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E0C5E" w:rsidRPr="003D155A" w:rsidTr="00435F96">
        <w:trPr>
          <w:trHeight w:val="1130"/>
        </w:trPr>
        <w:tc>
          <w:tcPr>
            <w:tcW w:w="3540" w:type="dxa"/>
          </w:tcPr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0C5E" w:rsidRPr="003D155A" w:rsidRDefault="00EE0C5E" w:rsidP="00435F9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55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E0C5E" w:rsidRPr="003D155A" w:rsidRDefault="00EE0C5E" w:rsidP="00EE0C5E">
      <w:pPr>
        <w:widowControl w:val="0"/>
        <w:jc w:val="center"/>
        <w:textAlignment w:val="auto"/>
        <w:rPr>
          <w:rFonts w:ascii="Times New Roman" w:hAnsi="Times New Roman"/>
          <w:bCs/>
          <w:szCs w:val="28"/>
        </w:rPr>
      </w:pPr>
    </w:p>
    <w:p w:rsidR="00EE0C5E" w:rsidRPr="003D155A" w:rsidRDefault="00EE0C5E" w:rsidP="00EE0C5E">
      <w:pPr>
        <w:widowControl w:val="0"/>
        <w:tabs>
          <w:tab w:val="left" w:pos="3435"/>
          <w:tab w:val="center" w:pos="4677"/>
        </w:tabs>
        <w:textAlignment w:val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03.11.2022  № 3949</w:t>
      </w:r>
    </w:p>
    <w:p w:rsidR="00EE0C5E" w:rsidRDefault="00EE0C5E" w:rsidP="00EE0C5E">
      <w:pPr>
        <w:widowControl w:val="0"/>
        <w:tabs>
          <w:tab w:val="left" w:pos="4253"/>
        </w:tabs>
        <w:overflowPunct/>
        <w:adjustRightInd/>
        <w:ind w:right="4251"/>
        <w:jc w:val="both"/>
        <w:textAlignment w:val="auto"/>
        <w:rPr>
          <w:rFonts w:ascii="Times New Roman" w:eastAsia="Calibri" w:hAnsi="Times New Roman"/>
          <w:szCs w:val="28"/>
        </w:rPr>
      </w:pPr>
    </w:p>
    <w:p w:rsidR="00EE0C5E" w:rsidRPr="003C625C" w:rsidRDefault="00EE0C5E" w:rsidP="00EE0C5E">
      <w:pPr>
        <w:pStyle w:val="ConsPlusNormal"/>
        <w:widowControl/>
        <w:tabs>
          <w:tab w:val="left" w:pos="3686"/>
        </w:tabs>
        <w:suppressAutoHyphens/>
        <w:spacing w:line="247" w:lineRule="auto"/>
        <w:ind w:right="4392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C625C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города Чебоксары от 22.04.2022 № 1399 «О мерах по 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EE0C5E" w:rsidRPr="003C625C" w:rsidRDefault="00EE0C5E" w:rsidP="00EE0C5E">
      <w:pPr>
        <w:pStyle w:val="ConsPlusNormal"/>
        <w:widowControl/>
        <w:tabs>
          <w:tab w:val="left" w:pos="3686"/>
        </w:tabs>
        <w:spacing w:line="247" w:lineRule="auto"/>
        <w:ind w:right="5112"/>
        <w:jc w:val="both"/>
        <w:rPr>
          <w:rFonts w:ascii="Times New Roman" w:hAnsi="Times New Roman" w:cs="Times New Roman"/>
          <w:sz w:val="28"/>
          <w:szCs w:val="28"/>
        </w:rPr>
      </w:pPr>
    </w:p>
    <w:p w:rsidR="00EE0C5E" w:rsidRPr="003C625C" w:rsidRDefault="00EE0C5E" w:rsidP="00EE0C5E">
      <w:pPr>
        <w:pStyle w:val="ConsPlusNormal"/>
        <w:widowControl/>
        <w:tabs>
          <w:tab w:val="left" w:pos="993"/>
        </w:tabs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 Федеральным законом от 06.10.2003 № 131-ФЗ «Об общих принципах организации местного самоуправления в Российской Федерации», Уставом муниципального образования города Чебоксары - столицы Чувашской Республики, принятым решением Чебоксарского городского Собрания депутатов Чувашской Республики от 30.11.2005 № 40, 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r w:rsidRPr="003C625C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п о с т а н о в л я е т:</w:t>
      </w:r>
    </w:p>
    <w:p w:rsidR="00EE0C5E" w:rsidRPr="003C625C" w:rsidRDefault="00EE0C5E" w:rsidP="00EE0C5E">
      <w:pPr>
        <w:pStyle w:val="ConsPlusNormal"/>
        <w:widowControl/>
        <w:tabs>
          <w:tab w:val="left" w:pos="993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25C">
        <w:rPr>
          <w:rStyle w:val="a3"/>
          <w:rFonts w:ascii="Times New Roman" w:hAnsi="Times New Roman" w:cs="Times New Roman"/>
          <w:i w:val="0"/>
          <w:iCs w:val="0"/>
          <w:kern w:val="26"/>
          <w:sz w:val="28"/>
          <w:szCs w:val="28"/>
          <w:shd w:val="clear" w:color="auto" w:fill="FFFFFF"/>
        </w:rPr>
        <w:t>1.</w:t>
      </w:r>
      <w:r w:rsidRPr="003C625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Внести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 постановление администрации города Чебоксары от 22.04.2022 № 1399 «О мерах по 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Pr="003C625C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изменения, д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ополнив пункт 3 абзацем следующего содержания:</w:t>
      </w:r>
    </w:p>
    <w:p w:rsidR="00EE0C5E" w:rsidRPr="003C625C" w:rsidRDefault="00EE0C5E" w:rsidP="00EE0C5E">
      <w:pPr>
        <w:pStyle w:val="ConsPlusNormal"/>
        <w:widowControl/>
        <w:tabs>
          <w:tab w:val="left" w:pos="993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«Штаб не рассматривает </w:t>
      </w:r>
      <w:r w:rsidRPr="003C625C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предложения 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заказчиков</w:t>
      </w:r>
      <w:r w:rsidRPr="003C625C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 о возможности изменения существенных условий контракта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порядок и случаи изменения которого установлены постановлением Правительства Российской Федерации от 16.04.2022 № 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</w:t>
      </w: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реконструкции, капитальному ремонту, сносу объекта капитального строительства, проведение работ по сохранению объектов культурного наследия».».</w:t>
      </w:r>
    </w:p>
    <w:p w:rsidR="00EE0C5E" w:rsidRPr="003C625C" w:rsidRDefault="00EE0C5E" w:rsidP="00EE0C5E">
      <w:pPr>
        <w:pStyle w:val="ConsPlusNormal"/>
        <w:widowControl/>
        <w:tabs>
          <w:tab w:val="left" w:pos="993"/>
        </w:tabs>
        <w:suppressAutoHyphens/>
        <w:spacing w:line="360" w:lineRule="auto"/>
        <w:ind w:firstLine="708"/>
        <w:jc w:val="both"/>
        <w:rPr>
          <w:rFonts w:ascii="Times New Roman" w:hAnsi="Times New Roman"/>
          <w:kern w:val="26"/>
          <w:sz w:val="28"/>
          <w:szCs w:val="28"/>
        </w:rPr>
      </w:pPr>
      <w:r w:rsidRPr="003C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C625C">
        <w:rPr>
          <w:rFonts w:ascii="Times New Roman" w:hAnsi="Times New Roman"/>
          <w:kern w:val="2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0C5E" w:rsidRPr="003C625C" w:rsidRDefault="00EE0C5E" w:rsidP="00EE0C5E">
      <w:pPr>
        <w:pStyle w:val="ConsPlusNormal"/>
        <w:widowControl/>
        <w:tabs>
          <w:tab w:val="left" w:pos="993"/>
        </w:tabs>
        <w:suppressAutoHyphens/>
        <w:spacing w:line="36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3C625C">
        <w:rPr>
          <w:rFonts w:ascii="Times New Roman" w:hAnsi="Times New Roman"/>
          <w:kern w:val="26"/>
          <w:sz w:val="28"/>
          <w:szCs w:val="28"/>
        </w:rPr>
        <w:t xml:space="preserve">3. </w:t>
      </w:r>
      <w:r w:rsidRPr="003C625C">
        <w:rPr>
          <w:rFonts w:ascii="Times New Roman" w:hAnsi="Times New Roman"/>
          <w:kern w:val="28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города по экономическому развитию и финансам И.Н. Антонову.</w:t>
      </w:r>
    </w:p>
    <w:p w:rsidR="00EE0C5E" w:rsidRPr="003C625C" w:rsidRDefault="00EE0C5E" w:rsidP="00EE0C5E">
      <w:pPr>
        <w:suppressAutoHyphens/>
        <w:rPr>
          <w:rFonts w:ascii="Times New Roman" w:hAnsi="Times New Roman"/>
          <w:szCs w:val="28"/>
        </w:rPr>
      </w:pPr>
    </w:p>
    <w:p w:rsidR="00EE0C5E" w:rsidRPr="003C625C" w:rsidRDefault="00EE0C5E" w:rsidP="00EE0C5E">
      <w:pPr>
        <w:suppressAutoHyphens/>
        <w:rPr>
          <w:rFonts w:ascii="Times New Roman" w:hAnsi="Times New Roman"/>
          <w:szCs w:val="28"/>
        </w:rPr>
      </w:pPr>
    </w:p>
    <w:p w:rsidR="00EE0C5E" w:rsidRPr="003C625C" w:rsidRDefault="00EE0C5E" w:rsidP="00EE0C5E">
      <w:pPr>
        <w:outlineLvl w:val="0"/>
        <w:rPr>
          <w:rFonts w:ascii="Times New Roman" w:hAnsi="Times New Roman"/>
          <w:szCs w:val="28"/>
        </w:rPr>
      </w:pPr>
      <w:r w:rsidRPr="003C625C">
        <w:rPr>
          <w:rFonts w:ascii="Times New Roman" w:hAnsi="Times New Roman"/>
          <w:szCs w:val="28"/>
        </w:rPr>
        <w:t>Глава администрации города Чебоксары                                          Д.В. Сп</w:t>
      </w:r>
      <w:r w:rsidRPr="003C625C">
        <w:rPr>
          <w:rFonts w:ascii="Times New Roman" w:hAnsi="Times New Roman"/>
          <w:szCs w:val="28"/>
        </w:rPr>
        <w:t>и</w:t>
      </w:r>
      <w:r w:rsidRPr="003C625C">
        <w:rPr>
          <w:rFonts w:ascii="Times New Roman" w:hAnsi="Times New Roman"/>
          <w:szCs w:val="28"/>
        </w:rPr>
        <w:t>рин</w:t>
      </w:r>
    </w:p>
    <w:p w:rsidR="00177FC0" w:rsidRDefault="00177FC0">
      <w:bookmarkStart w:id="0" w:name="_GoBack"/>
      <w:bookmarkEnd w:id="0"/>
    </w:p>
    <w:sectPr w:rsidR="0017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5E"/>
    <w:rsid w:val="00177FC0"/>
    <w:rsid w:val="00E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A4D61-76FD-4E47-A99A-C173BA6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3">
    <w:name w:val="Emphasis"/>
    <w:uiPriority w:val="20"/>
    <w:qFormat/>
    <w:rsid w:val="00EE0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2022-11-10T08:28:00Z</dcterms:created>
  <dcterms:modified xsi:type="dcterms:W3CDTF">2022-11-10T08:34:00Z</dcterms:modified>
</cp:coreProperties>
</file>