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121" w:rsidRPr="006C7A1D" w:rsidRDefault="00086121" w:rsidP="00086121">
      <w:pPr>
        <w:shd w:val="clear" w:color="auto" w:fill="FFFFFF"/>
        <w:tabs>
          <w:tab w:val="left" w:pos="0"/>
        </w:tabs>
        <w:spacing w:before="0" w:after="0" w:line="240" w:lineRule="auto"/>
        <w:ind w:left="5103"/>
        <w:jc w:val="center"/>
        <w:rPr>
          <w:rFonts w:eastAsia="Times New Roman"/>
          <w:sz w:val="28"/>
          <w:lang w:eastAsia="ru-RU"/>
        </w:rPr>
      </w:pPr>
      <w:r w:rsidRPr="006C7A1D">
        <w:rPr>
          <w:rFonts w:eastAsia="Times New Roman"/>
          <w:sz w:val="28"/>
          <w:lang w:eastAsia="ru-RU"/>
        </w:rPr>
        <w:t>Приложение</w:t>
      </w:r>
    </w:p>
    <w:p w:rsidR="00086121" w:rsidRPr="006C7A1D" w:rsidRDefault="00086121" w:rsidP="00086121">
      <w:pPr>
        <w:shd w:val="clear" w:color="auto" w:fill="FFFFFF"/>
        <w:spacing w:before="0" w:after="0" w:line="240" w:lineRule="auto"/>
        <w:ind w:left="5103"/>
        <w:jc w:val="center"/>
        <w:rPr>
          <w:rFonts w:eastAsia="Times New Roman"/>
          <w:sz w:val="28"/>
          <w:lang w:eastAsia="ru-RU"/>
        </w:rPr>
      </w:pPr>
      <w:r w:rsidRPr="006C7A1D">
        <w:rPr>
          <w:rFonts w:eastAsia="Times New Roman"/>
          <w:sz w:val="28"/>
          <w:lang w:eastAsia="ru-RU"/>
        </w:rPr>
        <w:t>к приказу Министерства финансов</w:t>
      </w:r>
    </w:p>
    <w:p w:rsidR="00086121" w:rsidRPr="006C7A1D" w:rsidRDefault="00086121" w:rsidP="00086121">
      <w:pPr>
        <w:shd w:val="clear" w:color="auto" w:fill="FFFFFF"/>
        <w:spacing w:before="0" w:after="0" w:line="240" w:lineRule="auto"/>
        <w:ind w:left="5103"/>
        <w:jc w:val="center"/>
        <w:rPr>
          <w:rFonts w:eastAsia="Times New Roman"/>
          <w:sz w:val="28"/>
          <w:lang w:eastAsia="ru-RU"/>
        </w:rPr>
      </w:pPr>
      <w:r w:rsidRPr="006C7A1D">
        <w:rPr>
          <w:rFonts w:eastAsia="Times New Roman"/>
          <w:sz w:val="28"/>
          <w:lang w:eastAsia="ru-RU"/>
        </w:rPr>
        <w:t>Российской Федерации</w:t>
      </w:r>
    </w:p>
    <w:p w:rsidR="00086121" w:rsidRPr="006C7A1D" w:rsidRDefault="00AA1164" w:rsidP="00BB2821">
      <w:pPr>
        <w:shd w:val="clear" w:color="auto" w:fill="FFFFFF"/>
        <w:spacing w:before="0" w:after="0" w:line="240" w:lineRule="auto"/>
        <w:ind w:left="5103" w:firstLine="284"/>
        <w:rPr>
          <w:rFonts w:eastAsia="Times New Roman"/>
          <w:sz w:val="28"/>
          <w:lang w:eastAsia="ru-RU"/>
        </w:rPr>
      </w:pPr>
      <w:r>
        <w:rPr>
          <w:rFonts w:eastAsia="Times New Roman"/>
          <w:sz w:val="28"/>
          <w:lang w:eastAsia="ru-RU"/>
        </w:rPr>
        <w:t xml:space="preserve">                </w:t>
      </w:r>
      <w:r w:rsidR="00BB2821">
        <w:rPr>
          <w:rFonts w:eastAsia="Times New Roman"/>
          <w:sz w:val="28"/>
          <w:lang w:eastAsia="ru-RU"/>
        </w:rPr>
        <w:t>о</w:t>
      </w:r>
      <w:r w:rsidR="00974977" w:rsidRPr="006C7A1D">
        <w:rPr>
          <w:rFonts w:eastAsia="Times New Roman"/>
          <w:sz w:val="28"/>
          <w:lang w:eastAsia="ru-RU"/>
        </w:rPr>
        <w:t>т</w:t>
      </w:r>
      <w:r w:rsidR="00BB2821">
        <w:rPr>
          <w:rFonts w:eastAsia="Times New Roman"/>
          <w:sz w:val="28"/>
          <w:lang w:eastAsia="ru-RU"/>
        </w:rPr>
        <w:t xml:space="preserve"> 20.02.2023</w:t>
      </w:r>
      <w:r>
        <w:rPr>
          <w:rFonts w:eastAsia="Times New Roman"/>
          <w:sz w:val="28"/>
          <w:lang w:eastAsia="ru-RU"/>
        </w:rPr>
        <w:t xml:space="preserve"> </w:t>
      </w:r>
      <w:r w:rsidR="00D35F12" w:rsidRPr="006C7A1D">
        <w:rPr>
          <w:rFonts w:eastAsia="Times New Roman"/>
          <w:sz w:val="28"/>
          <w:lang w:eastAsia="ru-RU"/>
        </w:rPr>
        <w:t>№</w:t>
      </w:r>
      <w:r w:rsidR="0078071B" w:rsidRPr="006C7A1D">
        <w:rPr>
          <w:rFonts w:eastAsia="Times New Roman"/>
          <w:sz w:val="28"/>
          <w:lang w:eastAsia="ru-RU"/>
        </w:rPr>
        <w:t xml:space="preserve"> </w:t>
      </w:r>
      <w:r w:rsidR="00BB2821">
        <w:rPr>
          <w:rFonts w:eastAsia="Times New Roman"/>
          <w:sz w:val="28"/>
          <w:lang w:eastAsia="ru-RU"/>
        </w:rPr>
        <w:t>19н</w:t>
      </w:r>
    </w:p>
    <w:p w:rsidR="00086121" w:rsidRPr="006C7A1D" w:rsidRDefault="00086121" w:rsidP="00D86ADB">
      <w:pPr>
        <w:shd w:val="clear" w:color="auto" w:fill="FFFFFF"/>
        <w:spacing w:before="0" w:after="0" w:line="240" w:lineRule="auto"/>
        <w:rPr>
          <w:rFonts w:eastAsia="Times New Roman"/>
          <w:b/>
          <w:sz w:val="28"/>
          <w:lang w:eastAsia="ru-RU"/>
        </w:rPr>
      </w:pPr>
    </w:p>
    <w:p w:rsidR="00086121" w:rsidRPr="006C7A1D" w:rsidRDefault="00086121" w:rsidP="00086121">
      <w:pPr>
        <w:shd w:val="clear" w:color="auto" w:fill="FFFFFF"/>
        <w:spacing w:before="0" w:after="0" w:line="240" w:lineRule="auto"/>
        <w:jc w:val="center"/>
        <w:rPr>
          <w:rFonts w:eastAsia="Times New Roman"/>
          <w:b/>
          <w:sz w:val="28"/>
          <w:lang w:eastAsia="ru-RU"/>
        </w:rPr>
      </w:pPr>
      <w:r w:rsidRPr="006C7A1D">
        <w:rPr>
          <w:rFonts w:eastAsia="Times New Roman"/>
          <w:b/>
          <w:sz w:val="28"/>
          <w:lang w:eastAsia="ru-RU"/>
        </w:rPr>
        <w:t>ИЗМЕНЕНИЯ,</w:t>
      </w:r>
    </w:p>
    <w:p w:rsidR="00D906A9" w:rsidRPr="006C7A1D" w:rsidRDefault="00443520" w:rsidP="00FE2962">
      <w:pPr>
        <w:shd w:val="clear" w:color="auto" w:fill="FFFFFF"/>
        <w:spacing w:before="0" w:after="0" w:line="240" w:lineRule="auto"/>
        <w:jc w:val="center"/>
        <w:rPr>
          <w:b/>
          <w:sz w:val="28"/>
        </w:rPr>
      </w:pPr>
      <w:r w:rsidRPr="006C7A1D">
        <w:rPr>
          <w:b/>
          <w:sz w:val="28"/>
        </w:rPr>
        <w:t>вносимые в коды (перечни кодов) бюджетной классификации</w:t>
      </w:r>
    </w:p>
    <w:p w:rsidR="00086121" w:rsidRPr="006C7A1D" w:rsidRDefault="00443520" w:rsidP="00FE2962">
      <w:pPr>
        <w:shd w:val="clear" w:color="auto" w:fill="FFFFFF"/>
        <w:spacing w:before="0" w:after="0" w:line="240" w:lineRule="auto"/>
        <w:jc w:val="center"/>
        <w:rPr>
          <w:rFonts w:eastAsia="Times New Roman"/>
          <w:b/>
          <w:sz w:val="28"/>
          <w:lang w:eastAsia="ru-RU"/>
        </w:rPr>
      </w:pPr>
      <w:r w:rsidRPr="006C7A1D">
        <w:rPr>
          <w:b/>
          <w:sz w:val="28"/>
        </w:rPr>
        <w:t xml:space="preserve"> Российской Федерации на 202</w:t>
      </w:r>
      <w:r w:rsidR="00AA1164">
        <w:rPr>
          <w:b/>
          <w:sz w:val="28"/>
        </w:rPr>
        <w:t>3</w:t>
      </w:r>
      <w:r w:rsidRPr="006C7A1D">
        <w:rPr>
          <w:b/>
          <w:sz w:val="28"/>
        </w:rPr>
        <w:t xml:space="preserve"> год (на 202</w:t>
      </w:r>
      <w:r w:rsidR="00AA1164">
        <w:rPr>
          <w:b/>
          <w:sz w:val="28"/>
        </w:rPr>
        <w:t>3</w:t>
      </w:r>
      <w:r w:rsidRPr="006C7A1D">
        <w:rPr>
          <w:b/>
          <w:sz w:val="28"/>
        </w:rPr>
        <w:t xml:space="preserve"> год и на плановый период </w:t>
      </w:r>
      <w:r w:rsidR="00165E3D" w:rsidRPr="006C7A1D">
        <w:rPr>
          <w:b/>
          <w:sz w:val="28"/>
        </w:rPr>
        <w:t xml:space="preserve">                   </w:t>
      </w:r>
      <w:r w:rsidRPr="006C7A1D">
        <w:rPr>
          <w:b/>
          <w:sz w:val="28"/>
        </w:rPr>
        <w:t>202</w:t>
      </w:r>
      <w:r w:rsidR="00AA1164">
        <w:rPr>
          <w:b/>
          <w:sz w:val="28"/>
        </w:rPr>
        <w:t>4</w:t>
      </w:r>
      <w:r w:rsidRPr="006C7A1D">
        <w:rPr>
          <w:b/>
          <w:sz w:val="28"/>
        </w:rPr>
        <w:t xml:space="preserve"> и 202</w:t>
      </w:r>
      <w:r w:rsidR="00AA1164">
        <w:rPr>
          <w:b/>
          <w:sz w:val="28"/>
        </w:rPr>
        <w:t>5</w:t>
      </w:r>
      <w:r w:rsidRPr="006C7A1D">
        <w:rPr>
          <w:b/>
          <w:sz w:val="28"/>
        </w:rPr>
        <w:t xml:space="preserve"> годов), утвержденные приказом Министерства финансов                        Российской Федерации от </w:t>
      </w:r>
      <w:r w:rsidR="00AA1164">
        <w:rPr>
          <w:b/>
          <w:sz w:val="28"/>
        </w:rPr>
        <w:t>17</w:t>
      </w:r>
      <w:r w:rsidRPr="006C7A1D">
        <w:rPr>
          <w:b/>
          <w:sz w:val="28"/>
        </w:rPr>
        <w:t xml:space="preserve"> </w:t>
      </w:r>
      <w:r w:rsidR="00AA1164">
        <w:rPr>
          <w:b/>
          <w:sz w:val="28"/>
        </w:rPr>
        <w:t>мая</w:t>
      </w:r>
      <w:r w:rsidRPr="006C7A1D">
        <w:rPr>
          <w:b/>
          <w:sz w:val="28"/>
        </w:rPr>
        <w:t xml:space="preserve"> 202</w:t>
      </w:r>
      <w:r w:rsidR="00AA1164">
        <w:rPr>
          <w:b/>
          <w:sz w:val="28"/>
        </w:rPr>
        <w:t>2</w:t>
      </w:r>
      <w:r w:rsidRPr="006C7A1D">
        <w:rPr>
          <w:b/>
          <w:sz w:val="28"/>
        </w:rPr>
        <w:t xml:space="preserve"> г. </w:t>
      </w:r>
      <w:r w:rsidR="00D64A40" w:rsidRPr="006C7A1D">
        <w:rPr>
          <w:b/>
          <w:sz w:val="28"/>
        </w:rPr>
        <w:t xml:space="preserve">№ </w:t>
      </w:r>
      <w:r w:rsidRPr="006C7A1D">
        <w:rPr>
          <w:b/>
          <w:sz w:val="28"/>
        </w:rPr>
        <w:t>75н</w:t>
      </w:r>
    </w:p>
    <w:p w:rsidR="00625E80" w:rsidRPr="006C7A1D" w:rsidRDefault="00625E80" w:rsidP="00D86ADB">
      <w:pPr>
        <w:shd w:val="clear" w:color="auto" w:fill="FFFFFF" w:themeFill="background1"/>
        <w:spacing w:before="0" w:after="0"/>
        <w:contextualSpacing w:val="0"/>
        <w:jc w:val="both"/>
        <w:rPr>
          <w:rFonts w:eastAsia="Calibri"/>
          <w:sz w:val="28"/>
        </w:rPr>
      </w:pPr>
    </w:p>
    <w:p w:rsidR="00075F60" w:rsidRPr="006C7A1D" w:rsidRDefault="00075F60" w:rsidP="001B369F">
      <w:pPr>
        <w:pStyle w:val="af1"/>
        <w:numPr>
          <w:ilvl w:val="0"/>
          <w:numId w:val="19"/>
        </w:numPr>
        <w:spacing w:before="0" w:after="0" w:line="276" w:lineRule="auto"/>
        <w:ind w:left="0" w:firstLine="709"/>
        <w:contextualSpacing w:val="0"/>
        <w:jc w:val="both"/>
        <w:rPr>
          <w:rFonts w:eastAsia="Calibri"/>
          <w:sz w:val="28"/>
        </w:rPr>
      </w:pPr>
      <w:r w:rsidRPr="006C7A1D">
        <w:rPr>
          <w:rFonts w:eastAsia="Calibri"/>
          <w:sz w:val="28"/>
        </w:rPr>
        <w:t>В п</w:t>
      </w:r>
      <w:r w:rsidR="00086121" w:rsidRPr="006C7A1D">
        <w:rPr>
          <w:rFonts w:eastAsia="Calibri"/>
          <w:sz w:val="28"/>
        </w:rPr>
        <w:t>риложени</w:t>
      </w:r>
      <w:r w:rsidRPr="006C7A1D">
        <w:rPr>
          <w:rFonts w:eastAsia="Calibri"/>
          <w:sz w:val="28"/>
        </w:rPr>
        <w:t>и</w:t>
      </w:r>
      <w:r w:rsidR="00086121" w:rsidRPr="006C7A1D">
        <w:rPr>
          <w:rFonts w:eastAsia="Calibri"/>
          <w:sz w:val="28"/>
        </w:rPr>
        <w:t xml:space="preserve"> № 1</w:t>
      </w:r>
      <w:r w:rsidRPr="006C7A1D">
        <w:rPr>
          <w:rFonts w:eastAsia="Calibri"/>
          <w:sz w:val="28"/>
        </w:rPr>
        <w:t>:</w:t>
      </w:r>
    </w:p>
    <w:p w:rsidR="001F7769" w:rsidRDefault="00075F60" w:rsidP="001F7769">
      <w:pPr>
        <w:pStyle w:val="af1"/>
        <w:numPr>
          <w:ilvl w:val="1"/>
          <w:numId w:val="22"/>
        </w:numPr>
        <w:spacing w:before="0" w:after="0" w:line="276" w:lineRule="auto"/>
        <w:contextualSpacing w:val="0"/>
        <w:jc w:val="both"/>
        <w:rPr>
          <w:rFonts w:eastAsia="Calibri"/>
          <w:sz w:val="28"/>
        </w:rPr>
      </w:pPr>
      <w:r w:rsidRPr="006C7A1D">
        <w:rPr>
          <w:rFonts w:eastAsia="Calibri"/>
          <w:sz w:val="28"/>
        </w:rPr>
        <w:t>Д</w:t>
      </w:r>
      <w:r w:rsidR="00086121" w:rsidRPr="006C7A1D">
        <w:rPr>
          <w:rFonts w:eastAsia="Calibri"/>
          <w:sz w:val="28"/>
        </w:rPr>
        <w:t>ополнить следующими кодами бюджетной классификации:</w:t>
      </w:r>
    </w:p>
    <w:p w:rsidR="001F7769" w:rsidRPr="002F50BB" w:rsidRDefault="001F7769" w:rsidP="001F7769">
      <w:pPr>
        <w:spacing w:before="0" w:after="0" w:line="276" w:lineRule="auto"/>
        <w:ind w:left="709"/>
        <w:contextualSpacing w:val="0"/>
        <w:jc w:val="both"/>
        <w:rPr>
          <w:rFonts w:eastAsia="Calibri"/>
          <w:sz w:val="16"/>
          <w:szCs w:val="16"/>
        </w:rPr>
      </w:pPr>
    </w:p>
    <w:tbl>
      <w:tblPr>
        <w:tblStyle w:val="a3"/>
        <w:tblW w:w="10490" w:type="dxa"/>
        <w:tblInd w:w="-10" w:type="dxa"/>
        <w:tblLook w:val="04A0" w:firstRow="1" w:lastRow="0" w:firstColumn="1" w:lastColumn="0" w:noHBand="0" w:noVBand="1"/>
      </w:tblPr>
      <w:tblGrid>
        <w:gridCol w:w="781"/>
        <w:gridCol w:w="3045"/>
        <w:gridCol w:w="5955"/>
        <w:gridCol w:w="709"/>
      </w:tblGrid>
      <w:tr w:rsidR="001F7769" w:rsidRPr="0084168F" w:rsidTr="00A42539">
        <w:trPr>
          <w:cantSplit/>
          <w:trHeight w:val="1359"/>
        </w:trPr>
        <w:tc>
          <w:tcPr>
            <w:tcW w:w="781" w:type="dxa"/>
            <w:tcBorders>
              <w:top w:val="nil"/>
              <w:left w:val="nil"/>
              <w:bottom w:val="nil"/>
              <w:right w:val="nil"/>
            </w:tcBorders>
          </w:tcPr>
          <w:p w:rsidR="001F7769" w:rsidRPr="00D86ADB" w:rsidRDefault="001F7769" w:rsidP="001F7769">
            <w:pPr>
              <w:autoSpaceDE w:val="0"/>
              <w:autoSpaceDN w:val="0"/>
              <w:adjustRightInd w:val="0"/>
              <w:spacing w:before="0" w:after="0" w:line="240" w:lineRule="auto"/>
              <w:contextualSpacing w:val="0"/>
              <w:jc w:val="center"/>
              <w:rPr>
                <w:sz w:val="28"/>
              </w:rPr>
            </w:pPr>
            <w:r w:rsidRPr="00D86ADB">
              <w:rPr>
                <w:sz w:val="28"/>
              </w:rPr>
              <w:t>"000</w:t>
            </w:r>
          </w:p>
        </w:tc>
        <w:tc>
          <w:tcPr>
            <w:tcW w:w="3045" w:type="dxa"/>
            <w:tcBorders>
              <w:top w:val="nil"/>
              <w:left w:val="nil"/>
              <w:bottom w:val="nil"/>
              <w:right w:val="nil"/>
            </w:tcBorders>
          </w:tcPr>
          <w:p w:rsidR="001F7769" w:rsidRPr="00D86ADB" w:rsidRDefault="001F7769" w:rsidP="001F7769">
            <w:pPr>
              <w:autoSpaceDE w:val="0"/>
              <w:autoSpaceDN w:val="0"/>
              <w:adjustRightInd w:val="0"/>
              <w:spacing w:before="0" w:after="0" w:line="240" w:lineRule="auto"/>
              <w:contextualSpacing w:val="0"/>
              <w:jc w:val="center"/>
              <w:rPr>
                <w:sz w:val="28"/>
              </w:rPr>
            </w:pPr>
            <w:r w:rsidRPr="00D86ADB">
              <w:rPr>
                <w:sz w:val="28"/>
              </w:rPr>
              <w:t>1 01 01017 01 0000 110</w:t>
            </w:r>
          </w:p>
        </w:tc>
        <w:tc>
          <w:tcPr>
            <w:tcW w:w="5955" w:type="dxa"/>
            <w:tcBorders>
              <w:top w:val="nil"/>
              <w:left w:val="nil"/>
              <w:bottom w:val="nil"/>
              <w:right w:val="nil"/>
            </w:tcBorders>
          </w:tcPr>
          <w:p w:rsidR="001F7769" w:rsidRPr="00D86ADB" w:rsidRDefault="001F7769" w:rsidP="00142A27">
            <w:pPr>
              <w:autoSpaceDE w:val="0"/>
              <w:autoSpaceDN w:val="0"/>
              <w:adjustRightInd w:val="0"/>
              <w:spacing w:before="0" w:after="0" w:line="276" w:lineRule="auto"/>
              <w:contextualSpacing w:val="0"/>
              <w:jc w:val="both"/>
              <w:rPr>
                <w:sz w:val="28"/>
              </w:rPr>
            </w:pPr>
            <w:r w:rsidRPr="00D86ADB">
              <w:rPr>
                <w:sz w:val="28"/>
              </w:rPr>
              <w:t xml:space="preserve">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w:t>
            </w:r>
            <w:r w:rsidR="00142A27" w:rsidRPr="00D86ADB">
              <w:rPr>
                <w:sz w:val="28"/>
              </w:rPr>
              <w:t xml:space="preserve">                                  </w:t>
            </w:r>
            <w:r w:rsidRPr="00D86ADB">
              <w:rPr>
                <w:sz w:val="28"/>
              </w:rPr>
              <w:t xml:space="preserve">(за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w:t>
            </w:r>
            <w:r w:rsidR="00142A27" w:rsidRPr="00D86ADB">
              <w:rPr>
                <w:sz w:val="28"/>
              </w:rPr>
              <w:t xml:space="preserve">                                      </w:t>
            </w:r>
            <w:r w:rsidRPr="00D86ADB">
              <w:rPr>
                <w:sz w:val="28"/>
              </w:rPr>
              <w:t>в федеральный бюджет</w:t>
            </w:r>
          </w:p>
        </w:tc>
        <w:tc>
          <w:tcPr>
            <w:tcW w:w="709" w:type="dxa"/>
            <w:tcBorders>
              <w:top w:val="nil"/>
              <w:left w:val="nil"/>
              <w:bottom w:val="nil"/>
              <w:right w:val="nil"/>
            </w:tcBorders>
          </w:tcPr>
          <w:p w:rsidR="001F7769" w:rsidRPr="00D86ADB" w:rsidRDefault="001F7769" w:rsidP="001F7769">
            <w:pPr>
              <w:autoSpaceDE w:val="0"/>
              <w:autoSpaceDN w:val="0"/>
              <w:adjustRightInd w:val="0"/>
              <w:spacing w:before="0" w:after="0" w:line="240" w:lineRule="auto"/>
              <w:contextualSpacing w:val="0"/>
              <w:jc w:val="center"/>
              <w:rPr>
                <w:sz w:val="28"/>
              </w:rPr>
            </w:pPr>
          </w:p>
          <w:p w:rsidR="001F7769" w:rsidRPr="00D86ADB" w:rsidRDefault="001F7769" w:rsidP="001F7769">
            <w:pPr>
              <w:autoSpaceDE w:val="0"/>
              <w:autoSpaceDN w:val="0"/>
              <w:adjustRightInd w:val="0"/>
              <w:spacing w:before="0" w:after="0" w:line="240" w:lineRule="auto"/>
              <w:contextualSpacing w:val="0"/>
              <w:jc w:val="center"/>
              <w:rPr>
                <w:sz w:val="28"/>
              </w:rPr>
            </w:pPr>
          </w:p>
          <w:p w:rsidR="001F7769" w:rsidRPr="00D86ADB" w:rsidRDefault="001F7769" w:rsidP="001F7769">
            <w:pPr>
              <w:autoSpaceDE w:val="0"/>
              <w:autoSpaceDN w:val="0"/>
              <w:adjustRightInd w:val="0"/>
              <w:spacing w:before="0" w:after="0" w:line="240" w:lineRule="auto"/>
              <w:contextualSpacing w:val="0"/>
              <w:jc w:val="center"/>
              <w:rPr>
                <w:sz w:val="28"/>
              </w:rPr>
            </w:pPr>
          </w:p>
          <w:p w:rsidR="001F7769" w:rsidRPr="00D86ADB" w:rsidRDefault="001F7769" w:rsidP="001F7769">
            <w:pPr>
              <w:autoSpaceDE w:val="0"/>
              <w:autoSpaceDN w:val="0"/>
              <w:adjustRightInd w:val="0"/>
              <w:spacing w:before="0" w:after="0" w:line="240" w:lineRule="auto"/>
              <w:contextualSpacing w:val="0"/>
              <w:jc w:val="center"/>
              <w:rPr>
                <w:sz w:val="28"/>
              </w:rPr>
            </w:pPr>
          </w:p>
          <w:p w:rsidR="001F7769" w:rsidRPr="00D86ADB" w:rsidRDefault="001F7769" w:rsidP="001F7769">
            <w:pPr>
              <w:autoSpaceDE w:val="0"/>
              <w:autoSpaceDN w:val="0"/>
              <w:adjustRightInd w:val="0"/>
              <w:spacing w:before="0" w:after="0" w:line="240" w:lineRule="auto"/>
              <w:contextualSpacing w:val="0"/>
              <w:jc w:val="center"/>
              <w:rPr>
                <w:sz w:val="28"/>
              </w:rPr>
            </w:pPr>
          </w:p>
          <w:p w:rsidR="001F7769" w:rsidRPr="00D86ADB" w:rsidRDefault="001F7769" w:rsidP="001F7769">
            <w:pPr>
              <w:autoSpaceDE w:val="0"/>
              <w:autoSpaceDN w:val="0"/>
              <w:adjustRightInd w:val="0"/>
              <w:spacing w:before="0" w:after="0" w:line="240" w:lineRule="auto"/>
              <w:contextualSpacing w:val="0"/>
              <w:jc w:val="center"/>
              <w:rPr>
                <w:sz w:val="28"/>
              </w:rPr>
            </w:pPr>
          </w:p>
          <w:p w:rsidR="001F7769" w:rsidRPr="00D86ADB" w:rsidRDefault="001F7769" w:rsidP="001F7769">
            <w:pPr>
              <w:autoSpaceDE w:val="0"/>
              <w:autoSpaceDN w:val="0"/>
              <w:adjustRightInd w:val="0"/>
              <w:spacing w:before="0" w:after="0" w:line="240" w:lineRule="auto"/>
              <w:contextualSpacing w:val="0"/>
              <w:jc w:val="center"/>
              <w:rPr>
                <w:sz w:val="28"/>
              </w:rPr>
            </w:pPr>
          </w:p>
          <w:p w:rsidR="001F7769" w:rsidRPr="00D86ADB" w:rsidRDefault="001F7769" w:rsidP="001F7769">
            <w:pPr>
              <w:autoSpaceDE w:val="0"/>
              <w:autoSpaceDN w:val="0"/>
              <w:adjustRightInd w:val="0"/>
              <w:spacing w:before="0" w:after="0" w:line="240" w:lineRule="auto"/>
              <w:contextualSpacing w:val="0"/>
              <w:jc w:val="center"/>
              <w:rPr>
                <w:sz w:val="28"/>
              </w:rPr>
            </w:pPr>
            <w:r w:rsidRPr="00D86ADB">
              <w:rPr>
                <w:sz w:val="28"/>
              </w:rPr>
              <w:t>5</w:t>
            </w:r>
          </w:p>
        </w:tc>
      </w:tr>
      <w:tr w:rsidR="001F7769" w:rsidRPr="0084168F" w:rsidTr="00A42539">
        <w:trPr>
          <w:cantSplit/>
          <w:trHeight w:val="1359"/>
        </w:trPr>
        <w:tc>
          <w:tcPr>
            <w:tcW w:w="781" w:type="dxa"/>
            <w:tcBorders>
              <w:top w:val="nil"/>
              <w:left w:val="nil"/>
              <w:bottom w:val="nil"/>
              <w:right w:val="nil"/>
            </w:tcBorders>
          </w:tcPr>
          <w:p w:rsidR="001F7769" w:rsidRPr="00D86ADB" w:rsidRDefault="001F7769" w:rsidP="001F7769">
            <w:pPr>
              <w:autoSpaceDE w:val="0"/>
              <w:autoSpaceDN w:val="0"/>
              <w:adjustRightInd w:val="0"/>
              <w:spacing w:before="0" w:after="0" w:line="240" w:lineRule="auto"/>
              <w:contextualSpacing w:val="0"/>
              <w:jc w:val="center"/>
              <w:rPr>
                <w:sz w:val="28"/>
              </w:rPr>
            </w:pPr>
            <w:r w:rsidRPr="00D86ADB">
              <w:rPr>
                <w:sz w:val="28"/>
              </w:rPr>
              <w:lastRenderedPageBreak/>
              <w:t>000</w:t>
            </w:r>
          </w:p>
        </w:tc>
        <w:tc>
          <w:tcPr>
            <w:tcW w:w="3045" w:type="dxa"/>
            <w:tcBorders>
              <w:top w:val="nil"/>
              <w:left w:val="nil"/>
              <w:bottom w:val="nil"/>
              <w:right w:val="nil"/>
            </w:tcBorders>
          </w:tcPr>
          <w:p w:rsidR="001F7769" w:rsidRPr="00D86ADB" w:rsidRDefault="001F7769" w:rsidP="001F7769">
            <w:pPr>
              <w:autoSpaceDE w:val="0"/>
              <w:autoSpaceDN w:val="0"/>
              <w:adjustRightInd w:val="0"/>
              <w:spacing w:before="0" w:after="0" w:line="240" w:lineRule="auto"/>
              <w:contextualSpacing w:val="0"/>
              <w:jc w:val="center"/>
              <w:rPr>
                <w:sz w:val="28"/>
              </w:rPr>
            </w:pPr>
            <w:r w:rsidRPr="00D86ADB">
              <w:rPr>
                <w:sz w:val="28"/>
              </w:rPr>
              <w:t>1 01 01018 02 0000 110</w:t>
            </w:r>
          </w:p>
        </w:tc>
        <w:tc>
          <w:tcPr>
            <w:tcW w:w="5955" w:type="dxa"/>
            <w:tcBorders>
              <w:top w:val="nil"/>
              <w:left w:val="nil"/>
              <w:bottom w:val="nil"/>
              <w:right w:val="nil"/>
            </w:tcBorders>
          </w:tcPr>
          <w:p w:rsidR="001F7769" w:rsidRPr="00D86ADB" w:rsidRDefault="001F7769" w:rsidP="00142A27">
            <w:pPr>
              <w:autoSpaceDE w:val="0"/>
              <w:autoSpaceDN w:val="0"/>
              <w:adjustRightInd w:val="0"/>
              <w:spacing w:before="0" w:after="0" w:line="276" w:lineRule="auto"/>
              <w:contextualSpacing w:val="0"/>
              <w:jc w:val="both"/>
              <w:rPr>
                <w:sz w:val="28"/>
              </w:rPr>
            </w:pPr>
            <w:r w:rsidRPr="00D86ADB">
              <w:rPr>
                <w:sz w:val="28"/>
              </w:rPr>
              <w:t xml:space="preserve">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w:t>
            </w:r>
            <w:r w:rsidR="00142A27" w:rsidRPr="00D86ADB">
              <w:rPr>
                <w:sz w:val="28"/>
              </w:rPr>
              <w:t xml:space="preserve">                                </w:t>
            </w:r>
            <w:r w:rsidRPr="00D86ADB">
              <w:rPr>
                <w:sz w:val="28"/>
              </w:rPr>
              <w:t xml:space="preserve">(за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w:t>
            </w:r>
            <w:r w:rsidR="00142A27" w:rsidRPr="00D86ADB">
              <w:rPr>
                <w:sz w:val="28"/>
              </w:rPr>
              <w:t xml:space="preserve">                                           </w:t>
            </w:r>
            <w:r w:rsidRPr="00D86ADB">
              <w:rPr>
                <w:sz w:val="28"/>
              </w:rPr>
              <w:t>в  бюджеты субъектов Российской Федерации</w:t>
            </w:r>
          </w:p>
        </w:tc>
        <w:tc>
          <w:tcPr>
            <w:tcW w:w="709" w:type="dxa"/>
            <w:tcBorders>
              <w:top w:val="nil"/>
              <w:left w:val="nil"/>
              <w:bottom w:val="nil"/>
              <w:right w:val="nil"/>
            </w:tcBorders>
          </w:tcPr>
          <w:p w:rsidR="001F7769" w:rsidRPr="00D86ADB" w:rsidRDefault="001F7769" w:rsidP="001F7769">
            <w:pPr>
              <w:autoSpaceDE w:val="0"/>
              <w:autoSpaceDN w:val="0"/>
              <w:adjustRightInd w:val="0"/>
              <w:spacing w:before="0" w:after="0" w:line="240" w:lineRule="auto"/>
              <w:contextualSpacing w:val="0"/>
              <w:jc w:val="center"/>
              <w:rPr>
                <w:sz w:val="28"/>
              </w:rPr>
            </w:pPr>
          </w:p>
          <w:p w:rsidR="001F7769" w:rsidRPr="00D86ADB" w:rsidRDefault="001F7769" w:rsidP="001F7769">
            <w:pPr>
              <w:autoSpaceDE w:val="0"/>
              <w:autoSpaceDN w:val="0"/>
              <w:adjustRightInd w:val="0"/>
              <w:spacing w:before="0" w:after="0" w:line="240" w:lineRule="auto"/>
              <w:contextualSpacing w:val="0"/>
              <w:jc w:val="center"/>
              <w:rPr>
                <w:sz w:val="28"/>
              </w:rPr>
            </w:pPr>
          </w:p>
          <w:p w:rsidR="001F7769" w:rsidRPr="00D86ADB" w:rsidRDefault="001F7769" w:rsidP="001F7769">
            <w:pPr>
              <w:autoSpaceDE w:val="0"/>
              <w:autoSpaceDN w:val="0"/>
              <w:adjustRightInd w:val="0"/>
              <w:spacing w:before="0" w:after="0" w:line="240" w:lineRule="auto"/>
              <w:contextualSpacing w:val="0"/>
              <w:jc w:val="center"/>
              <w:rPr>
                <w:sz w:val="28"/>
              </w:rPr>
            </w:pPr>
          </w:p>
          <w:p w:rsidR="001F7769" w:rsidRPr="00D86ADB" w:rsidRDefault="001F7769" w:rsidP="001F7769">
            <w:pPr>
              <w:autoSpaceDE w:val="0"/>
              <w:autoSpaceDN w:val="0"/>
              <w:adjustRightInd w:val="0"/>
              <w:spacing w:before="0" w:after="0" w:line="240" w:lineRule="auto"/>
              <w:contextualSpacing w:val="0"/>
              <w:jc w:val="center"/>
              <w:rPr>
                <w:sz w:val="28"/>
              </w:rPr>
            </w:pPr>
          </w:p>
          <w:p w:rsidR="001F7769" w:rsidRPr="00D86ADB" w:rsidRDefault="001F7769" w:rsidP="001F7769">
            <w:pPr>
              <w:autoSpaceDE w:val="0"/>
              <w:autoSpaceDN w:val="0"/>
              <w:adjustRightInd w:val="0"/>
              <w:spacing w:before="0" w:after="0" w:line="240" w:lineRule="auto"/>
              <w:contextualSpacing w:val="0"/>
              <w:jc w:val="center"/>
              <w:rPr>
                <w:sz w:val="28"/>
              </w:rPr>
            </w:pPr>
          </w:p>
          <w:p w:rsidR="001F7769" w:rsidRPr="00D86ADB" w:rsidRDefault="001F7769" w:rsidP="001F7769">
            <w:pPr>
              <w:autoSpaceDE w:val="0"/>
              <w:autoSpaceDN w:val="0"/>
              <w:adjustRightInd w:val="0"/>
              <w:spacing w:before="0" w:after="0" w:line="240" w:lineRule="auto"/>
              <w:contextualSpacing w:val="0"/>
              <w:jc w:val="center"/>
              <w:rPr>
                <w:sz w:val="28"/>
              </w:rPr>
            </w:pPr>
          </w:p>
          <w:p w:rsidR="001F7769" w:rsidRPr="00D86ADB" w:rsidRDefault="001F7769" w:rsidP="001F7769">
            <w:pPr>
              <w:autoSpaceDE w:val="0"/>
              <w:autoSpaceDN w:val="0"/>
              <w:adjustRightInd w:val="0"/>
              <w:spacing w:before="0" w:after="0" w:line="240" w:lineRule="auto"/>
              <w:contextualSpacing w:val="0"/>
              <w:jc w:val="center"/>
              <w:rPr>
                <w:sz w:val="28"/>
              </w:rPr>
            </w:pPr>
            <w:r w:rsidRPr="00D86ADB">
              <w:rPr>
                <w:sz w:val="28"/>
              </w:rPr>
              <w:t>5</w:t>
            </w:r>
            <w:r w:rsidR="00A117DC" w:rsidRPr="00D86ADB">
              <w:rPr>
                <w:sz w:val="28"/>
              </w:rPr>
              <w:t>";</w:t>
            </w:r>
          </w:p>
        </w:tc>
      </w:tr>
      <w:tr w:rsidR="00A117DC" w:rsidRPr="00A117DC" w:rsidTr="00A42539">
        <w:trPr>
          <w:cantSplit/>
        </w:trPr>
        <w:tc>
          <w:tcPr>
            <w:tcW w:w="781" w:type="dxa"/>
            <w:tcBorders>
              <w:top w:val="nil"/>
              <w:left w:val="nil"/>
              <w:bottom w:val="nil"/>
              <w:right w:val="nil"/>
            </w:tcBorders>
          </w:tcPr>
          <w:p w:rsidR="00A117DC" w:rsidRPr="00D86ADB" w:rsidRDefault="001D257F" w:rsidP="00A117DC">
            <w:pPr>
              <w:pStyle w:val="ConsPlusNormal"/>
              <w:spacing w:line="276" w:lineRule="auto"/>
              <w:jc w:val="center"/>
              <w:rPr>
                <w:rFonts w:ascii="Times New Roman" w:hAnsi="Times New Roman" w:cs="Times New Roman"/>
                <w:sz w:val="28"/>
              </w:rPr>
            </w:pPr>
            <w:r w:rsidRPr="00D86ADB">
              <w:rPr>
                <w:rFonts w:ascii="Times New Roman" w:eastAsia="Times New Roman" w:hAnsi="Times New Roman" w:cs="Times New Roman"/>
                <w:sz w:val="28"/>
              </w:rPr>
              <w:t>"</w:t>
            </w:r>
            <w:r w:rsidR="00A117DC" w:rsidRPr="00D86ADB">
              <w:rPr>
                <w:rFonts w:ascii="Times New Roman" w:eastAsia="Times New Roman" w:hAnsi="Times New Roman" w:cs="Times New Roman"/>
                <w:sz w:val="28"/>
              </w:rPr>
              <w:t>000</w:t>
            </w:r>
          </w:p>
        </w:tc>
        <w:tc>
          <w:tcPr>
            <w:tcW w:w="3045" w:type="dxa"/>
            <w:tcBorders>
              <w:top w:val="nil"/>
              <w:left w:val="nil"/>
              <w:bottom w:val="nil"/>
              <w:right w:val="nil"/>
            </w:tcBorders>
          </w:tcPr>
          <w:p w:rsidR="00A117DC" w:rsidRPr="00D86ADB" w:rsidRDefault="00E903F8" w:rsidP="00525778">
            <w:pPr>
              <w:pStyle w:val="ConsPlusNormal"/>
              <w:spacing w:line="276" w:lineRule="auto"/>
              <w:jc w:val="center"/>
              <w:rPr>
                <w:rFonts w:ascii="Times New Roman" w:hAnsi="Times New Roman" w:cs="Times New Roman"/>
                <w:sz w:val="28"/>
              </w:rPr>
            </w:pPr>
            <w:r>
              <w:rPr>
                <w:rFonts w:ascii="Times New Roman" w:eastAsia="Times New Roman" w:hAnsi="Times New Roman" w:cs="Times New Roman"/>
                <w:sz w:val="28"/>
              </w:rPr>
              <w:t xml:space="preserve">1 01 </w:t>
            </w:r>
            <w:r w:rsidR="00A117DC" w:rsidRPr="00D86ADB">
              <w:rPr>
                <w:rFonts w:ascii="Times New Roman" w:eastAsia="Times New Roman" w:hAnsi="Times New Roman" w:cs="Times New Roman"/>
                <w:sz w:val="28"/>
              </w:rPr>
              <w:t>01104 0</w:t>
            </w:r>
            <w:r w:rsidR="00525778">
              <w:rPr>
                <w:rFonts w:ascii="Times New Roman" w:eastAsia="Times New Roman" w:hAnsi="Times New Roman" w:cs="Times New Roman"/>
                <w:sz w:val="28"/>
              </w:rPr>
              <w:t>1</w:t>
            </w:r>
            <w:r w:rsidR="00A117DC" w:rsidRPr="00D86ADB">
              <w:rPr>
                <w:rFonts w:ascii="Times New Roman" w:eastAsia="Times New Roman" w:hAnsi="Times New Roman" w:cs="Times New Roman"/>
                <w:sz w:val="28"/>
              </w:rPr>
              <w:t xml:space="preserve"> 0000 110</w:t>
            </w:r>
          </w:p>
        </w:tc>
        <w:tc>
          <w:tcPr>
            <w:tcW w:w="5955" w:type="dxa"/>
            <w:tcBorders>
              <w:top w:val="nil"/>
              <w:left w:val="nil"/>
              <w:bottom w:val="nil"/>
              <w:right w:val="nil"/>
            </w:tcBorders>
          </w:tcPr>
          <w:p w:rsidR="00A117DC" w:rsidRPr="00D86ADB" w:rsidRDefault="00A117DC" w:rsidP="00A117DC">
            <w:pPr>
              <w:pStyle w:val="ConsPlusNormal"/>
              <w:spacing w:line="276" w:lineRule="auto"/>
              <w:jc w:val="both"/>
              <w:rPr>
                <w:rFonts w:ascii="Times New Roman" w:hAnsi="Times New Roman" w:cs="Times New Roman"/>
                <w:sz w:val="28"/>
              </w:rPr>
            </w:pPr>
            <w:r w:rsidRPr="00D86ADB">
              <w:rPr>
                <w:rFonts w:ascii="Times New Roman" w:hAnsi="Times New Roman" w:cs="Times New Roman"/>
                <w:sz w:val="28"/>
              </w:rPr>
              <w:t xml:space="preserve">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исключением осуществляющих деятельность </w:t>
            </w:r>
            <w:r w:rsidR="001D257F" w:rsidRPr="00D86ADB">
              <w:rPr>
                <w:rFonts w:ascii="Times New Roman" w:hAnsi="Times New Roman" w:cs="Times New Roman"/>
                <w:sz w:val="28"/>
              </w:rPr>
              <w:t xml:space="preserve">                                          </w:t>
            </w:r>
            <w:r w:rsidRPr="00D86ADB">
              <w:rPr>
                <w:rFonts w:ascii="Times New Roman" w:hAnsi="Times New Roman" w:cs="Times New Roman"/>
                <w:sz w:val="28"/>
              </w:rPr>
              <w:t>по производству сжиженного природного газа</w:t>
            </w:r>
            <w:r w:rsidR="001D257F" w:rsidRPr="00D86ADB">
              <w:rPr>
                <w:rFonts w:ascii="Times New Roman" w:hAnsi="Times New Roman" w:cs="Times New Roman"/>
                <w:sz w:val="28"/>
              </w:rPr>
              <w:t xml:space="preserve">         </w:t>
            </w:r>
            <w:r w:rsidRPr="00D86ADB">
              <w:rPr>
                <w:rFonts w:ascii="Times New Roman" w:hAnsi="Times New Roman" w:cs="Times New Roman"/>
                <w:sz w:val="28"/>
              </w:rPr>
              <w:t xml:space="preserve">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w:t>
            </w:r>
            <w:r w:rsidRPr="00D86ADB">
              <w:rPr>
                <w:rFonts w:ascii="Times New Roman" w:eastAsia="Times New Roman" w:hAnsi="Times New Roman" w:cs="Times New Roman"/>
                <w:sz w:val="28"/>
              </w:rPr>
              <w:t xml:space="preserve">зачисляемый в бюджеты субъектов Российской Федерации </w:t>
            </w:r>
            <w:r w:rsidR="001D257F" w:rsidRPr="00D86ADB">
              <w:rPr>
                <w:rFonts w:ascii="Times New Roman" w:eastAsia="Times New Roman" w:hAnsi="Times New Roman" w:cs="Times New Roman"/>
                <w:sz w:val="28"/>
              </w:rPr>
              <w:t xml:space="preserve">                                 </w:t>
            </w:r>
            <w:r w:rsidRPr="00D86ADB">
              <w:rPr>
                <w:rFonts w:ascii="Times New Roman" w:eastAsia="Times New Roman" w:hAnsi="Times New Roman" w:cs="Times New Roman"/>
                <w:sz w:val="28"/>
              </w:rPr>
              <w:t>в соответствии с нормативом, установленным абзацем вторым пункта 2 статьи 56 Бюджетного кодекса Российской Федерации</w:t>
            </w:r>
          </w:p>
        </w:tc>
        <w:tc>
          <w:tcPr>
            <w:tcW w:w="709" w:type="dxa"/>
            <w:tcBorders>
              <w:top w:val="nil"/>
              <w:left w:val="nil"/>
              <w:bottom w:val="nil"/>
              <w:right w:val="nil"/>
            </w:tcBorders>
          </w:tcPr>
          <w:p w:rsidR="001D257F" w:rsidRPr="00D86ADB" w:rsidRDefault="001D257F" w:rsidP="00A117DC">
            <w:pPr>
              <w:pStyle w:val="ConsPlusNormal"/>
              <w:spacing w:line="276" w:lineRule="auto"/>
              <w:jc w:val="center"/>
              <w:rPr>
                <w:rFonts w:ascii="Times New Roman" w:eastAsia="Times New Roman" w:hAnsi="Times New Roman" w:cs="Times New Roman"/>
                <w:sz w:val="28"/>
              </w:rPr>
            </w:pPr>
          </w:p>
          <w:p w:rsidR="001D257F" w:rsidRPr="00D86ADB" w:rsidRDefault="001D257F" w:rsidP="00A117DC">
            <w:pPr>
              <w:pStyle w:val="ConsPlusNormal"/>
              <w:spacing w:line="276" w:lineRule="auto"/>
              <w:jc w:val="center"/>
              <w:rPr>
                <w:rFonts w:ascii="Times New Roman" w:eastAsia="Times New Roman" w:hAnsi="Times New Roman" w:cs="Times New Roman"/>
                <w:sz w:val="28"/>
              </w:rPr>
            </w:pPr>
          </w:p>
          <w:p w:rsidR="001D257F" w:rsidRPr="00D86ADB" w:rsidRDefault="001D257F" w:rsidP="00A117DC">
            <w:pPr>
              <w:pStyle w:val="ConsPlusNormal"/>
              <w:spacing w:line="276" w:lineRule="auto"/>
              <w:jc w:val="center"/>
              <w:rPr>
                <w:rFonts w:ascii="Times New Roman" w:eastAsia="Times New Roman" w:hAnsi="Times New Roman" w:cs="Times New Roman"/>
                <w:sz w:val="28"/>
              </w:rPr>
            </w:pPr>
          </w:p>
          <w:p w:rsidR="001D257F" w:rsidRPr="00D86ADB" w:rsidRDefault="001D257F" w:rsidP="00A117DC">
            <w:pPr>
              <w:pStyle w:val="ConsPlusNormal"/>
              <w:spacing w:line="276" w:lineRule="auto"/>
              <w:jc w:val="center"/>
              <w:rPr>
                <w:rFonts w:ascii="Times New Roman" w:eastAsia="Times New Roman" w:hAnsi="Times New Roman" w:cs="Times New Roman"/>
                <w:sz w:val="28"/>
              </w:rPr>
            </w:pPr>
          </w:p>
          <w:p w:rsidR="001D257F" w:rsidRPr="00D86ADB" w:rsidRDefault="001D257F" w:rsidP="00A117DC">
            <w:pPr>
              <w:pStyle w:val="ConsPlusNormal"/>
              <w:spacing w:line="276" w:lineRule="auto"/>
              <w:jc w:val="center"/>
              <w:rPr>
                <w:rFonts w:ascii="Times New Roman" w:eastAsia="Times New Roman" w:hAnsi="Times New Roman" w:cs="Times New Roman"/>
                <w:sz w:val="28"/>
              </w:rPr>
            </w:pPr>
          </w:p>
          <w:p w:rsidR="001D257F" w:rsidRPr="00D86ADB" w:rsidRDefault="001D257F" w:rsidP="00A117DC">
            <w:pPr>
              <w:pStyle w:val="ConsPlusNormal"/>
              <w:spacing w:line="276" w:lineRule="auto"/>
              <w:jc w:val="center"/>
              <w:rPr>
                <w:rFonts w:ascii="Times New Roman" w:eastAsia="Times New Roman" w:hAnsi="Times New Roman" w:cs="Times New Roman"/>
                <w:sz w:val="28"/>
              </w:rPr>
            </w:pPr>
          </w:p>
          <w:p w:rsidR="001D257F" w:rsidRPr="00D86ADB" w:rsidRDefault="001D257F" w:rsidP="00A117DC">
            <w:pPr>
              <w:pStyle w:val="ConsPlusNormal"/>
              <w:spacing w:line="276" w:lineRule="auto"/>
              <w:jc w:val="center"/>
              <w:rPr>
                <w:rFonts w:ascii="Times New Roman" w:eastAsia="Times New Roman" w:hAnsi="Times New Roman" w:cs="Times New Roman"/>
                <w:sz w:val="28"/>
              </w:rPr>
            </w:pPr>
          </w:p>
          <w:p w:rsidR="00A117DC" w:rsidRPr="00D86ADB" w:rsidRDefault="00A117DC" w:rsidP="00A117DC">
            <w:pPr>
              <w:pStyle w:val="ConsPlusNormal"/>
              <w:spacing w:line="276" w:lineRule="auto"/>
              <w:jc w:val="center"/>
              <w:rPr>
                <w:rFonts w:ascii="Times New Roman" w:hAnsi="Times New Roman" w:cs="Times New Roman"/>
                <w:sz w:val="28"/>
              </w:rPr>
            </w:pPr>
            <w:r w:rsidRPr="00D86ADB">
              <w:rPr>
                <w:rFonts w:ascii="Times New Roman" w:eastAsia="Times New Roman" w:hAnsi="Times New Roman" w:cs="Times New Roman"/>
                <w:sz w:val="28"/>
              </w:rPr>
              <w:t>5</w:t>
            </w:r>
            <w:r w:rsidR="002F50BB" w:rsidRPr="00D86ADB">
              <w:rPr>
                <w:rFonts w:ascii="Times New Roman" w:eastAsia="Times New Roman" w:hAnsi="Times New Roman" w:cs="Times New Roman"/>
                <w:sz w:val="28"/>
              </w:rPr>
              <w:t>";</w:t>
            </w:r>
          </w:p>
        </w:tc>
      </w:tr>
      <w:tr w:rsidR="0084168F" w:rsidTr="00A42539">
        <w:trPr>
          <w:cantSplit/>
          <w:trHeight w:val="1359"/>
        </w:trPr>
        <w:tc>
          <w:tcPr>
            <w:tcW w:w="781" w:type="dxa"/>
            <w:tcBorders>
              <w:top w:val="nil"/>
              <w:left w:val="nil"/>
              <w:bottom w:val="nil"/>
              <w:right w:val="nil"/>
            </w:tcBorders>
          </w:tcPr>
          <w:p w:rsidR="0084168F" w:rsidRPr="00D86ADB" w:rsidRDefault="0084168F" w:rsidP="004364AD">
            <w:pPr>
              <w:autoSpaceDE w:val="0"/>
              <w:autoSpaceDN w:val="0"/>
              <w:adjustRightInd w:val="0"/>
              <w:spacing w:before="0" w:after="0" w:line="240" w:lineRule="auto"/>
              <w:contextualSpacing w:val="0"/>
              <w:jc w:val="center"/>
              <w:rPr>
                <w:sz w:val="28"/>
              </w:rPr>
            </w:pPr>
            <w:r w:rsidRPr="00D86ADB">
              <w:rPr>
                <w:sz w:val="28"/>
              </w:rPr>
              <w:t>"000</w:t>
            </w:r>
          </w:p>
        </w:tc>
        <w:tc>
          <w:tcPr>
            <w:tcW w:w="3045" w:type="dxa"/>
            <w:tcBorders>
              <w:top w:val="nil"/>
              <w:left w:val="nil"/>
              <w:bottom w:val="nil"/>
              <w:right w:val="nil"/>
            </w:tcBorders>
          </w:tcPr>
          <w:p w:rsidR="00A42539" w:rsidRDefault="0084168F" w:rsidP="004364AD">
            <w:pPr>
              <w:autoSpaceDE w:val="0"/>
              <w:autoSpaceDN w:val="0"/>
              <w:adjustRightInd w:val="0"/>
              <w:spacing w:before="0" w:after="0" w:line="240" w:lineRule="auto"/>
              <w:contextualSpacing w:val="0"/>
              <w:jc w:val="center"/>
              <w:rPr>
                <w:sz w:val="28"/>
              </w:rPr>
            </w:pPr>
            <w:r w:rsidRPr="00D86ADB">
              <w:rPr>
                <w:sz w:val="28"/>
              </w:rPr>
              <w:t>2 01 06084 06 0000 150</w:t>
            </w:r>
          </w:p>
          <w:p w:rsidR="00A42539" w:rsidRPr="00A42539" w:rsidRDefault="00A42539" w:rsidP="00A42539">
            <w:pPr>
              <w:rPr>
                <w:sz w:val="28"/>
              </w:rPr>
            </w:pPr>
          </w:p>
          <w:p w:rsidR="00A42539" w:rsidRPr="00A42539" w:rsidRDefault="00A42539" w:rsidP="00A42539">
            <w:pPr>
              <w:rPr>
                <w:sz w:val="28"/>
              </w:rPr>
            </w:pPr>
          </w:p>
          <w:p w:rsidR="00A42539" w:rsidRPr="00A42539" w:rsidRDefault="00A42539" w:rsidP="00A42539">
            <w:pPr>
              <w:rPr>
                <w:sz w:val="28"/>
              </w:rPr>
            </w:pPr>
          </w:p>
          <w:p w:rsidR="00A42539" w:rsidRDefault="00A42539" w:rsidP="00A42539">
            <w:pPr>
              <w:rPr>
                <w:sz w:val="28"/>
              </w:rPr>
            </w:pPr>
          </w:p>
          <w:p w:rsidR="00A42539" w:rsidRDefault="00A42539" w:rsidP="00A42539">
            <w:pPr>
              <w:rPr>
                <w:sz w:val="28"/>
              </w:rPr>
            </w:pPr>
          </w:p>
          <w:p w:rsidR="0084168F" w:rsidRPr="00A42539" w:rsidRDefault="0084168F" w:rsidP="00A42539">
            <w:pPr>
              <w:rPr>
                <w:sz w:val="28"/>
              </w:rPr>
            </w:pPr>
          </w:p>
        </w:tc>
        <w:tc>
          <w:tcPr>
            <w:tcW w:w="5955" w:type="dxa"/>
            <w:tcBorders>
              <w:top w:val="nil"/>
              <w:left w:val="nil"/>
              <w:bottom w:val="nil"/>
              <w:right w:val="nil"/>
            </w:tcBorders>
          </w:tcPr>
          <w:p w:rsidR="0084168F" w:rsidRPr="00D86ADB" w:rsidRDefault="0084168F" w:rsidP="00B33727">
            <w:pPr>
              <w:autoSpaceDE w:val="0"/>
              <w:autoSpaceDN w:val="0"/>
              <w:adjustRightInd w:val="0"/>
              <w:spacing w:before="0" w:after="0" w:line="276" w:lineRule="auto"/>
              <w:contextualSpacing w:val="0"/>
              <w:jc w:val="both"/>
              <w:rPr>
                <w:sz w:val="28"/>
              </w:rPr>
            </w:pPr>
            <w:r w:rsidRPr="00D86ADB">
              <w:rPr>
                <w:sz w:val="28"/>
              </w:rPr>
              <w:t>Безвозмездные поступления в бюджет Фонда пенсионного и социального страхования Российской Федерации от Республики Таджикистан</w:t>
            </w:r>
          </w:p>
        </w:tc>
        <w:tc>
          <w:tcPr>
            <w:tcW w:w="709" w:type="dxa"/>
            <w:tcBorders>
              <w:top w:val="nil"/>
              <w:left w:val="nil"/>
              <w:bottom w:val="nil"/>
              <w:right w:val="nil"/>
            </w:tcBorders>
          </w:tcPr>
          <w:p w:rsidR="0084168F" w:rsidRPr="00D86ADB" w:rsidRDefault="0084168F" w:rsidP="004364AD">
            <w:pPr>
              <w:autoSpaceDE w:val="0"/>
              <w:autoSpaceDN w:val="0"/>
              <w:adjustRightInd w:val="0"/>
              <w:spacing w:before="0" w:after="0" w:line="240" w:lineRule="auto"/>
              <w:contextualSpacing w:val="0"/>
              <w:jc w:val="center"/>
              <w:rPr>
                <w:sz w:val="28"/>
              </w:rPr>
            </w:pPr>
          </w:p>
          <w:p w:rsidR="0084168F" w:rsidRPr="00D86ADB" w:rsidRDefault="0084168F" w:rsidP="004364AD">
            <w:pPr>
              <w:autoSpaceDE w:val="0"/>
              <w:autoSpaceDN w:val="0"/>
              <w:adjustRightInd w:val="0"/>
              <w:spacing w:before="0" w:after="0" w:line="240" w:lineRule="auto"/>
              <w:contextualSpacing w:val="0"/>
              <w:jc w:val="center"/>
              <w:rPr>
                <w:sz w:val="28"/>
              </w:rPr>
            </w:pPr>
          </w:p>
          <w:p w:rsidR="0084168F" w:rsidRPr="00D86ADB" w:rsidRDefault="0084168F" w:rsidP="004364AD">
            <w:pPr>
              <w:autoSpaceDE w:val="0"/>
              <w:autoSpaceDN w:val="0"/>
              <w:adjustRightInd w:val="0"/>
              <w:spacing w:before="0" w:after="0" w:line="240" w:lineRule="auto"/>
              <w:contextualSpacing w:val="0"/>
              <w:jc w:val="center"/>
              <w:rPr>
                <w:sz w:val="28"/>
              </w:rPr>
            </w:pPr>
            <w:r w:rsidRPr="00D86ADB">
              <w:rPr>
                <w:sz w:val="28"/>
              </w:rPr>
              <w:t>4";</w:t>
            </w:r>
          </w:p>
        </w:tc>
        <w:bookmarkStart w:id="0" w:name="_GoBack"/>
        <w:bookmarkEnd w:id="0"/>
      </w:tr>
      <w:tr w:rsidR="00540D96" w:rsidTr="00A42539">
        <w:trPr>
          <w:cantSplit/>
          <w:trHeight w:val="1359"/>
        </w:trPr>
        <w:tc>
          <w:tcPr>
            <w:tcW w:w="781" w:type="dxa"/>
            <w:tcBorders>
              <w:top w:val="nil"/>
              <w:left w:val="nil"/>
              <w:bottom w:val="nil"/>
              <w:right w:val="nil"/>
            </w:tcBorders>
          </w:tcPr>
          <w:p w:rsidR="00540D96" w:rsidRPr="00D86ADB" w:rsidRDefault="00540D96" w:rsidP="004364AD">
            <w:pPr>
              <w:autoSpaceDE w:val="0"/>
              <w:autoSpaceDN w:val="0"/>
              <w:adjustRightInd w:val="0"/>
              <w:spacing w:before="0" w:after="0" w:line="240" w:lineRule="auto"/>
              <w:contextualSpacing w:val="0"/>
              <w:jc w:val="center"/>
              <w:rPr>
                <w:sz w:val="28"/>
              </w:rPr>
            </w:pPr>
            <w:r w:rsidRPr="00D86ADB">
              <w:rPr>
                <w:sz w:val="28"/>
              </w:rPr>
              <w:lastRenderedPageBreak/>
              <w:t>"000</w:t>
            </w:r>
          </w:p>
        </w:tc>
        <w:tc>
          <w:tcPr>
            <w:tcW w:w="3045" w:type="dxa"/>
            <w:tcBorders>
              <w:top w:val="nil"/>
              <w:left w:val="nil"/>
              <w:bottom w:val="nil"/>
              <w:right w:val="nil"/>
            </w:tcBorders>
          </w:tcPr>
          <w:p w:rsidR="00540D96" w:rsidRPr="00D86ADB" w:rsidRDefault="00540D96" w:rsidP="004364AD">
            <w:pPr>
              <w:autoSpaceDE w:val="0"/>
              <w:autoSpaceDN w:val="0"/>
              <w:adjustRightInd w:val="0"/>
              <w:spacing w:before="0" w:after="0" w:line="240" w:lineRule="auto"/>
              <w:contextualSpacing w:val="0"/>
              <w:jc w:val="center"/>
              <w:rPr>
                <w:sz w:val="28"/>
              </w:rPr>
            </w:pPr>
            <w:r w:rsidRPr="00D86ADB">
              <w:rPr>
                <w:sz w:val="28"/>
              </w:rPr>
              <w:t>2 02 11501 02 0000 150</w:t>
            </w:r>
          </w:p>
        </w:tc>
        <w:tc>
          <w:tcPr>
            <w:tcW w:w="5955" w:type="dxa"/>
            <w:tcBorders>
              <w:top w:val="nil"/>
              <w:left w:val="nil"/>
              <w:bottom w:val="nil"/>
              <w:right w:val="nil"/>
            </w:tcBorders>
          </w:tcPr>
          <w:p w:rsidR="00540D96" w:rsidRPr="00D86ADB" w:rsidRDefault="00540D96" w:rsidP="00B33727">
            <w:pPr>
              <w:autoSpaceDE w:val="0"/>
              <w:autoSpaceDN w:val="0"/>
              <w:adjustRightInd w:val="0"/>
              <w:spacing w:before="0" w:after="0" w:line="276" w:lineRule="auto"/>
              <w:contextualSpacing w:val="0"/>
              <w:jc w:val="both"/>
              <w:rPr>
                <w:sz w:val="28"/>
              </w:rPr>
            </w:pPr>
            <w:r w:rsidRPr="00D86ADB">
              <w:rPr>
                <w:sz w:val="28"/>
              </w:rPr>
              <w:t>Дотации бюджетам субъектов Российской Федерации на поддержку мер по обеспечению сбалансированности бюджетов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w:t>
            </w:r>
          </w:p>
        </w:tc>
        <w:tc>
          <w:tcPr>
            <w:tcW w:w="709" w:type="dxa"/>
            <w:tcBorders>
              <w:top w:val="nil"/>
              <w:left w:val="nil"/>
              <w:bottom w:val="nil"/>
              <w:right w:val="nil"/>
            </w:tcBorders>
          </w:tcPr>
          <w:p w:rsidR="00540D96" w:rsidRPr="00D86ADB" w:rsidRDefault="00540D96" w:rsidP="004364AD">
            <w:pPr>
              <w:autoSpaceDE w:val="0"/>
              <w:autoSpaceDN w:val="0"/>
              <w:adjustRightInd w:val="0"/>
              <w:spacing w:before="0" w:after="0" w:line="240" w:lineRule="auto"/>
              <w:contextualSpacing w:val="0"/>
              <w:jc w:val="center"/>
              <w:rPr>
                <w:sz w:val="28"/>
              </w:rPr>
            </w:pPr>
          </w:p>
          <w:p w:rsidR="00540D96" w:rsidRPr="00D86ADB" w:rsidRDefault="00540D96" w:rsidP="004364AD">
            <w:pPr>
              <w:autoSpaceDE w:val="0"/>
              <w:autoSpaceDN w:val="0"/>
              <w:adjustRightInd w:val="0"/>
              <w:spacing w:before="0" w:after="0" w:line="240" w:lineRule="auto"/>
              <w:contextualSpacing w:val="0"/>
              <w:jc w:val="center"/>
              <w:rPr>
                <w:sz w:val="28"/>
              </w:rPr>
            </w:pPr>
          </w:p>
          <w:p w:rsidR="00540D96" w:rsidRPr="00D86ADB" w:rsidRDefault="00540D96" w:rsidP="004364AD">
            <w:pPr>
              <w:autoSpaceDE w:val="0"/>
              <w:autoSpaceDN w:val="0"/>
              <w:adjustRightInd w:val="0"/>
              <w:spacing w:before="0" w:after="0" w:line="240" w:lineRule="auto"/>
              <w:contextualSpacing w:val="0"/>
              <w:jc w:val="center"/>
              <w:rPr>
                <w:sz w:val="28"/>
              </w:rPr>
            </w:pPr>
          </w:p>
          <w:p w:rsidR="00540D96" w:rsidRPr="00D86ADB" w:rsidRDefault="00540D96" w:rsidP="004364AD">
            <w:pPr>
              <w:autoSpaceDE w:val="0"/>
              <w:autoSpaceDN w:val="0"/>
              <w:adjustRightInd w:val="0"/>
              <w:spacing w:before="0" w:after="0" w:line="240" w:lineRule="auto"/>
              <w:contextualSpacing w:val="0"/>
              <w:jc w:val="center"/>
              <w:rPr>
                <w:sz w:val="28"/>
              </w:rPr>
            </w:pPr>
            <w:r w:rsidRPr="00D86ADB">
              <w:rPr>
                <w:sz w:val="28"/>
              </w:rPr>
              <w:t>4";</w:t>
            </w:r>
          </w:p>
        </w:tc>
      </w:tr>
      <w:tr w:rsidR="00980FCC" w:rsidTr="00A42539">
        <w:trPr>
          <w:cantSplit/>
          <w:trHeight w:val="1359"/>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2 02 25094 00 0000 150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Субсидии бюджетам на снижение общей площади территорий, подвергшихся высокому и экстремально высокому загрязнению                    и оказывающих воздействие на озеро Байкал</w:t>
            </w:r>
          </w:p>
        </w:tc>
        <w:tc>
          <w:tcPr>
            <w:tcW w:w="709" w:type="dxa"/>
            <w:tcBorders>
              <w:top w:val="nil"/>
              <w:left w:val="nil"/>
              <w:bottom w:val="nil"/>
              <w:right w:val="nil"/>
            </w:tcBorders>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4</w:t>
            </w:r>
          </w:p>
        </w:tc>
      </w:tr>
      <w:tr w:rsidR="00980FCC" w:rsidTr="00A42539">
        <w:trPr>
          <w:cantSplit/>
          <w:trHeight w:val="1359"/>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2 02 25094 02 0000 150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Субсидии бюджетам субъектов Российской Федерации на снижение общей площади территорий, подвергшихся высокому                          и экстремально высокому загрязнению                       и оказывающих воздействие на озеро Байкал</w:t>
            </w:r>
          </w:p>
        </w:tc>
        <w:tc>
          <w:tcPr>
            <w:tcW w:w="709" w:type="dxa"/>
            <w:tcBorders>
              <w:top w:val="nil"/>
              <w:left w:val="nil"/>
              <w:bottom w:val="nil"/>
              <w:right w:val="nil"/>
            </w:tcBorders>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Tr="00A42539">
        <w:trPr>
          <w:cantSplit/>
          <w:trHeight w:val="1359"/>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2 02 25094 04 0000 150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Субсидии бюджетам городских округов                    на снижение общей площади территорий, подвергшихся высокому и экстремально высокому загрязнению и оказывающих воздействие на озеро Байкал</w:t>
            </w:r>
          </w:p>
        </w:tc>
        <w:tc>
          <w:tcPr>
            <w:tcW w:w="709" w:type="dxa"/>
            <w:tcBorders>
              <w:top w:val="nil"/>
              <w:left w:val="nil"/>
              <w:bottom w:val="nil"/>
              <w:right w:val="nil"/>
            </w:tcBorders>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Tr="00A42539">
        <w:trPr>
          <w:cantSplit/>
          <w:trHeight w:val="1359"/>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2 02 25094 05 0000 150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Субсидии бюджетам муниципальных районов на снижение общей площади территорий, подвергшихся высокому и экстремально высокому загрязнению и оказывающих воздействие на озеро Байкал</w:t>
            </w:r>
          </w:p>
        </w:tc>
        <w:tc>
          <w:tcPr>
            <w:tcW w:w="709" w:type="dxa"/>
            <w:tcBorders>
              <w:top w:val="nil"/>
              <w:left w:val="nil"/>
              <w:bottom w:val="nil"/>
              <w:right w:val="nil"/>
            </w:tcBorders>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Tr="00A42539">
        <w:trPr>
          <w:cantSplit/>
          <w:trHeight w:val="1359"/>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2 02 25094 10 0000 150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Субсидии бюджетам сельских поселений                       на снижение общей площади территорий, подвергшихся высокому и экстремально высокому загрязнению и оказывающих воздействие на озеро Байкал</w:t>
            </w:r>
          </w:p>
        </w:tc>
        <w:tc>
          <w:tcPr>
            <w:tcW w:w="709" w:type="dxa"/>
            <w:tcBorders>
              <w:top w:val="nil"/>
              <w:left w:val="nil"/>
              <w:bottom w:val="nil"/>
              <w:right w:val="nil"/>
            </w:tcBorders>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Tr="00A42539">
        <w:trPr>
          <w:cantSplit/>
          <w:trHeight w:val="1359"/>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2 02 25094 11 0000 150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Субсидии бюджетам городских округов                      с внутригородским делением на снижение общей площади территорий, подвергшихся высокому и экстремально высокому загрязнению и оказывающих воздействие           на озеро Байкал</w:t>
            </w:r>
          </w:p>
        </w:tc>
        <w:tc>
          <w:tcPr>
            <w:tcW w:w="709" w:type="dxa"/>
            <w:tcBorders>
              <w:top w:val="nil"/>
              <w:left w:val="nil"/>
              <w:bottom w:val="nil"/>
              <w:right w:val="nil"/>
            </w:tcBorders>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Tr="00A42539">
        <w:trPr>
          <w:cantSplit/>
          <w:trHeight w:val="1359"/>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lastRenderedPageBreak/>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2 02 25094 12 0000 150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Субсидии бюджетам внутригородских районов на снижение общей площади территорий, подвергшихся высокому и экстремально высокому загрязнению и оказывающих воздействие на озеро Байкал</w:t>
            </w:r>
          </w:p>
        </w:tc>
        <w:tc>
          <w:tcPr>
            <w:tcW w:w="709" w:type="dxa"/>
            <w:tcBorders>
              <w:top w:val="nil"/>
              <w:left w:val="nil"/>
              <w:bottom w:val="nil"/>
              <w:right w:val="nil"/>
            </w:tcBorders>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Tr="00A42539">
        <w:trPr>
          <w:cantSplit/>
          <w:trHeight w:val="1359"/>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2 02 25094 13 0000 150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Субсидии бюджетам городских поселений                  на снижение общей площади территорий, подвергшихся высокому и экстремально высокому загрязнению и оказывающих воздействие на озеро Байкал</w:t>
            </w:r>
          </w:p>
        </w:tc>
        <w:tc>
          <w:tcPr>
            <w:tcW w:w="709" w:type="dxa"/>
            <w:tcBorders>
              <w:top w:val="nil"/>
              <w:left w:val="nil"/>
              <w:bottom w:val="nil"/>
              <w:right w:val="nil"/>
            </w:tcBorders>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Tr="00A42539">
        <w:trPr>
          <w:cantSplit/>
          <w:trHeight w:val="1359"/>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2 02 25094 14 0000 150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Субсидии бюджетам муниципальных округов на снижение общей площади территорий, подвергшихся высокому и экстремально высокому загрязнению и оказывающих воздействие на озеро Байкал</w:t>
            </w:r>
          </w:p>
        </w:tc>
        <w:tc>
          <w:tcPr>
            <w:tcW w:w="709" w:type="dxa"/>
            <w:tcBorders>
              <w:top w:val="nil"/>
              <w:left w:val="nil"/>
              <w:bottom w:val="nil"/>
              <w:right w:val="nil"/>
            </w:tcBorders>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Tr="00A42539">
        <w:trPr>
          <w:cantSplit/>
          <w:trHeight w:val="1359"/>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2 02 25338 00 0000 150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Субсидии бюджетам на поддержку субъектов Российской Федерации для создания инженерной и транспортной инфраструктуры               в целях развития туристских кластеров</w:t>
            </w:r>
          </w:p>
        </w:tc>
        <w:tc>
          <w:tcPr>
            <w:tcW w:w="709"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p>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4";</w:t>
            </w:r>
          </w:p>
        </w:tc>
      </w:tr>
      <w:tr w:rsidR="00980FCC" w:rsidTr="00A42539">
        <w:trPr>
          <w:cantSplit/>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2 02 25338 05 0000 150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Субсидии бюджетам муниципальных районов на создание инженерной и транспортной инфраструктуры в целях развития туристских кластеров</w:t>
            </w:r>
          </w:p>
        </w:tc>
        <w:tc>
          <w:tcPr>
            <w:tcW w:w="709"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p>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Tr="00A42539">
        <w:trPr>
          <w:cantSplit/>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2 02 25338 13 0000 150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 xml:space="preserve">Субсидии бюджетам городских поселений </w:t>
            </w:r>
            <w:r w:rsidR="0086034F" w:rsidRPr="00D86ADB">
              <w:rPr>
                <w:sz w:val="28"/>
              </w:rPr>
              <w:t xml:space="preserve">                </w:t>
            </w:r>
            <w:r w:rsidRPr="00D86ADB">
              <w:rPr>
                <w:sz w:val="28"/>
              </w:rPr>
              <w:t>на создание инженерной и транспортной инфраструктуры в целях развития туристских кластеров</w:t>
            </w:r>
          </w:p>
        </w:tc>
        <w:tc>
          <w:tcPr>
            <w:tcW w:w="709"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p>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Tr="00A42539">
        <w:trPr>
          <w:cantSplit/>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lang w:eastAsia="ru-RU"/>
              </w:rPr>
              <w:t>2 02 25494 00 0000 150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lang w:eastAsia="ru-RU"/>
              </w:rPr>
              <w:t xml:space="preserve">Субсидии бюджетам в целях </w:t>
            </w:r>
            <w:proofErr w:type="spellStart"/>
            <w:r w:rsidRPr="00D86ADB">
              <w:rPr>
                <w:sz w:val="28"/>
                <w:lang w:eastAsia="ru-RU"/>
              </w:rPr>
              <w:t>софинансирования</w:t>
            </w:r>
            <w:proofErr w:type="spellEnd"/>
            <w:r w:rsidRPr="00D86ADB">
              <w:rPr>
                <w:sz w:val="28"/>
                <w:lang w:eastAsia="ru-RU"/>
              </w:rPr>
              <w:t xml:space="preserve">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09" w:type="dxa"/>
            <w:tcBorders>
              <w:top w:val="nil"/>
              <w:left w:val="nil"/>
              <w:bottom w:val="nil"/>
              <w:right w:val="nil"/>
            </w:tcBorders>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4</w:t>
            </w:r>
          </w:p>
        </w:tc>
      </w:tr>
      <w:tr w:rsidR="00980FCC" w:rsidTr="00A42539">
        <w:trPr>
          <w:cantSplit/>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lastRenderedPageBreak/>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lang w:eastAsia="ru-RU"/>
              </w:rPr>
              <w:t>2 02 25494 02 0000 150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lang w:eastAsia="ru-RU"/>
              </w:rPr>
              <w:t xml:space="preserve">Субсидии бюджетам субъектов Российской Федерации в целях </w:t>
            </w:r>
            <w:proofErr w:type="spellStart"/>
            <w:r w:rsidRPr="00D86ADB">
              <w:rPr>
                <w:sz w:val="28"/>
                <w:lang w:eastAsia="ru-RU"/>
              </w:rPr>
              <w:t>софинансирования</w:t>
            </w:r>
            <w:proofErr w:type="spellEnd"/>
            <w:r w:rsidRPr="00D86ADB">
              <w:rPr>
                <w:sz w:val="28"/>
                <w:lang w:eastAsia="ru-RU"/>
              </w:rPr>
              <w:t xml:space="preserve">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09" w:type="dxa"/>
            <w:tcBorders>
              <w:top w:val="nil"/>
              <w:left w:val="nil"/>
              <w:bottom w:val="nil"/>
              <w:right w:val="nil"/>
            </w:tcBorders>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Tr="00A42539">
        <w:trPr>
          <w:cantSplit/>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lang w:eastAsia="ru-RU"/>
              </w:rPr>
              <w:t>2 02 25494 03 0000 150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 xml:space="preserve">Субсидии бюджетам внутригородских муниципальных образований городов федерального значения </w:t>
            </w:r>
            <w:r w:rsidRPr="00D86ADB">
              <w:rPr>
                <w:sz w:val="28"/>
                <w:lang w:eastAsia="ru-RU"/>
              </w:rPr>
              <w:t>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09" w:type="dxa"/>
            <w:tcBorders>
              <w:top w:val="nil"/>
              <w:left w:val="nil"/>
              <w:bottom w:val="nil"/>
              <w:right w:val="nil"/>
            </w:tcBorders>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Tr="00A42539">
        <w:trPr>
          <w:cantSplit/>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lang w:eastAsia="ru-RU"/>
              </w:rPr>
              <w:t>2 02 25494 04 0000 150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 xml:space="preserve">Субсидии бюджетам городских округов                       </w:t>
            </w:r>
            <w:r w:rsidRPr="00D86ADB">
              <w:rPr>
                <w:sz w:val="28"/>
                <w:lang w:eastAsia="ru-RU"/>
              </w:rPr>
              <w:t>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09" w:type="dxa"/>
            <w:tcBorders>
              <w:top w:val="nil"/>
              <w:left w:val="nil"/>
              <w:bottom w:val="nil"/>
              <w:right w:val="nil"/>
            </w:tcBorders>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Tr="00A42539">
        <w:trPr>
          <w:cantSplit/>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lang w:eastAsia="ru-RU"/>
              </w:rPr>
              <w:t>2 02 25494 05 0000 150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 xml:space="preserve">Субсидии бюджетам муниципальных районов           </w:t>
            </w:r>
            <w:r w:rsidRPr="00D86ADB">
              <w:rPr>
                <w:sz w:val="28"/>
                <w:lang w:eastAsia="ru-RU"/>
              </w:rPr>
              <w:t>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09" w:type="dxa"/>
            <w:tcBorders>
              <w:top w:val="nil"/>
              <w:left w:val="nil"/>
              <w:bottom w:val="nil"/>
              <w:right w:val="nil"/>
            </w:tcBorders>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Tr="00A42539">
        <w:trPr>
          <w:cantSplit/>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lang w:eastAsia="ru-RU"/>
              </w:rPr>
              <w:t>2 02 25494 10 0000 150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 xml:space="preserve">Субсидии бюджетам сельских поселений                      </w:t>
            </w:r>
            <w:r w:rsidRPr="00D86ADB">
              <w:rPr>
                <w:sz w:val="28"/>
                <w:lang w:eastAsia="ru-RU"/>
              </w:rPr>
              <w:t>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09" w:type="dxa"/>
            <w:tcBorders>
              <w:top w:val="nil"/>
              <w:left w:val="nil"/>
              <w:bottom w:val="nil"/>
              <w:right w:val="nil"/>
            </w:tcBorders>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Tr="00A42539">
        <w:trPr>
          <w:cantSplit/>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lang w:eastAsia="ru-RU"/>
              </w:rPr>
              <w:t>2 02 25494 11 0000 150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 xml:space="preserve">Субсидии бюджетам городских округов                            с внутригородским делением </w:t>
            </w:r>
            <w:r w:rsidRPr="00D86ADB">
              <w:rPr>
                <w:sz w:val="28"/>
                <w:lang w:eastAsia="ru-RU"/>
              </w:rPr>
              <w:t>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09" w:type="dxa"/>
            <w:tcBorders>
              <w:top w:val="nil"/>
              <w:left w:val="nil"/>
              <w:bottom w:val="nil"/>
              <w:right w:val="nil"/>
            </w:tcBorders>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Tr="00A42539">
        <w:trPr>
          <w:cantSplit/>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lang w:eastAsia="ru-RU"/>
              </w:rPr>
              <w:t>2 02 25494 12 0000 150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 xml:space="preserve">Субсидии бюджетам внутригородских районов </w:t>
            </w:r>
            <w:r w:rsidRPr="00D86ADB">
              <w:rPr>
                <w:sz w:val="28"/>
                <w:lang w:eastAsia="ru-RU"/>
              </w:rPr>
              <w:t>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09" w:type="dxa"/>
            <w:tcBorders>
              <w:top w:val="nil"/>
              <w:left w:val="nil"/>
              <w:bottom w:val="nil"/>
              <w:right w:val="nil"/>
            </w:tcBorders>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Tr="00A42539">
        <w:trPr>
          <w:cantSplit/>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lastRenderedPageBreak/>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lang w:eastAsia="ru-RU"/>
              </w:rPr>
              <w:t>2 02 25494 13 0000 150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 xml:space="preserve">Субсидии бюджетам городских поселений                     </w:t>
            </w:r>
            <w:r w:rsidRPr="00D86ADB">
              <w:rPr>
                <w:sz w:val="28"/>
                <w:lang w:eastAsia="ru-RU"/>
              </w:rPr>
              <w:t>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09" w:type="dxa"/>
            <w:tcBorders>
              <w:top w:val="nil"/>
              <w:left w:val="nil"/>
              <w:bottom w:val="nil"/>
              <w:right w:val="nil"/>
            </w:tcBorders>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Tr="00A42539">
        <w:trPr>
          <w:cantSplit/>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lang w:eastAsia="ru-RU"/>
              </w:rPr>
              <w:t>2 02 25494 14 0000 150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 xml:space="preserve">Субсидии бюджетам муниципальных округов </w:t>
            </w:r>
            <w:r w:rsidRPr="00D86ADB">
              <w:rPr>
                <w:sz w:val="28"/>
                <w:lang w:eastAsia="ru-RU"/>
              </w:rPr>
              <w:t>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09" w:type="dxa"/>
            <w:tcBorders>
              <w:top w:val="nil"/>
              <w:left w:val="nil"/>
              <w:bottom w:val="nil"/>
              <w:right w:val="nil"/>
            </w:tcBorders>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Tr="00A42539">
        <w:trPr>
          <w:cantSplit/>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2 02 25720 01 0000 150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 xml:space="preserve">Субсидии федеральному бюджету в целях </w:t>
            </w:r>
            <w:proofErr w:type="spellStart"/>
            <w:r w:rsidRPr="00D86ADB">
              <w:rPr>
                <w:sz w:val="28"/>
              </w:rPr>
              <w:t>софинансирования</w:t>
            </w:r>
            <w:proofErr w:type="spellEnd"/>
            <w:r w:rsidRPr="00D86ADB">
              <w:rPr>
                <w:sz w:val="28"/>
              </w:rPr>
              <w:t xml:space="preserve"> исполнения расходных обязательств Российской Федерации                                      по материально-техническому обеспечению деятельности полиции</w:t>
            </w:r>
          </w:p>
        </w:tc>
        <w:tc>
          <w:tcPr>
            <w:tcW w:w="709" w:type="dxa"/>
            <w:tcBorders>
              <w:top w:val="nil"/>
              <w:left w:val="nil"/>
              <w:bottom w:val="nil"/>
              <w:right w:val="nil"/>
            </w:tcBorders>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4</w:t>
            </w:r>
          </w:p>
        </w:tc>
      </w:tr>
      <w:tr w:rsidR="00980FCC" w:rsidTr="00A42539">
        <w:trPr>
          <w:cantSplit/>
        </w:trPr>
        <w:tc>
          <w:tcPr>
            <w:tcW w:w="781"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t>000</w:t>
            </w:r>
          </w:p>
        </w:tc>
        <w:tc>
          <w:tcPr>
            <w:tcW w:w="3045" w:type="dxa"/>
            <w:tcBorders>
              <w:top w:val="nil"/>
              <w:left w:val="nil"/>
              <w:bottom w:val="nil"/>
              <w:right w:val="nil"/>
            </w:tcBorders>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2 02 25731 01 0000 150</w:t>
            </w:r>
          </w:p>
        </w:tc>
        <w:tc>
          <w:tcPr>
            <w:tcW w:w="5955" w:type="dxa"/>
            <w:tcBorders>
              <w:top w:val="nil"/>
              <w:left w:val="nil"/>
              <w:bottom w:val="nil"/>
              <w:right w:val="nil"/>
            </w:tcBorders>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 xml:space="preserve">Субсидии федеральному бюджету в целях </w:t>
            </w:r>
            <w:proofErr w:type="spellStart"/>
            <w:r w:rsidRPr="00D86ADB">
              <w:rPr>
                <w:sz w:val="28"/>
              </w:rPr>
              <w:t>софинансирования</w:t>
            </w:r>
            <w:proofErr w:type="spellEnd"/>
            <w:r w:rsidRPr="00D86ADB">
              <w:rPr>
                <w:sz w:val="28"/>
              </w:rPr>
              <w:t xml:space="preserve"> исполнения расходных обязательств Российской Федерации                                 по материально-техническому обеспечению деятельности Главного управления Федеральной службы войск национальной гвардии Российской Федерации                                           по г. Санкт-Петербургу и Ленинградской области</w:t>
            </w:r>
          </w:p>
        </w:tc>
        <w:tc>
          <w:tcPr>
            <w:tcW w:w="709" w:type="dxa"/>
            <w:tcBorders>
              <w:top w:val="nil"/>
              <w:left w:val="nil"/>
              <w:bottom w:val="nil"/>
              <w:right w:val="nil"/>
            </w:tcBorders>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14"/>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t>"000</w:t>
            </w:r>
          </w:p>
        </w:tc>
        <w:tc>
          <w:tcPr>
            <w:tcW w:w="3045" w:type="dxa"/>
          </w:tcPr>
          <w:p w:rsidR="00980FCC" w:rsidRPr="00D86ADB" w:rsidRDefault="00980FCC" w:rsidP="00980FCC">
            <w:pPr>
              <w:jc w:val="center"/>
              <w:rPr>
                <w:sz w:val="28"/>
                <w:lang w:eastAsia="ru-RU"/>
              </w:rPr>
            </w:pPr>
            <w:r w:rsidRPr="00D86ADB">
              <w:rPr>
                <w:sz w:val="28"/>
                <w:lang w:eastAsia="ru-RU"/>
              </w:rPr>
              <w:t>2 02 27344 00 0000 150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rFonts w:eastAsia="Calibri"/>
                <w:sz w:val="28"/>
              </w:rPr>
              <w:t xml:space="preserve">Субсидии бюджетам на реализацию мероприятий программы                                     социально-экономического развития Кемеровской области - Кузбасса в целях </w:t>
            </w:r>
            <w:proofErr w:type="spellStart"/>
            <w:r w:rsidRPr="00D86ADB">
              <w:rPr>
                <w:rFonts w:eastAsia="Calibri"/>
                <w:sz w:val="28"/>
              </w:rPr>
              <w:t>софинансирования</w:t>
            </w:r>
            <w:proofErr w:type="spellEnd"/>
            <w:r w:rsidRPr="00D86ADB">
              <w:rPr>
                <w:rFonts w:eastAsia="Calibri"/>
                <w:sz w:val="28"/>
              </w:rPr>
              <w:t xml:space="preserve">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5"/>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snapToGrid w:val="0"/>
                <w:color w:val="000000" w:themeColor="text1"/>
                <w:sz w:val="28"/>
                <w:lang w:eastAsia="ru-RU"/>
              </w:rPr>
            </w:pPr>
            <w:r w:rsidRPr="00D86ADB">
              <w:rPr>
                <w:rFonts w:eastAsia="Times New Roman"/>
                <w:snapToGrid w:val="0"/>
                <w:color w:val="000000" w:themeColor="text1"/>
                <w:sz w:val="28"/>
                <w:lang w:eastAsia="ru-RU"/>
              </w:rPr>
              <w:lastRenderedPageBreak/>
              <w:t>"000</w:t>
            </w:r>
          </w:p>
        </w:tc>
        <w:tc>
          <w:tcPr>
            <w:tcW w:w="3045" w:type="dxa"/>
          </w:tcPr>
          <w:p w:rsidR="00980FCC" w:rsidRPr="00D86ADB" w:rsidRDefault="00980FCC" w:rsidP="00980FCC">
            <w:pPr>
              <w:jc w:val="center"/>
              <w:rPr>
                <w:sz w:val="28"/>
                <w:lang w:eastAsia="ru-RU"/>
              </w:rPr>
            </w:pPr>
            <w:r w:rsidRPr="00D86ADB">
              <w:rPr>
                <w:sz w:val="28"/>
                <w:lang w:eastAsia="ru-RU"/>
              </w:rPr>
              <w:t>2 02 27344 04 0000 150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Calibri"/>
                <w:sz w:val="28"/>
              </w:rPr>
            </w:pPr>
            <w:r w:rsidRPr="00D86ADB">
              <w:rPr>
                <w:rFonts w:eastAsia="Calibri"/>
                <w:sz w:val="28"/>
              </w:rPr>
              <w:t xml:space="preserve">Субсидии бюджетам </w:t>
            </w:r>
            <w:r w:rsidRPr="00D86ADB">
              <w:rPr>
                <w:sz w:val="28"/>
              </w:rPr>
              <w:t xml:space="preserve">городских округов                       </w:t>
            </w:r>
            <w:r w:rsidRPr="00D86ADB">
              <w:rPr>
                <w:rFonts w:eastAsia="Calibri"/>
                <w:sz w:val="28"/>
              </w:rPr>
              <w:t xml:space="preserve">на реализацию мероприятий программы социально-экономического развития Кемеровской области - Кузбасса в целях </w:t>
            </w:r>
            <w:proofErr w:type="spellStart"/>
            <w:r w:rsidRPr="00D86ADB">
              <w:rPr>
                <w:rFonts w:eastAsia="Calibri"/>
                <w:sz w:val="28"/>
              </w:rPr>
              <w:t>софинансирования</w:t>
            </w:r>
            <w:proofErr w:type="spellEnd"/>
            <w:r w:rsidRPr="00D86ADB">
              <w:rPr>
                <w:rFonts w:eastAsia="Calibri"/>
                <w:sz w:val="28"/>
              </w:rPr>
              <w:t xml:space="preserve">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97"/>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t>000</w:t>
            </w:r>
          </w:p>
        </w:tc>
        <w:tc>
          <w:tcPr>
            <w:tcW w:w="3045" w:type="dxa"/>
          </w:tcPr>
          <w:p w:rsidR="00980FCC" w:rsidRPr="00D86ADB" w:rsidRDefault="00980FCC" w:rsidP="00980FCC">
            <w:pPr>
              <w:jc w:val="center"/>
              <w:rPr>
                <w:sz w:val="28"/>
                <w:lang w:eastAsia="ru-RU"/>
              </w:rPr>
            </w:pPr>
            <w:r w:rsidRPr="00D86ADB">
              <w:rPr>
                <w:sz w:val="28"/>
                <w:lang w:eastAsia="ru-RU"/>
              </w:rPr>
              <w:t>2 02 27344 05 0000 150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rFonts w:eastAsia="Calibri"/>
                <w:sz w:val="28"/>
              </w:rPr>
              <w:t xml:space="preserve">Субсидии бюджетам муниципальных районов на реализацию мероприятий программы социально-экономического развития Кемеровской области - Кузбасса в целях </w:t>
            </w:r>
            <w:proofErr w:type="spellStart"/>
            <w:r w:rsidRPr="00D86ADB">
              <w:rPr>
                <w:rFonts w:eastAsia="Calibri"/>
                <w:sz w:val="28"/>
              </w:rPr>
              <w:t>софинансирования</w:t>
            </w:r>
            <w:proofErr w:type="spellEnd"/>
            <w:r w:rsidRPr="00D86ADB">
              <w:rPr>
                <w:rFonts w:eastAsia="Calibri"/>
                <w:sz w:val="28"/>
              </w:rPr>
              <w:t xml:space="preserve">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t>000</w:t>
            </w:r>
          </w:p>
        </w:tc>
        <w:tc>
          <w:tcPr>
            <w:tcW w:w="3045" w:type="dxa"/>
          </w:tcPr>
          <w:p w:rsidR="00980FCC" w:rsidRPr="00D86ADB" w:rsidRDefault="00980FCC" w:rsidP="00980FCC">
            <w:pPr>
              <w:jc w:val="center"/>
              <w:rPr>
                <w:sz w:val="28"/>
                <w:lang w:eastAsia="ru-RU"/>
              </w:rPr>
            </w:pPr>
            <w:r w:rsidRPr="00D86ADB">
              <w:rPr>
                <w:sz w:val="28"/>
                <w:lang w:eastAsia="ru-RU"/>
              </w:rPr>
              <w:t>2 02 27344 13 0000 150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rFonts w:eastAsia="Calibri"/>
                <w:sz w:val="28"/>
              </w:rPr>
              <w:t xml:space="preserve">Субсидии бюджетам городских поселений               на реализацию мероприятий программы социально-экономического развития Кемеровской области - Кузбасса в целях </w:t>
            </w:r>
            <w:proofErr w:type="spellStart"/>
            <w:r w:rsidRPr="00D86ADB">
              <w:rPr>
                <w:rFonts w:eastAsia="Calibri"/>
                <w:sz w:val="28"/>
              </w:rPr>
              <w:t>софинансирования</w:t>
            </w:r>
            <w:proofErr w:type="spellEnd"/>
            <w:r w:rsidRPr="00D86ADB">
              <w:rPr>
                <w:rFonts w:eastAsia="Calibri"/>
                <w:sz w:val="28"/>
              </w:rPr>
              <w:t xml:space="preserve">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snapToGrid w:val="0"/>
                <w:color w:val="000000" w:themeColor="text1"/>
                <w:sz w:val="28"/>
                <w:lang w:eastAsia="ru-RU"/>
              </w:rPr>
            </w:pPr>
            <w:r w:rsidRPr="00D86ADB">
              <w:rPr>
                <w:sz w:val="28"/>
              </w:rPr>
              <w:t>"000</w:t>
            </w:r>
          </w:p>
        </w:tc>
        <w:tc>
          <w:tcPr>
            <w:tcW w:w="3045" w:type="dxa"/>
          </w:tcPr>
          <w:p w:rsidR="00980FCC" w:rsidRPr="00D86ADB" w:rsidRDefault="00980FCC" w:rsidP="00980FCC">
            <w:pPr>
              <w:jc w:val="center"/>
              <w:rPr>
                <w:sz w:val="28"/>
                <w:lang w:eastAsia="ru-RU"/>
              </w:rPr>
            </w:pPr>
            <w:r w:rsidRPr="00D86ADB">
              <w:rPr>
                <w:sz w:val="28"/>
              </w:rPr>
              <w:t>2 02 35014 00 0000 150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Calibri"/>
                <w:sz w:val="28"/>
              </w:rPr>
            </w:pPr>
            <w:r w:rsidRPr="00D86ADB">
              <w:rPr>
                <w:sz w:val="28"/>
              </w:rPr>
              <w:t>Субвенции бюджетам муниципальных образований на стимулирование увеличения производства картофеля и овощей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snapToGrid w:val="0"/>
                <w:color w:val="000000" w:themeColor="text1"/>
                <w:sz w:val="28"/>
                <w:lang w:eastAsia="ru-RU"/>
              </w:rPr>
            </w:pPr>
            <w:r w:rsidRPr="00D86ADB">
              <w:rPr>
                <w:sz w:val="28"/>
              </w:rPr>
              <w:t>000</w:t>
            </w:r>
          </w:p>
        </w:tc>
        <w:tc>
          <w:tcPr>
            <w:tcW w:w="3045" w:type="dxa"/>
          </w:tcPr>
          <w:p w:rsidR="00980FCC" w:rsidRPr="00D86ADB" w:rsidRDefault="00980FCC" w:rsidP="00980FCC">
            <w:pPr>
              <w:jc w:val="center"/>
              <w:rPr>
                <w:sz w:val="28"/>
                <w:lang w:eastAsia="ru-RU"/>
              </w:rPr>
            </w:pPr>
            <w:r w:rsidRPr="00D86ADB">
              <w:rPr>
                <w:sz w:val="28"/>
              </w:rPr>
              <w:t>2 02 35014 04 0000 150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Calibri"/>
                <w:sz w:val="28"/>
              </w:rPr>
            </w:pPr>
            <w:r w:rsidRPr="00D86ADB">
              <w:rPr>
                <w:sz w:val="28"/>
              </w:rPr>
              <w:t>Субвенции бюджетам городских округов                      на стимулирование увеличения производства картофеля и овощей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snapToGrid w:val="0"/>
                <w:color w:val="000000" w:themeColor="text1"/>
                <w:sz w:val="28"/>
                <w:lang w:eastAsia="ru-RU"/>
              </w:rPr>
            </w:pPr>
            <w:r w:rsidRPr="00D86ADB">
              <w:rPr>
                <w:sz w:val="28"/>
              </w:rPr>
              <w:t>000</w:t>
            </w:r>
          </w:p>
        </w:tc>
        <w:tc>
          <w:tcPr>
            <w:tcW w:w="3045" w:type="dxa"/>
          </w:tcPr>
          <w:p w:rsidR="00980FCC" w:rsidRPr="00D86ADB" w:rsidRDefault="00980FCC" w:rsidP="00980FCC">
            <w:pPr>
              <w:jc w:val="center"/>
              <w:rPr>
                <w:sz w:val="28"/>
                <w:lang w:eastAsia="ru-RU"/>
              </w:rPr>
            </w:pPr>
            <w:r w:rsidRPr="00D86ADB">
              <w:rPr>
                <w:sz w:val="28"/>
              </w:rPr>
              <w:t>2 02 35014 05 0000 150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Calibri"/>
                <w:sz w:val="28"/>
              </w:rPr>
            </w:pPr>
            <w:r w:rsidRPr="00D86ADB">
              <w:rPr>
                <w:sz w:val="28"/>
              </w:rPr>
              <w:t>Субвенции бюджетам муниципальных районов на стимулирование увеличения производства картофеля и овощей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snapToGrid w:val="0"/>
                <w:color w:val="000000" w:themeColor="text1"/>
                <w:sz w:val="28"/>
                <w:lang w:eastAsia="ru-RU"/>
              </w:rPr>
            </w:pPr>
            <w:r w:rsidRPr="00D86ADB">
              <w:rPr>
                <w:sz w:val="28"/>
              </w:rPr>
              <w:t>000</w:t>
            </w:r>
          </w:p>
        </w:tc>
        <w:tc>
          <w:tcPr>
            <w:tcW w:w="3045" w:type="dxa"/>
          </w:tcPr>
          <w:p w:rsidR="00980FCC" w:rsidRPr="00D86ADB" w:rsidRDefault="00980FCC" w:rsidP="00980FCC">
            <w:pPr>
              <w:jc w:val="center"/>
              <w:rPr>
                <w:sz w:val="28"/>
                <w:lang w:eastAsia="ru-RU"/>
              </w:rPr>
            </w:pPr>
            <w:r w:rsidRPr="00D86ADB">
              <w:rPr>
                <w:sz w:val="28"/>
              </w:rPr>
              <w:t>2 02 35014 10 0000 150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Calibri"/>
                <w:sz w:val="28"/>
              </w:rPr>
            </w:pPr>
            <w:r w:rsidRPr="00D86ADB">
              <w:rPr>
                <w:sz w:val="28"/>
              </w:rPr>
              <w:t>Субвенции бюджетам сельских поселений                  на стимулирование увеличения производства картофеля и овощей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snapToGrid w:val="0"/>
                <w:color w:val="000000" w:themeColor="text1"/>
                <w:sz w:val="28"/>
                <w:lang w:eastAsia="ru-RU"/>
              </w:rPr>
            </w:pPr>
            <w:r w:rsidRPr="00D86ADB">
              <w:rPr>
                <w:sz w:val="28"/>
              </w:rPr>
              <w:lastRenderedPageBreak/>
              <w:t>000</w:t>
            </w:r>
          </w:p>
        </w:tc>
        <w:tc>
          <w:tcPr>
            <w:tcW w:w="3045" w:type="dxa"/>
          </w:tcPr>
          <w:p w:rsidR="00980FCC" w:rsidRPr="00D86ADB" w:rsidRDefault="00980FCC" w:rsidP="00980FCC">
            <w:pPr>
              <w:jc w:val="center"/>
              <w:rPr>
                <w:sz w:val="28"/>
                <w:lang w:eastAsia="ru-RU"/>
              </w:rPr>
            </w:pPr>
            <w:r w:rsidRPr="00D86ADB">
              <w:rPr>
                <w:sz w:val="28"/>
              </w:rPr>
              <w:t>2 02 35014 11 0000 150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Calibri"/>
                <w:sz w:val="28"/>
              </w:rPr>
            </w:pPr>
            <w:r w:rsidRPr="00D86ADB">
              <w:rPr>
                <w:sz w:val="28"/>
              </w:rPr>
              <w:t>Субвенции бюджетам городских округов                         с внутригородским делением                                        на стимулирование увеличения производства картофеля и овощей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snapToGrid w:val="0"/>
                <w:color w:val="000000" w:themeColor="text1"/>
                <w:sz w:val="28"/>
                <w:lang w:eastAsia="ru-RU"/>
              </w:rPr>
            </w:pPr>
            <w:r w:rsidRPr="00D86ADB">
              <w:rPr>
                <w:sz w:val="28"/>
              </w:rPr>
              <w:t>000</w:t>
            </w:r>
          </w:p>
        </w:tc>
        <w:tc>
          <w:tcPr>
            <w:tcW w:w="3045" w:type="dxa"/>
          </w:tcPr>
          <w:p w:rsidR="00980FCC" w:rsidRPr="00D86ADB" w:rsidRDefault="00980FCC" w:rsidP="00980FCC">
            <w:pPr>
              <w:jc w:val="center"/>
              <w:rPr>
                <w:sz w:val="28"/>
                <w:lang w:eastAsia="ru-RU"/>
              </w:rPr>
            </w:pPr>
            <w:r w:rsidRPr="00D86ADB">
              <w:rPr>
                <w:sz w:val="28"/>
              </w:rPr>
              <w:t>2 02 35014 12 0000 150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Calibri"/>
                <w:sz w:val="28"/>
              </w:rPr>
            </w:pPr>
            <w:r w:rsidRPr="00D86ADB">
              <w:rPr>
                <w:sz w:val="28"/>
              </w:rPr>
              <w:t>Субвенции бюджетам внутригородских районов на стимулирование увеличения производства картофеля и овощей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snapToGrid w:val="0"/>
                <w:color w:val="000000" w:themeColor="text1"/>
                <w:sz w:val="28"/>
                <w:lang w:eastAsia="ru-RU"/>
              </w:rPr>
            </w:pPr>
            <w:r w:rsidRPr="00D86ADB">
              <w:rPr>
                <w:sz w:val="28"/>
              </w:rPr>
              <w:t>000</w:t>
            </w:r>
          </w:p>
        </w:tc>
        <w:tc>
          <w:tcPr>
            <w:tcW w:w="3045" w:type="dxa"/>
          </w:tcPr>
          <w:p w:rsidR="00980FCC" w:rsidRPr="00D86ADB" w:rsidRDefault="00980FCC" w:rsidP="00980FCC">
            <w:pPr>
              <w:jc w:val="center"/>
              <w:rPr>
                <w:sz w:val="28"/>
                <w:lang w:eastAsia="ru-RU"/>
              </w:rPr>
            </w:pPr>
            <w:r w:rsidRPr="00D86ADB">
              <w:rPr>
                <w:sz w:val="28"/>
              </w:rPr>
              <w:t>2 02 35014 13 0000 150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Calibri"/>
                <w:sz w:val="28"/>
              </w:rPr>
            </w:pPr>
            <w:r w:rsidRPr="00D86ADB">
              <w:rPr>
                <w:sz w:val="28"/>
              </w:rPr>
              <w:t>Субвенции бюджетам городских поселений                 на стимулирование увеличения производства картофеля и овощей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snapToGrid w:val="0"/>
                <w:color w:val="000000" w:themeColor="text1"/>
                <w:sz w:val="28"/>
                <w:lang w:eastAsia="ru-RU"/>
              </w:rPr>
            </w:pPr>
            <w:r w:rsidRPr="00D86ADB">
              <w:rPr>
                <w:sz w:val="28"/>
              </w:rPr>
              <w:t>000</w:t>
            </w:r>
          </w:p>
        </w:tc>
        <w:tc>
          <w:tcPr>
            <w:tcW w:w="3045" w:type="dxa"/>
          </w:tcPr>
          <w:p w:rsidR="00980FCC" w:rsidRPr="00D86ADB" w:rsidRDefault="00980FCC" w:rsidP="00980FCC">
            <w:pPr>
              <w:jc w:val="center"/>
              <w:rPr>
                <w:sz w:val="28"/>
                <w:lang w:eastAsia="ru-RU"/>
              </w:rPr>
            </w:pPr>
            <w:r w:rsidRPr="00D86ADB">
              <w:rPr>
                <w:sz w:val="28"/>
              </w:rPr>
              <w:t>2 02 35014 14 0000 150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Calibri"/>
                <w:sz w:val="28"/>
              </w:rPr>
            </w:pPr>
            <w:r w:rsidRPr="00D86ADB">
              <w:rPr>
                <w:sz w:val="28"/>
              </w:rPr>
              <w:t>Субвенции бюджетам муниципальных округов на стимулирование увеличения производства картофеля и овощей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snapToGrid w:val="0"/>
                <w:color w:val="000000" w:themeColor="text1"/>
                <w:sz w:val="28"/>
                <w:lang w:eastAsia="ru-RU"/>
              </w:rPr>
            </w:pPr>
            <w:r w:rsidRPr="00D86ADB">
              <w:rPr>
                <w:rFonts w:eastAsia="Calibri"/>
                <w:sz w:val="28"/>
              </w:rPr>
              <w:t>"000</w:t>
            </w:r>
          </w:p>
        </w:tc>
        <w:tc>
          <w:tcPr>
            <w:tcW w:w="3045" w:type="dxa"/>
          </w:tcPr>
          <w:p w:rsidR="00980FCC" w:rsidRPr="00D86ADB" w:rsidRDefault="00980FCC" w:rsidP="00980FCC">
            <w:pPr>
              <w:jc w:val="center"/>
              <w:rPr>
                <w:sz w:val="28"/>
                <w:lang w:eastAsia="ru-RU"/>
              </w:rPr>
            </w:pPr>
            <w:r w:rsidRPr="00D86ADB">
              <w:rPr>
                <w:rFonts w:eastAsia="Calibri"/>
                <w:sz w:val="28"/>
              </w:rPr>
              <w:t>2 02 35163 00 0000 150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Calibri"/>
                <w:sz w:val="28"/>
              </w:rPr>
            </w:pPr>
            <w:r w:rsidRPr="00D86ADB">
              <w:rPr>
                <w:rFonts w:eastAsia="Calibri"/>
                <w:sz w:val="28"/>
              </w:rPr>
              <w:t>Субвенции бюджетам на создание системы долговременного ухода за гражданами пожилого возраста и инвалидами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snapToGrid w:val="0"/>
                <w:color w:val="000000" w:themeColor="text1"/>
                <w:sz w:val="28"/>
                <w:lang w:eastAsia="ru-RU"/>
              </w:rPr>
            </w:pPr>
            <w:r w:rsidRPr="00D86ADB">
              <w:rPr>
                <w:rFonts w:eastAsia="Calibri"/>
                <w:sz w:val="28"/>
              </w:rPr>
              <w:t>000</w:t>
            </w:r>
          </w:p>
        </w:tc>
        <w:tc>
          <w:tcPr>
            <w:tcW w:w="3045" w:type="dxa"/>
          </w:tcPr>
          <w:p w:rsidR="00980FCC" w:rsidRPr="00D86ADB" w:rsidRDefault="00980FCC" w:rsidP="00980FCC">
            <w:pPr>
              <w:jc w:val="center"/>
              <w:rPr>
                <w:sz w:val="28"/>
                <w:lang w:eastAsia="ru-RU"/>
              </w:rPr>
            </w:pPr>
            <w:r w:rsidRPr="00D86ADB">
              <w:rPr>
                <w:rFonts w:eastAsia="Calibri"/>
                <w:sz w:val="28"/>
              </w:rPr>
              <w:t>2 02 35163 04 0000 150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Calibri"/>
                <w:sz w:val="28"/>
              </w:rPr>
            </w:pPr>
            <w:r w:rsidRPr="00D86ADB">
              <w:rPr>
                <w:rFonts w:eastAsia="Calibri"/>
                <w:sz w:val="28"/>
              </w:rPr>
              <w:t>Субвенции бюджетам городских округов                      на создание системы долговременного ухода                 за гражданами пожилого возраста и инвалидами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Calibri"/>
                <w:sz w:val="28"/>
              </w:rPr>
            </w:pPr>
            <w:r w:rsidRPr="00D86ADB">
              <w:rPr>
                <w:rFonts w:eastAsia="Calibri"/>
                <w:sz w:val="28"/>
              </w:rPr>
              <w:t>000</w:t>
            </w:r>
          </w:p>
        </w:tc>
        <w:tc>
          <w:tcPr>
            <w:tcW w:w="3045" w:type="dxa"/>
          </w:tcPr>
          <w:p w:rsidR="00980FCC" w:rsidRPr="00D86ADB" w:rsidRDefault="00980FCC" w:rsidP="00980FCC">
            <w:pPr>
              <w:jc w:val="center"/>
              <w:rPr>
                <w:rFonts w:eastAsia="Calibri"/>
                <w:sz w:val="28"/>
              </w:rPr>
            </w:pPr>
            <w:r w:rsidRPr="00D86ADB">
              <w:rPr>
                <w:rFonts w:eastAsia="Calibri"/>
                <w:sz w:val="28"/>
              </w:rPr>
              <w:t>2 02 35163 05 0000 150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Calibri"/>
                <w:sz w:val="28"/>
              </w:rPr>
            </w:pPr>
            <w:r w:rsidRPr="00D86ADB">
              <w:rPr>
                <w:rFonts w:eastAsia="Calibri"/>
                <w:sz w:val="28"/>
              </w:rPr>
              <w:t>Субвенции бюджетам муниципальных районов на создание системы долговременного ухода                за гражданами пожилого возраста                                                   и инвалидами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p w:rsidR="00980FCC" w:rsidRPr="00D86ADB" w:rsidRDefault="00980FCC" w:rsidP="00980FCC">
            <w:pPr>
              <w:autoSpaceDE w:val="0"/>
              <w:autoSpaceDN w:val="0"/>
              <w:adjustRightInd w:val="0"/>
              <w:spacing w:before="0" w:after="0" w:line="240" w:lineRule="auto"/>
              <w:contextualSpacing w:val="0"/>
              <w:jc w:val="center"/>
              <w:rPr>
                <w:sz w:val="28"/>
              </w:rPr>
            </w:pP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Calibri"/>
                <w:sz w:val="28"/>
              </w:rPr>
            </w:pPr>
            <w:r w:rsidRPr="00D86ADB">
              <w:rPr>
                <w:sz w:val="28"/>
              </w:rPr>
              <w:t>"000</w:t>
            </w:r>
          </w:p>
        </w:tc>
        <w:tc>
          <w:tcPr>
            <w:tcW w:w="3045" w:type="dxa"/>
          </w:tcPr>
          <w:p w:rsidR="00980FCC" w:rsidRPr="00D86ADB" w:rsidRDefault="00980FCC" w:rsidP="00980FCC">
            <w:pPr>
              <w:jc w:val="center"/>
              <w:rPr>
                <w:rFonts w:eastAsia="Calibri"/>
                <w:sz w:val="28"/>
              </w:rPr>
            </w:pPr>
            <w:r w:rsidRPr="00D86ADB">
              <w:rPr>
                <w:sz w:val="28"/>
                <w:lang w:eastAsia="ru-RU"/>
              </w:rPr>
              <w:t>2 02 45116 00 0000 150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Calibri"/>
                <w:sz w:val="28"/>
              </w:rPr>
            </w:pPr>
            <w:r w:rsidRPr="00D86ADB">
              <w:rPr>
                <w:sz w:val="28"/>
                <w:lang w:eastAsia="ru-RU"/>
              </w:rPr>
              <w:t xml:space="preserve">Межбюджетные трансферты, передаваемые бюджетам на </w:t>
            </w:r>
            <w:r w:rsidRPr="00D86ADB">
              <w:rPr>
                <w:rFonts w:eastAsia="Times New Roman"/>
                <w:sz w:val="28"/>
                <w:lang w:eastAsia="ru-RU"/>
              </w:rPr>
              <w:t>реализацию программы комплексного развития молодежной политики      в регионах Российской Федерации "Регион для молодых"</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Calibri"/>
                <w:sz w:val="28"/>
              </w:rPr>
            </w:pPr>
            <w:r w:rsidRPr="00D86ADB">
              <w:rPr>
                <w:sz w:val="28"/>
              </w:rPr>
              <w:t>000</w:t>
            </w:r>
          </w:p>
        </w:tc>
        <w:tc>
          <w:tcPr>
            <w:tcW w:w="3045" w:type="dxa"/>
          </w:tcPr>
          <w:p w:rsidR="00980FCC" w:rsidRPr="00D86ADB" w:rsidRDefault="00980FCC" w:rsidP="00980FCC">
            <w:pPr>
              <w:jc w:val="center"/>
              <w:rPr>
                <w:rFonts w:eastAsia="Calibri"/>
                <w:sz w:val="28"/>
              </w:rPr>
            </w:pPr>
            <w:r w:rsidRPr="00D86ADB">
              <w:rPr>
                <w:sz w:val="28"/>
                <w:lang w:eastAsia="ru-RU"/>
              </w:rPr>
              <w:t>2 02 45116 03 0000 150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Calibri"/>
                <w:sz w:val="28"/>
              </w:rPr>
            </w:pPr>
            <w:r w:rsidRPr="00D86ADB">
              <w:rPr>
                <w:sz w:val="28"/>
                <w:lang w:eastAsia="ru-RU"/>
              </w:rPr>
              <w:t xml:space="preserve">Межбюджетные трансферты, передаваемые </w:t>
            </w:r>
            <w:r w:rsidRPr="00D86ADB">
              <w:rPr>
                <w:rFonts w:eastAsia="Times New Roman"/>
                <w:sz w:val="28"/>
                <w:lang w:eastAsia="ru-RU"/>
              </w:rPr>
              <w:t>бюджетам внутригородских муниципальных образований городов федерального значения             на реализацию программы комплексного развития молодежной политики в регионах Российской Федерации "Регион для молодых"</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Calibri"/>
                <w:sz w:val="28"/>
              </w:rPr>
            </w:pPr>
            <w:r w:rsidRPr="00D86ADB">
              <w:rPr>
                <w:sz w:val="28"/>
              </w:rPr>
              <w:t>000</w:t>
            </w:r>
          </w:p>
        </w:tc>
        <w:tc>
          <w:tcPr>
            <w:tcW w:w="3045" w:type="dxa"/>
          </w:tcPr>
          <w:p w:rsidR="00980FCC" w:rsidRPr="00D86ADB" w:rsidRDefault="00980FCC" w:rsidP="00980FCC">
            <w:pPr>
              <w:jc w:val="center"/>
              <w:rPr>
                <w:rFonts w:eastAsia="Calibri"/>
                <w:sz w:val="28"/>
              </w:rPr>
            </w:pPr>
            <w:r w:rsidRPr="00D86ADB">
              <w:rPr>
                <w:sz w:val="28"/>
                <w:lang w:eastAsia="ru-RU"/>
              </w:rPr>
              <w:t>2 02 45116 04 0000 150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Calibri"/>
                <w:sz w:val="28"/>
              </w:rPr>
            </w:pPr>
            <w:r w:rsidRPr="00D86ADB">
              <w:rPr>
                <w:sz w:val="28"/>
                <w:lang w:eastAsia="ru-RU"/>
              </w:rPr>
              <w:t xml:space="preserve">Межбюджетные трансферты, передаваемые </w:t>
            </w:r>
            <w:r w:rsidRPr="00D86ADB">
              <w:rPr>
                <w:rFonts w:eastAsia="Times New Roman"/>
                <w:sz w:val="28"/>
                <w:lang w:eastAsia="ru-RU"/>
              </w:rPr>
              <w:t>бюджетам городских округов на реализацию программы комплексного развития молодежной политики в регионах Российской Федерации "Регион для молодых"</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Calibri"/>
                <w:sz w:val="28"/>
              </w:rPr>
            </w:pPr>
            <w:r w:rsidRPr="00D86ADB">
              <w:rPr>
                <w:sz w:val="28"/>
              </w:rPr>
              <w:lastRenderedPageBreak/>
              <w:t>000</w:t>
            </w:r>
          </w:p>
        </w:tc>
        <w:tc>
          <w:tcPr>
            <w:tcW w:w="3045" w:type="dxa"/>
          </w:tcPr>
          <w:p w:rsidR="00980FCC" w:rsidRPr="00D86ADB" w:rsidRDefault="00980FCC" w:rsidP="00980FCC">
            <w:pPr>
              <w:jc w:val="center"/>
              <w:rPr>
                <w:rFonts w:eastAsia="Calibri"/>
                <w:sz w:val="28"/>
              </w:rPr>
            </w:pPr>
            <w:r w:rsidRPr="00D86ADB">
              <w:rPr>
                <w:sz w:val="28"/>
                <w:lang w:eastAsia="ru-RU"/>
              </w:rPr>
              <w:t>2 02 45116 05 0000 150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Calibri"/>
                <w:sz w:val="28"/>
              </w:rPr>
            </w:pPr>
            <w:r w:rsidRPr="00D86ADB">
              <w:rPr>
                <w:sz w:val="28"/>
                <w:lang w:eastAsia="ru-RU"/>
              </w:rPr>
              <w:t xml:space="preserve">Межбюджетные трансферты, передаваемые </w:t>
            </w:r>
            <w:r w:rsidRPr="00D86ADB">
              <w:rPr>
                <w:rFonts w:eastAsia="Times New Roman"/>
                <w:sz w:val="28"/>
                <w:lang w:eastAsia="ru-RU"/>
              </w:rPr>
              <w:t>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000</w:t>
            </w:r>
          </w:p>
        </w:tc>
        <w:tc>
          <w:tcPr>
            <w:tcW w:w="3045" w:type="dxa"/>
          </w:tcPr>
          <w:p w:rsidR="00980FCC" w:rsidRPr="00D86ADB" w:rsidRDefault="00980FCC" w:rsidP="00980FCC">
            <w:pPr>
              <w:jc w:val="center"/>
              <w:rPr>
                <w:sz w:val="28"/>
                <w:lang w:eastAsia="ru-RU"/>
              </w:rPr>
            </w:pPr>
            <w:r w:rsidRPr="00D86ADB">
              <w:rPr>
                <w:sz w:val="28"/>
                <w:lang w:eastAsia="ru-RU"/>
              </w:rPr>
              <w:t>2 02 45116 10 0000 150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sz w:val="28"/>
                <w:lang w:eastAsia="ru-RU"/>
              </w:rPr>
              <w:t xml:space="preserve">Межбюджетные трансферты, передаваемые </w:t>
            </w:r>
            <w:r w:rsidRPr="00D86ADB">
              <w:rPr>
                <w:rFonts w:eastAsia="Times New Roman"/>
                <w:sz w:val="28"/>
                <w:lang w:eastAsia="ru-RU"/>
              </w:rPr>
              <w:t>бюджетам сельских поселений на реализацию программы комплексного развития молодежной политики в регионах Российской Федерации "Регион для молодых"</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000</w:t>
            </w:r>
          </w:p>
        </w:tc>
        <w:tc>
          <w:tcPr>
            <w:tcW w:w="3045" w:type="dxa"/>
          </w:tcPr>
          <w:p w:rsidR="00980FCC" w:rsidRPr="00D86ADB" w:rsidRDefault="00980FCC" w:rsidP="00980FCC">
            <w:pPr>
              <w:jc w:val="center"/>
              <w:rPr>
                <w:sz w:val="28"/>
                <w:lang w:eastAsia="ru-RU"/>
              </w:rPr>
            </w:pPr>
            <w:r w:rsidRPr="00D86ADB">
              <w:rPr>
                <w:sz w:val="28"/>
                <w:lang w:eastAsia="ru-RU"/>
              </w:rPr>
              <w:t>2 02 45116 11 0000 150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sz w:val="28"/>
                <w:lang w:eastAsia="ru-RU"/>
              </w:rPr>
              <w:t xml:space="preserve">Межбюджетные трансферты, передаваемые </w:t>
            </w:r>
            <w:r w:rsidRPr="00D86ADB">
              <w:rPr>
                <w:rFonts w:eastAsia="Times New Roman"/>
                <w:sz w:val="28"/>
                <w:lang w:eastAsia="ru-RU"/>
              </w:rPr>
              <w:t>бюджетам городских округов                                                   с внутригородским делением на реализацию программы комплексного развития молодежной политики в регионах Российской Федерации "Регион для молодых"</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000</w:t>
            </w:r>
          </w:p>
        </w:tc>
        <w:tc>
          <w:tcPr>
            <w:tcW w:w="3045" w:type="dxa"/>
          </w:tcPr>
          <w:p w:rsidR="00980FCC" w:rsidRPr="00D86ADB" w:rsidRDefault="00980FCC" w:rsidP="00980FCC">
            <w:pPr>
              <w:jc w:val="center"/>
              <w:rPr>
                <w:sz w:val="28"/>
                <w:lang w:eastAsia="ru-RU"/>
              </w:rPr>
            </w:pPr>
            <w:r w:rsidRPr="00D86ADB">
              <w:rPr>
                <w:sz w:val="28"/>
                <w:lang w:eastAsia="ru-RU"/>
              </w:rPr>
              <w:t>2 02 45116 12 0000 150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sz w:val="28"/>
                <w:lang w:eastAsia="ru-RU"/>
              </w:rPr>
              <w:t xml:space="preserve">Межбюджетные трансферты, передаваемые </w:t>
            </w:r>
            <w:r w:rsidRPr="00D86ADB">
              <w:rPr>
                <w:rFonts w:eastAsia="Times New Roman"/>
                <w:sz w:val="28"/>
                <w:lang w:eastAsia="ru-RU"/>
              </w:rPr>
              <w:t>бюджетам внутригородских районов                              на реализацию программы комплексного развития молодежной политики в регионах Российской Федерации "Регион для молодых"</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000</w:t>
            </w:r>
          </w:p>
        </w:tc>
        <w:tc>
          <w:tcPr>
            <w:tcW w:w="3045" w:type="dxa"/>
          </w:tcPr>
          <w:p w:rsidR="00980FCC" w:rsidRPr="00D86ADB" w:rsidRDefault="00980FCC" w:rsidP="00980FCC">
            <w:pPr>
              <w:jc w:val="center"/>
              <w:rPr>
                <w:sz w:val="28"/>
                <w:lang w:eastAsia="ru-RU"/>
              </w:rPr>
            </w:pPr>
            <w:r w:rsidRPr="00D86ADB">
              <w:rPr>
                <w:sz w:val="28"/>
                <w:lang w:eastAsia="ru-RU"/>
              </w:rPr>
              <w:t>2 02 45116 13 0000 150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sz w:val="28"/>
                <w:lang w:eastAsia="ru-RU"/>
              </w:rPr>
              <w:t xml:space="preserve">Межбюджетные трансферты, передаваемые </w:t>
            </w:r>
            <w:r w:rsidRPr="00D86ADB">
              <w:rPr>
                <w:rFonts w:eastAsia="Times New Roman"/>
                <w:sz w:val="28"/>
                <w:lang w:eastAsia="ru-RU"/>
              </w:rPr>
              <w:t>бюджетам городских поселений на реализацию программы комплексного развития молодежной политики в регионах Российской Федерации "Регион для молодых"</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000</w:t>
            </w:r>
          </w:p>
        </w:tc>
        <w:tc>
          <w:tcPr>
            <w:tcW w:w="3045" w:type="dxa"/>
          </w:tcPr>
          <w:p w:rsidR="00980FCC" w:rsidRPr="00D86ADB" w:rsidRDefault="00980FCC" w:rsidP="00980FCC">
            <w:pPr>
              <w:jc w:val="center"/>
              <w:rPr>
                <w:sz w:val="28"/>
                <w:lang w:eastAsia="ru-RU"/>
              </w:rPr>
            </w:pPr>
            <w:r w:rsidRPr="00D86ADB">
              <w:rPr>
                <w:sz w:val="28"/>
                <w:lang w:eastAsia="ru-RU"/>
              </w:rPr>
              <w:t>2 02 45116 14 0000 150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sz w:val="28"/>
                <w:lang w:eastAsia="ru-RU"/>
              </w:rPr>
              <w:t xml:space="preserve">Межбюджетные трансферты, передаваемые </w:t>
            </w:r>
            <w:r w:rsidRPr="00D86ADB">
              <w:rPr>
                <w:rFonts w:eastAsia="Times New Roman"/>
                <w:sz w:val="28"/>
                <w:lang w:eastAsia="ru-RU"/>
              </w:rPr>
              <w:t>бюджетам муниципальных округов                                    на реализацию программы комплексного развития молодежной политики в регионах Российской Федерации "Регион для молодых"</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lastRenderedPageBreak/>
              <w:t>"000</w:t>
            </w:r>
          </w:p>
        </w:tc>
        <w:tc>
          <w:tcPr>
            <w:tcW w:w="3045" w:type="dxa"/>
          </w:tcPr>
          <w:p w:rsidR="00980FCC" w:rsidRPr="00D86ADB" w:rsidRDefault="00980FCC" w:rsidP="00980FCC">
            <w:pPr>
              <w:jc w:val="center"/>
              <w:rPr>
                <w:sz w:val="28"/>
                <w:lang w:eastAsia="ru-RU"/>
              </w:rPr>
            </w:pPr>
            <w:r w:rsidRPr="00D86ADB">
              <w:rPr>
                <w:sz w:val="28"/>
              </w:rPr>
              <w:t>2 02 45172 00 0000 150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sz w:val="28"/>
              </w:rPr>
              <w:t>Межбюджетные трансферты, передаваемые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000</w:t>
            </w:r>
          </w:p>
        </w:tc>
        <w:tc>
          <w:tcPr>
            <w:tcW w:w="3045" w:type="dxa"/>
          </w:tcPr>
          <w:p w:rsidR="00980FCC" w:rsidRPr="00D86ADB" w:rsidRDefault="00980FCC" w:rsidP="00980FCC">
            <w:pPr>
              <w:jc w:val="center"/>
              <w:rPr>
                <w:sz w:val="28"/>
                <w:lang w:eastAsia="ru-RU"/>
              </w:rPr>
            </w:pPr>
            <w:r w:rsidRPr="00D86ADB">
              <w:rPr>
                <w:sz w:val="28"/>
              </w:rPr>
              <w:t>2 02 45172 03 0000 150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sz w:val="28"/>
              </w:rPr>
              <w:t>Межбюджетные трансферты, передаваемые бюджетам внутригородских муниципальных образований городов федерального значения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000</w:t>
            </w:r>
          </w:p>
        </w:tc>
        <w:tc>
          <w:tcPr>
            <w:tcW w:w="3045" w:type="dxa"/>
          </w:tcPr>
          <w:p w:rsidR="00980FCC" w:rsidRPr="00D86ADB" w:rsidRDefault="00980FCC" w:rsidP="00980FCC">
            <w:pPr>
              <w:jc w:val="center"/>
              <w:rPr>
                <w:sz w:val="28"/>
                <w:lang w:eastAsia="ru-RU"/>
              </w:rPr>
            </w:pPr>
            <w:r w:rsidRPr="00D86ADB">
              <w:rPr>
                <w:sz w:val="28"/>
              </w:rPr>
              <w:t>2 02 45172 04 0000 150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sz w:val="28"/>
              </w:rPr>
              <w:t>Межбюджетные трансферты, передаваемые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000</w:t>
            </w:r>
          </w:p>
        </w:tc>
        <w:tc>
          <w:tcPr>
            <w:tcW w:w="3045" w:type="dxa"/>
          </w:tcPr>
          <w:p w:rsidR="00980FCC" w:rsidRPr="00D86ADB" w:rsidRDefault="00980FCC" w:rsidP="00980FCC">
            <w:pPr>
              <w:jc w:val="center"/>
              <w:rPr>
                <w:sz w:val="28"/>
                <w:lang w:eastAsia="ru-RU"/>
              </w:rPr>
            </w:pPr>
            <w:r w:rsidRPr="00D86ADB">
              <w:rPr>
                <w:sz w:val="28"/>
              </w:rPr>
              <w:t>2 02 45172 05 0000 150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sz w:val="28"/>
              </w:rPr>
              <w:t>Межбюджетные трансферты, передаваемые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lastRenderedPageBreak/>
              <w:t>000</w:t>
            </w:r>
          </w:p>
        </w:tc>
        <w:tc>
          <w:tcPr>
            <w:tcW w:w="3045" w:type="dxa"/>
          </w:tcPr>
          <w:p w:rsidR="00980FCC" w:rsidRPr="00D86ADB" w:rsidRDefault="00980FCC" w:rsidP="00980FCC">
            <w:pPr>
              <w:jc w:val="center"/>
              <w:rPr>
                <w:sz w:val="28"/>
                <w:lang w:eastAsia="ru-RU"/>
              </w:rPr>
            </w:pPr>
            <w:r w:rsidRPr="00D86ADB">
              <w:rPr>
                <w:sz w:val="28"/>
              </w:rPr>
              <w:t>2 02 45172 10 0000 150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sz w:val="28"/>
              </w:rPr>
              <w:t>Межбюджетные трансферты, передаваемые бюджетам сельских поселений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000</w:t>
            </w:r>
          </w:p>
        </w:tc>
        <w:tc>
          <w:tcPr>
            <w:tcW w:w="3045" w:type="dxa"/>
          </w:tcPr>
          <w:p w:rsidR="00980FCC" w:rsidRPr="00D86ADB" w:rsidRDefault="00980FCC" w:rsidP="00980FCC">
            <w:pPr>
              <w:jc w:val="center"/>
              <w:rPr>
                <w:sz w:val="28"/>
                <w:lang w:eastAsia="ru-RU"/>
              </w:rPr>
            </w:pPr>
            <w:r w:rsidRPr="00D86ADB">
              <w:rPr>
                <w:sz w:val="28"/>
              </w:rPr>
              <w:t>2 02 45172 11 0000 150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sz w:val="28"/>
              </w:rPr>
              <w:t>Межбюджетные трансферты, передаваемые бюджетам городских округов                                                    с внутригородским делением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000</w:t>
            </w:r>
          </w:p>
        </w:tc>
        <w:tc>
          <w:tcPr>
            <w:tcW w:w="3045" w:type="dxa"/>
          </w:tcPr>
          <w:p w:rsidR="00980FCC" w:rsidRPr="00D86ADB" w:rsidRDefault="00980FCC" w:rsidP="00980FCC">
            <w:pPr>
              <w:jc w:val="center"/>
              <w:rPr>
                <w:sz w:val="28"/>
                <w:lang w:eastAsia="ru-RU"/>
              </w:rPr>
            </w:pPr>
            <w:r w:rsidRPr="00D86ADB">
              <w:rPr>
                <w:sz w:val="28"/>
              </w:rPr>
              <w:t>2 02 45172 12 0000 150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sz w:val="28"/>
              </w:rPr>
              <w:t>Межбюджетные трансферты, передаваемые бюджетам внутригородских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000</w:t>
            </w:r>
          </w:p>
        </w:tc>
        <w:tc>
          <w:tcPr>
            <w:tcW w:w="3045" w:type="dxa"/>
          </w:tcPr>
          <w:p w:rsidR="00980FCC" w:rsidRPr="00D86ADB" w:rsidRDefault="00980FCC" w:rsidP="00980FCC">
            <w:pPr>
              <w:jc w:val="center"/>
              <w:rPr>
                <w:sz w:val="28"/>
                <w:lang w:eastAsia="ru-RU"/>
              </w:rPr>
            </w:pPr>
            <w:r w:rsidRPr="00D86ADB">
              <w:rPr>
                <w:sz w:val="28"/>
              </w:rPr>
              <w:t>2 02 45172 13 0000 150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sz w:val="28"/>
              </w:rPr>
              <w:t>Межбюджетные трансферты, передаваемые бюджетам городских поселений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lastRenderedPageBreak/>
              <w:t>000</w:t>
            </w:r>
          </w:p>
        </w:tc>
        <w:tc>
          <w:tcPr>
            <w:tcW w:w="3045" w:type="dxa"/>
          </w:tcPr>
          <w:p w:rsidR="00980FCC" w:rsidRPr="00D86ADB" w:rsidRDefault="00980FCC" w:rsidP="00980FCC">
            <w:pPr>
              <w:jc w:val="center"/>
              <w:rPr>
                <w:sz w:val="28"/>
                <w:lang w:eastAsia="ru-RU"/>
              </w:rPr>
            </w:pPr>
            <w:r w:rsidRPr="00D86ADB">
              <w:rPr>
                <w:sz w:val="28"/>
              </w:rPr>
              <w:t>2 02 45172 14 0000 150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sz w:val="28"/>
              </w:rPr>
              <w:t>Межбюджетные трансферты, передаваемые бюджетам муниципальных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"000</w:t>
            </w:r>
          </w:p>
        </w:tc>
        <w:tc>
          <w:tcPr>
            <w:tcW w:w="3045" w:type="dxa"/>
          </w:tcPr>
          <w:p w:rsidR="00980FCC" w:rsidRPr="00D86ADB" w:rsidRDefault="00980FCC" w:rsidP="00980FCC">
            <w:pPr>
              <w:jc w:val="center"/>
              <w:rPr>
                <w:sz w:val="28"/>
              </w:rPr>
            </w:pPr>
            <w:r w:rsidRPr="00D86ADB">
              <w:rPr>
                <w:sz w:val="28"/>
              </w:rPr>
              <w:t>2 02 45420 02 0000 150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sz w:val="28"/>
              </w:rPr>
            </w:pPr>
            <w:r w:rsidRPr="00D86ADB">
              <w:rPr>
                <w:sz w:val="28"/>
              </w:rPr>
              <w:t xml:space="preserve">Межбюджетный трансферт, передаваемый бюджету Кемеровской области - Кузбасса на </w:t>
            </w:r>
            <w:proofErr w:type="spellStart"/>
            <w:r w:rsidRPr="00D86ADB">
              <w:rPr>
                <w:sz w:val="28"/>
              </w:rPr>
              <w:t>софинансирование</w:t>
            </w:r>
            <w:proofErr w:type="spellEnd"/>
            <w:r w:rsidRPr="00D86ADB">
              <w:rPr>
                <w:sz w:val="28"/>
              </w:rPr>
              <w:t xml:space="preserve"> расходных обязательств Кемеровской области - Кузбасса, возникающих при реализации мероприятий по созданию Информационного центра Кузбасса</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snapToGrid w:val="0"/>
                <w:color w:val="000000" w:themeColor="text1"/>
                <w:sz w:val="28"/>
                <w:lang w:eastAsia="ru-RU"/>
              </w:rPr>
              <w:t>"000</w:t>
            </w:r>
          </w:p>
        </w:tc>
        <w:tc>
          <w:tcPr>
            <w:tcW w:w="3045" w:type="dxa"/>
          </w:tcPr>
          <w:p w:rsidR="00980FCC" w:rsidRPr="00D86ADB" w:rsidRDefault="00980FCC" w:rsidP="00980FCC">
            <w:pPr>
              <w:jc w:val="center"/>
              <w:rPr>
                <w:sz w:val="28"/>
                <w:lang w:eastAsia="ru-RU"/>
              </w:rPr>
            </w:pPr>
            <w:r w:rsidRPr="00D86ADB">
              <w:rPr>
                <w:sz w:val="28"/>
                <w:lang w:eastAsia="ru-RU"/>
              </w:rPr>
              <w:t>2 02 45716 01 0000 150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rFonts w:eastAsia="Calibri"/>
                <w:sz w:val="28"/>
              </w:rPr>
              <w:t>Межбюджетный трансферт, передаваемый федеральному бюджету на проектирование                     и строительство комплекса                                         зданий федерального государственного бюджетного учреждения "Уральский                   научно-исследовательский институт охраны материнства и младенчества" Министерства здравоохранения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snapToGrid w:val="0"/>
                <w:color w:val="000000" w:themeColor="text1"/>
                <w:sz w:val="28"/>
                <w:lang w:eastAsia="ru-RU"/>
              </w:rPr>
            </w:pPr>
            <w:r w:rsidRPr="00D86ADB">
              <w:rPr>
                <w:sz w:val="28"/>
              </w:rPr>
              <w:lastRenderedPageBreak/>
              <w:t>"000</w:t>
            </w:r>
          </w:p>
        </w:tc>
        <w:tc>
          <w:tcPr>
            <w:tcW w:w="3045" w:type="dxa"/>
          </w:tcPr>
          <w:p w:rsidR="00980FCC" w:rsidRPr="00D86ADB" w:rsidRDefault="00980FCC" w:rsidP="00980FCC">
            <w:pPr>
              <w:jc w:val="center"/>
              <w:rPr>
                <w:sz w:val="28"/>
                <w:lang w:eastAsia="ru-RU"/>
              </w:rPr>
            </w:pPr>
            <w:r w:rsidRPr="00D86ADB">
              <w:rPr>
                <w:sz w:val="28"/>
              </w:rPr>
              <w:t>2 02 51301 06 0000 150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Calibri"/>
                <w:sz w:val="28"/>
              </w:rPr>
            </w:pPr>
            <w:r w:rsidRPr="00D86ADB">
              <w:rPr>
                <w:sz w:val="28"/>
              </w:rPr>
              <w:t>Средства федерального бюджета, передаваемые бюджету Фонда пенсионного и социального страхования Российской Федерации                                    на осуществление единовременных выплат                     в соответствии с указами Президента Российской Федерации от 30 апреля 2022 года № 247 "О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 и от 29 декабря                           2022 года №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snapToGrid w:val="0"/>
                <w:color w:val="000000" w:themeColor="text1"/>
                <w:sz w:val="28"/>
                <w:lang w:eastAsia="ru-RU"/>
              </w:rPr>
            </w:pPr>
            <w:r w:rsidRPr="00D86ADB">
              <w:rPr>
                <w:rFonts w:eastAsia="Times New Roman"/>
                <w:snapToGrid w:val="0"/>
                <w:color w:val="000000" w:themeColor="text1"/>
                <w:sz w:val="28"/>
                <w:lang w:eastAsia="ru-RU"/>
              </w:rPr>
              <w:t>"000</w:t>
            </w:r>
          </w:p>
        </w:tc>
        <w:tc>
          <w:tcPr>
            <w:tcW w:w="3045" w:type="dxa"/>
          </w:tcPr>
          <w:p w:rsidR="00980FCC" w:rsidRPr="00D86ADB" w:rsidRDefault="00980FCC" w:rsidP="00980FCC">
            <w:pPr>
              <w:jc w:val="center"/>
              <w:rPr>
                <w:sz w:val="28"/>
                <w:lang w:eastAsia="ru-RU"/>
              </w:rPr>
            </w:pPr>
            <w:r w:rsidRPr="00D86ADB">
              <w:rPr>
                <w:sz w:val="28"/>
                <w:lang w:eastAsia="ru-RU"/>
              </w:rPr>
              <w:t>2 02 55166 06 0000 150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Calibri"/>
                <w:sz w:val="28"/>
              </w:rPr>
            </w:pPr>
            <w:r w:rsidRPr="00D86ADB">
              <w:rPr>
                <w:rFonts w:eastAsia="Calibri"/>
                <w:sz w:val="28"/>
              </w:rPr>
              <w:t>Средства бюджета Федерального фонда обязательного медицинского страхования, передаваемые бюджету Фонда пенсионного                     и социального страхования Российской Федерации на осуществление специальной социальной выплаты отдельным категориям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sz w:val="28"/>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sz w:val="28"/>
                <w:lang w:eastAsia="ru-RU"/>
              </w:rPr>
            </w:pPr>
            <w:r w:rsidRPr="00D86ADB">
              <w:rPr>
                <w:rFonts w:eastAsia="Times New Roman"/>
                <w:color w:val="000000"/>
                <w:sz w:val="28"/>
                <w:lang w:eastAsia="ru-RU"/>
              </w:rPr>
              <w:t>2 18 24511 01 0000 150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rFonts w:eastAsia="Times New Roman"/>
                <w:color w:val="000000"/>
                <w:sz w:val="28"/>
                <w:lang w:eastAsia="ru-RU"/>
              </w:rPr>
              <w:t>Доходы федерального бюджета от возврата остатков субсидии бюджету Магаданской области в целях возмещения расходов, возникших при реализации в 2021 - 2022 годах мероприятий по удалению имущества, затонувшего во внутренних морских водах,                      в территориальном море и исключительной экономической зоне Российской Федерации,             за счет средств резервного фонда Правительства Российской Федерации из бюджета субъекта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color w:val="000000"/>
                <w:sz w:val="28"/>
                <w:lang w:eastAsia="ru-RU"/>
              </w:rPr>
              <w:t>000</w:t>
            </w:r>
          </w:p>
        </w:tc>
        <w:tc>
          <w:tcPr>
            <w:tcW w:w="3045" w:type="dxa"/>
          </w:tcPr>
          <w:p w:rsidR="00980FCC" w:rsidRPr="00D86ADB" w:rsidRDefault="00980FCC" w:rsidP="00980FCC">
            <w:pPr>
              <w:jc w:val="center"/>
              <w:rPr>
                <w:sz w:val="28"/>
                <w:lang w:eastAsia="ru-RU"/>
              </w:rPr>
            </w:pPr>
            <w:r w:rsidRPr="00D86ADB">
              <w:rPr>
                <w:rFonts w:eastAsia="Times New Roman"/>
                <w:color w:val="000000"/>
                <w:sz w:val="28"/>
                <w:lang w:eastAsia="ru-RU"/>
              </w:rPr>
              <w:t>2 18 24519 01 0000 150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rFonts w:eastAsia="Times New Roman"/>
                <w:color w:val="000000"/>
                <w:sz w:val="28"/>
                <w:lang w:eastAsia="ru-RU"/>
              </w:rPr>
              <w:t>Доходы федерального бюджета от возврата остатков субсидии бюджету Ярославской области на закупку специализированной техники, в отношении которой выдано заключение о подтверждении производства промышленной продукции на территории Российской Федерации, за счет средств резервного фонда Правительства Российской Федерации из бюджета субъекта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snapToGrid w:val="0"/>
                <w:color w:val="000000" w:themeColor="text1"/>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sz w:val="28"/>
                <w:lang w:eastAsia="ru-RU"/>
              </w:rPr>
              <w:t>2 18 24533 01 0000 150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субсидии бюджету </w:t>
            </w:r>
            <w:r w:rsidRPr="00D86ADB">
              <w:rPr>
                <w:rFonts w:eastAsia="Times New Roman"/>
                <w:sz w:val="28"/>
                <w:lang w:eastAsia="ru-RU"/>
              </w:rPr>
              <w:t xml:space="preserve">Магаданской области в целях возмещения расходов, произведенных в процессе строительства объекта капитального строительства "Дошкольное образовательное </w:t>
            </w:r>
            <w:proofErr w:type="gramStart"/>
            <w:r w:rsidRPr="00D86ADB">
              <w:rPr>
                <w:rFonts w:eastAsia="Times New Roman"/>
                <w:sz w:val="28"/>
                <w:lang w:eastAsia="ru-RU"/>
              </w:rPr>
              <w:t xml:space="preserve">учреждение,   </w:t>
            </w:r>
            <w:proofErr w:type="gramEnd"/>
            <w:r w:rsidRPr="00D86ADB">
              <w:rPr>
                <w:rFonts w:eastAsia="Times New Roman"/>
                <w:sz w:val="28"/>
                <w:lang w:eastAsia="ru-RU"/>
              </w:rPr>
              <w:t xml:space="preserve">                    г. Магадан, </w:t>
            </w:r>
            <w:proofErr w:type="spellStart"/>
            <w:r w:rsidRPr="00D86ADB">
              <w:rPr>
                <w:rFonts w:eastAsia="Times New Roman"/>
                <w:sz w:val="28"/>
                <w:lang w:eastAsia="ru-RU"/>
              </w:rPr>
              <w:t>мкр</w:t>
            </w:r>
            <w:proofErr w:type="spellEnd"/>
            <w:r w:rsidRPr="00D86ADB">
              <w:rPr>
                <w:rFonts w:eastAsia="Times New Roman"/>
                <w:sz w:val="28"/>
                <w:lang w:eastAsia="ru-RU"/>
              </w:rPr>
              <w:t xml:space="preserve">. 3 на 135 мест", </w:t>
            </w:r>
            <w:r w:rsidRPr="00D86ADB">
              <w:rPr>
                <w:rFonts w:eastAsia="Times New Roman"/>
                <w:color w:val="000000"/>
                <w:sz w:val="28"/>
                <w:lang w:eastAsia="ru-RU"/>
              </w:rPr>
              <w:t>за счет средств резервного фонда Правительства Российской Федерации из бюджета субъекта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sz w:val="28"/>
                <w:lang w:eastAsia="ru-RU"/>
              </w:rPr>
            </w:pPr>
            <w:r w:rsidRPr="00D86ADB">
              <w:rPr>
                <w:rFonts w:eastAsia="Times New Roman"/>
                <w:color w:val="000000"/>
                <w:sz w:val="28"/>
                <w:lang w:eastAsia="ru-RU"/>
              </w:rPr>
              <w:t>2 18 44523 01 0000 150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rFonts w:eastAsia="Times New Roman"/>
                <w:color w:val="000000"/>
                <w:sz w:val="28"/>
                <w:lang w:eastAsia="ru-RU"/>
              </w:rPr>
              <w:t xml:space="preserve">Доходы федерального бюджета от возврата остатков иного межбюджетного трансферта бюджету Республики Крым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в полном объеме                 расходных обязательств, возникающих при проведении ремонтно-реставрационных                  работ на объектах культурного наследия                                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бюджетов субъектов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color w:val="000000"/>
                <w:sz w:val="28"/>
                <w:lang w:eastAsia="ru-RU"/>
              </w:rPr>
              <w:t>000</w:t>
            </w:r>
          </w:p>
        </w:tc>
        <w:tc>
          <w:tcPr>
            <w:tcW w:w="3045" w:type="dxa"/>
          </w:tcPr>
          <w:p w:rsidR="00980FCC" w:rsidRPr="00D86ADB" w:rsidRDefault="00980FCC" w:rsidP="00980FCC">
            <w:pPr>
              <w:jc w:val="center"/>
              <w:rPr>
                <w:sz w:val="28"/>
                <w:lang w:eastAsia="ru-RU"/>
              </w:rPr>
            </w:pPr>
            <w:r w:rsidRPr="00D86ADB">
              <w:rPr>
                <w:rFonts w:eastAsia="Times New Roman"/>
                <w:color w:val="000000"/>
                <w:sz w:val="28"/>
                <w:lang w:eastAsia="ru-RU"/>
              </w:rPr>
              <w:t>2 18 44524 01 0000 150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rFonts w:eastAsia="Times New Roman"/>
                <w:color w:val="000000"/>
                <w:sz w:val="28"/>
                <w:lang w:eastAsia="ru-RU"/>
              </w:rPr>
              <w:t xml:space="preserve">Доходы федерального бюджета от возврата остатков иных межбюджетных трансфертов                  на государственную поддержку юридических лиц и индивидуальных предпринимателей туристской индустрии при осуществлении ими деятельности в условиях геополитического                        и </w:t>
            </w:r>
            <w:proofErr w:type="spellStart"/>
            <w:r w:rsidRPr="00D86ADB">
              <w:rPr>
                <w:rFonts w:eastAsia="Times New Roman"/>
                <w:color w:val="000000"/>
                <w:sz w:val="28"/>
                <w:lang w:eastAsia="ru-RU"/>
              </w:rPr>
              <w:t>санкционного</w:t>
            </w:r>
            <w:proofErr w:type="spellEnd"/>
            <w:r w:rsidRPr="00D86ADB">
              <w:rPr>
                <w:rFonts w:eastAsia="Times New Roman"/>
                <w:color w:val="000000"/>
                <w:sz w:val="28"/>
                <w:lang w:eastAsia="ru-RU"/>
              </w:rPr>
              <w:t xml:space="preserve"> давления на территориях Республики Крым и г. Севастополя за счет средств резервного фонда Правительства Российской Федерации из бюджетов субъектов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sz w:val="28"/>
                <w:lang w:eastAsia="ru-RU"/>
              </w:rPr>
            </w:pPr>
            <w:r w:rsidRPr="00D86ADB">
              <w:rPr>
                <w:rFonts w:eastAsia="Times New Roman"/>
                <w:color w:val="000000"/>
                <w:sz w:val="28"/>
                <w:lang w:eastAsia="ru-RU"/>
              </w:rPr>
              <w:t>2 18 44526 01 0000 150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rFonts w:eastAsia="Times New Roman"/>
                <w:color w:val="000000"/>
                <w:sz w:val="28"/>
                <w:lang w:eastAsia="ru-RU"/>
              </w:rPr>
              <w:t>Доходы федерального бюджета от возврата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в экстренном массовом порядке и находящихся в стационарных организациях социального обслуживания, медицинских организациях, оказывающих помощь в стационарных условиях, в санаторно-курортных организациях, реабилитационных центрах, расположенных на территориях субъектов Российской Федерации, за счет средств резервного фонда Правительства Российской Федерации из бюджетов субъектов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snapToGrid w:val="0"/>
                <w:color w:val="000000" w:themeColor="text1"/>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sz w:val="28"/>
                <w:lang w:eastAsia="ru-RU"/>
              </w:rPr>
              <w:t>2 18 44527 01 0000 150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иных межбюджетных трансфертов </w:t>
            </w:r>
            <w:r w:rsidRPr="00D86ADB">
              <w:rPr>
                <w:rFonts w:eastAsia="Calibri"/>
                <w:sz w:val="28"/>
              </w:rPr>
              <w:t xml:space="preserve">бюджетам Республики Крым и Краснодарского края в целях </w:t>
            </w:r>
            <w:proofErr w:type="spellStart"/>
            <w:r w:rsidRPr="00D86ADB">
              <w:rPr>
                <w:rFonts w:eastAsia="Calibri"/>
                <w:sz w:val="28"/>
              </w:rPr>
              <w:t>софинансирования</w:t>
            </w:r>
            <w:proofErr w:type="spellEnd"/>
            <w:r w:rsidRPr="00D86ADB">
              <w:rPr>
                <w:rFonts w:eastAsia="Calibri"/>
                <w:sz w:val="28"/>
              </w:rPr>
              <w:t xml:space="preserve"> расходных обязательств Республики Крым                                            и Краснодарского края, возникающих при организации отдыха детей и их оздоровления, размещения и питания их родителей (законных представителей) и (или) сопровождающих                   их лиц, которые являются гражданами Российской Федерации, Украины и лицами без гражданства, постоянно проживающих                            на территориях Запорожской и Херсонской областей, в организациях отдыха детей                                  и их оздоровления, расположенных                                 на территориях Республики Крым                                          и Краснодарского края, за счет средств резервного фонда Правительства Российской Федерации </w:t>
            </w:r>
            <w:r w:rsidRPr="00D86ADB">
              <w:rPr>
                <w:rFonts w:eastAsia="Times New Roman"/>
                <w:color w:val="000000"/>
                <w:sz w:val="28"/>
                <w:lang w:eastAsia="ru-RU"/>
              </w:rPr>
              <w:t>из бюджетов субъектов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color w:val="000000"/>
                <w:sz w:val="28"/>
                <w:lang w:eastAsia="ru-RU"/>
              </w:rPr>
              <w:t>000</w:t>
            </w:r>
          </w:p>
        </w:tc>
        <w:tc>
          <w:tcPr>
            <w:tcW w:w="3045" w:type="dxa"/>
          </w:tcPr>
          <w:p w:rsidR="00980FCC" w:rsidRPr="00D86ADB" w:rsidRDefault="00980FCC" w:rsidP="00980FCC">
            <w:pPr>
              <w:jc w:val="center"/>
              <w:rPr>
                <w:sz w:val="28"/>
                <w:lang w:eastAsia="ru-RU"/>
              </w:rPr>
            </w:pPr>
            <w:r w:rsidRPr="00D86ADB">
              <w:rPr>
                <w:rFonts w:eastAsia="Times New Roman"/>
                <w:color w:val="000000"/>
                <w:sz w:val="28"/>
                <w:lang w:eastAsia="ru-RU"/>
              </w:rPr>
              <w:t>2 18 44529 01 0000 150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rFonts w:eastAsia="Times New Roman"/>
                <w:color w:val="000000"/>
                <w:sz w:val="28"/>
                <w:lang w:eastAsia="ru-RU"/>
              </w:rPr>
              <w:t>Доходы федерального бюджета от возврата остатков иного межбюджетного трансферта бюджету Еврейской автономной области                       на финансовое обеспечение мер                                            по компенсации выпадающих доходов теплоснабжающим организациям за счет сдерживания роста тарифов по причине ограничения роста платы граждан                                        за коммунальные услуги в 2022 году за счет средств резервного фонда Правительства Российской Федерации из бюджета субъекта Российской Федерации</w:t>
            </w:r>
          </w:p>
        </w:tc>
        <w:tc>
          <w:tcPr>
            <w:tcW w:w="709"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p>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p>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p>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p>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p>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p>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sz w:val="28"/>
                <w:lang w:eastAsia="ru-RU"/>
              </w:rPr>
            </w:pPr>
            <w:r w:rsidRPr="00D86ADB">
              <w:rPr>
                <w:rFonts w:eastAsia="Times New Roman"/>
                <w:color w:val="000000"/>
                <w:sz w:val="28"/>
                <w:lang w:eastAsia="ru-RU"/>
              </w:rPr>
              <w:t>2 18 45019 01 0000 150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rFonts w:eastAsia="Times New Roman"/>
                <w:color w:val="000000"/>
                <w:sz w:val="28"/>
                <w:lang w:eastAsia="ru-RU"/>
              </w:rPr>
              <w:t xml:space="preserve">Доходы федерального бюджета от возврата остатков иного межбюджетного трансферта бюджету Свердловской области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Свердловской области, возникающих при реализации мероприятий по обновлению троллейбусного парка, за счет средств резервного фонда Правительства Российской Федерации из бюджета субъекта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color w:val="000000"/>
                <w:sz w:val="28"/>
                <w:lang w:eastAsia="ru-RU"/>
              </w:rPr>
              <w:t>"000</w:t>
            </w:r>
          </w:p>
        </w:tc>
        <w:tc>
          <w:tcPr>
            <w:tcW w:w="3045" w:type="dxa"/>
          </w:tcPr>
          <w:p w:rsidR="00980FCC" w:rsidRPr="00D86ADB" w:rsidRDefault="00980FCC" w:rsidP="00980FCC">
            <w:pPr>
              <w:jc w:val="center"/>
              <w:rPr>
                <w:sz w:val="28"/>
                <w:lang w:eastAsia="ru-RU"/>
              </w:rPr>
            </w:pPr>
            <w:r w:rsidRPr="00D86ADB">
              <w:rPr>
                <w:rFonts w:eastAsia="Times New Roman"/>
                <w:color w:val="000000"/>
                <w:sz w:val="28"/>
                <w:lang w:eastAsia="ru-RU"/>
              </w:rPr>
              <w:t>2 18 45403 01 0000 150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rFonts w:eastAsia="Times New Roman"/>
                <w:color w:val="000000"/>
                <w:sz w:val="28"/>
                <w:lang w:eastAsia="ru-RU"/>
              </w:rPr>
              <w:t>Доходы федерального бюджета от возврата 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субъектов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color w:val="000000"/>
                <w:sz w:val="28"/>
                <w:lang w:eastAsia="ru-RU"/>
              </w:rPr>
              <w:t>"000</w:t>
            </w:r>
          </w:p>
        </w:tc>
        <w:tc>
          <w:tcPr>
            <w:tcW w:w="3045" w:type="dxa"/>
          </w:tcPr>
          <w:p w:rsidR="00980FCC" w:rsidRPr="00D86ADB" w:rsidRDefault="00980FCC" w:rsidP="00980FCC">
            <w:pPr>
              <w:jc w:val="center"/>
              <w:rPr>
                <w:sz w:val="28"/>
                <w:lang w:eastAsia="ru-RU"/>
              </w:rPr>
            </w:pPr>
            <w:r w:rsidRPr="00D86ADB">
              <w:rPr>
                <w:rFonts w:eastAsia="Times New Roman"/>
                <w:color w:val="000000"/>
                <w:sz w:val="28"/>
                <w:lang w:eastAsia="ru-RU"/>
              </w:rPr>
              <w:t>2 18 45792 01 0000 150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sz w:val="28"/>
                <w:lang w:eastAsia="ru-RU"/>
              </w:rPr>
            </w:pPr>
            <w:r w:rsidRPr="00D86ADB">
              <w:rPr>
                <w:rFonts w:eastAsia="Times New Roman"/>
                <w:color w:val="000000"/>
                <w:sz w:val="28"/>
                <w:lang w:eastAsia="ru-RU"/>
              </w:rPr>
              <w:t>Доходы федерального бюджета от возврата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развитие спортивной инфраструктуры                          из бюджетов субъектов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sz w:val="28"/>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2 18 45793 01 0000 150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поощрение педагогических работников, ответственных за организацию мероприятий                 по развитию детско-юношеского спорта                           из бюджетов субъектов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2 18 46508 01 0000 150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иных межбюджетных трансфертов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субъектов Российской Федерации и г. Байконура по финансовому обеспечению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из бюджетов субъектов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2 18 53957 01 0000 150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межбюджетного трансферта на обеспечение инвалидов техническими средствами реабилитации, включая изготовление и ремонт                           протезно-ортопедических изделий из бюджета Фонда пенсионного и социального страхования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2 18 55286 01 0000 150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межбюджетного трансферта                               на дополнительное финансовое обеспечение оказания специализированной, в том числе высокотехнологичной, медицинской помощи по медицинской реабилитации из бюджета Федерального фонда обязательного медицинского страхования</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2 18 55287 01 0000 150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межбюджетного трансферта                              на дополнительное финансовое обеспечение реализации углубленной программы профилактических медицинских осмотров                        и диспансеризации населения в рамках базовой программы обязательного медицинского страхования из бюджета Федерального фонда обязательного медицинского страхования</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2 18 56507 01 0000 150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межбюджетного трансферта                               на компенсацию выпадающих доходов в связи       с изменением сроков уплаты страховых взносов в 2022 году за счет средств резервного фонда Правительства Российской Федерации                               из бюджета Федерального фонда обязательного медицинского страхования</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2 18 25706 02 0000 150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субъектов Российской Федерации от возврата остатков субсидий                         на содержание судовых ходов                                                  и инфраструктуры внутренних водных путей                  из федерального бюджета</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2 18 25720 02 0000 150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бюджетов субъектов Российской Федерации от возврата остатков субсидий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исполнения расходных обязательств Российской Федерации по материально-техническому обеспечению полиции из федерального бюджета</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2 18 27344 02 0000 150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бюджетов субъектов Российской Федерации от возврата остатков субсидий                        на реализацию мероприятий программы социально-экономического развития Кемеровской области - Кузбасса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из бюджетов муниципальных образований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2 18 35163 02 0000 150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субъектов Российской Федерации от возврата остатков субвенций                    на создание системы долговременного ухода                    за гражданами пожилого возраста и инвалидами из бюджетов муниципальных образований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2 18 44523 02 0000 150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бюджетов субъектов Российской Федерации от возврата остатков                                    иного межбюджетного трансферта бюджету Республики Крым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в полном объеме расходных обязательств, возникающих при проведении                                ремонтно-реставрационных работ на объектах культурного наследия 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бюджетов муниципальных образований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2 18 44524 02 0000 150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бюджетов субъектов Российской Федерации от возврата остатков                                      иных межбюджетных трансфертов                                       на государственную поддержку юридических лиц и индивидуальных предпринимателей туристской индустрии при осуществлении ими деятельности в условиях геополитического                      и </w:t>
            </w:r>
            <w:proofErr w:type="spellStart"/>
            <w:r w:rsidRPr="00D86ADB">
              <w:rPr>
                <w:rFonts w:eastAsia="Times New Roman"/>
                <w:color w:val="000000"/>
                <w:sz w:val="28"/>
                <w:lang w:eastAsia="ru-RU"/>
              </w:rPr>
              <w:t>санкционного</w:t>
            </w:r>
            <w:proofErr w:type="spellEnd"/>
            <w:r w:rsidRPr="00D86ADB">
              <w:rPr>
                <w:rFonts w:eastAsia="Times New Roman"/>
                <w:color w:val="000000"/>
                <w:sz w:val="28"/>
                <w:lang w:eastAsia="ru-RU"/>
              </w:rPr>
              <w:t xml:space="preserve"> давления на территориях Республики Крым и г. Севастополя за счет средств резервного фонда Правительства Российской Федерации из бюджетов муниципальных образований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2 18 44526 02 0000 150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субъектов Российской Федерации от возврата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в экстренном массовом порядке и находящихся в стационарных организациях социального обслуживания, медицинских организациях, оказывающих помощь в стационарных условиях, в санаторно-курортных организациях, реабилитационных центрах, расположенных на территориях субъектов Российской Федерации, за счет средств резервного фонда Правительства Российской Федерации из бюджетов муниципальных образований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2 18 45079 02 0000 150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бюджетов субъектов Российской Федерации от возврата остатков иного межбюджетного трансферта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Иркутской области по реализации мероприятий, направленных на выполнение Программы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области из бюджетов муниципальных образований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2 18 45173 02 0000 150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субъектов Российской Федерации от возврата остатков иных межбюджетных трансфертов на создание детских технопарков "</w:t>
            </w:r>
            <w:proofErr w:type="spellStart"/>
            <w:r w:rsidRPr="00D86ADB">
              <w:rPr>
                <w:rFonts w:eastAsia="Times New Roman"/>
                <w:color w:val="000000"/>
                <w:sz w:val="28"/>
                <w:lang w:eastAsia="ru-RU"/>
              </w:rPr>
              <w:t>Кванториум</w:t>
            </w:r>
            <w:proofErr w:type="spellEnd"/>
            <w:r w:rsidRPr="00D86ADB">
              <w:rPr>
                <w:rFonts w:eastAsia="Times New Roman"/>
                <w:color w:val="000000"/>
                <w:sz w:val="28"/>
                <w:lang w:eastAsia="ru-RU"/>
              </w:rPr>
              <w:t>"                                   из бюджетов муниципальных образований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2 18 45269 02 0000 150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субъектов Российской Федерации от возврата остатков иных межбюджетных трансфертов на закупку контейнеров для раздельного накопления твердых коммунальных отходов из бюджетов муниципальных образований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2 18 45403 02 0000 150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субъектов Российской Федерации от возврата 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муниципальных образований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2 18 45472 02 0000 150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субъектов Российской Федерации от возврата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муниципальных образований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2 18 45519 02 0000 150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субъектов Российской Федерации от возврата остатков иных межбюджетных трансфертов на поддержку отрасли культуры из бюджетов муниципальных образований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2 18 45711 02 0000 150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субъектов Российской Федерации от возврата остатков иного межбюджетного трансферта на реализацию проектов развития железнодорожной инфраструктуры Центрального транспортного узла с учетом организации диаметральных маршрутов из федерального бюджета</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2 18 45719 02 0000 150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бюджетов субъектов Российской Федерации от возврата остатков иного </w:t>
            </w:r>
            <w:proofErr w:type="spellStart"/>
            <w:r w:rsidRPr="00D86ADB">
              <w:rPr>
                <w:rFonts w:eastAsia="Times New Roman"/>
                <w:color w:val="000000"/>
                <w:sz w:val="28"/>
                <w:lang w:eastAsia="ru-RU"/>
              </w:rPr>
              <w:t>межбюджетого</w:t>
            </w:r>
            <w:proofErr w:type="spellEnd"/>
            <w:r w:rsidRPr="00D86ADB">
              <w:rPr>
                <w:rFonts w:eastAsia="Times New Roman"/>
                <w:color w:val="000000"/>
                <w:sz w:val="28"/>
                <w:lang w:eastAsia="ru-RU"/>
              </w:rPr>
              <w:t xml:space="preserve"> трансферта на проведение работ по реконструкции остановочного пункта "Лианозово" Московских центральных диаметров (МЦД-1) из федерального бюджета</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2 18 45721 02 0000 150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бюджетов субъектов Российской Федерации от возврата остатков иного </w:t>
            </w:r>
            <w:proofErr w:type="spellStart"/>
            <w:r w:rsidRPr="00D86ADB">
              <w:rPr>
                <w:rFonts w:eastAsia="Times New Roman"/>
                <w:color w:val="000000"/>
                <w:sz w:val="28"/>
                <w:lang w:eastAsia="ru-RU"/>
              </w:rPr>
              <w:t>межбюджетого</w:t>
            </w:r>
            <w:proofErr w:type="spellEnd"/>
            <w:r w:rsidRPr="00D86ADB">
              <w:rPr>
                <w:rFonts w:eastAsia="Times New Roman"/>
                <w:color w:val="000000"/>
                <w:sz w:val="28"/>
                <w:lang w:eastAsia="ru-RU"/>
              </w:rPr>
              <w:t xml:space="preserve"> трансферта на реализацию проекта "Развитие железнодорожной инфраструктуры для транспортного обслуживания МЦД-4" из федерального бюджета</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2 18 45775 02 0000 150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бюджетов субъектов Российской Федерации от возврата остатков иного межбюджетного трансферта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Республики Северная Осетия - Алания, возникающих при реализации мероприятий                   по обновлению трамвайного парка из бюджетов муниципальных образований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2 18 45792 02 0000 150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субъектов Российской Федерации от возврата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развитие спортивной инфраструктуры                        из бюджетов муниципальных образований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2 18 45793 02 0000 150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субъектов Российской Федерации от возврата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поощрение педагогических работников, ответственных за организацию мероприятий               по развитию детско-юношеского спорта                           из бюджетов муниципальных образований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2 18 46508 02 0000 150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бюджетов субъектов Российской Федерации от возврата остатков иных межбюджетных трансфертов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субъектов Российской Федерации                                           и г. Байконура по финансовому обеспечению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из бюджетов муниципальных образований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Tr="00A42539">
        <w:trPr>
          <w:cantSplit/>
        </w:trPr>
        <w:tc>
          <w:tcPr>
            <w:tcW w:w="781" w:type="dxa"/>
            <w:tcBorders>
              <w:top w:val="nil"/>
              <w:left w:val="nil"/>
              <w:bottom w:val="nil"/>
              <w:right w:val="nil"/>
            </w:tcBorders>
            <w:hideMark/>
          </w:tcPr>
          <w:p w:rsidR="00980FCC" w:rsidRPr="00D86ADB" w:rsidRDefault="00980FCC" w:rsidP="00980FCC">
            <w:pPr>
              <w:autoSpaceDE w:val="0"/>
              <w:autoSpaceDN w:val="0"/>
              <w:jc w:val="center"/>
              <w:rPr>
                <w:sz w:val="28"/>
              </w:rPr>
            </w:pPr>
            <w:r w:rsidRPr="00D86ADB">
              <w:rPr>
                <w:sz w:val="28"/>
              </w:rPr>
              <w:t>"000</w:t>
            </w:r>
          </w:p>
        </w:tc>
        <w:tc>
          <w:tcPr>
            <w:tcW w:w="3045" w:type="dxa"/>
            <w:tcBorders>
              <w:top w:val="nil"/>
              <w:left w:val="nil"/>
              <w:bottom w:val="nil"/>
              <w:right w:val="nil"/>
            </w:tcBorders>
            <w:hideMark/>
          </w:tcPr>
          <w:p w:rsidR="00980FCC" w:rsidRPr="00D86ADB" w:rsidRDefault="00980FCC" w:rsidP="00980FCC">
            <w:pPr>
              <w:autoSpaceDE w:val="0"/>
              <w:autoSpaceDN w:val="0"/>
              <w:jc w:val="center"/>
              <w:rPr>
                <w:sz w:val="28"/>
              </w:rPr>
            </w:pPr>
            <w:r w:rsidRPr="00D86ADB">
              <w:rPr>
                <w:sz w:val="28"/>
              </w:rPr>
              <w:t>2 18 52900 02 0000 150</w:t>
            </w:r>
          </w:p>
        </w:tc>
        <w:tc>
          <w:tcPr>
            <w:tcW w:w="5955" w:type="dxa"/>
            <w:tcBorders>
              <w:top w:val="nil"/>
              <w:left w:val="nil"/>
              <w:bottom w:val="nil"/>
              <w:right w:val="nil"/>
            </w:tcBorders>
            <w:hideMark/>
          </w:tcPr>
          <w:p w:rsidR="00980FCC" w:rsidRPr="00D86ADB" w:rsidRDefault="00980FCC" w:rsidP="00980FCC">
            <w:pPr>
              <w:autoSpaceDE w:val="0"/>
              <w:autoSpaceDN w:val="0"/>
              <w:spacing w:line="276" w:lineRule="auto"/>
              <w:jc w:val="both"/>
              <w:rPr>
                <w:sz w:val="28"/>
              </w:rPr>
            </w:pPr>
            <w:r w:rsidRPr="00D86ADB">
              <w:rPr>
                <w:sz w:val="28"/>
              </w:rPr>
              <w:t>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из бюджета Фонда пенсионного                    и социального страхования Российской Федерации</w:t>
            </w:r>
          </w:p>
        </w:tc>
        <w:tc>
          <w:tcPr>
            <w:tcW w:w="709" w:type="dxa"/>
            <w:tcBorders>
              <w:top w:val="nil"/>
              <w:left w:val="nil"/>
              <w:bottom w:val="nil"/>
              <w:right w:val="nil"/>
            </w:tcBorders>
            <w:hideMark/>
          </w:tcPr>
          <w:p w:rsidR="00980FCC" w:rsidRPr="00D86ADB" w:rsidRDefault="00980FCC" w:rsidP="00980FCC">
            <w:pPr>
              <w:autoSpaceDE w:val="0"/>
              <w:autoSpaceDN w:val="0"/>
              <w:jc w:val="center"/>
              <w:rPr>
                <w:sz w:val="28"/>
              </w:rPr>
            </w:pPr>
          </w:p>
          <w:p w:rsidR="00980FCC" w:rsidRPr="00D86ADB" w:rsidRDefault="00980FCC" w:rsidP="00980FCC">
            <w:pPr>
              <w:autoSpaceDE w:val="0"/>
              <w:autoSpaceDN w:val="0"/>
              <w:jc w:val="center"/>
              <w:rPr>
                <w:sz w:val="28"/>
              </w:rPr>
            </w:pPr>
          </w:p>
          <w:p w:rsidR="00980FCC" w:rsidRPr="00D86ADB" w:rsidRDefault="00980FCC" w:rsidP="00980FCC">
            <w:pPr>
              <w:autoSpaceDE w:val="0"/>
              <w:autoSpaceDN w:val="0"/>
              <w:jc w:val="center"/>
              <w:rPr>
                <w:sz w:val="28"/>
              </w:rPr>
            </w:pPr>
          </w:p>
          <w:p w:rsidR="00980FCC" w:rsidRPr="00D86ADB" w:rsidRDefault="00980FCC" w:rsidP="00980FCC">
            <w:pPr>
              <w:autoSpaceDE w:val="0"/>
              <w:autoSpaceDN w:val="0"/>
              <w:jc w:val="center"/>
              <w:rPr>
                <w:sz w:val="28"/>
              </w:rPr>
            </w:pPr>
          </w:p>
          <w:p w:rsidR="00980FCC" w:rsidRPr="00D86ADB" w:rsidRDefault="00980FCC" w:rsidP="00980FCC">
            <w:pPr>
              <w:autoSpaceDE w:val="0"/>
              <w:autoSpaceDN w:val="0"/>
              <w:jc w:val="center"/>
              <w:rPr>
                <w:sz w:val="28"/>
              </w:rPr>
            </w:pPr>
            <w:r w:rsidRPr="00D86ADB">
              <w:rPr>
                <w:sz w:val="28"/>
              </w:rPr>
              <w:t>5";</w:t>
            </w:r>
          </w:p>
        </w:tc>
      </w:tr>
      <w:tr w:rsidR="00980FCC" w:rsidTr="00A42539">
        <w:trPr>
          <w:cantSplit/>
        </w:trPr>
        <w:tc>
          <w:tcPr>
            <w:tcW w:w="781" w:type="dxa"/>
            <w:tcBorders>
              <w:top w:val="nil"/>
              <w:left w:val="nil"/>
              <w:bottom w:val="nil"/>
              <w:right w:val="nil"/>
            </w:tcBorders>
          </w:tcPr>
          <w:p w:rsidR="00980FCC" w:rsidRPr="00D86ADB" w:rsidRDefault="00980FCC" w:rsidP="00980FCC">
            <w:pPr>
              <w:autoSpaceDE w:val="0"/>
              <w:autoSpaceDN w:val="0"/>
              <w:jc w:val="center"/>
              <w:rPr>
                <w:sz w:val="28"/>
              </w:rPr>
            </w:pPr>
            <w:r w:rsidRPr="00D86ADB">
              <w:rPr>
                <w:sz w:val="28"/>
              </w:rPr>
              <w:t>"000</w:t>
            </w:r>
          </w:p>
        </w:tc>
        <w:tc>
          <w:tcPr>
            <w:tcW w:w="3045" w:type="dxa"/>
            <w:tcBorders>
              <w:top w:val="nil"/>
              <w:left w:val="nil"/>
              <w:bottom w:val="nil"/>
              <w:right w:val="nil"/>
            </w:tcBorders>
          </w:tcPr>
          <w:p w:rsidR="00980FCC" w:rsidRPr="00D86ADB" w:rsidRDefault="00980FCC" w:rsidP="00980FCC">
            <w:pPr>
              <w:autoSpaceDE w:val="0"/>
              <w:autoSpaceDN w:val="0"/>
              <w:jc w:val="center"/>
              <w:rPr>
                <w:sz w:val="28"/>
              </w:rPr>
            </w:pPr>
            <w:r w:rsidRPr="00D86ADB">
              <w:rPr>
                <w:sz w:val="28"/>
              </w:rPr>
              <w:t>2 18 60040 02 0000 150</w:t>
            </w:r>
          </w:p>
        </w:tc>
        <w:tc>
          <w:tcPr>
            <w:tcW w:w="5955" w:type="dxa"/>
            <w:tcBorders>
              <w:top w:val="nil"/>
              <w:left w:val="nil"/>
              <w:bottom w:val="nil"/>
              <w:right w:val="nil"/>
            </w:tcBorders>
          </w:tcPr>
          <w:p w:rsidR="00980FCC" w:rsidRPr="00D86ADB" w:rsidRDefault="00980FCC" w:rsidP="00980FCC">
            <w:pPr>
              <w:autoSpaceDE w:val="0"/>
              <w:autoSpaceDN w:val="0"/>
              <w:spacing w:line="276" w:lineRule="auto"/>
              <w:jc w:val="both"/>
              <w:rPr>
                <w:sz w:val="28"/>
              </w:rPr>
            </w:pPr>
            <w:r w:rsidRPr="00D86ADB">
              <w:rPr>
                <w:sz w:val="28"/>
              </w:rPr>
              <w:t>Доходы бюджетов субъектов Российской Федерации от возврата остатков субсидий, имеющих целевое назначение, прошлых лет                    из бюджетов субъектов Российской Федерации</w:t>
            </w:r>
          </w:p>
        </w:tc>
        <w:tc>
          <w:tcPr>
            <w:tcW w:w="709" w:type="dxa"/>
            <w:tcBorders>
              <w:top w:val="nil"/>
              <w:left w:val="nil"/>
              <w:bottom w:val="nil"/>
              <w:right w:val="nil"/>
            </w:tcBorders>
          </w:tcPr>
          <w:p w:rsidR="00980FCC" w:rsidRPr="00D86ADB" w:rsidRDefault="00980FCC" w:rsidP="00980FCC">
            <w:pPr>
              <w:autoSpaceDE w:val="0"/>
              <w:autoSpaceDN w:val="0"/>
              <w:jc w:val="center"/>
              <w:rPr>
                <w:sz w:val="28"/>
              </w:rPr>
            </w:pPr>
          </w:p>
          <w:p w:rsidR="00980FCC" w:rsidRPr="00D86ADB" w:rsidRDefault="00980FCC" w:rsidP="00980FCC">
            <w:pPr>
              <w:autoSpaceDE w:val="0"/>
              <w:autoSpaceDN w:val="0"/>
              <w:jc w:val="center"/>
              <w:rPr>
                <w:sz w:val="28"/>
              </w:rPr>
            </w:pPr>
            <w:r w:rsidRPr="00D86ADB">
              <w:rPr>
                <w:sz w:val="28"/>
              </w:rPr>
              <w:t>5";</w:t>
            </w:r>
          </w:p>
        </w:tc>
      </w:tr>
      <w:tr w:rsidR="00980FCC" w:rsidTr="00A42539">
        <w:trPr>
          <w:cantSplit/>
        </w:trPr>
        <w:tc>
          <w:tcPr>
            <w:tcW w:w="781" w:type="dxa"/>
            <w:tcBorders>
              <w:top w:val="nil"/>
              <w:left w:val="nil"/>
              <w:bottom w:val="nil"/>
              <w:right w:val="nil"/>
            </w:tcBorders>
          </w:tcPr>
          <w:p w:rsidR="00980FCC" w:rsidRPr="00D86ADB" w:rsidRDefault="00980FCC" w:rsidP="00980FCC">
            <w:pPr>
              <w:autoSpaceDE w:val="0"/>
              <w:autoSpaceDN w:val="0"/>
              <w:jc w:val="center"/>
              <w:rPr>
                <w:sz w:val="28"/>
              </w:rPr>
            </w:pPr>
            <w:r w:rsidRPr="00D86ADB">
              <w:rPr>
                <w:sz w:val="28"/>
              </w:rPr>
              <w:lastRenderedPageBreak/>
              <w:t>"000</w:t>
            </w:r>
          </w:p>
        </w:tc>
        <w:tc>
          <w:tcPr>
            <w:tcW w:w="3045" w:type="dxa"/>
            <w:tcBorders>
              <w:top w:val="nil"/>
              <w:left w:val="nil"/>
              <w:bottom w:val="nil"/>
              <w:right w:val="nil"/>
            </w:tcBorders>
          </w:tcPr>
          <w:p w:rsidR="00980FCC" w:rsidRPr="00D86ADB" w:rsidRDefault="00980FCC" w:rsidP="00980FCC">
            <w:pPr>
              <w:autoSpaceDE w:val="0"/>
              <w:autoSpaceDN w:val="0"/>
              <w:jc w:val="center"/>
              <w:rPr>
                <w:sz w:val="28"/>
              </w:rPr>
            </w:pPr>
            <w:r w:rsidRPr="00D86ADB">
              <w:rPr>
                <w:sz w:val="28"/>
              </w:rPr>
              <w:t>2 18 60040 03 0000 150</w:t>
            </w:r>
          </w:p>
        </w:tc>
        <w:tc>
          <w:tcPr>
            <w:tcW w:w="5955" w:type="dxa"/>
            <w:tcBorders>
              <w:top w:val="nil"/>
              <w:left w:val="nil"/>
              <w:bottom w:val="nil"/>
              <w:right w:val="nil"/>
            </w:tcBorders>
          </w:tcPr>
          <w:p w:rsidR="00980FCC" w:rsidRPr="00D86ADB" w:rsidRDefault="00980FCC" w:rsidP="00980FCC">
            <w:pPr>
              <w:autoSpaceDE w:val="0"/>
              <w:autoSpaceDN w:val="0"/>
              <w:spacing w:line="276" w:lineRule="auto"/>
              <w:jc w:val="both"/>
              <w:rPr>
                <w:sz w:val="28"/>
              </w:rPr>
            </w:pPr>
            <w:r w:rsidRPr="00D86ADB">
              <w:rPr>
                <w:sz w:val="28"/>
              </w:rPr>
              <w:t>Доходы бюджетов внутригородских муниципальных образований городов федерального значения от возврата остатков субсидий, имеющих целевое назначение, прошлых лет из иных местных бюджетов</w:t>
            </w:r>
          </w:p>
        </w:tc>
        <w:tc>
          <w:tcPr>
            <w:tcW w:w="709" w:type="dxa"/>
            <w:tcBorders>
              <w:top w:val="nil"/>
              <w:left w:val="nil"/>
              <w:bottom w:val="nil"/>
              <w:right w:val="nil"/>
            </w:tcBorders>
          </w:tcPr>
          <w:p w:rsidR="00980FCC" w:rsidRPr="00D86ADB" w:rsidRDefault="00980FCC" w:rsidP="00D86ADB">
            <w:pPr>
              <w:autoSpaceDE w:val="0"/>
              <w:autoSpaceDN w:val="0"/>
              <w:rPr>
                <w:sz w:val="28"/>
              </w:rPr>
            </w:pPr>
          </w:p>
          <w:p w:rsidR="00980FCC" w:rsidRPr="00D86ADB" w:rsidRDefault="00980FCC" w:rsidP="00980FCC">
            <w:pPr>
              <w:autoSpaceDE w:val="0"/>
              <w:autoSpaceDN w:val="0"/>
              <w:jc w:val="center"/>
              <w:rPr>
                <w:sz w:val="28"/>
              </w:rPr>
            </w:pPr>
            <w:r w:rsidRPr="00D86ADB">
              <w:rPr>
                <w:sz w:val="28"/>
              </w:rPr>
              <w:t>5";</w:t>
            </w:r>
          </w:p>
        </w:tc>
      </w:tr>
      <w:tr w:rsidR="00980FCC" w:rsidTr="00A42539">
        <w:trPr>
          <w:cantSplit/>
        </w:trPr>
        <w:tc>
          <w:tcPr>
            <w:tcW w:w="781" w:type="dxa"/>
            <w:tcBorders>
              <w:top w:val="nil"/>
              <w:left w:val="nil"/>
              <w:bottom w:val="nil"/>
              <w:right w:val="nil"/>
            </w:tcBorders>
          </w:tcPr>
          <w:p w:rsidR="00980FCC" w:rsidRPr="00D86ADB" w:rsidRDefault="00980FCC" w:rsidP="00980FCC">
            <w:pPr>
              <w:autoSpaceDE w:val="0"/>
              <w:autoSpaceDN w:val="0"/>
              <w:jc w:val="center"/>
              <w:rPr>
                <w:sz w:val="28"/>
              </w:rPr>
            </w:pPr>
            <w:r w:rsidRPr="00D86ADB">
              <w:rPr>
                <w:sz w:val="28"/>
              </w:rPr>
              <w:t>"000</w:t>
            </w:r>
          </w:p>
        </w:tc>
        <w:tc>
          <w:tcPr>
            <w:tcW w:w="3045" w:type="dxa"/>
            <w:tcBorders>
              <w:top w:val="nil"/>
              <w:left w:val="nil"/>
              <w:bottom w:val="nil"/>
              <w:right w:val="nil"/>
            </w:tcBorders>
          </w:tcPr>
          <w:p w:rsidR="00980FCC" w:rsidRPr="00D86ADB" w:rsidRDefault="00980FCC" w:rsidP="00980FCC">
            <w:pPr>
              <w:autoSpaceDE w:val="0"/>
              <w:autoSpaceDN w:val="0"/>
              <w:jc w:val="center"/>
              <w:rPr>
                <w:sz w:val="28"/>
              </w:rPr>
            </w:pPr>
            <w:r w:rsidRPr="00D86ADB">
              <w:rPr>
                <w:sz w:val="28"/>
              </w:rPr>
              <w:t>2 18 60040 04 0000 150</w:t>
            </w:r>
          </w:p>
        </w:tc>
        <w:tc>
          <w:tcPr>
            <w:tcW w:w="5955" w:type="dxa"/>
            <w:tcBorders>
              <w:top w:val="nil"/>
              <w:left w:val="nil"/>
              <w:bottom w:val="nil"/>
              <w:right w:val="nil"/>
            </w:tcBorders>
          </w:tcPr>
          <w:p w:rsidR="00980FCC" w:rsidRPr="00D86ADB" w:rsidRDefault="00980FCC" w:rsidP="00980FCC">
            <w:pPr>
              <w:autoSpaceDE w:val="0"/>
              <w:autoSpaceDN w:val="0"/>
              <w:spacing w:line="276" w:lineRule="auto"/>
              <w:jc w:val="both"/>
              <w:rPr>
                <w:sz w:val="28"/>
              </w:rPr>
            </w:pPr>
            <w:r w:rsidRPr="00D86ADB">
              <w:rPr>
                <w:sz w:val="28"/>
              </w:rPr>
              <w:t>Доходы бюджетов городских округов                               от возврата остатков субсидий, имеющих целевое назначение, прошлых лет из иных местных бюджетов</w:t>
            </w:r>
          </w:p>
        </w:tc>
        <w:tc>
          <w:tcPr>
            <w:tcW w:w="709" w:type="dxa"/>
            <w:tcBorders>
              <w:top w:val="nil"/>
              <w:left w:val="nil"/>
              <w:bottom w:val="nil"/>
              <w:right w:val="nil"/>
            </w:tcBorders>
          </w:tcPr>
          <w:p w:rsidR="00980FCC" w:rsidRPr="00D86ADB" w:rsidRDefault="00980FCC" w:rsidP="00980FCC">
            <w:pPr>
              <w:autoSpaceDE w:val="0"/>
              <w:autoSpaceDN w:val="0"/>
              <w:rPr>
                <w:sz w:val="28"/>
              </w:rPr>
            </w:pPr>
          </w:p>
          <w:p w:rsidR="00980FCC" w:rsidRPr="00D86ADB" w:rsidRDefault="00980FCC" w:rsidP="00980FCC">
            <w:pPr>
              <w:autoSpaceDE w:val="0"/>
              <w:autoSpaceDN w:val="0"/>
              <w:rPr>
                <w:sz w:val="28"/>
              </w:rPr>
            </w:pPr>
            <w:r w:rsidRPr="00D86ADB">
              <w:rPr>
                <w:sz w:val="28"/>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2 18 27344 05 0000 150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бюджетов муниципальных районов                 от возврата остатков субсидий на реализацию мероприятий программы социально-экономического развития Кемеровской          области - Кузбасса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из бюджетов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2 18 35930 05 0000 150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муниципальных районов                  от возврата остатков субвенций                                             на государственную регистрацию актов гражданского состояния из бюджетов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2 18 44523 05 0000 150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бюджетов муниципальных                     районов от возврата остатков иного межбюджетного трансферта бюджету Республики Крым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в полном объеме расходных обязательств, возникающих при проведении                              ремонтно-реставрационных работ                                      на объектах культурного наследия                                      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бюджетов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2 18 44524 05 0000 150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бюджетов муниципальных районов                  от возврата остатков иных межбюджетных трансфертов на государственную поддержку юридических лиц и индивидуальных предпринимателей туристской индустрии при осуществлении ими деятельности в условиях геополитического и </w:t>
            </w:r>
            <w:proofErr w:type="spellStart"/>
            <w:r w:rsidRPr="00D86ADB">
              <w:rPr>
                <w:rFonts w:eastAsia="Times New Roman"/>
                <w:color w:val="000000"/>
                <w:sz w:val="28"/>
                <w:lang w:eastAsia="ru-RU"/>
              </w:rPr>
              <w:t>санкционного</w:t>
            </w:r>
            <w:proofErr w:type="spellEnd"/>
            <w:r w:rsidRPr="00D86ADB">
              <w:rPr>
                <w:rFonts w:eastAsia="Times New Roman"/>
                <w:color w:val="000000"/>
                <w:sz w:val="28"/>
                <w:lang w:eastAsia="ru-RU"/>
              </w:rPr>
              <w:t xml:space="preserve"> давления                  на территориях Республики Крым                                           и г. Севастополя за счет средств резервного фонда Правительства Российской Федерации    из бюджетов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2 18 44526 05 0000 150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муниципальных районов                  от возврата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в экстренном массовом порядке и находящихся в стационарных организациях социального обслуживания, медицинских организациях, оказывающих помощь в стационарных условиях, в санаторно-курортных организациях, реабилитационных центрах, расположенных на территориях субъектов Российской Федерации, за счет средств резервного фонда Правительства Российской Федерации из бюджетов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2 18 45079 05 0000 150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бюджетов муниципальных районов                 от возврата остатков иного межбюджетного трансферта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Иркутской области                  по реализации мероприятий, направленных                     на выполнение Программы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области из бюджетов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2 18 45269 05 0000 150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муниципальных районов                    от возврата остатков иных межбюджетных трансфертов на закупку контейнеров для раздельного накопления твердых коммунальных отходов из бюджетов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2 18 45403 05 0000 150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муниципальных районов                от возврата 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2 18 45472 05 0000 150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муниципальных районов                   от возврата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2 18 45519 05 0000 150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муниципальных районов             от возврата остатков иных межбюджетных трансфертов на поддержку отрасли культуры из бюджетов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2 18 45781 05 0000 150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муниципальных районов                     от возврата остатков иного межбюджетного трансферта на осуществление мероприятий                      по расселению граждан из жилищного фонда, подлежащего сносу в рамках реализации проекта "Комплексное развитие Мурманского транспортного узла" из бюджетов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2 18 45792 05 0000 150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муниципальных районов                от возврата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развитие спортивной инфраструктуры из бюджетов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2 18 45793 05 0000 150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муниципальных районов                       от возврата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поощрение педагогических работников, ответственных за организацию мероприятий                   по развитию детско-юношеского спорта                              из бюджетов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2 18 46508 05 0000 150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бюджетов муниципальных районов                   от возврата остатков иных межбюджетных трансфертов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субъектов Российской Федерации и г. Байконура по финансовому обеспечению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из бюджетов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2 18 60040 05 0000 150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муниципальных районов                  от возврата остатков субсидий, имеющих целевое назначение, прошлых лет из иных местных бюджетов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2 18 60040 10 0000 150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сельских поселений                            от возврата остатков субсидий, имеющих целевое назначение, прошлых лет из иных местных бюджетов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2 18 35930 11 0000 150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городских округов                                  с внутригородским делением от возврата остатков субвенций на государственную регистрацию актов гражданского состояния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2 18 44523 11 0000 150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бюджетов городских округов                                    с внутригородским делением от возврата остатков иного межбюджетного трансферта бюджету Республики Крым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в полном объеме               расходных обязательств, возникающих при проведении ремонтно-реставрационных                  работ на объектах культурного наследия                             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2 18 44524 11 0000 150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бюджетов городских округов                             с внутригородским делением от возврата остатков иных межбюджетных трансфертов                на государственную поддержку юридических лиц и индивидуальных предпринимателей туристской индустрии при осуществлении ими деятельности в условиях геополитического                      и </w:t>
            </w:r>
            <w:proofErr w:type="spellStart"/>
            <w:r w:rsidRPr="00D86ADB">
              <w:rPr>
                <w:rFonts w:eastAsia="Times New Roman"/>
                <w:color w:val="000000"/>
                <w:sz w:val="28"/>
                <w:lang w:eastAsia="ru-RU"/>
              </w:rPr>
              <w:t>санкционного</w:t>
            </w:r>
            <w:proofErr w:type="spellEnd"/>
            <w:r w:rsidRPr="00D86ADB">
              <w:rPr>
                <w:rFonts w:eastAsia="Times New Roman"/>
                <w:color w:val="000000"/>
                <w:sz w:val="28"/>
                <w:lang w:eastAsia="ru-RU"/>
              </w:rPr>
              <w:t xml:space="preserve"> давления на территориях Республики Крым и г. Севастополя за счет средств резервного фонда Правительства Российской Федерации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2 18 44526 11 0000 150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городских округов                                 с внутригородским делением от возврата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в экстренном массовом порядке и находящихся в стационарных организациях социального обслуживания, медицинских организациях, оказывающих помощь в стационарных условиях, в санаторно-курортных организациях, реабилитационных центрах, расположенных на территориях субъектов Российской Федерации, за счет средств резервного фонда Правительства Российской Федерации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2 18 45079 11 0000 150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бюджетов городских округов                                   с внутригородским делением от возврата остатков иного межбюджетного трансферта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Иркутской области по реализации мероприятий, направленных на выполнение Программы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области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2 18 45269 11 0000 150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городских округов                                  с внутригородским делением от возврата остатков иных межбюджетных трансфертов                   на закупку контейнеров для раздельного накопления твердых коммунальных отходов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2 18 45403 11 0000 150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городских округов                                   с внутригородским делением от возврата 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2 18 45472 11 0000 150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городских округов                                   с внутригородским делением от возврата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2 18 45519 11 0000 150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городских округов                                    с внутригородским делением от возврата остатков иных межбюджетных трансфертов                    на поддержку отрасли культуры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2 18 45792 11 0000 150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городских округов                                  с внутригородским делением от возврата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развитие спортивной инфраструктуры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2 18 45793 11 0000 150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городских округов                                  с внутригородским делением от возврата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поощрение педагогических работников, ответственных за организацию мероприятий                по развитию детско-юношеского спорта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2 18 46508 11 0000 150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бюджетов городских округов                                 с внутригородским делением от возврата остатков иных межбюджетных трансфертов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субъектов Российской Федерации и г. Байконура по финансовому обеспечению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2 18 60040 11 0000 150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городских округов                                 с внутригородским делением от возврата остатков субсидий, имеющих целевое назначение, прошлых лет из иных местных бюджетов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2 18 60040 12 0000 150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внутригородских районов                  от возврата остатков субсидий, имеющих целевое назначение, прошлых лет из иных местных бюджетов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2 18 60040 13 0000 150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городских поселений                          от возврата остатков субсидий, имеющих целевое назначение, прошлых лет из иных местных бюджетов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2 18 60040 14 0000 150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муниципальных округов                     от возврата остатков субсидий, имеющих целевое назначение, прошлых лет из иных местных бюджетов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2 19 25706 01 0000 150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субсидий на содержание судовых ходов и инфраструктуры внутренних водных путей из федерального бюджета</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2 19 25720 01 0000 150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субсидий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исполнения расходных обязательств Российской Федерации                                   по материально-техническому обеспечению полиции из федерального бюджета</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2 19 45711 01 0000 150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иного межбюджетного трансферта на реализацию проектов развития железнодорожной инфраструктуры Центрального транспортного узла с учетом организации диаметральных маршрутов                          из федерального бюджета</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2 19 45719 01 0000 150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иного межбюджетного трансферта на проведение работ                                             по реконструкции остановочного пункта "Лианозово" Московских центральных диаметров (МЦД-1) из федерального бюджета</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2 19 45721 01 0000 150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иного межбюджетного трансферта на реализацию проекта "Развитие железнодорожной инфраструктуры для транспортного обслуживания МЦД-4"                               из федерального бюджета</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2 19 24511 02 0000 150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субсидии бюджету Магаданской области в целях возмещения расходов, возникших при реализации                                   в 2021 - 2022 годах мероприятий по удалению имущества, затонувшего во внутренних морских водах, в территориальном море                               и исключительной экономической зоне Российской Федерации, за счет средств резервного фонда Правительства Российской Федерации из бюджета субъекта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2 19 24519 02 0000 150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субсидии бюджету Ярославской области на закупку специализированной техники, в отношении которой выдано заключение о подтверждении производства промышленной продукции                            на территории Российской Федерации, за счет средств резервного фонда Правительства Российской Федерации из бюджета субъекта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snapToGrid w:val="0"/>
                <w:color w:val="000000" w:themeColor="text1"/>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sz w:val="28"/>
                <w:lang w:eastAsia="ru-RU"/>
              </w:rPr>
              <w:t>2 19 24533 02 0000 150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субсидии бюджету </w:t>
            </w:r>
            <w:r w:rsidRPr="00D86ADB">
              <w:rPr>
                <w:rFonts w:eastAsia="Calibri"/>
                <w:sz w:val="28"/>
              </w:rPr>
              <w:t xml:space="preserve">Магаданской области в целях возмещения расходов, произведенных в процессе строительства объекта капитального строительства "Дошкольное образовательное учреждение, г. Магадан, </w:t>
            </w:r>
            <w:proofErr w:type="spellStart"/>
            <w:r w:rsidRPr="00D86ADB">
              <w:rPr>
                <w:rFonts w:eastAsia="Calibri"/>
                <w:sz w:val="28"/>
              </w:rPr>
              <w:t>мкр</w:t>
            </w:r>
            <w:proofErr w:type="spellEnd"/>
            <w:r w:rsidRPr="00D86ADB">
              <w:rPr>
                <w:rFonts w:eastAsia="Calibri"/>
                <w:sz w:val="28"/>
              </w:rPr>
              <w:t>. 3 на 135 мест",                   за счет средств резервного фонда Правительства Российской Федерации из бюджета субъекта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sz w:val="28"/>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2 19 44523 02 0000 150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иного межбюджетного трансферта бюджету Республики Крым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в полном                          объеме расходных обязательств, возникающих при проведении ремонтно-реставрационных работ на объектах культурного наследия                              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бюджетов субъектов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2 19 44524 02 0000 150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иных межбюджетных трансфертов на государственную поддержку юридических лиц и индивидуальных предпринимателей туристской индустрии при осуществлении ими деятельности в условиях геополитического и </w:t>
            </w:r>
            <w:proofErr w:type="spellStart"/>
            <w:r w:rsidRPr="00D86ADB">
              <w:rPr>
                <w:rFonts w:eastAsia="Times New Roman"/>
                <w:color w:val="000000"/>
                <w:sz w:val="28"/>
                <w:lang w:eastAsia="ru-RU"/>
              </w:rPr>
              <w:t>санкционного</w:t>
            </w:r>
            <w:proofErr w:type="spellEnd"/>
            <w:r w:rsidRPr="00D86ADB">
              <w:rPr>
                <w:rFonts w:eastAsia="Times New Roman"/>
                <w:color w:val="000000"/>
                <w:sz w:val="28"/>
                <w:lang w:eastAsia="ru-RU"/>
              </w:rPr>
              <w:t xml:space="preserve"> давления                  на территориях Республики Крым                                         и г. Севастополя за счет средств резервного фонда Правительства Российской Федерации                       из бюджетов субъектов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2 19 44526 02 0000 150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в экстренном массовом порядке и находящихся в стационарных организациях социального обслуживания, медицинских организациях, оказывающих помощь в стационарных условиях, в санаторно-курортных организациях, реабилитационных центрах, расположенных на территориях субъектов Российской Федерации, за счет средств резервного фонда Правительства Российской Федерации из бюджетов субъектов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snapToGrid w:val="0"/>
                <w:color w:val="000000" w:themeColor="text1"/>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sz w:val="28"/>
                <w:lang w:eastAsia="ru-RU"/>
              </w:rPr>
              <w:t>2 19 44527 02 0000 150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иных межбюджетных трансфертов </w:t>
            </w:r>
            <w:r w:rsidRPr="00D86ADB">
              <w:rPr>
                <w:rFonts w:eastAsia="Calibri"/>
                <w:sz w:val="28"/>
              </w:rPr>
              <w:t xml:space="preserve">бюджетам Республики Крым                     и Краснодарского края в целях </w:t>
            </w:r>
            <w:proofErr w:type="spellStart"/>
            <w:r w:rsidRPr="00D86ADB">
              <w:rPr>
                <w:rFonts w:eastAsia="Calibri"/>
                <w:sz w:val="28"/>
              </w:rPr>
              <w:t>софинансирования</w:t>
            </w:r>
            <w:proofErr w:type="spellEnd"/>
            <w:r w:rsidRPr="00D86ADB">
              <w:rPr>
                <w:rFonts w:eastAsia="Calibri"/>
                <w:sz w:val="28"/>
              </w:rPr>
              <w:t xml:space="preserve"> расходных обязательств Республики Крым и Краснодарского края, возникающих при организации отдыха детей                   и их оздоровления, размещения и питания                     их родителей (законных представителей)                            и (или) сопровождающих их лиц, которые являются гражданами Российской Федерации, Украины и лицами без гражданства, постоянно проживающих на территориях Запорожской                      и Херсонской областей, в организациях отдыха детей и их оздоровления, расположенных                         на территориях Республики Крым                                            и Краснодарского края, за счет средств резервного фонда Правительства Российской Федерации </w:t>
            </w:r>
            <w:r w:rsidRPr="00D86ADB">
              <w:rPr>
                <w:rFonts w:eastAsia="Times New Roman"/>
                <w:color w:val="000000"/>
                <w:sz w:val="28"/>
                <w:lang w:eastAsia="ru-RU"/>
              </w:rPr>
              <w:t>из бюджетов субъектов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sz w:val="28"/>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2 19 44529 02 0000 150</w:t>
            </w:r>
          </w:p>
        </w:tc>
        <w:tc>
          <w:tcPr>
            <w:tcW w:w="5955" w:type="dxa"/>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иного межбюджетного трансферта бюджету Еврейской автономной области на финансовое обеспечение мер                            по компенсации выпадающих доходов теплоснабжающим организациям за счет сдерживания роста тарифов по причине ограничения роста платы граждан                                       за коммунальные услуги в 2022 году за счет средств резервного фонда Правительства Российской Федерации из бюджета субъекта Российской Федерации</w:t>
            </w:r>
          </w:p>
        </w:tc>
        <w:tc>
          <w:tcPr>
            <w:tcW w:w="709"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p>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p>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p>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p>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p>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p>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2 19 45019 02 0000 150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иного межбюджетного трансферта бюджету Свердловской области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Свердловской области, возникающих при реализации мероприятий                по обновлению троллейбусного парка, за счет средств резервного фонда Правительства Российской Федерации из бюджета субъекта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2 19 45403 02 0000 150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субъектов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2 19 45792 02 0000 150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развитие спортивной инфраструктуры из бюджетов субъектов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2 19 45793 02 0000 150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поощрение педагогических работников, ответственных за организацию мероприятий                   по развитию детско-юношеского спорта                       из бюджетов субъектов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2 19 46508 02 0000 150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иных межбюджетных трансфертов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субъектов Российской Федерации и г. Байконура по финансовому обеспечению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из бюджетов субъектов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2 19 60040 02 0000 150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субсидий бюджетам субъектов Российской Федерации, имеющих целевое назначение, прошлых лет из бюджетов субъектов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2 19 35301 03 0000 150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субвенций на реализацию мероприятий по обеспечению устойчивого функционирования водохозяйственного комплекса Нижней Волги в рамках переданных полномочий Российской Федерации субъектам Российской Федерации в области водных отношений из бюджетов внутригородских муниципальных образований городов федерального значения</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2 19 44523 03 0000 150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иного межбюджетного трансферта бюджету Республики Крым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в полном объеме расходных обязательств, возникающих при проведении ремонтно-реставрационных                   работ на объектах культурного наследия                             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2 19 44524 03 0000 150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иных межбюджетных трансфертов на государственную поддержку юридических лиц и индивидуальных предпринимателей туристской индустрии при осуществлении ими деятельности в условиях геополитического и </w:t>
            </w:r>
            <w:proofErr w:type="spellStart"/>
            <w:r w:rsidRPr="00D86ADB">
              <w:rPr>
                <w:rFonts w:eastAsia="Times New Roman"/>
                <w:color w:val="000000"/>
                <w:sz w:val="28"/>
                <w:lang w:eastAsia="ru-RU"/>
              </w:rPr>
              <w:t>санкционного</w:t>
            </w:r>
            <w:proofErr w:type="spellEnd"/>
            <w:r w:rsidRPr="00D86ADB">
              <w:rPr>
                <w:rFonts w:eastAsia="Times New Roman"/>
                <w:color w:val="000000"/>
                <w:sz w:val="28"/>
                <w:lang w:eastAsia="ru-RU"/>
              </w:rPr>
              <w:t xml:space="preserve"> давления               на территориях Республики Крым                                         и г. Севастополя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2 19 44526 03 0000 150</w:t>
            </w:r>
          </w:p>
        </w:tc>
        <w:tc>
          <w:tcPr>
            <w:tcW w:w="5955" w:type="dxa"/>
            <w:vAlign w:val="bottom"/>
          </w:tcPr>
          <w:p w:rsidR="00980FCC" w:rsidRPr="00D86ADB" w:rsidRDefault="00980FCC" w:rsidP="00962A48">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иных межбюджетных трансфертов в целях возмещения </w:t>
            </w:r>
            <w:r w:rsidR="00962A48">
              <w:rPr>
                <w:rFonts w:eastAsia="Times New Roman"/>
                <w:color w:val="000000"/>
                <w:sz w:val="28"/>
                <w:lang w:eastAsia="ru-RU"/>
              </w:rPr>
              <w:t xml:space="preserve">                  </w:t>
            </w:r>
            <w:r w:rsidRPr="00D86ADB">
              <w:rPr>
                <w:rFonts w:eastAsia="Times New Roman"/>
                <w:color w:val="000000"/>
                <w:sz w:val="28"/>
                <w:lang w:eastAsia="ru-RU"/>
              </w:rPr>
              <w:t xml:space="preserve">понесенных бюджетами субъектов </w:t>
            </w:r>
            <w:r w:rsidR="00962A48">
              <w:rPr>
                <w:rFonts w:eastAsia="Times New Roman"/>
                <w:color w:val="000000"/>
                <w:sz w:val="28"/>
                <w:lang w:eastAsia="ru-RU"/>
              </w:rPr>
              <w:t xml:space="preserve">             </w:t>
            </w:r>
            <w:r w:rsidRPr="00D86ADB">
              <w:rPr>
                <w:rFonts w:eastAsia="Times New Roman"/>
                <w:color w:val="000000"/>
                <w:sz w:val="28"/>
                <w:lang w:eastAsia="ru-RU"/>
              </w:rPr>
              <w:t xml:space="preserve">Российской Федерации расходов </w:t>
            </w:r>
            <w:r w:rsidR="00962A48">
              <w:rPr>
                <w:rFonts w:eastAsia="Times New Roman"/>
                <w:color w:val="000000"/>
                <w:sz w:val="28"/>
                <w:lang w:eastAsia="ru-RU"/>
              </w:rPr>
              <w:t xml:space="preserve">                             </w:t>
            </w:r>
            <w:r w:rsidRPr="00D86ADB">
              <w:rPr>
                <w:rFonts w:eastAsia="Times New Roman"/>
                <w:color w:val="000000"/>
                <w:sz w:val="28"/>
                <w:lang w:eastAsia="ru-RU"/>
              </w:rPr>
              <w:t xml:space="preserve">на размещение, питание, уход, лекарственное обеспечение граждан, проживавших </w:t>
            </w:r>
            <w:r w:rsidR="00962A48">
              <w:rPr>
                <w:rFonts w:eastAsia="Times New Roman"/>
                <w:color w:val="000000"/>
                <w:sz w:val="28"/>
                <w:lang w:eastAsia="ru-RU"/>
              </w:rPr>
              <w:t xml:space="preserve">                        </w:t>
            </w:r>
            <w:r w:rsidRPr="00D86ADB">
              <w:rPr>
                <w:rFonts w:eastAsia="Times New Roman"/>
                <w:color w:val="000000"/>
                <w:sz w:val="28"/>
                <w:lang w:eastAsia="ru-RU"/>
              </w:rPr>
              <w:t xml:space="preserve">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w:t>
            </w:r>
            <w:r w:rsidR="00962A48">
              <w:rPr>
                <w:rFonts w:eastAsia="Times New Roman"/>
                <w:color w:val="000000"/>
                <w:sz w:val="28"/>
                <w:lang w:eastAsia="ru-RU"/>
              </w:rPr>
              <w:t xml:space="preserve">                       </w:t>
            </w:r>
            <w:r w:rsidRPr="00D86ADB">
              <w:rPr>
                <w:rFonts w:eastAsia="Times New Roman"/>
                <w:color w:val="000000"/>
                <w:sz w:val="28"/>
                <w:lang w:eastAsia="ru-RU"/>
              </w:rPr>
              <w:t>в экстренном массовом порядке и находящихся в стационарных организациях социального обслуживания, медицинских организациях, оказывающих помощь в стационарных условиях, в санаторно-курортных организациях, реабилитационных центрах, расположенных на территориях субъектов Российской Федерации,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2 19 45403 03 0000 150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внутригородских муниципальных образований городов федерального значения</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2 19 45472 03 0000 150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внутригородских муниципальных образований городов федерального значения</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2 19 45519 03 0000 150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поддержку отрасли культуры                из бюджетов внутригородских муниципальных образований городов федерального значения</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2 19 45792 03 0000 150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развитие спортивной инфраструктуры из бюджетов внутригородских муниципальных образований городов федерального значения</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2 19 45793 03 0000 150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поощрение педагогических работников, ответственных за организацию мероприятий                 по развитию детско-юношеского спорта                            из бюджетов внутригородских муниципальных образований городов федерального значения</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2 19 46508 03 0000 150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иных межбюджетных трансфертов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субъектов Российской Федерации и г. Байконура по финансовому обеспечению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из бюджетов внутригородских муниципальных образований городов федерального значения</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2 19 60040 03 0000 150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субсидий бюджетам муниципальных образований, имеющих целевое назначение, прошлых лет из бюджетов внутригородских муниципальных образований городов федерального значения</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2 19 27344 04 0000 150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субсидий на реализацию мероприятий программы социально-экономического развития Кемеровской                  области - Кузбасса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из бюджетов городских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2 19 35163 04 0000 150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субвенций на создание системы долговременного ухода за гражданами пожилого возраста и инвалидами из бюджетов городских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2 19 44523 04 0000 150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иного межбюджетного трансферта бюджету Республики Крым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в полном объеме расходных обязательств, возникающих                         при проведении ремонтно-реставрационных работ на объектах культурного наследия                                 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бюджетов городских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2 19 44524 04 0000 150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иных межбюджетных трансфертов на государственную поддержку юридических лиц и индивидуальных предпринимателей туристской индустрии при осуществлении ими деятельности в условиях геополитического и </w:t>
            </w:r>
            <w:proofErr w:type="spellStart"/>
            <w:r w:rsidRPr="00D86ADB">
              <w:rPr>
                <w:rFonts w:eastAsia="Times New Roman"/>
                <w:color w:val="000000"/>
                <w:sz w:val="28"/>
                <w:lang w:eastAsia="ru-RU"/>
              </w:rPr>
              <w:t>санкционного</w:t>
            </w:r>
            <w:proofErr w:type="spellEnd"/>
            <w:r w:rsidRPr="00D86ADB">
              <w:rPr>
                <w:rFonts w:eastAsia="Times New Roman"/>
                <w:color w:val="000000"/>
                <w:sz w:val="28"/>
                <w:lang w:eastAsia="ru-RU"/>
              </w:rPr>
              <w:t xml:space="preserve"> давления                  на территориях Республики Крым                                          и г. Севастополя за счет средств резервного фонда Правительства Российской Федерации       из бюджетов городских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2 19 44526 04 0000 150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в экстренном массовом порядке и находящихся в стационарных организациях социального обслуживания, медицинских организациях, оказывающих помощь в стационарных условиях, в санаторно-курортных организациях, реабилитационных центрах, расположенных на территориях субъектов Российской Федерации, за счет средств резервного фонда Правительства Российской Федерации из бюджетов городских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2 19 45079 04 0000 150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иного межбюджетного трансферта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Иркутской области                    по реализации мероприятий, направленных                 на выполнение Программы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области из бюджетов городских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2 19 45173 04 0000 150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создание детских технопарков "</w:t>
            </w:r>
            <w:proofErr w:type="spellStart"/>
            <w:r w:rsidRPr="00D86ADB">
              <w:rPr>
                <w:rFonts w:eastAsia="Times New Roman"/>
                <w:color w:val="000000"/>
                <w:sz w:val="28"/>
                <w:lang w:eastAsia="ru-RU"/>
              </w:rPr>
              <w:t>Кванториум</w:t>
            </w:r>
            <w:proofErr w:type="spellEnd"/>
            <w:r w:rsidRPr="00D86ADB">
              <w:rPr>
                <w:rFonts w:eastAsia="Times New Roman"/>
                <w:color w:val="000000"/>
                <w:sz w:val="28"/>
                <w:lang w:eastAsia="ru-RU"/>
              </w:rPr>
              <w:t>" из бюджетов городских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2 19 45269 04 0000 150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закупку контейнеров для раздельного накопления твердых коммунальных отходов из бюджетов городских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2 19 45403 04 0000 150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городских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2 19 45472 04 0000 150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городских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2 19 45519 04 0000 150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поддержку отрасли культуры                      из бюджетов городских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2 19 45775 04 0000 150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иного межбюджетного трансферта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Республики Северная Осетия - Алания, возникающих при реализации мероприятий по обновлению трамвайного парка из бюджетов городских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2 19 45792 04 0000 150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развитие спортивной инфраструктуры из бюджетов городских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2 19 45793 04 0000 150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поощрение педагогических работников, ответственных за организацию мероприятий                 по развитию детско-юношеского спорта                          из бюджетов городских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2 19 46508 04 0000 150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иных межбюджетных трансфертов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субъектов Российской Федерации и г. Байконура по финансовому обеспечению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из бюджетов городских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2 19 60040 04 0000 150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субсидий бюджетам муниципальных образований, имеющих целевое назначение, прошлых лет из бюджетов городских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2 19 27344 05 0000 150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субсидий на реализацию мероприятий программы социально-экономического развития Кемеровской                  области - Кузбасса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из бюджетов муниципальных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2 19 35163 05 0000 150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субвенций на создание системы долговременного ухода за гражданами пожилого возраста и инвалидами из бюджетов муниципальных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2 19 44523 05 0000 150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иного межбюджетного трансферта бюджету Республики Крым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в полном объеме расходных обязательств, возникающих при проведении ремонтно-реставрационных работ на объектах культурного наследия                                  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бюджетов муниципальных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2 19 44524 05 0000 150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иных межбюджетных трансфертов на государственную поддержку юридических лиц и индивидуальных предпринимателей туристской индустрии при осуществлении ими деятельности в условиях геополитического и </w:t>
            </w:r>
            <w:proofErr w:type="spellStart"/>
            <w:r w:rsidRPr="00D86ADB">
              <w:rPr>
                <w:rFonts w:eastAsia="Times New Roman"/>
                <w:color w:val="000000"/>
                <w:sz w:val="28"/>
                <w:lang w:eastAsia="ru-RU"/>
              </w:rPr>
              <w:t>санкционного</w:t>
            </w:r>
            <w:proofErr w:type="spellEnd"/>
            <w:r w:rsidRPr="00D86ADB">
              <w:rPr>
                <w:rFonts w:eastAsia="Times New Roman"/>
                <w:color w:val="000000"/>
                <w:sz w:val="28"/>
                <w:lang w:eastAsia="ru-RU"/>
              </w:rPr>
              <w:t xml:space="preserve"> давления               на территориях Республики Крым                                      и г. Севастополя за счет средств резервного фонда Правительства Российской Федерации  из бюджетов муниципальных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2 19 44526 05 0000 150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в экстренном массовом порядке и находящихся в стационарных организациях социального обслуживания, медицинских организациях, оказывающих помощь в стационарных условиях, в санаторно-курортных организациях, реабилитационных центрах, расположенных на территориях субъектов Российской Федерации, за счет средств резервного фонда Правительства Российской Федерации из бюджетов муниципальных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2 19 45079 05 0000 150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иного межбюджетного трансферта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Иркутской области               по реализации мероприятий, направленных                на выполнение Программы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области из бюджетов муниципальных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2 19 45173 05 0000 150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создание детских технопарков "</w:t>
            </w:r>
            <w:proofErr w:type="spellStart"/>
            <w:r w:rsidRPr="00D86ADB">
              <w:rPr>
                <w:rFonts w:eastAsia="Times New Roman"/>
                <w:color w:val="000000"/>
                <w:sz w:val="28"/>
                <w:lang w:eastAsia="ru-RU"/>
              </w:rPr>
              <w:t>Кванториум</w:t>
            </w:r>
            <w:proofErr w:type="spellEnd"/>
            <w:r w:rsidRPr="00D86ADB">
              <w:rPr>
                <w:rFonts w:eastAsia="Times New Roman"/>
                <w:color w:val="000000"/>
                <w:sz w:val="28"/>
                <w:lang w:eastAsia="ru-RU"/>
              </w:rPr>
              <w:t>" из бюджетов муниципальных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2 19 45269 05 0000 150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закупку контейнеров для раздельного накопления твердых коммунальных отходов из бюджетов муниципальных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2 19 45403 05 0000 150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муниципальных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2 19 45472 05 0000 150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муниципальных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2 19 45519 05 0000 150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поддержку отрасли культуры             из бюджетов муниципальных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2 19 45792 05 0000 150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развитие спортивной инфраструктуры из бюджетов муниципальных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2 19 45793 05 0000 150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поощрение педагогических работников, ответственных за организацию мероприятий                по развитию детско-юношеского спорта                           из бюджетов муниципальных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2 19 46508 05 0000 150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иных межбюджетных трансфертов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субъектов Российской Федерации и г. Байконура по финансовому обеспечению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из бюджетов муниципальных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2 19 60040 05 0000 150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субсидий бюджетам муниципальных образований, имеющих целевое назначение, прошлых лет из бюджетов муниципальных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6C7A1D"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2 19 53957 06 0000 150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межбюджетного трансферта на обеспечение инвалидов техническими средствами реабилитации, включая изготовление и ремонт протезно-ортопедических изделий из бюджета Фонда пенсионного и социального страхования Российской Федерации</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2 19 55286 08 0000 150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межбюджетного трансферта на дополнительное финансовое обеспечение оказания специализированной, в том числе высокотехнологичной, медицинской помощи по медицинской реабилитации из бюджета Федерального фонда обязательного медицинского страхования</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2 19 55287 08 0000 150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межбюджетного трансферта на дополнительное финансовое обеспечение реализации углубленной программы профилактических медицинских осмотров                      и диспансеризации населения в рамках базовой программы обязательного медицинского страхования из бюджета Федерального фонда обязательного медицинского страхования</w:t>
            </w:r>
          </w:p>
        </w:tc>
        <w:tc>
          <w:tcPr>
            <w:tcW w:w="709" w:type="dxa"/>
            <w:vAlign w:val="center"/>
          </w:tcPr>
          <w:p w:rsidR="00980FCC" w:rsidRPr="00D86ADB" w:rsidRDefault="00980FCC" w:rsidP="00175B22">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2 19 56507 08 0000 150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межбюджетного трансферта на компенсацию выпадающих доходов в связи     с изменением сроков уплаты страховых взносов в 2022 году за счет средств резервного фонда Правительства Российской Федерации                            из бюджета Федерального фонда обязательного медицинского страхования</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2 19 44523 10 0000 150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иного межбюджетного трансферта бюджету Республики Крым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в полном объеме расходных обязательств, возникающих при проведении ремонтно-реставрационных работ на объектах культурного наследия                                        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бюджетов сельских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2 19 44524 10 0000 150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иных межбюджетных трансфертов на государственную поддержку юридических лиц и индивидуальных предпринимателей туристской индустрии при осуществлении ими деятельности в условиях геополитического и </w:t>
            </w:r>
            <w:proofErr w:type="spellStart"/>
            <w:r w:rsidRPr="00D86ADB">
              <w:rPr>
                <w:rFonts w:eastAsia="Times New Roman"/>
                <w:color w:val="000000"/>
                <w:sz w:val="28"/>
                <w:lang w:eastAsia="ru-RU"/>
              </w:rPr>
              <w:t>санкционного</w:t>
            </w:r>
            <w:proofErr w:type="spellEnd"/>
            <w:r w:rsidRPr="00D86ADB">
              <w:rPr>
                <w:rFonts w:eastAsia="Times New Roman"/>
                <w:color w:val="000000"/>
                <w:sz w:val="28"/>
                <w:lang w:eastAsia="ru-RU"/>
              </w:rPr>
              <w:t xml:space="preserve"> давления              на территориях Республики Крым                                      и г. Севастополя за счет средств резервного фонда Правительства Российской Федерации  из бюджетов сельских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2 19 44526 10 0000 150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в экстренном массовом порядке и находящихся в стационарных организациях социального обслуживания, медицинских организациях, оказывающих помощь в стационарных условиях, в санаторно-курортных организациях, реабилитационных центрах, расположенных на территориях субъектов Российской Федерации, за счет средств резервного фонда Правительства Российской Федерации из бюджетов сельских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2 19 45079 10 0000 150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иного межбюджетного трансферта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Иркутской области               по реализации мероприятий, направленных                  на выполнение Программы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области из бюджетов сельских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2 19 45269 10 0000 150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закупку контейнеров для раздельного накопления твердых коммунальных отходов из бюджетов сельских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2 19 45403 10 0000 150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сельских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2 19 45472 10 0000 150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сельских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2 19 45519 10 0000 150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поддержку отрасли культуры             из бюджетов сельских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2 19 45792 10 0000 150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развитие спортивной инфраструктуры из бюджетов сельских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2 19 45793 10 0000 150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поощрение педагогических работников, ответственных за организацию мероприятий              по развитию детско-юношеского спорта                         из бюджетов сельских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2 19 46508 10 0000 150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иных межбюджетных трансфертов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субъектов Российской Федерации и г. Байконура по финансовому обеспечению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из бюджетов сельских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2 19 60040 10 0000 150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субсидий бюджетам муниципальных образований, имеющих целевое назначение, прошлых лет из бюджетов муниципальных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2 19 44523 11 0000 150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иного межбюджетного трансферта бюджету Республики Крым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в полном объеме расходных обязательств, возникающих при                     проведении ремонтно-реставрационных работ на объектах культурного наследия                                           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бюджетов городских округов с внутригородским делением</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2 19 44524 11 0000 150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иных межбюджетных трансфертов на государственную поддержку юридических лиц и индивидуальных предпринимателей туристской индустрии при осуществлении ими деятельности в условиях геополитического и </w:t>
            </w:r>
            <w:proofErr w:type="spellStart"/>
            <w:r w:rsidRPr="00D86ADB">
              <w:rPr>
                <w:rFonts w:eastAsia="Times New Roman"/>
                <w:color w:val="000000"/>
                <w:sz w:val="28"/>
                <w:lang w:eastAsia="ru-RU"/>
              </w:rPr>
              <w:t>санкционного</w:t>
            </w:r>
            <w:proofErr w:type="spellEnd"/>
            <w:r w:rsidRPr="00D86ADB">
              <w:rPr>
                <w:rFonts w:eastAsia="Times New Roman"/>
                <w:color w:val="000000"/>
                <w:sz w:val="28"/>
                <w:lang w:eastAsia="ru-RU"/>
              </w:rPr>
              <w:t xml:space="preserve"> давления                 на территориях Республики Крым                                          и г. Севастополя за счет средств резервного фонда Правительства Российской Федерации    из бюджетов городских округов                                                                   с внутригородским делением</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2 19 44526 11 0000 150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в экстренном массовом порядке и находящихся в стационарных организациях социального обслуживания, медицинских организациях, оказывающих помощь в стационарных условиях, в санаторно-курортных организациях, реабилитационных центрах, расположенных на территориях субъектов Российской Федерации, за счет средств резервного фонда Правительства Российской Федерации из бюджетов городских округов с внутригородским делением</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2 19 45079 11 0000 150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иного межбюджетного трансферта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Иркутской области                    по реализации мероприятий, направленных                    на выполнение Программы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области из бюджетов городских округов с внутригородским делением</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2 19 45173 11 0000 150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создание детских технопарков "</w:t>
            </w:r>
            <w:proofErr w:type="spellStart"/>
            <w:r w:rsidRPr="00D86ADB">
              <w:rPr>
                <w:rFonts w:eastAsia="Times New Roman"/>
                <w:color w:val="000000"/>
                <w:sz w:val="28"/>
                <w:lang w:eastAsia="ru-RU"/>
              </w:rPr>
              <w:t>Кванториум</w:t>
            </w:r>
            <w:proofErr w:type="spellEnd"/>
            <w:r w:rsidRPr="00D86ADB">
              <w:rPr>
                <w:rFonts w:eastAsia="Times New Roman"/>
                <w:color w:val="000000"/>
                <w:sz w:val="28"/>
                <w:lang w:eastAsia="ru-RU"/>
              </w:rPr>
              <w:t>" из бюджетов городских округов                   с внутригородским делением</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2 19 45269 11 0000 150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закупку контейнеров для раздельного накопления твердых коммунальных отходов из бюджетов городских округов с внутригородским делением</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2 19 45403 11 0000 150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городских округов                                     с внутригородским делением</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2 19 45472 11 0000 150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городских округов                      с внутригородским делением</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2 19 45519 11 0000 150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поддержку отрасли культуры               из бюджетов городских округов                                                   с внутригородским делением</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2 19 45792 11 0000 150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развитие спортивной инфраструктуры из бюджетов городских округов с внутригородским делением</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2 19 45793 11 0000 150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поощрение педагогических работников, ответственных за организацию мероприятий                     по развитию детско-юношеского спорта                                                                                                                                                            из бюджетов городских округов                                                  с внутригородским делением</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2 19 46508 11 0000 150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иных межбюджетных трансфертов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субъектов Российской Федерации и г. Байконура по финансовому обеспечению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из бюджетов городских округов с внутригородским делением</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2 19 60040 11 0000 150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субсидий бюджетам муниципальных образований, имеющих целевое назначение, прошлых лет из бюджетов городских округов с внутригородским делением</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2 19 44523 12 0000 150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иного межбюджетного трансферта бюджету Республики Крым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в полном объеме расходных обязательств, возникающих при                         проведении ремонтно-реставрационных работ на объектах культурного наследия                                          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2 19 44524 12 0000 150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иных межбюджетных трансфертов на государственную поддержку юридических лиц и индивидуальных предпринимателей туристской индустрии при осуществлении ими деятельности в условиях геополитического и </w:t>
            </w:r>
            <w:proofErr w:type="spellStart"/>
            <w:r w:rsidRPr="00D86ADB">
              <w:rPr>
                <w:rFonts w:eastAsia="Times New Roman"/>
                <w:color w:val="000000"/>
                <w:sz w:val="28"/>
                <w:lang w:eastAsia="ru-RU"/>
              </w:rPr>
              <w:t>санкционного</w:t>
            </w:r>
            <w:proofErr w:type="spellEnd"/>
            <w:r w:rsidRPr="00D86ADB">
              <w:rPr>
                <w:rFonts w:eastAsia="Times New Roman"/>
                <w:color w:val="000000"/>
                <w:sz w:val="28"/>
                <w:lang w:eastAsia="ru-RU"/>
              </w:rPr>
              <w:t xml:space="preserve"> давления                     на территориях Республики Крым                                            и г. Севастополя за счет средств резервного фонда Правительства Российской Федерации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2 19 44526 12 0000 150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в экстренном массовом порядке и находящихся в стационарных организациях социального обслуживания, медицинских организациях, оказывающих помощь в стационарных условиях,                               в санаторно-курортных организациях, реабилитационных центрах, расположенных                на территориях субъектов Российской Федерации, за счет средств резервного фонда Правительства Российской Федерации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2 19 45079 12 0000 150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иного межбюджетного трансферта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Иркутской области                  по реализации мероприятий, направленных                  на выполнение Программы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области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2 19 45269 12 0000 150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закупку контейнеров для раздельного накопления твердых коммунальных отходов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2 19 45403 12 0000 150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2 19 45472 12 0000 150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2 19 45519 12 0000 150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поддержку отрасли культуры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2 19 45792 12 0000 150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развитие спортивной инфраструктуры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2 19 45793 12 0000 150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поощрение педагогических работников, ответственных за организацию мероприятий                  по развитию детско-юношеского спорта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2 19 46508 12 0000 150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иных межбюджетных трансфертов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субъектов Российской Федерации и г. Байконура по финансовому обеспечению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2 19 60040 12 0000 150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субсидий бюджетам муниципальных образований, имеющих целевое назначение, прошлых лет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2 19 27344 13 0000 150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субсидий                                           на реализацию мероприятий программы                                        социально-экономического развития Кемеровской области - Кузбасса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из бюджетов городских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2 19 44523 13 0000 150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иного межбюджетного трансферта бюджету Республики Крым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в полном объеме расходных обязательств, возникающих при                         проведении ремонтно-реставрационных работ на объектах культурного наследия                                       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бюджетов городских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2 19 44524 13 0000 150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иных межбюджетных трансфертов на государственную поддержку юридических лиц и индивидуальных предпринимателей туристской индустрии при осуществлении ими деятельности в условиях геополитического и </w:t>
            </w:r>
            <w:proofErr w:type="spellStart"/>
            <w:r w:rsidRPr="00D86ADB">
              <w:rPr>
                <w:rFonts w:eastAsia="Times New Roman"/>
                <w:color w:val="000000"/>
                <w:sz w:val="28"/>
                <w:lang w:eastAsia="ru-RU"/>
              </w:rPr>
              <w:t>санкционного</w:t>
            </w:r>
            <w:proofErr w:type="spellEnd"/>
            <w:r w:rsidRPr="00D86ADB">
              <w:rPr>
                <w:rFonts w:eastAsia="Times New Roman"/>
                <w:color w:val="000000"/>
                <w:sz w:val="28"/>
                <w:lang w:eastAsia="ru-RU"/>
              </w:rPr>
              <w:t xml:space="preserve"> давления               на территориях Республики Крым                                       и г. Севастополя за счет средств резервного фонда Правительства Российской Федерации      из бюджетов городских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2 19 44526 13 0000 150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в экстренном массовом порядке и находящихся в стационарных организациях социального обслуживания, медицинских организациях, оказывающих помощь в стационарных условиях,                                     в санаторно-курортных организациях, реабилитационных центрах, расположенных               на территориях субъектов Российской Федерации, за счет средств резервного фонда Правительства Российской Федерации                            из бюджетов городских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2 19 45079 13 0000 150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иного межбюджетного трансферта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Иркутской области               по реализации мероприятий, направленных                     на выполнение Программы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области из бюджетов городских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2 19 45192 13 0000 150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оснащение оборудованием региональных сосудистых центров и первичных сосудистых отделений из бюджетов городских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2 19 45269 13 0000 150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закупку контейнеров для раздельного накопления твердых коммунальных отходов из бюджетов городских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2 19 45403 13 0000 150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городских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2 19 45472 13 0000 150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городских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2 19 45519 13 0000 150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поддержку отрасли культуры                 из бюджетов городских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2 19 45781 13 0000 150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иного межбюджетного трансферта на осуществление мероприятий                 по расселению граждан из жилищного фонда, подлежащего сносу в рамках реализации проекта "Комплексное развитие Мурманского транспортного узла" из бюджетов городских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2 19 45792 13 0000 150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развитие спортивной инфраструктуры из бюджетов городских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2 19 45793 13 0000 150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поощрение педагогических работников, ответственных за организацию мероприятий                    по развитию детско-юношеского спорта                        из бюджетов городских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2 19 46508 13 0000 150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иных межбюджетных трансфертов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субъектов Российской Федерации и г. Байконура по финансовому обеспечению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из бюджетов городских поселений</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2 19 60040 13 0000 150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субсидий бюджетам муниципальных образований, имеющих целевое назначение, прошлых лет из бюджетов внутригородских районов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2 19 44523 14 0000 150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иного межбюджетного трансферта бюджету Республики Крым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в полном объеме расходных обязательств, возникающих при                        проведении ремонтно-реставрационных работ                                    на объектах культурного наследия                                       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бюджетов муниципальных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2 19 44524 14 0000 150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иных межбюджетных трансфертов на государственную поддержку юридических лиц и индивидуальных предпринимателей туристской индустрии при осуществлении ими деятельности в условиях геополитического и </w:t>
            </w:r>
            <w:proofErr w:type="spellStart"/>
            <w:r w:rsidRPr="00D86ADB">
              <w:rPr>
                <w:rFonts w:eastAsia="Times New Roman"/>
                <w:color w:val="000000"/>
                <w:sz w:val="28"/>
                <w:lang w:eastAsia="ru-RU"/>
              </w:rPr>
              <w:t>санкционного</w:t>
            </w:r>
            <w:proofErr w:type="spellEnd"/>
            <w:r w:rsidRPr="00D86ADB">
              <w:rPr>
                <w:rFonts w:eastAsia="Times New Roman"/>
                <w:color w:val="000000"/>
                <w:sz w:val="28"/>
                <w:lang w:eastAsia="ru-RU"/>
              </w:rPr>
              <w:t xml:space="preserve"> давления                  на территориях Республики Крым                                          и г. Севастополя за счет средств резервного фонда Правительства Российской Федерации       из бюджетов муниципальных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2 19 44526 14 0000 150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в экстренном массовом порядке и находящихся в стационарных организациях социального обслуживания, медицинских организациях, оказывающих помощь в стационарных условиях,                                        в санаторно-курортных организациях, реабилитационных центрах, расположенных             на территориях субъектов Российской Федерации, за счет средств резервного фонда Правительства Российской Федерации                            из бюджетов муниципальных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2 19 45079 14 0000 150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иного межбюджетного трансферта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Иркутской области                по реализации мероприятий, направленных                         на выполнение Программы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области из бюджетов муниципальных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2 19 45173 14 0000 150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создание детских технопарков "</w:t>
            </w:r>
            <w:proofErr w:type="spellStart"/>
            <w:r w:rsidRPr="00D86ADB">
              <w:rPr>
                <w:rFonts w:eastAsia="Times New Roman"/>
                <w:color w:val="000000"/>
                <w:sz w:val="28"/>
                <w:lang w:eastAsia="ru-RU"/>
              </w:rPr>
              <w:t>Кванториум</w:t>
            </w:r>
            <w:proofErr w:type="spellEnd"/>
            <w:r w:rsidRPr="00D86ADB">
              <w:rPr>
                <w:rFonts w:eastAsia="Times New Roman"/>
                <w:color w:val="000000"/>
                <w:sz w:val="28"/>
                <w:lang w:eastAsia="ru-RU"/>
              </w:rPr>
              <w:t>" из бюджетов муниципальных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2 19 45269 14 0000 150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закупку контейнеров для раздельного накопления твердых коммунальных отходов из бюджетов муниципальных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2 19 45403 14 0000 150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муниципальных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2 19 45472 14 0000 150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муниципальных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2 19 45519 14 0000 150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поддержку отрасли культуры               из бюджетов муниципальных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2 19 45792 14 0000 150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развитие спортивной инфраструктуры из бюджетов муниципальных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2 19 45793 14 0000 150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иных межбюджетных трансфертов 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на поощрение педагогических работников, ответственных за организацию мероприятий                 по развитию детско-юношеского спорта                          из бюджетов муниципальных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2 19 46508 14 0000 150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Возврат остатков иных межбюджетных трансфертов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субъектов Российской Федерации и г. Байконура по финансовому обеспечению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из бюджетов муниципальных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980FCC" w:rsidRPr="00D86ADB" w:rsidTr="00A42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1" w:type="dxa"/>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45" w:type="dxa"/>
          </w:tcPr>
          <w:p w:rsidR="00980FCC" w:rsidRPr="00D86ADB" w:rsidRDefault="00980FCC" w:rsidP="00980FCC">
            <w:pPr>
              <w:jc w:val="center"/>
              <w:rPr>
                <w:rFonts w:eastAsia="Times New Roman"/>
                <w:color w:val="000000"/>
                <w:sz w:val="28"/>
                <w:lang w:eastAsia="ru-RU"/>
              </w:rPr>
            </w:pPr>
            <w:r w:rsidRPr="00D86ADB">
              <w:rPr>
                <w:rFonts w:eastAsia="Times New Roman"/>
                <w:color w:val="000000"/>
                <w:sz w:val="28"/>
                <w:lang w:eastAsia="ru-RU"/>
              </w:rPr>
              <w:t>2 19 60040 14 0000 150</w:t>
            </w:r>
          </w:p>
        </w:tc>
        <w:tc>
          <w:tcPr>
            <w:tcW w:w="5955" w:type="dxa"/>
            <w:vAlign w:val="bottom"/>
          </w:tcPr>
          <w:p w:rsidR="00980FCC" w:rsidRPr="00D86ADB" w:rsidRDefault="00980FCC" w:rsidP="00980FCC">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субсидий бюджетам муниципальных образований, имеющих целевое назначение, прошлых лет из бюджетов муниципальных округов</w:t>
            </w:r>
          </w:p>
        </w:tc>
        <w:tc>
          <w:tcPr>
            <w:tcW w:w="709" w:type="dxa"/>
            <w:vAlign w:val="center"/>
          </w:tcPr>
          <w:p w:rsidR="00980FCC" w:rsidRPr="00D86ADB" w:rsidRDefault="00980FCC" w:rsidP="00980FCC">
            <w:pPr>
              <w:autoSpaceDE w:val="0"/>
              <w:autoSpaceDN w:val="0"/>
              <w:adjustRightInd w:val="0"/>
              <w:spacing w:before="0" w:after="0" w:line="240"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bl>
    <w:p w:rsidR="00706840" w:rsidRPr="00045F75" w:rsidRDefault="00706840" w:rsidP="00057B74">
      <w:pPr>
        <w:spacing w:after="0" w:line="276" w:lineRule="auto"/>
        <w:jc w:val="both"/>
        <w:rPr>
          <w:sz w:val="28"/>
        </w:rPr>
      </w:pPr>
    </w:p>
    <w:p w:rsidR="00075F60" w:rsidRDefault="00075F60" w:rsidP="00E74930">
      <w:pPr>
        <w:pStyle w:val="af1"/>
        <w:numPr>
          <w:ilvl w:val="1"/>
          <w:numId w:val="19"/>
        </w:numPr>
        <w:spacing w:before="0" w:after="0" w:line="276" w:lineRule="auto"/>
        <w:jc w:val="both"/>
        <w:rPr>
          <w:rFonts w:eastAsia="Times New Roman"/>
          <w:snapToGrid w:val="0"/>
          <w:sz w:val="28"/>
          <w:lang w:eastAsia="ru-RU"/>
        </w:rPr>
      </w:pPr>
      <w:r w:rsidRPr="00D86ADB">
        <w:rPr>
          <w:sz w:val="28"/>
        </w:rPr>
        <w:t>К</w:t>
      </w:r>
      <w:r w:rsidRPr="00D86ADB">
        <w:rPr>
          <w:rFonts w:eastAsia="Times New Roman"/>
          <w:snapToGrid w:val="0"/>
          <w:sz w:val="28"/>
          <w:lang w:eastAsia="ru-RU"/>
        </w:rPr>
        <w:t>од</w:t>
      </w:r>
      <w:r w:rsidR="00FC1536" w:rsidRPr="00D86ADB">
        <w:rPr>
          <w:rFonts w:eastAsia="Times New Roman"/>
          <w:snapToGrid w:val="0"/>
          <w:sz w:val="28"/>
          <w:lang w:eastAsia="ru-RU"/>
        </w:rPr>
        <w:t>ы</w:t>
      </w:r>
      <w:r w:rsidRPr="00D86ADB">
        <w:rPr>
          <w:rFonts w:eastAsia="Times New Roman"/>
          <w:snapToGrid w:val="0"/>
          <w:sz w:val="28"/>
          <w:lang w:eastAsia="ru-RU"/>
        </w:rPr>
        <w:t xml:space="preserve"> бюджетной классификации:</w:t>
      </w:r>
    </w:p>
    <w:p w:rsidR="00045F75" w:rsidRPr="00D86ADB" w:rsidRDefault="00045F75" w:rsidP="00045F75">
      <w:pPr>
        <w:pStyle w:val="af1"/>
        <w:spacing w:before="0" w:after="0" w:line="276" w:lineRule="auto"/>
        <w:ind w:left="1429"/>
        <w:jc w:val="both"/>
        <w:rPr>
          <w:rFonts w:eastAsia="Times New Roman"/>
          <w:snapToGrid w:val="0"/>
          <w:sz w:val="28"/>
          <w:lang w:eastAsia="ru-RU"/>
        </w:rPr>
      </w:pPr>
    </w:p>
    <w:tbl>
      <w:tblPr>
        <w:tblStyle w:val="2"/>
        <w:tblW w:w="10495" w:type="dxa"/>
        <w:tblInd w:w="-5" w:type="dxa"/>
        <w:tblLook w:val="04A0" w:firstRow="1" w:lastRow="0" w:firstColumn="1" w:lastColumn="0" w:noHBand="0" w:noVBand="1"/>
      </w:tblPr>
      <w:tblGrid>
        <w:gridCol w:w="846"/>
        <w:gridCol w:w="2977"/>
        <w:gridCol w:w="5958"/>
        <w:gridCol w:w="714"/>
      </w:tblGrid>
      <w:tr w:rsidR="002F50BB" w:rsidRPr="00D86ADB" w:rsidTr="00D86ADB">
        <w:trPr>
          <w:cantSplit/>
          <w:trHeight w:val="300"/>
        </w:trPr>
        <w:tc>
          <w:tcPr>
            <w:tcW w:w="846" w:type="dxa"/>
            <w:tcBorders>
              <w:top w:val="nil"/>
              <w:left w:val="nil"/>
              <w:bottom w:val="nil"/>
              <w:right w:val="nil"/>
            </w:tcBorders>
            <w:noWrap/>
          </w:tcPr>
          <w:p w:rsidR="002F50BB" w:rsidRPr="00D86ADB" w:rsidRDefault="002F50BB" w:rsidP="002F50BB">
            <w:pPr>
              <w:spacing w:before="0" w:after="0" w:line="276" w:lineRule="auto"/>
              <w:contextualSpacing w:val="0"/>
              <w:jc w:val="center"/>
              <w:rPr>
                <w:sz w:val="28"/>
              </w:rPr>
            </w:pPr>
            <w:r w:rsidRPr="00D86ADB">
              <w:rPr>
                <w:rFonts w:eastAsiaTheme="minorEastAsia"/>
                <w:sz w:val="28"/>
                <w:lang w:eastAsia="ru-RU"/>
              </w:rPr>
              <w:t>"000</w:t>
            </w:r>
          </w:p>
        </w:tc>
        <w:tc>
          <w:tcPr>
            <w:tcW w:w="2977" w:type="dxa"/>
            <w:tcBorders>
              <w:top w:val="nil"/>
              <w:left w:val="nil"/>
              <w:bottom w:val="nil"/>
              <w:right w:val="nil"/>
            </w:tcBorders>
            <w:noWrap/>
          </w:tcPr>
          <w:p w:rsidR="002F50BB" w:rsidRPr="00D86ADB" w:rsidRDefault="002F50BB" w:rsidP="002F50BB">
            <w:pPr>
              <w:spacing w:before="0" w:after="0" w:line="276" w:lineRule="auto"/>
              <w:contextualSpacing w:val="0"/>
              <w:jc w:val="center"/>
              <w:rPr>
                <w:sz w:val="28"/>
              </w:rPr>
            </w:pPr>
            <w:r w:rsidRPr="00D86ADB">
              <w:rPr>
                <w:rFonts w:eastAsiaTheme="minorEastAsia"/>
                <w:sz w:val="28"/>
                <w:lang w:eastAsia="ru-RU"/>
              </w:rPr>
              <w:t>1 01 01011 01 0000 110</w:t>
            </w:r>
          </w:p>
        </w:tc>
        <w:tc>
          <w:tcPr>
            <w:tcW w:w="5958" w:type="dxa"/>
            <w:tcBorders>
              <w:top w:val="nil"/>
              <w:left w:val="nil"/>
              <w:bottom w:val="nil"/>
              <w:right w:val="nil"/>
            </w:tcBorders>
            <w:noWrap/>
          </w:tcPr>
          <w:p w:rsidR="002F50BB" w:rsidRPr="00D86ADB" w:rsidRDefault="002F50BB" w:rsidP="00C03DC2">
            <w:pPr>
              <w:spacing w:before="0" w:after="0" w:line="276" w:lineRule="auto"/>
              <w:contextualSpacing w:val="0"/>
              <w:jc w:val="both"/>
              <w:rPr>
                <w:sz w:val="28"/>
              </w:rPr>
            </w:pPr>
            <w:r w:rsidRPr="00D86ADB">
              <w:rPr>
                <w:rFonts w:eastAsiaTheme="minorEastAsia"/>
                <w:sz w:val="28"/>
                <w:lang w:eastAsia="ru-RU"/>
              </w:rPr>
              <w:t>Налог на прибыль организаций</w:t>
            </w:r>
            <w:r w:rsidR="00C03DC2" w:rsidRPr="00D86ADB">
              <w:rPr>
                <w:rFonts w:eastAsiaTheme="minorEastAsia"/>
                <w:sz w:val="28"/>
                <w:lang w:eastAsia="ru-RU"/>
              </w:rPr>
              <w:t xml:space="preserve">                                             </w:t>
            </w:r>
            <w:r w:rsidR="002D309E" w:rsidRPr="00D86ADB">
              <w:rPr>
                <w:rFonts w:eastAsiaTheme="minorEastAsia"/>
                <w:sz w:val="28"/>
                <w:lang w:eastAsia="ru-RU"/>
              </w:rPr>
              <w:t>(</w:t>
            </w:r>
            <w:r w:rsidR="00C03DC2" w:rsidRPr="00D86ADB">
              <w:rPr>
                <w:rFonts w:eastAsiaTheme="minorEastAsia"/>
                <w:sz w:val="28"/>
                <w:lang w:eastAsia="ru-RU"/>
              </w:rPr>
              <w:t>за исключением консолидированных групп налогоплательщиков</w:t>
            </w:r>
            <w:r w:rsidR="002D309E" w:rsidRPr="00D86ADB">
              <w:rPr>
                <w:rFonts w:eastAsiaTheme="minorEastAsia"/>
                <w:sz w:val="28"/>
                <w:lang w:eastAsia="ru-RU"/>
              </w:rPr>
              <w:t>)</w:t>
            </w:r>
            <w:r w:rsidRPr="00D86ADB">
              <w:rPr>
                <w:rFonts w:eastAsiaTheme="minorEastAsia"/>
                <w:sz w:val="28"/>
                <w:lang w:eastAsia="ru-RU"/>
              </w:rPr>
              <w:t>, зачисляемый                                     в федеральный бюджет</w:t>
            </w:r>
          </w:p>
        </w:tc>
        <w:tc>
          <w:tcPr>
            <w:tcW w:w="714" w:type="dxa"/>
            <w:tcBorders>
              <w:top w:val="nil"/>
              <w:left w:val="nil"/>
              <w:bottom w:val="nil"/>
              <w:right w:val="nil"/>
            </w:tcBorders>
            <w:noWrap/>
            <w:vAlign w:val="center"/>
          </w:tcPr>
          <w:p w:rsidR="002F50BB" w:rsidRPr="00D86ADB" w:rsidRDefault="002F50BB" w:rsidP="002F50BB">
            <w:pPr>
              <w:spacing w:before="0" w:after="0" w:line="276" w:lineRule="auto"/>
              <w:contextualSpacing w:val="0"/>
              <w:jc w:val="center"/>
              <w:rPr>
                <w:sz w:val="28"/>
              </w:rPr>
            </w:pPr>
            <w:r w:rsidRPr="00D86ADB">
              <w:rPr>
                <w:sz w:val="28"/>
              </w:rPr>
              <w:t>5</w:t>
            </w:r>
          </w:p>
        </w:tc>
      </w:tr>
      <w:tr w:rsidR="002F50BB" w:rsidRPr="00D86ADB" w:rsidTr="00D86ADB">
        <w:trPr>
          <w:cantSplit/>
          <w:trHeight w:val="300"/>
        </w:trPr>
        <w:tc>
          <w:tcPr>
            <w:tcW w:w="846" w:type="dxa"/>
            <w:tcBorders>
              <w:top w:val="nil"/>
              <w:left w:val="nil"/>
              <w:bottom w:val="nil"/>
              <w:right w:val="nil"/>
            </w:tcBorders>
            <w:noWrap/>
          </w:tcPr>
          <w:p w:rsidR="002F50BB" w:rsidRPr="00D86ADB" w:rsidRDefault="002F50BB" w:rsidP="002F50BB">
            <w:pPr>
              <w:spacing w:before="0" w:after="0" w:line="276" w:lineRule="auto"/>
              <w:contextualSpacing w:val="0"/>
              <w:jc w:val="center"/>
              <w:rPr>
                <w:sz w:val="28"/>
              </w:rPr>
            </w:pPr>
            <w:r w:rsidRPr="00D86ADB">
              <w:rPr>
                <w:rFonts w:eastAsiaTheme="minorEastAsia"/>
                <w:sz w:val="28"/>
                <w:lang w:eastAsia="ru-RU"/>
              </w:rPr>
              <w:t>000</w:t>
            </w:r>
          </w:p>
        </w:tc>
        <w:tc>
          <w:tcPr>
            <w:tcW w:w="2977" w:type="dxa"/>
            <w:tcBorders>
              <w:top w:val="nil"/>
              <w:left w:val="nil"/>
              <w:bottom w:val="nil"/>
              <w:right w:val="nil"/>
            </w:tcBorders>
            <w:noWrap/>
          </w:tcPr>
          <w:p w:rsidR="002F50BB" w:rsidRPr="00D86ADB" w:rsidRDefault="002F50BB" w:rsidP="002F50BB">
            <w:pPr>
              <w:spacing w:before="0" w:after="0" w:line="276" w:lineRule="auto"/>
              <w:contextualSpacing w:val="0"/>
              <w:jc w:val="center"/>
              <w:rPr>
                <w:sz w:val="28"/>
              </w:rPr>
            </w:pPr>
            <w:r w:rsidRPr="00D86ADB">
              <w:rPr>
                <w:rFonts w:eastAsiaTheme="minorEastAsia"/>
                <w:sz w:val="28"/>
                <w:lang w:eastAsia="ru-RU"/>
              </w:rPr>
              <w:t>1 01 01012 02 0000 110</w:t>
            </w:r>
          </w:p>
        </w:tc>
        <w:tc>
          <w:tcPr>
            <w:tcW w:w="5958" w:type="dxa"/>
            <w:tcBorders>
              <w:top w:val="nil"/>
              <w:left w:val="nil"/>
              <w:bottom w:val="nil"/>
              <w:right w:val="nil"/>
            </w:tcBorders>
            <w:noWrap/>
          </w:tcPr>
          <w:p w:rsidR="002F50BB" w:rsidRPr="00D86ADB" w:rsidRDefault="002F50BB" w:rsidP="00C03DC2">
            <w:pPr>
              <w:spacing w:before="0" w:after="0" w:line="276" w:lineRule="auto"/>
              <w:contextualSpacing w:val="0"/>
              <w:jc w:val="both"/>
              <w:rPr>
                <w:sz w:val="28"/>
              </w:rPr>
            </w:pPr>
            <w:r w:rsidRPr="00D86ADB">
              <w:rPr>
                <w:rFonts w:eastAsiaTheme="minorEastAsia"/>
                <w:sz w:val="28"/>
                <w:lang w:eastAsia="ru-RU"/>
              </w:rPr>
              <w:t>Налог на прибыль организаций</w:t>
            </w:r>
            <w:r w:rsidR="00C03DC2" w:rsidRPr="00D86ADB">
              <w:rPr>
                <w:rFonts w:eastAsiaTheme="minorEastAsia"/>
                <w:sz w:val="28"/>
                <w:lang w:eastAsia="ru-RU"/>
              </w:rPr>
              <w:t xml:space="preserve">                                           </w:t>
            </w:r>
            <w:r w:rsidR="002D309E" w:rsidRPr="00D86ADB">
              <w:rPr>
                <w:rFonts w:eastAsiaTheme="minorEastAsia"/>
                <w:sz w:val="28"/>
                <w:lang w:eastAsia="ru-RU"/>
              </w:rPr>
              <w:t>(</w:t>
            </w:r>
            <w:r w:rsidR="00C03DC2" w:rsidRPr="00D86ADB">
              <w:rPr>
                <w:rFonts w:eastAsiaTheme="minorEastAsia"/>
                <w:sz w:val="28"/>
                <w:lang w:eastAsia="ru-RU"/>
              </w:rPr>
              <w:t>за исключением консолидированных групп налогоплательщиков</w:t>
            </w:r>
            <w:r w:rsidR="002D309E" w:rsidRPr="00D86ADB">
              <w:rPr>
                <w:rFonts w:eastAsiaTheme="minorEastAsia"/>
                <w:sz w:val="28"/>
                <w:lang w:eastAsia="ru-RU"/>
              </w:rPr>
              <w:t>)</w:t>
            </w:r>
            <w:r w:rsidRPr="00D86ADB">
              <w:rPr>
                <w:rFonts w:eastAsiaTheme="minorEastAsia"/>
                <w:sz w:val="28"/>
                <w:lang w:eastAsia="ru-RU"/>
              </w:rPr>
              <w:t>, зачисляемый в бюджеты субъектов Российской Федерации</w:t>
            </w:r>
          </w:p>
        </w:tc>
        <w:tc>
          <w:tcPr>
            <w:tcW w:w="714" w:type="dxa"/>
            <w:tcBorders>
              <w:top w:val="nil"/>
              <w:left w:val="nil"/>
              <w:bottom w:val="nil"/>
              <w:right w:val="nil"/>
            </w:tcBorders>
            <w:noWrap/>
            <w:vAlign w:val="center"/>
          </w:tcPr>
          <w:p w:rsidR="002F50BB" w:rsidRPr="00D86ADB" w:rsidRDefault="002F50BB" w:rsidP="002F50BB">
            <w:pPr>
              <w:spacing w:before="0" w:after="0" w:line="276" w:lineRule="auto"/>
              <w:contextualSpacing w:val="0"/>
              <w:jc w:val="center"/>
              <w:rPr>
                <w:sz w:val="28"/>
              </w:rPr>
            </w:pPr>
            <w:r w:rsidRPr="00D86ADB">
              <w:rPr>
                <w:sz w:val="28"/>
              </w:rPr>
              <w:t>5</w:t>
            </w:r>
          </w:p>
        </w:tc>
      </w:tr>
      <w:tr w:rsidR="002F50BB" w:rsidRPr="00D86ADB" w:rsidTr="00D86ADB">
        <w:trPr>
          <w:cantSplit/>
          <w:trHeight w:val="300"/>
        </w:trPr>
        <w:tc>
          <w:tcPr>
            <w:tcW w:w="846" w:type="dxa"/>
            <w:tcBorders>
              <w:top w:val="nil"/>
              <w:left w:val="nil"/>
              <w:bottom w:val="nil"/>
              <w:right w:val="nil"/>
            </w:tcBorders>
            <w:noWrap/>
          </w:tcPr>
          <w:p w:rsidR="002F50BB" w:rsidRPr="00D86ADB" w:rsidRDefault="002F50BB" w:rsidP="002F50BB">
            <w:pPr>
              <w:spacing w:before="0" w:after="0" w:line="276" w:lineRule="auto"/>
              <w:contextualSpacing w:val="0"/>
              <w:jc w:val="center"/>
              <w:rPr>
                <w:sz w:val="28"/>
              </w:rPr>
            </w:pPr>
            <w:r w:rsidRPr="00D86ADB">
              <w:rPr>
                <w:rFonts w:eastAsiaTheme="minorEastAsia"/>
                <w:sz w:val="28"/>
                <w:lang w:eastAsia="ru-RU"/>
              </w:rPr>
              <w:lastRenderedPageBreak/>
              <w:t>000</w:t>
            </w:r>
          </w:p>
        </w:tc>
        <w:tc>
          <w:tcPr>
            <w:tcW w:w="2977" w:type="dxa"/>
            <w:tcBorders>
              <w:top w:val="nil"/>
              <w:left w:val="nil"/>
              <w:bottom w:val="nil"/>
              <w:right w:val="nil"/>
            </w:tcBorders>
            <w:noWrap/>
          </w:tcPr>
          <w:p w:rsidR="002F50BB" w:rsidRPr="00D86ADB" w:rsidRDefault="002F50BB" w:rsidP="002F50BB">
            <w:pPr>
              <w:spacing w:before="0" w:after="0" w:line="276" w:lineRule="auto"/>
              <w:contextualSpacing w:val="0"/>
              <w:jc w:val="center"/>
              <w:rPr>
                <w:sz w:val="28"/>
              </w:rPr>
            </w:pPr>
            <w:r w:rsidRPr="00D86ADB">
              <w:rPr>
                <w:rFonts w:eastAsiaTheme="minorEastAsia"/>
                <w:sz w:val="28"/>
                <w:lang w:eastAsia="ru-RU"/>
              </w:rPr>
              <w:t>1 01 01013 01 0000 110</w:t>
            </w:r>
          </w:p>
        </w:tc>
        <w:tc>
          <w:tcPr>
            <w:tcW w:w="5958" w:type="dxa"/>
            <w:tcBorders>
              <w:top w:val="nil"/>
              <w:left w:val="nil"/>
              <w:bottom w:val="nil"/>
              <w:right w:val="nil"/>
            </w:tcBorders>
            <w:noWrap/>
          </w:tcPr>
          <w:p w:rsidR="002F50BB" w:rsidRPr="00D86ADB" w:rsidRDefault="00C03DC2" w:rsidP="006C5F06">
            <w:pPr>
              <w:spacing w:before="0" w:after="0" w:line="276" w:lineRule="auto"/>
              <w:contextualSpacing w:val="0"/>
              <w:jc w:val="both"/>
              <w:rPr>
                <w:sz w:val="28"/>
              </w:rPr>
            </w:pPr>
            <w:r w:rsidRPr="00D86ADB">
              <w:rPr>
                <w:rFonts w:eastAsiaTheme="minorEastAsia"/>
                <w:sz w:val="28"/>
                <w:lang w:eastAsia="ru-RU"/>
              </w:rPr>
              <w:t>Налог на прибыль орга</w:t>
            </w:r>
            <w:r w:rsidR="006C5F06">
              <w:rPr>
                <w:rFonts w:eastAsiaTheme="minorEastAsia"/>
                <w:sz w:val="28"/>
                <w:lang w:eastAsia="ru-RU"/>
              </w:rPr>
              <w:t xml:space="preserve">низаций консолидированных групп </w:t>
            </w:r>
            <w:r w:rsidRPr="00D86ADB">
              <w:rPr>
                <w:rFonts w:eastAsiaTheme="minorEastAsia"/>
                <w:sz w:val="28"/>
                <w:lang w:eastAsia="ru-RU"/>
              </w:rPr>
              <w:t>налогоплательщиков</w:t>
            </w:r>
            <w:r w:rsidR="002F50BB" w:rsidRPr="00D86ADB">
              <w:rPr>
                <w:rFonts w:eastAsiaTheme="minorEastAsia"/>
                <w:sz w:val="28"/>
                <w:lang w:eastAsia="ru-RU"/>
              </w:rPr>
              <w:t>, зачисляемый                             в федеральный бюджет</w:t>
            </w:r>
          </w:p>
        </w:tc>
        <w:tc>
          <w:tcPr>
            <w:tcW w:w="714" w:type="dxa"/>
            <w:tcBorders>
              <w:top w:val="nil"/>
              <w:left w:val="nil"/>
              <w:bottom w:val="nil"/>
              <w:right w:val="nil"/>
            </w:tcBorders>
            <w:noWrap/>
            <w:vAlign w:val="center"/>
          </w:tcPr>
          <w:p w:rsidR="002F50BB" w:rsidRPr="00D86ADB" w:rsidRDefault="002F50BB" w:rsidP="002F50BB">
            <w:pPr>
              <w:spacing w:before="0" w:after="0" w:line="276" w:lineRule="auto"/>
              <w:contextualSpacing w:val="0"/>
              <w:jc w:val="center"/>
              <w:rPr>
                <w:sz w:val="28"/>
              </w:rPr>
            </w:pPr>
            <w:r w:rsidRPr="00D86ADB">
              <w:rPr>
                <w:sz w:val="28"/>
              </w:rPr>
              <w:t>5</w:t>
            </w:r>
          </w:p>
        </w:tc>
      </w:tr>
      <w:tr w:rsidR="002F50BB" w:rsidRPr="00D86ADB" w:rsidTr="00D86ADB">
        <w:trPr>
          <w:cantSplit/>
          <w:trHeight w:val="300"/>
        </w:trPr>
        <w:tc>
          <w:tcPr>
            <w:tcW w:w="846" w:type="dxa"/>
            <w:tcBorders>
              <w:top w:val="nil"/>
              <w:left w:val="nil"/>
              <w:bottom w:val="nil"/>
              <w:right w:val="nil"/>
            </w:tcBorders>
            <w:noWrap/>
          </w:tcPr>
          <w:p w:rsidR="002F50BB" w:rsidRPr="00D86ADB" w:rsidRDefault="002F50BB" w:rsidP="002F50BB">
            <w:pPr>
              <w:spacing w:before="0" w:after="0" w:line="276" w:lineRule="auto"/>
              <w:contextualSpacing w:val="0"/>
              <w:jc w:val="center"/>
              <w:rPr>
                <w:sz w:val="28"/>
              </w:rPr>
            </w:pPr>
            <w:r w:rsidRPr="00D86ADB">
              <w:rPr>
                <w:rFonts w:eastAsiaTheme="minorEastAsia"/>
                <w:sz w:val="28"/>
                <w:lang w:eastAsia="ru-RU"/>
              </w:rPr>
              <w:t>000</w:t>
            </w:r>
          </w:p>
        </w:tc>
        <w:tc>
          <w:tcPr>
            <w:tcW w:w="2977" w:type="dxa"/>
            <w:tcBorders>
              <w:top w:val="nil"/>
              <w:left w:val="nil"/>
              <w:bottom w:val="nil"/>
              <w:right w:val="nil"/>
            </w:tcBorders>
            <w:noWrap/>
          </w:tcPr>
          <w:p w:rsidR="002F50BB" w:rsidRPr="00D86ADB" w:rsidRDefault="002F50BB" w:rsidP="002F50BB">
            <w:pPr>
              <w:spacing w:before="0" w:after="0" w:line="276" w:lineRule="auto"/>
              <w:contextualSpacing w:val="0"/>
              <w:jc w:val="center"/>
              <w:rPr>
                <w:sz w:val="28"/>
              </w:rPr>
            </w:pPr>
            <w:r w:rsidRPr="00D86ADB">
              <w:rPr>
                <w:rFonts w:eastAsiaTheme="minorEastAsia"/>
                <w:sz w:val="28"/>
                <w:lang w:eastAsia="ru-RU"/>
              </w:rPr>
              <w:t>1 01 01014 02 0000 110</w:t>
            </w:r>
          </w:p>
        </w:tc>
        <w:tc>
          <w:tcPr>
            <w:tcW w:w="5958" w:type="dxa"/>
            <w:tcBorders>
              <w:top w:val="nil"/>
              <w:left w:val="nil"/>
              <w:bottom w:val="nil"/>
              <w:right w:val="nil"/>
            </w:tcBorders>
            <w:noWrap/>
          </w:tcPr>
          <w:p w:rsidR="002F50BB" w:rsidRPr="00D86ADB" w:rsidRDefault="002F50BB" w:rsidP="006C5F06">
            <w:pPr>
              <w:spacing w:before="0" w:after="0" w:line="276" w:lineRule="auto"/>
              <w:contextualSpacing w:val="0"/>
              <w:jc w:val="both"/>
              <w:rPr>
                <w:sz w:val="28"/>
              </w:rPr>
            </w:pPr>
            <w:r w:rsidRPr="00D86ADB">
              <w:rPr>
                <w:rFonts w:eastAsiaTheme="minorEastAsia"/>
                <w:sz w:val="28"/>
                <w:lang w:eastAsia="ru-RU"/>
              </w:rPr>
              <w:t>Налог на прибыль организаций</w:t>
            </w:r>
            <w:r w:rsidR="00C03DC2" w:rsidRPr="00D86ADB">
              <w:rPr>
                <w:rFonts w:eastAsiaTheme="minorEastAsia"/>
                <w:sz w:val="28"/>
                <w:lang w:eastAsia="ru-RU"/>
              </w:rPr>
              <w:t xml:space="preserve"> консолидированных групп налогоплательщиков, зачисляемый </w:t>
            </w:r>
            <w:r w:rsidRPr="00D86ADB">
              <w:rPr>
                <w:rFonts w:eastAsiaTheme="minorEastAsia"/>
                <w:sz w:val="28"/>
                <w:lang w:eastAsia="ru-RU"/>
              </w:rPr>
              <w:t>в бюджеты субъектов Российской Федерации</w:t>
            </w:r>
          </w:p>
        </w:tc>
        <w:tc>
          <w:tcPr>
            <w:tcW w:w="714" w:type="dxa"/>
            <w:tcBorders>
              <w:top w:val="nil"/>
              <w:left w:val="nil"/>
              <w:bottom w:val="nil"/>
              <w:right w:val="nil"/>
            </w:tcBorders>
            <w:noWrap/>
            <w:vAlign w:val="center"/>
          </w:tcPr>
          <w:p w:rsidR="002F50BB" w:rsidRPr="00D86ADB" w:rsidRDefault="002F50BB" w:rsidP="002F50BB">
            <w:pPr>
              <w:spacing w:before="0" w:after="0" w:line="276" w:lineRule="auto"/>
              <w:contextualSpacing w:val="0"/>
              <w:jc w:val="center"/>
              <w:rPr>
                <w:sz w:val="28"/>
              </w:rPr>
            </w:pPr>
            <w:r w:rsidRPr="00D86ADB">
              <w:rPr>
                <w:sz w:val="28"/>
              </w:rPr>
              <w:t>5";</w:t>
            </w:r>
          </w:p>
        </w:tc>
      </w:tr>
      <w:tr w:rsidR="00BC1B1E" w:rsidRPr="00D86ADB" w:rsidTr="002F50BB">
        <w:trPr>
          <w:cantSplit/>
          <w:trHeight w:val="300"/>
        </w:trPr>
        <w:tc>
          <w:tcPr>
            <w:tcW w:w="846" w:type="dxa"/>
            <w:tcBorders>
              <w:top w:val="nil"/>
              <w:left w:val="nil"/>
              <w:bottom w:val="nil"/>
              <w:right w:val="nil"/>
            </w:tcBorders>
            <w:noWrap/>
          </w:tcPr>
          <w:p w:rsidR="00BC1B1E" w:rsidRPr="00D86ADB" w:rsidRDefault="00BC1B1E" w:rsidP="00BC1B1E">
            <w:pPr>
              <w:spacing w:before="0" w:after="0" w:line="276" w:lineRule="auto"/>
              <w:contextualSpacing w:val="0"/>
              <w:jc w:val="center"/>
              <w:rPr>
                <w:rFonts w:eastAsiaTheme="minorEastAsia"/>
                <w:sz w:val="28"/>
                <w:lang w:eastAsia="ru-RU"/>
              </w:rPr>
            </w:pPr>
            <w:r w:rsidRPr="00D86ADB">
              <w:rPr>
                <w:sz w:val="28"/>
              </w:rPr>
              <w:t>"000</w:t>
            </w:r>
          </w:p>
        </w:tc>
        <w:tc>
          <w:tcPr>
            <w:tcW w:w="2977" w:type="dxa"/>
            <w:tcBorders>
              <w:top w:val="nil"/>
              <w:left w:val="nil"/>
              <w:bottom w:val="nil"/>
              <w:right w:val="nil"/>
            </w:tcBorders>
            <w:noWrap/>
          </w:tcPr>
          <w:p w:rsidR="00BC1B1E" w:rsidRPr="00D86ADB" w:rsidRDefault="00BC1B1E" w:rsidP="00BC1B1E">
            <w:pPr>
              <w:spacing w:before="0" w:after="0" w:line="276" w:lineRule="auto"/>
              <w:contextualSpacing w:val="0"/>
              <w:jc w:val="center"/>
              <w:rPr>
                <w:rFonts w:eastAsiaTheme="minorEastAsia"/>
                <w:sz w:val="28"/>
                <w:lang w:eastAsia="ru-RU"/>
              </w:rPr>
            </w:pPr>
            <w:r w:rsidRPr="00D86ADB">
              <w:rPr>
                <w:sz w:val="28"/>
              </w:rPr>
              <w:t>1 01 01101 01 0000 110</w:t>
            </w:r>
          </w:p>
        </w:tc>
        <w:tc>
          <w:tcPr>
            <w:tcW w:w="5958" w:type="dxa"/>
            <w:tcBorders>
              <w:top w:val="nil"/>
              <w:left w:val="nil"/>
              <w:bottom w:val="nil"/>
              <w:right w:val="nil"/>
            </w:tcBorders>
            <w:noWrap/>
          </w:tcPr>
          <w:p w:rsidR="00BC1B1E" w:rsidRPr="00D86ADB" w:rsidRDefault="00BC1B1E" w:rsidP="00BC1B1E">
            <w:pPr>
              <w:spacing w:before="0" w:after="0" w:line="276" w:lineRule="auto"/>
              <w:contextualSpacing w:val="0"/>
              <w:jc w:val="both"/>
              <w:rPr>
                <w:sz w:val="28"/>
              </w:rPr>
            </w:pPr>
            <w:r w:rsidRPr="00D86ADB">
              <w:rPr>
                <w:sz w:val="28"/>
              </w:rPr>
              <w:t xml:space="preserve">Налог на прибыль организаций, уплаченный налогоплательщиками, производящими газ природный в сжиженном состоянии из газа природного в газообразном состоянии, добытого на участках недр федерального значения и (или) иных участках недр, расположенных полностью или частично                        на полуостровах Ямал и (или) </w:t>
            </w:r>
            <w:proofErr w:type="spellStart"/>
            <w:r w:rsidRPr="00D86ADB">
              <w:rPr>
                <w:sz w:val="28"/>
              </w:rPr>
              <w:t>Гыданский</w:t>
            </w:r>
            <w:proofErr w:type="spellEnd"/>
            <w:r w:rsidRPr="00D86ADB">
              <w:rPr>
                <w:sz w:val="28"/>
              </w:rPr>
              <w:t xml:space="preserve">                          в Ямало-Ненецком автономном округе                                и прилегающей акватории, лицензии                                 на пользование недрами которым выданы после 1 января 2013 года, на 2023 - 2025 годы,      которые до 1 января 2023 года являлись участниками консолидированной группы налогоплательщиков, зачисляемый                                      в федеральный бюджет</w:t>
            </w:r>
          </w:p>
        </w:tc>
        <w:tc>
          <w:tcPr>
            <w:tcW w:w="714" w:type="dxa"/>
            <w:tcBorders>
              <w:top w:val="nil"/>
              <w:left w:val="nil"/>
              <w:bottom w:val="nil"/>
              <w:right w:val="nil"/>
            </w:tcBorders>
            <w:noWrap/>
            <w:vAlign w:val="center"/>
          </w:tcPr>
          <w:p w:rsidR="00BC1B1E" w:rsidRPr="00D86ADB" w:rsidRDefault="00BC1B1E" w:rsidP="00BC1B1E">
            <w:pPr>
              <w:spacing w:before="0" w:after="0" w:line="276" w:lineRule="auto"/>
              <w:contextualSpacing w:val="0"/>
              <w:jc w:val="center"/>
              <w:rPr>
                <w:sz w:val="28"/>
              </w:rPr>
            </w:pPr>
            <w:r w:rsidRPr="00D86ADB">
              <w:rPr>
                <w:sz w:val="28"/>
              </w:rPr>
              <w:t>5";</w:t>
            </w:r>
          </w:p>
        </w:tc>
      </w:tr>
      <w:tr w:rsidR="00BC1B1E" w:rsidRPr="00D86ADB" w:rsidTr="002F50BB">
        <w:trPr>
          <w:cantSplit/>
          <w:trHeight w:val="300"/>
        </w:trPr>
        <w:tc>
          <w:tcPr>
            <w:tcW w:w="846" w:type="dxa"/>
            <w:tcBorders>
              <w:top w:val="nil"/>
              <w:left w:val="nil"/>
              <w:bottom w:val="nil"/>
              <w:right w:val="nil"/>
            </w:tcBorders>
            <w:noWrap/>
          </w:tcPr>
          <w:p w:rsidR="00BC1B1E" w:rsidRPr="00D86ADB" w:rsidRDefault="00BC1B1E" w:rsidP="00BC1B1E">
            <w:pPr>
              <w:spacing w:before="0" w:after="0" w:line="276" w:lineRule="auto"/>
              <w:contextualSpacing w:val="0"/>
              <w:jc w:val="center"/>
              <w:rPr>
                <w:rFonts w:eastAsiaTheme="minorEastAsia"/>
                <w:sz w:val="28"/>
                <w:lang w:eastAsia="ru-RU"/>
              </w:rPr>
            </w:pPr>
            <w:r w:rsidRPr="00D86ADB">
              <w:rPr>
                <w:sz w:val="28"/>
              </w:rPr>
              <w:lastRenderedPageBreak/>
              <w:t>"000</w:t>
            </w:r>
          </w:p>
        </w:tc>
        <w:tc>
          <w:tcPr>
            <w:tcW w:w="2977" w:type="dxa"/>
            <w:tcBorders>
              <w:top w:val="nil"/>
              <w:left w:val="nil"/>
              <w:bottom w:val="nil"/>
              <w:right w:val="nil"/>
            </w:tcBorders>
            <w:noWrap/>
          </w:tcPr>
          <w:p w:rsidR="00BC1B1E" w:rsidRPr="00D86ADB" w:rsidRDefault="00BC1B1E" w:rsidP="00BC1B1E">
            <w:pPr>
              <w:spacing w:before="0" w:after="0" w:line="276" w:lineRule="auto"/>
              <w:contextualSpacing w:val="0"/>
              <w:jc w:val="center"/>
              <w:rPr>
                <w:rFonts w:eastAsiaTheme="minorEastAsia"/>
                <w:sz w:val="28"/>
                <w:lang w:eastAsia="ru-RU"/>
              </w:rPr>
            </w:pPr>
            <w:r w:rsidRPr="00D86ADB">
              <w:rPr>
                <w:sz w:val="28"/>
              </w:rPr>
              <w:t>1 01 01102 01 0000 110</w:t>
            </w:r>
          </w:p>
        </w:tc>
        <w:tc>
          <w:tcPr>
            <w:tcW w:w="5958" w:type="dxa"/>
            <w:tcBorders>
              <w:top w:val="nil"/>
              <w:left w:val="nil"/>
              <w:bottom w:val="nil"/>
              <w:right w:val="nil"/>
            </w:tcBorders>
            <w:noWrap/>
          </w:tcPr>
          <w:p w:rsidR="00BC1B1E" w:rsidRPr="00D86ADB" w:rsidRDefault="007C7FD9" w:rsidP="00BC1B1E">
            <w:pPr>
              <w:spacing w:before="0" w:after="0" w:line="276" w:lineRule="auto"/>
              <w:contextualSpacing w:val="0"/>
              <w:jc w:val="both"/>
              <w:rPr>
                <w:rFonts w:eastAsiaTheme="minorEastAsia"/>
                <w:sz w:val="28"/>
                <w:lang w:eastAsia="ru-RU"/>
              </w:rPr>
            </w:pPr>
            <w:r w:rsidRPr="00D86ADB">
              <w:rPr>
                <w:rFonts w:eastAsiaTheme="minorEastAsia"/>
                <w:sz w:val="28"/>
                <w:lang w:eastAsia="ru-RU"/>
              </w:rPr>
              <w:t xml:space="preserve">Налог на прибыль организаций, уплаченный налогоплательщиками (за исключением производящих газ природный в сжиженном состоянии из газа природного в газообразном состоянии, добытого на участках недр федерального значения и (или) иных участках недр, расположенных полностью или частично на полуостровах Ямал и (или) </w:t>
            </w:r>
            <w:proofErr w:type="spellStart"/>
            <w:r w:rsidRPr="00D86ADB">
              <w:rPr>
                <w:rFonts w:eastAsiaTheme="minorEastAsia"/>
                <w:sz w:val="28"/>
                <w:lang w:eastAsia="ru-RU"/>
              </w:rPr>
              <w:t>Гыданский</w:t>
            </w:r>
            <w:proofErr w:type="spellEnd"/>
            <w:r w:rsidRPr="00D86ADB">
              <w:rPr>
                <w:rFonts w:eastAsiaTheme="minorEastAsia"/>
                <w:sz w:val="28"/>
                <w:lang w:eastAsia="ru-RU"/>
              </w:rPr>
              <w:t xml:space="preserve">                            в Ямало-Ненецком автономном округе                                 и прилегающей акватории, лицензии                                   на пользование недрами которым выданы после 1 января 2013 года, на 2023 - 2025 годы), которые до 1 января 2023 года являлись участниками консолидированной группы налогоплательщиков, зачисляемый                                          в федеральный бюджет</w:t>
            </w:r>
          </w:p>
        </w:tc>
        <w:tc>
          <w:tcPr>
            <w:tcW w:w="714" w:type="dxa"/>
            <w:tcBorders>
              <w:top w:val="nil"/>
              <w:left w:val="nil"/>
              <w:bottom w:val="nil"/>
              <w:right w:val="nil"/>
            </w:tcBorders>
            <w:noWrap/>
            <w:vAlign w:val="center"/>
          </w:tcPr>
          <w:p w:rsidR="00BC1B1E" w:rsidRPr="00D86ADB" w:rsidRDefault="00BC1B1E" w:rsidP="00BC1B1E">
            <w:pPr>
              <w:spacing w:before="0" w:after="0" w:line="276" w:lineRule="auto"/>
              <w:contextualSpacing w:val="0"/>
              <w:jc w:val="center"/>
              <w:rPr>
                <w:sz w:val="28"/>
              </w:rPr>
            </w:pPr>
            <w:r w:rsidRPr="00D86ADB">
              <w:rPr>
                <w:sz w:val="28"/>
              </w:rPr>
              <w:t>5</w:t>
            </w:r>
          </w:p>
        </w:tc>
      </w:tr>
      <w:tr w:rsidR="00BC1B1E" w:rsidRPr="00D86ADB" w:rsidTr="00D86ADB">
        <w:trPr>
          <w:cantSplit/>
          <w:trHeight w:val="300"/>
        </w:trPr>
        <w:tc>
          <w:tcPr>
            <w:tcW w:w="846" w:type="dxa"/>
            <w:tcBorders>
              <w:top w:val="nil"/>
              <w:left w:val="nil"/>
              <w:bottom w:val="nil"/>
              <w:right w:val="nil"/>
            </w:tcBorders>
            <w:noWrap/>
          </w:tcPr>
          <w:p w:rsidR="00BC1B1E" w:rsidRPr="00D86ADB" w:rsidRDefault="00BC1B1E" w:rsidP="00BC1B1E">
            <w:pPr>
              <w:spacing w:before="0" w:after="0" w:line="276" w:lineRule="auto"/>
              <w:contextualSpacing w:val="0"/>
              <w:jc w:val="center"/>
              <w:rPr>
                <w:rFonts w:eastAsiaTheme="minorEastAsia"/>
                <w:sz w:val="28"/>
                <w:lang w:eastAsia="ru-RU"/>
              </w:rPr>
            </w:pPr>
            <w:r w:rsidRPr="00D86ADB">
              <w:rPr>
                <w:sz w:val="28"/>
              </w:rPr>
              <w:t>000</w:t>
            </w:r>
          </w:p>
        </w:tc>
        <w:tc>
          <w:tcPr>
            <w:tcW w:w="2977" w:type="dxa"/>
            <w:tcBorders>
              <w:top w:val="nil"/>
              <w:left w:val="nil"/>
              <w:bottom w:val="nil"/>
              <w:right w:val="nil"/>
            </w:tcBorders>
            <w:noWrap/>
          </w:tcPr>
          <w:p w:rsidR="00BC1B1E" w:rsidRPr="00D86ADB" w:rsidRDefault="00BC1B1E" w:rsidP="007D236C">
            <w:pPr>
              <w:spacing w:before="0" w:after="0" w:line="276" w:lineRule="auto"/>
              <w:contextualSpacing w:val="0"/>
              <w:jc w:val="center"/>
              <w:rPr>
                <w:rFonts w:eastAsiaTheme="minorEastAsia"/>
                <w:sz w:val="28"/>
                <w:lang w:eastAsia="ru-RU"/>
              </w:rPr>
            </w:pPr>
            <w:r w:rsidRPr="00D86ADB">
              <w:rPr>
                <w:sz w:val="28"/>
              </w:rPr>
              <w:t xml:space="preserve">1 01 01103 </w:t>
            </w:r>
            <w:r w:rsidR="007D236C" w:rsidRPr="00D86ADB">
              <w:rPr>
                <w:sz w:val="28"/>
              </w:rPr>
              <w:t>0</w:t>
            </w:r>
            <w:r w:rsidR="007D236C">
              <w:rPr>
                <w:sz w:val="28"/>
              </w:rPr>
              <w:t>1</w:t>
            </w:r>
            <w:r w:rsidR="007D236C" w:rsidRPr="00D86ADB">
              <w:rPr>
                <w:sz w:val="28"/>
              </w:rPr>
              <w:t xml:space="preserve"> </w:t>
            </w:r>
            <w:r w:rsidRPr="00D86ADB">
              <w:rPr>
                <w:sz w:val="28"/>
              </w:rPr>
              <w:t>0000 110</w:t>
            </w:r>
          </w:p>
        </w:tc>
        <w:tc>
          <w:tcPr>
            <w:tcW w:w="5958" w:type="dxa"/>
            <w:tcBorders>
              <w:top w:val="nil"/>
              <w:left w:val="nil"/>
              <w:bottom w:val="nil"/>
              <w:right w:val="nil"/>
            </w:tcBorders>
            <w:noWrap/>
          </w:tcPr>
          <w:p w:rsidR="00BC1B1E" w:rsidRPr="00D86ADB" w:rsidRDefault="00BC1B1E" w:rsidP="0013588C">
            <w:pPr>
              <w:spacing w:before="0" w:after="0" w:line="276" w:lineRule="auto"/>
              <w:contextualSpacing w:val="0"/>
              <w:jc w:val="both"/>
              <w:rPr>
                <w:rFonts w:eastAsiaTheme="minorEastAsia"/>
                <w:sz w:val="28"/>
                <w:lang w:eastAsia="ru-RU"/>
              </w:rPr>
            </w:pPr>
            <w:r w:rsidRPr="00D86ADB">
              <w:rPr>
                <w:sz w:val="28"/>
              </w:rPr>
              <w:t xml:space="preserve">Налог на прибыль организаций, </w:t>
            </w:r>
            <w:r w:rsidR="0013588C" w:rsidRPr="00D86ADB">
              <w:rPr>
                <w:sz w:val="28"/>
              </w:rPr>
              <w:t xml:space="preserve">                     </w:t>
            </w:r>
            <w:r w:rsidRPr="00D86ADB">
              <w:rPr>
                <w:sz w:val="28"/>
              </w:rPr>
              <w:t xml:space="preserve">уплаченный налогоплательщиками, которые </w:t>
            </w:r>
            <w:r w:rsidR="0013588C" w:rsidRPr="00D86ADB">
              <w:rPr>
                <w:sz w:val="28"/>
              </w:rPr>
              <w:t xml:space="preserve">                   </w:t>
            </w:r>
            <w:r w:rsidRPr="00D86ADB">
              <w:rPr>
                <w:sz w:val="28"/>
              </w:rPr>
              <w:t xml:space="preserve">до 1 января 2023 года являлись участниками консолидированной группы налогоплательщиков, зачисляемый в бюджеты субъектов Российской Федерации </w:t>
            </w:r>
            <w:r w:rsidR="0013588C" w:rsidRPr="00D86ADB">
              <w:rPr>
                <w:sz w:val="28"/>
              </w:rPr>
              <w:t xml:space="preserve">                                             </w:t>
            </w:r>
            <w:r w:rsidRPr="00D86ADB">
              <w:rPr>
                <w:sz w:val="28"/>
              </w:rPr>
              <w:t xml:space="preserve">в соответствии с нормативом, установленным </w:t>
            </w:r>
            <w:r w:rsidRPr="007D236C">
              <w:rPr>
                <w:sz w:val="28"/>
              </w:rPr>
              <w:t xml:space="preserve">абзацем вторым пункта 2 статьи 56 </w:t>
            </w:r>
            <w:r w:rsidRPr="00D86ADB">
              <w:rPr>
                <w:sz w:val="28"/>
              </w:rPr>
              <w:t>Бюджетного кодекса Российской Федерации</w:t>
            </w:r>
          </w:p>
        </w:tc>
        <w:tc>
          <w:tcPr>
            <w:tcW w:w="714" w:type="dxa"/>
            <w:tcBorders>
              <w:top w:val="nil"/>
              <w:left w:val="nil"/>
              <w:bottom w:val="nil"/>
              <w:right w:val="nil"/>
            </w:tcBorders>
            <w:noWrap/>
          </w:tcPr>
          <w:p w:rsidR="00BC1B1E" w:rsidRPr="00D86ADB" w:rsidRDefault="00BC1B1E" w:rsidP="00BC1B1E">
            <w:pPr>
              <w:pStyle w:val="ConsPlusNormal"/>
              <w:jc w:val="center"/>
              <w:rPr>
                <w:rFonts w:ascii="Times New Roman" w:hAnsi="Times New Roman" w:cs="Times New Roman"/>
                <w:sz w:val="28"/>
              </w:rPr>
            </w:pPr>
          </w:p>
          <w:p w:rsidR="00BC1B1E" w:rsidRPr="00D86ADB" w:rsidRDefault="00BC1B1E" w:rsidP="00BC1B1E">
            <w:pPr>
              <w:pStyle w:val="ConsPlusNormal"/>
              <w:jc w:val="center"/>
              <w:rPr>
                <w:rFonts w:ascii="Times New Roman" w:hAnsi="Times New Roman" w:cs="Times New Roman"/>
                <w:sz w:val="28"/>
              </w:rPr>
            </w:pPr>
          </w:p>
          <w:p w:rsidR="00BC1B1E" w:rsidRPr="00D86ADB" w:rsidRDefault="00BC1B1E" w:rsidP="00BC1B1E">
            <w:pPr>
              <w:pStyle w:val="ConsPlusNormal"/>
              <w:jc w:val="center"/>
              <w:rPr>
                <w:rFonts w:ascii="Times New Roman" w:hAnsi="Times New Roman" w:cs="Times New Roman"/>
                <w:sz w:val="28"/>
              </w:rPr>
            </w:pPr>
          </w:p>
          <w:p w:rsidR="00BC1B1E" w:rsidRPr="00D86ADB" w:rsidRDefault="00BC1B1E" w:rsidP="00BC1B1E">
            <w:pPr>
              <w:pStyle w:val="ConsPlusNormal"/>
              <w:jc w:val="center"/>
              <w:rPr>
                <w:rFonts w:ascii="Times New Roman" w:hAnsi="Times New Roman" w:cs="Times New Roman"/>
                <w:sz w:val="28"/>
              </w:rPr>
            </w:pPr>
          </w:p>
          <w:p w:rsidR="00BC1B1E" w:rsidRPr="00D86ADB" w:rsidRDefault="00BC1B1E" w:rsidP="00BC1B1E">
            <w:pPr>
              <w:pStyle w:val="ConsPlusNormal"/>
              <w:jc w:val="center"/>
              <w:rPr>
                <w:rFonts w:ascii="Times New Roman" w:hAnsi="Times New Roman" w:cs="Times New Roman"/>
                <w:sz w:val="28"/>
              </w:rPr>
            </w:pPr>
          </w:p>
          <w:p w:rsidR="00BC1B1E" w:rsidRPr="00D86ADB" w:rsidRDefault="00BC1B1E" w:rsidP="00BC1B1E">
            <w:pPr>
              <w:pStyle w:val="ConsPlusNormal"/>
              <w:jc w:val="center"/>
              <w:rPr>
                <w:rFonts w:ascii="Times New Roman" w:hAnsi="Times New Roman" w:cs="Times New Roman"/>
                <w:sz w:val="28"/>
              </w:rPr>
            </w:pPr>
          </w:p>
          <w:p w:rsidR="00BC1B1E" w:rsidRPr="00D86ADB" w:rsidRDefault="00BC1B1E" w:rsidP="00BC1B1E">
            <w:pPr>
              <w:spacing w:before="0" w:after="0" w:line="276" w:lineRule="auto"/>
              <w:contextualSpacing w:val="0"/>
              <w:jc w:val="center"/>
              <w:rPr>
                <w:sz w:val="28"/>
              </w:rPr>
            </w:pPr>
            <w:r w:rsidRPr="00D86ADB">
              <w:rPr>
                <w:sz w:val="28"/>
              </w:rPr>
              <w:t>5";</w:t>
            </w:r>
          </w:p>
        </w:tc>
      </w:tr>
      <w:tr w:rsidR="00BC1B1E" w:rsidRPr="00D86ADB" w:rsidTr="00A707ED">
        <w:trPr>
          <w:cantSplit/>
          <w:trHeight w:val="300"/>
        </w:trPr>
        <w:tc>
          <w:tcPr>
            <w:tcW w:w="846" w:type="dxa"/>
            <w:tcBorders>
              <w:top w:val="nil"/>
              <w:left w:val="nil"/>
              <w:bottom w:val="nil"/>
              <w:right w:val="nil"/>
            </w:tcBorders>
            <w:noWrap/>
          </w:tcPr>
          <w:p w:rsidR="00BC1B1E" w:rsidRPr="00D86ADB" w:rsidRDefault="00BC1B1E" w:rsidP="00BC1B1E">
            <w:pPr>
              <w:spacing w:before="0" w:after="0" w:line="276" w:lineRule="auto"/>
              <w:contextualSpacing w:val="0"/>
              <w:jc w:val="center"/>
              <w:rPr>
                <w:rFonts w:eastAsiaTheme="minorEastAsia"/>
                <w:sz w:val="28"/>
                <w:lang w:eastAsia="ru-RU"/>
              </w:rPr>
            </w:pPr>
            <w:r w:rsidRPr="00D86ADB">
              <w:rPr>
                <w:sz w:val="28"/>
              </w:rPr>
              <w:t>"000</w:t>
            </w:r>
          </w:p>
        </w:tc>
        <w:tc>
          <w:tcPr>
            <w:tcW w:w="2977" w:type="dxa"/>
            <w:tcBorders>
              <w:top w:val="nil"/>
              <w:left w:val="nil"/>
              <w:bottom w:val="nil"/>
              <w:right w:val="nil"/>
            </w:tcBorders>
            <w:noWrap/>
          </w:tcPr>
          <w:p w:rsidR="00BC1B1E" w:rsidRPr="00D86ADB" w:rsidRDefault="00BC1B1E" w:rsidP="00BC1B1E">
            <w:pPr>
              <w:spacing w:before="0" w:after="0" w:line="276" w:lineRule="auto"/>
              <w:contextualSpacing w:val="0"/>
              <w:jc w:val="center"/>
              <w:rPr>
                <w:rFonts w:eastAsiaTheme="minorEastAsia"/>
                <w:sz w:val="28"/>
                <w:lang w:eastAsia="ru-RU"/>
              </w:rPr>
            </w:pPr>
            <w:r w:rsidRPr="00D86ADB">
              <w:rPr>
                <w:sz w:val="28"/>
              </w:rPr>
              <w:t>1 01 01112 01 0000 110</w:t>
            </w:r>
          </w:p>
        </w:tc>
        <w:tc>
          <w:tcPr>
            <w:tcW w:w="5958" w:type="dxa"/>
            <w:tcBorders>
              <w:top w:val="nil"/>
              <w:left w:val="nil"/>
              <w:bottom w:val="nil"/>
              <w:right w:val="nil"/>
            </w:tcBorders>
            <w:noWrap/>
          </w:tcPr>
          <w:p w:rsidR="00BC1B1E" w:rsidRPr="00D86ADB" w:rsidRDefault="00BC1B1E" w:rsidP="00BC1B1E">
            <w:pPr>
              <w:spacing w:before="0" w:after="0" w:line="276" w:lineRule="auto"/>
              <w:contextualSpacing w:val="0"/>
              <w:jc w:val="both"/>
              <w:rPr>
                <w:rFonts w:eastAsiaTheme="minorEastAsia"/>
                <w:sz w:val="28"/>
                <w:lang w:eastAsia="ru-RU"/>
              </w:rPr>
            </w:pPr>
            <w:r w:rsidRPr="00D86ADB">
              <w:rPr>
                <w:sz w:val="28"/>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зачисляемый в бюджеты субъектов Российской Федерации</w:t>
            </w:r>
          </w:p>
        </w:tc>
        <w:tc>
          <w:tcPr>
            <w:tcW w:w="714" w:type="dxa"/>
            <w:tcBorders>
              <w:top w:val="nil"/>
              <w:left w:val="nil"/>
              <w:bottom w:val="nil"/>
              <w:right w:val="nil"/>
            </w:tcBorders>
            <w:noWrap/>
          </w:tcPr>
          <w:p w:rsidR="00BC1B1E" w:rsidRPr="00D86ADB" w:rsidRDefault="00BC1B1E" w:rsidP="00BC1B1E">
            <w:pPr>
              <w:pStyle w:val="ConsPlusNormal"/>
              <w:jc w:val="center"/>
              <w:rPr>
                <w:rFonts w:ascii="Times New Roman" w:hAnsi="Times New Roman" w:cs="Times New Roman"/>
                <w:sz w:val="28"/>
              </w:rPr>
            </w:pPr>
          </w:p>
          <w:p w:rsidR="00BC1B1E" w:rsidRPr="00D86ADB" w:rsidRDefault="00BC1B1E" w:rsidP="00BC1B1E">
            <w:pPr>
              <w:pStyle w:val="ConsPlusNormal"/>
              <w:jc w:val="center"/>
              <w:rPr>
                <w:rFonts w:ascii="Times New Roman" w:hAnsi="Times New Roman" w:cs="Times New Roman"/>
                <w:sz w:val="28"/>
              </w:rPr>
            </w:pPr>
          </w:p>
          <w:p w:rsidR="00BC1B1E" w:rsidRPr="00D86ADB" w:rsidRDefault="00BC1B1E" w:rsidP="00BC1B1E">
            <w:pPr>
              <w:pStyle w:val="ConsPlusNormal"/>
              <w:jc w:val="center"/>
              <w:rPr>
                <w:rFonts w:ascii="Times New Roman" w:hAnsi="Times New Roman" w:cs="Times New Roman"/>
                <w:sz w:val="28"/>
              </w:rPr>
            </w:pPr>
          </w:p>
          <w:p w:rsidR="00BC1B1E" w:rsidRPr="00D86ADB" w:rsidRDefault="00BC1B1E" w:rsidP="00BC1B1E">
            <w:pPr>
              <w:pStyle w:val="ConsPlusNormal"/>
              <w:jc w:val="center"/>
              <w:rPr>
                <w:rFonts w:ascii="Times New Roman" w:hAnsi="Times New Roman" w:cs="Times New Roman"/>
                <w:sz w:val="28"/>
              </w:rPr>
            </w:pPr>
          </w:p>
          <w:p w:rsidR="00BC1B1E" w:rsidRPr="00D86ADB" w:rsidRDefault="00BC1B1E" w:rsidP="00BC1B1E">
            <w:pPr>
              <w:pStyle w:val="ConsPlusNormal"/>
              <w:jc w:val="center"/>
              <w:rPr>
                <w:rFonts w:ascii="Times New Roman" w:hAnsi="Times New Roman" w:cs="Times New Roman"/>
                <w:sz w:val="28"/>
              </w:rPr>
            </w:pPr>
          </w:p>
          <w:p w:rsidR="00BC1B1E" w:rsidRPr="00D86ADB" w:rsidRDefault="00BC1B1E" w:rsidP="00BC1B1E">
            <w:pPr>
              <w:pStyle w:val="ConsPlusNormal"/>
              <w:jc w:val="center"/>
              <w:rPr>
                <w:rFonts w:ascii="Times New Roman" w:hAnsi="Times New Roman" w:cs="Times New Roman"/>
                <w:sz w:val="28"/>
              </w:rPr>
            </w:pPr>
          </w:p>
          <w:p w:rsidR="00BC1B1E" w:rsidRPr="00D86ADB" w:rsidRDefault="00BC1B1E" w:rsidP="00BC1B1E">
            <w:pPr>
              <w:spacing w:before="0" w:after="0" w:line="276" w:lineRule="auto"/>
              <w:contextualSpacing w:val="0"/>
              <w:jc w:val="center"/>
              <w:rPr>
                <w:sz w:val="28"/>
              </w:rPr>
            </w:pPr>
            <w:r w:rsidRPr="00D86ADB">
              <w:rPr>
                <w:sz w:val="28"/>
              </w:rPr>
              <w:t>5";</w:t>
            </w:r>
          </w:p>
        </w:tc>
      </w:tr>
      <w:tr w:rsidR="00BC1B1E" w:rsidRPr="00D86ADB" w:rsidTr="00D86ADB">
        <w:trPr>
          <w:cantSplit/>
          <w:trHeight w:val="300"/>
        </w:trPr>
        <w:tc>
          <w:tcPr>
            <w:tcW w:w="846" w:type="dxa"/>
            <w:tcBorders>
              <w:top w:val="nil"/>
              <w:left w:val="nil"/>
              <w:bottom w:val="nil"/>
              <w:right w:val="nil"/>
            </w:tcBorders>
            <w:noWrap/>
            <w:hideMark/>
          </w:tcPr>
          <w:p w:rsidR="00BC1B1E" w:rsidRPr="00D86ADB" w:rsidRDefault="00BC1B1E" w:rsidP="00BC1B1E">
            <w:pPr>
              <w:spacing w:before="0" w:after="0" w:line="276" w:lineRule="auto"/>
              <w:contextualSpacing w:val="0"/>
              <w:jc w:val="center"/>
              <w:rPr>
                <w:rFonts w:eastAsia="Times New Roman"/>
                <w:color w:val="000000"/>
                <w:sz w:val="28"/>
                <w:lang w:eastAsia="ru-RU"/>
              </w:rPr>
            </w:pPr>
            <w:r w:rsidRPr="00D86ADB">
              <w:rPr>
                <w:sz w:val="28"/>
              </w:rPr>
              <w:lastRenderedPageBreak/>
              <w:t>"000</w:t>
            </w:r>
          </w:p>
        </w:tc>
        <w:tc>
          <w:tcPr>
            <w:tcW w:w="2977" w:type="dxa"/>
            <w:tcBorders>
              <w:top w:val="nil"/>
              <w:left w:val="nil"/>
              <w:bottom w:val="nil"/>
              <w:right w:val="nil"/>
            </w:tcBorders>
            <w:noWrap/>
            <w:hideMark/>
          </w:tcPr>
          <w:p w:rsidR="00BC1B1E" w:rsidRPr="00D86ADB" w:rsidRDefault="00BC1B1E" w:rsidP="00BC1B1E">
            <w:pPr>
              <w:spacing w:before="0" w:after="0" w:line="276" w:lineRule="auto"/>
              <w:contextualSpacing w:val="0"/>
              <w:jc w:val="center"/>
              <w:rPr>
                <w:rFonts w:eastAsia="Times New Roman"/>
                <w:color w:val="000000"/>
                <w:sz w:val="28"/>
                <w:lang w:eastAsia="ru-RU"/>
              </w:rPr>
            </w:pPr>
            <w:r w:rsidRPr="00D86ADB">
              <w:rPr>
                <w:sz w:val="28"/>
              </w:rPr>
              <w:t>2 02 25338 02 0000 150</w:t>
            </w:r>
          </w:p>
        </w:tc>
        <w:tc>
          <w:tcPr>
            <w:tcW w:w="5958" w:type="dxa"/>
            <w:tcBorders>
              <w:top w:val="nil"/>
              <w:left w:val="nil"/>
              <w:bottom w:val="nil"/>
              <w:right w:val="nil"/>
            </w:tcBorders>
            <w:noWrap/>
            <w:hideMark/>
          </w:tcPr>
          <w:p w:rsidR="00BC1B1E" w:rsidRPr="00D86ADB" w:rsidRDefault="00BC1B1E" w:rsidP="00BC1B1E">
            <w:pPr>
              <w:spacing w:before="0" w:after="0" w:line="276" w:lineRule="auto"/>
              <w:contextualSpacing w:val="0"/>
              <w:jc w:val="both"/>
              <w:rPr>
                <w:rFonts w:eastAsia="Times New Roman"/>
                <w:color w:val="000000"/>
                <w:sz w:val="28"/>
                <w:lang w:eastAsia="ru-RU"/>
              </w:rPr>
            </w:pPr>
            <w:r w:rsidRPr="00D86ADB">
              <w:rPr>
                <w:sz w:val="28"/>
              </w:rPr>
              <w:t>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w:t>
            </w:r>
          </w:p>
        </w:tc>
        <w:tc>
          <w:tcPr>
            <w:tcW w:w="714" w:type="dxa"/>
            <w:tcBorders>
              <w:top w:val="nil"/>
              <w:left w:val="nil"/>
              <w:bottom w:val="nil"/>
              <w:right w:val="nil"/>
            </w:tcBorders>
            <w:noWrap/>
            <w:vAlign w:val="center"/>
            <w:hideMark/>
          </w:tcPr>
          <w:p w:rsidR="00BC1B1E" w:rsidRPr="00D86ADB" w:rsidRDefault="00BC1B1E" w:rsidP="00BC1B1E">
            <w:pPr>
              <w:spacing w:before="0" w:after="0" w:line="276" w:lineRule="auto"/>
              <w:contextualSpacing w:val="0"/>
              <w:jc w:val="center"/>
              <w:rPr>
                <w:rFonts w:eastAsia="Times New Roman"/>
                <w:color w:val="000000"/>
                <w:sz w:val="28"/>
                <w:lang w:eastAsia="ru-RU"/>
              </w:rPr>
            </w:pPr>
            <w:r w:rsidRPr="00D86ADB">
              <w:rPr>
                <w:sz w:val="28"/>
              </w:rPr>
              <w:t>4";</w:t>
            </w:r>
          </w:p>
        </w:tc>
      </w:tr>
      <w:tr w:rsidR="00BC1B1E" w:rsidRPr="00D86ADB" w:rsidTr="00D86ADB">
        <w:trPr>
          <w:cantSplit/>
          <w:trHeight w:val="300"/>
        </w:trPr>
        <w:tc>
          <w:tcPr>
            <w:tcW w:w="846" w:type="dxa"/>
            <w:tcBorders>
              <w:top w:val="nil"/>
              <w:left w:val="nil"/>
              <w:bottom w:val="nil"/>
              <w:right w:val="nil"/>
            </w:tcBorders>
            <w:noWrap/>
          </w:tcPr>
          <w:p w:rsidR="00BC1B1E" w:rsidRPr="00D86ADB" w:rsidRDefault="00BC1B1E" w:rsidP="00BC1B1E">
            <w:pPr>
              <w:spacing w:before="0" w:after="0" w:line="276" w:lineRule="auto"/>
              <w:contextualSpacing w:val="0"/>
              <w:jc w:val="center"/>
              <w:rPr>
                <w:sz w:val="28"/>
              </w:rPr>
            </w:pPr>
            <w:r w:rsidRPr="00D86ADB">
              <w:rPr>
                <w:rFonts w:eastAsia="Times New Roman"/>
                <w:snapToGrid w:val="0"/>
                <w:sz w:val="28"/>
                <w:lang w:eastAsia="ru-RU"/>
              </w:rPr>
              <w:t>"000</w:t>
            </w:r>
          </w:p>
        </w:tc>
        <w:tc>
          <w:tcPr>
            <w:tcW w:w="2977" w:type="dxa"/>
            <w:tcBorders>
              <w:top w:val="nil"/>
              <w:left w:val="nil"/>
              <w:bottom w:val="nil"/>
              <w:right w:val="nil"/>
            </w:tcBorders>
            <w:noWrap/>
          </w:tcPr>
          <w:p w:rsidR="00BC1B1E" w:rsidRPr="00D86ADB" w:rsidRDefault="00BC1B1E" w:rsidP="00BC1B1E">
            <w:pPr>
              <w:spacing w:before="0" w:after="0" w:line="276" w:lineRule="auto"/>
              <w:contextualSpacing w:val="0"/>
              <w:jc w:val="center"/>
              <w:rPr>
                <w:sz w:val="28"/>
              </w:rPr>
            </w:pPr>
            <w:r w:rsidRPr="00D86ADB">
              <w:rPr>
                <w:sz w:val="28"/>
                <w:lang w:eastAsia="ru-RU"/>
              </w:rPr>
              <w:t>2 02 27344 02 0000 150</w:t>
            </w:r>
          </w:p>
        </w:tc>
        <w:tc>
          <w:tcPr>
            <w:tcW w:w="5958" w:type="dxa"/>
            <w:tcBorders>
              <w:top w:val="nil"/>
              <w:left w:val="nil"/>
              <w:bottom w:val="nil"/>
              <w:right w:val="nil"/>
            </w:tcBorders>
            <w:noWrap/>
          </w:tcPr>
          <w:p w:rsidR="00BC1B1E" w:rsidRPr="00D86ADB" w:rsidRDefault="00BC1B1E" w:rsidP="00BC1B1E">
            <w:pPr>
              <w:spacing w:before="0" w:after="0" w:line="276" w:lineRule="auto"/>
              <w:contextualSpacing w:val="0"/>
              <w:jc w:val="both"/>
              <w:rPr>
                <w:sz w:val="28"/>
              </w:rPr>
            </w:pPr>
            <w:r w:rsidRPr="00D86ADB">
              <w:rPr>
                <w:rFonts w:eastAsia="Calibri"/>
                <w:sz w:val="28"/>
              </w:rPr>
              <w:t xml:space="preserve">Субсидия бюджету Кемеровской                         области - Кузбасса на реализацию мероприятий программы социально-экономического развития Кемеровской области - Кузбасса                        в целях </w:t>
            </w:r>
            <w:proofErr w:type="spellStart"/>
            <w:r w:rsidRPr="00D86ADB">
              <w:rPr>
                <w:rFonts w:eastAsia="Calibri"/>
                <w:sz w:val="28"/>
              </w:rPr>
              <w:t>софинансирования</w:t>
            </w:r>
            <w:proofErr w:type="spellEnd"/>
            <w:r w:rsidRPr="00D86ADB">
              <w:rPr>
                <w:rFonts w:eastAsia="Calibri"/>
                <w:sz w:val="28"/>
              </w:rPr>
              <w:t xml:space="preserve">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w:t>
            </w:r>
          </w:p>
        </w:tc>
        <w:tc>
          <w:tcPr>
            <w:tcW w:w="714" w:type="dxa"/>
            <w:tcBorders>
              <w:top w:val="nil"/>
              <w:left w:val="nil"/>
              <w:bottom w:val="nil"/>
              <w:right w:val="nil"/>
            </w:tcBorders>
            <w:noWrap/>
            <w:vAlign w:val="center"/>
          </w:tcPr>
          <w:p w:rsidR="00BC1B1E" w:rsidRPr="00D86ADB" w:rsidRDefault="00BC1B1E" w:rsidP="00BC1B1E">
            <w:pPr>
              <w:spacing w:before="0" w:after="0" w:line="276" w:lineRule="auto"/>
              <w:contextualSpacing w:val="0"/>
              <w:jc w:val="center"/>
              <w:rPr>
                <w:sz w:val="28"/>
              </w:rPr>
            </w:pPr>
            <w:r w:rsidRPr="00D86ADB">
              <w:rPr>
                <w:rFonts w:eastAsia="Times New Roman"/>
                <w:snapToGrid w:val="0"/>
                <w:sz w:val="28"/>
                <w:lang w:eastAsia="ru-RU"/>
              </w:rPr>
              <w:t>4";</w:t>
            </w:r>
          </w:p>
        </w:tc>
      </w:tr>
      <w:tr w:rsidR="00BC1B1E" w:rsidRPr="00D86ADB" w:rsidTr="00D86ADB">
        <w:trPr>
          <w:cantSplit/>
          <w:trHeight w:val="300"/>
        </w:trPr>
        <w:tc>
          <w:tcPr>
            <w:tcW w:w="846" w:type="dxa"/>
            <w:tcBorders>
              <w:top w:val="nil"/>
              <w:left w:val="nil"/>
              <w:bottom w:val="nil"/>
              <w:right w:val="nil"/>
            </w:tcBorders>
            <w:noWrap/>
            <w:hideMark/>
          </w:tcPr>
          <w:p w:rsidR="00BC1B1E" w:rsidRPr="00D86ADB" w:rsidRDefault="00BC1B1E" w:rsidP="00BC1B1E">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2977" w:type="dxa"/>
            <w:tcBorders>
              <w:top w:val="nil"/>
              <w:left w:val="nil"/>
              <w:bottom w:val="nil"/>
              <w:right w:val="nil"/>
            </w:tcBorders>
            <w:noWrap/>
            <w:hideMark/>
          </w:tcPr>
          <w:p w:rsidR="00BC1B1E" w:rsidRPr="00D86ADB" w:rsidRDefault="00BC1B1E" w:rsidP="00BC1B1E">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2 02 55186 06 0000 150</w:t>
            </w:r>
          </w:p>
        </w:tc>
        <w:tc>
          <w:tcPr>
            <w:tcW w:w="5958" w:type="dxa"/>
            <w:tcBorders>
              <w:top w:val="nil"/>
              <w:left w:val="nil"/>
              <w:bottom w:val="nil"/>
              <w:right w:val="nil"/>
            </w:tcBorders>
            <w:noWrap/>
            <w:hideMark/>
          </w:tcPr>
          <w:p w:rsidR="00BC1B1E" w:rsidRPr="00D86ADB" w:rsidRDefault="00BC1B1E" w:rsidP="00BC1B1E">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Средства федерального бюджета, передаваемые бюджету Фонда пенсионного и социального страхования Российской Федерации                               на компенсацию выпадающих доходов бюджету Фонда пенсионного и социального страхования Российской Федерации в связи                    с установлением пониженных тарифов страховых взносов на обязательное пенсионное страхование</w:t>
            </w:r>
          </w:p>
        </w:tc>
        <w:tc>
          <w:tcPr>
            <w:tcW w:w="714" w:type="dxa"/>
            <w:tcBorders>
              <w:top w:val="nil"/>
              <w:left w:val="nil"/>
              <w:bottom w:val="nil"/>
              <w:right w:val="nil"/>
            </w:tcBorders>
            <w:noWrap/>
            <w:hideMark/>
          </w:tcPr>
          <w:p w:rsidR="00BC1B1E" w:rsidRPr="00D86ADB" w:rsidRDefault="00BC1B1E" w:rsidP="00BC1B1E">
            <w:pPr>
              <w:spacing w:before="0" w:after="0" w:line="276" w:lineRule="auto"/>
              <w:contextualSpacing w:val="0"/>
              <w:jc w:val="center"/>
              <w:rPr>
                <w:rFonts w:eastAsia="Times New Roman"/>
                <w:color w:val="000000"/>
                <w:sz w:val="28"/>
                <w:lang w:eastAsia="ru-RU"/>
              </w:rPr>
            </w:pPr>
          </w:p>
          <w:p w:rsidR="00BC1B1E" w:rsidRPr="00D86ADB" w:rsidRDefault="00BC1B1E" w:rsidP="00BC1B1E">
            <w:pPr>
              <w:spacing w:before="0" w:after="0" w:line="276" w:lineRule="auto"/>
              <w:contextualSpacing w:val="0"/>
              <w:jc w:val="center"/>
              <w:rPr>
                <w:rFonts w:eastAsia="Times New Roman"/>
                <w:color w:val="000000"/>
                <w:sz w:val="28"/>
                <w:lang w:eastAsia="ru-RU"/>
              </w:rPr>
            </w:pPr>
          </w:p>
          <w:p w:rsidR="00BC1B1E" w:rsidRPr="00D86ADB" w:rsidRDefault="00BC1B1E" w:rsidP="00BC1B1E">
            <w:pPr>
              <w:spacing w:before="0" w:after="0" w:line="276" w:lineRule="auto"/>
              <w:contextualSpacing w:val="0"/>
              <w:jc w:val="center"/>
              <w:rPr>
                <w:rFonts w:eastAsia="Times New Roman"/>
                <w:color w:val="000000"/>
                <w:sz w:val="28"/>
                <w:lang w:eastAsia="ru-RU"/>
              </w:rPr>
            </w:pPr>
          </w:p>
          <w:p w:rsidR="00BC1B1E" w:rsidRPr="00D86ADB" w:rsidRDefault="00BC1B1E" w:rsidP="00BC1B1E">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r w:rsidR="00BC1B1E" w:rsidRPr="00D86ADB" w:rsidTr="00D86ADB">
        <w:tc>
          <w:tcPr>
            <w:tcW w:w="846" w:type="dxa"/>
            <w:tcBorders>
              <w:top w:val="nil"/>
              <w:left w:val="nil"/>
              <w:bottom w:val="nil"/>
              <w:right w:val="nil"/>
            </w:tcBorders>
          </w:tcPr>
          <w:p w:rsidR="00BC1B1E" w:rsidRPr="00D86ADB" w:rsidRDefault="00BC1B1E" w:rsidP="00BC1B1E">
            <w:pPr>
              <w:widowControl w:val="0"/>
              <w:spacing w:before="0" w:after="0" w:line="240" w:lineRule="auto"/>
              <w:ind w:firstLine="30"/>
              <w:jc w:val="center"/>
              <w:rPr>
                <w:rFonts w:eastAsia="Times New Roman"/>
                <w:color w:val="000000"/>
                <w:sz w:val="28"/>
                <w:lang w:eastAsia="ru-RU"/>
              </w:rPr>
            </w:pPr>
            <w:r w:rsidRPr="00D86ADB">
              <w:rPr>
                <w:rFonts w:eastAsia="Times New Roman"/>
                <w:snapToGrid w:val="0"/>
                <w:color w:val="000000" w:themeColor="text1"/>
                <w:sz w:val="28"/>
                <w:lang w:eastAsia="ru-RU"/>
              </w:rPr>
              <w:t>"000</w:t>
            </w:r>
          </w:p>
        </w:tc>
        <w:tc>
          <w:tcPr>
            <w:tcW w:w="2977" w:type="dxa"/>
            <w:tcBorders>
              <w:top w:val="nil"/>
              <w:left w:val="nil"/>
              <w:bottom w:val="nil"/>
              <w:right w:val="nil"/>
            </w:tcBorders>
          </w:tcPr>
          <w:p w:rsidR="00BC1B1E" w:rsidRPr="00D86ADB" w:rsidRDefault="00BC1B1E" w:rsidP="00BC1B1E">
            <w:pPr>
              <w:spacing w:line="240" w:lineRule="auto"/>
              <w:jc w:val="center"/>
              <w:rPr>
                <w:rFonts w:eastAsia="Times New Roman"/>
                <w:color w:val="000000"/>
                <w:sz w:val="28"/>
                <w:lang w:eastAsia="ru-RU"/>
              </w:rPr>
            </w:pPr>
            <w:r w:rsidRPr="00D86ADB">
              <w:rPr>
                <w:sz w:val="28"/>
                <w:lang w:eastAsia="ru-RU"/>
              </w:rPr>
              <w:t>2 02 55257 09 0000 150</w:t>
            </w:r>
          </w:p>
        </w:tc>
        <w:tc>
          <w:tcPr>
            <w:tcW w:w="5958" w:type="dxa"/>
            <w:tcBorders>
              <w:top w:val="nil"/>
              <w:left w:val="nil"/>
              <w:bottom w:val="nil"/>
              <w:right w:val="nil"/>
            </w:tcBorders>
          </w:tcPr>
          <w:p w:rsidR="00BC1B1E" w:rsidRPr="00D86ADB" w:rsidRDefault="00BC1B1E" w:rsidP="00BC1B1E">
            <w:pPr>
              <w:autoSpaceDE w:val="0"/>
              <w:autoSpaceDN w:val="0"/>
              <w:adjustRightInd w:val="0"/>
              <w:spacing w:before="0" w:after="0" w:line="276" w:lineRule="auto"/>
              <w:contextualSpacing w:val="0"/>
              <w:jc w:val="both"/>
              <w:rPr>
                <w:rFonts w:eastAsia="Calibri"/>
                <w:sz w:val="28"/>
              </w:rPr>
            </w:pPr>
            <w:r w:rsidRPr="00D86ADB">
              <w:rPr>
                <w:rFonts w:eastAsia="Calibri"/>
                <w:sz w:val="28"/>
              </w:rPr>
              <w:t>Межбюджетные трансферты,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w:t>
            </w:r>
          </w:p>
        </w:tc>
        <w:tc>
          <w:tcPr>
            <w:tcW w:w="714" w:type="dxa"/>
            <w:tcBorders>
              <w:top w:val="nil"/>
              <w:left w:val="nil"/>
              <w:bottom w:val="nil"/>
              <w:right w:val="nil"/>
            </w:tcBorders>
          </w:tcPr>
          <w:p w:rsidR="00BC1B1E" w:rsidRPr="00D86ADB" w:rsidRDefault="00BC1B1E" w:rsidP="00BC1B1E">
            <w:pPr>
              <w:spacing w:line="240" w:lineRule="auto"/>
              <w:jc w:val="center"/>
              <w:rPr>
                <w:sz w:val="28"/>
              </w:rPr>
            </w:pPr>
          </w:p>
          <w:p w:rsidR="00BC1B1E" w:rsidRPr="00D86ADB" w:rsidRDefault="00BC1B1E" w:rsidP="00BC1B1E">
            <w:pPr>
              <w:spacing w:line="240" w:lineRule="auto"/>
              <w:jc w:val="center"/>
              <w:rPr>
                <w:sz w:val="28"/>
              </w:rPr>
            </w:pPr>
          </w:p>
          <w:p w:rsidR="00BC1B1E" w:rsidRPr="00D86ADB" w:rsidRDefault="00BC1B1E" w:rsidP="00BC1B1E">
            <w:pPr>
              <w:spacing w:line="240" w:lineRule="auto"/>
              <w:jc w:val="center"/>
              <w:rPr>
                <w:sz w:val="28"/>
              </w:rPr>
            </w:pPr>
          </w:p>
          <w:p w:rsidR="00BC1B1E" w:rsidRPr="00D86ADB" w:rsidRDefault="00BC1B1E" w:rsidP="00BC1B1E">
            <w:pPr>
              <w:spacing w:line="240" w:lineRule="auto"/>
              <w:jc w:val="center"/>
              <w:rPr>
                <w:rFonts w:eastAsia="Times New Roman"/>
                <w:color w:val="000000"/>
                <w:sz w:val="28"/>
                <w:lang w:eastAsia="ru-RU"/>
              </w:rPr>
            </w:pPr>
            <w:r w:rsidRPr="00D86ADB">
              <w:rPr>
                <w:sz w:val="28"/>
              </w:rPr>
              <w:t>4";</w:t>
            </w:r>
          </w:p>
        </w:tc>
      </w:tr>
      <w:tr w:rsidR="00BC1B1E" w:rsidRPr="00D86ADB" w:rsidTr="00D86ADB">
        <w:trPr>
          <w:trHeight w:val="300"/>
        </w:trPr>
        <w:tc>
          <w:tcPr>
            <w:tcW w:w="846" w:type="dxa"/>
            <w:tcBorders>
              <w:top w:val="nil"/>
              <w:left w:val="nil"/>
              <w:bottom w:val="nil"/>
              <w:right w:val="nil"/>
            </w:tcBorders>
            <w:noWrap/>
            <w:hideMark/>
          </w:tcPr>
          <w:p w:rsidR="00BC1B1E" w:rsidRPr="00D86ADB" w:rsidRDefault="00BC1B1E" w:rsidP="00BC1B1E">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2977" w:type="dxa"/>
            <w:tcBorders>
              <w:top w:val="nil"/>
              <w:left w:val="nil"/>
              <w:bottom w:val="nil"/>
              <w:right w:val="nil"/>
            </w:tcBorders>
            <w:noWrap/>
            <w:hideMark/>
          </w:tcPr>
          <w:p w:rsidR="00BC1B1E" w:rsidRPr="00D86ADB" w:rsidRDefault="00BC1B1E" w:rsidP="00BC1B1E">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2 18 07030 06 0000 150</w:t>
            </w:r>
          </w:p>
        </w:tc>
        <w:tc>
          <w:tcPr>
            <w:tcW w:w="5958" w:type="dxa"/>
            <w:tcBorders>
              <w:top w:val="nil"/>
              <w:left w:val="nil"/>
              <w:bottom w:val="nil"/>
              <w:right w:val="nil"/>
            </w:tcBorders>
            <w:noWrap/>
            <w:hideMark/>
          </w:tcPr>
          <w:p w:rsidR="00BC1B1E" w:rsidRPr="00D86ADB" w:rsidRDefault="00BC1B1E" w:rsidP="00BC1B1E">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бюджета Фонда пенсионного социального страхования Российской Федерации от возврата иными организациями остатков субсидий прошлых лет</w:t>
            </w:r>
          </w:p>
        </w:tc>
        <w:tc>
          <w:tcPr>
            <w:tcW w:w="714" w:type="dxa"/>
            <w:tcBorders>
              <w:top w:val="nil"/>
              <w:left w:val="nil"/>
              <w:bottom w:val="nil"/>
              <w:right w:val="nil"/>
            </w:tcBorders>
            <w:noWrap/>
            <w:hideMark/>
          </w:tcPr>
          <w:p w:rsidR="00BC1B1E" w:rsidRPr="00D86ADB" w:rsidRDefault="00BC1B1E" w:rsidP="00BC1B1E">
            <w:pPr>
              <w:spacing w:before="0" w:after="0" w:line="276" w:lineRule="auto"/>
              <w:contextualSpacing w:val="0"/>
              <w:jc w:val="center"/>
              <w:rPr>
                <w:rFonts w:eastAsia="Times New Roman"/>
                <w:color w:val="000000"/>
                <w:sz w:val="28"/>
                <w:lang w:eastAsia="ru-RU"/>
              </w:rPr>
            </w:pPr>
          </w:p>
          <w:p w:rsidR="00BC1B1E" w:rsidRPr="00D86ADB" w:rsidRDefault="00BC1B1E" w:rsidP="00BC1B1E">
            <w:pPr>
              <w:spacing w:before="0" w:after="0" w:line="276" w:lineRule="auto"/>
              <w:contextualSpacing w:val="0"/>
              <w:jc w:val="center"/>
              <w:rPr>
                <w:rFonts w:eastAsia="Times New Roman"/>
                <w:color w:val="000000"/>
                <w:sz w:val="28"/>
                <w:lang w:eastAsia="ru-RU"/>
              </w:rPr>
            </w:pPr>
          </w:p>
          <w:p w:rsidR="00BC1B1E" w:rsidRPr="00D86ADB" w:rsidRDefault="00BC1B1E" w:rsidP="00BC1B1E">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6";</w:t>
            </w:r>
          </w:p>
        </w:tc>
      </w:tr>
      <w:tr w:rsidR="00BC1B1E" w:rsidRPr="00D86ADB" w:rsidTr="00D86ADB">
        <w:trPr>
          <w:cantSplit/>
          <w:trHeight w:val="300"/>
        </w:trPr>
        <w:tc>
          <w:tcPr>
            <w:tcW w:w="846" w:type="dxa"/>
            <w:tcBorders>
              <w:top w:val="nil"/>
              <w:left w:val="nil"/>
              <w:bottom w:val="nil"/>
              <w:right w:val="nil"/>
            </w:tcBorders>
            <w:noWrap/>
          </w:tcPr>
          <w:p w:rsidR="00BC1B1E" w:rsidRPr="00D86ADB" w:rsidRDefault="00BC1B1E" w:rsidP="00BC1B1E">
            <w:pPr>
              <w:spacing w:before="0" w:after="0" w:line="276" w:lineRule="auto"/>
              <w:contextualSpacing w:val="0"/>
              <w:jc w:val="center"/>
              <w:rPr>
                <w:rFonts w:eastAsia="Times New Roman"/>
                <w:color w:val="000000"/>
                <w:sz w:val="28"/>
                <w:lang w:eastAsia="ru-RU"/>
              </w:rPr>
            </w:pPr>
            <w:r w:rsidRPr="00D86ADB">
              <w:rPr>
                <w:rFonts w:eastAsia="Times New Roman"/>
                <w:snapToGrid w:val="0"/>
                <w:color w:val="000000" w:themeColor="text1"/>
                <w:sz w:val="28"/>
                <w:lang w:eastAsia="ru-RU"/>
              </w:rPr>
              <w:lastRenderedPageBreak/>
              <w:t>"000</w:t>
            </w:r>
          </w:p>
        </w:tc>
        <w:tc>
          <w:tcPr>
            <w:tcW w:w="2977" w:type="dxa"/>
            <w:tcBorders>
              <w:top w:val="nil"/>
              <w:left w:val="nil"/>
              <w:bottom w:val="nil"/>
              <w:right w:val="nil"/>
            </w:tcBorders>
            <w:noWrap/>
          </w:tcPr>
          <w:p w:rsidR="00BC1B1E" w:rsidRPr="00D86ADB" w:rsidRDefault="00BC1B1E" w:rsidP="00BC1B1E">
            <w:pPr>
              <w:spacing w:before="0" w:after="0" w:line="276" w:lineRule="auto"/>
              <w:contextualSpacing w:val="0"/>
              <w:jc w:val="center"/>
              <w:rPr>
                <w:rFonts w:eastAsia="Times New Roman"/>
                <w:color w:val="000000"/>
                <w:sz w:val="28"/>
                <w:lang w:eastAsia="ru-RU"/>
              </w:rPr>
            </w:pPr>
            <w:r w:rsidRPr="00D86ADB">
              <w:rPr>
                <w:sz w:val="28"/>
              </w:rPr>
              <w:t>2 18 45685 01 0000 150</w:t>
            </w:r>
          </w:p>
        </w:tc>
        <w:tc>
          <w:tcPr>
            <w:tcW w:w="5958" w:type="dxa"/>
            <w:tcBorders>
              <w:top w:val="nil"/>
              <w:left w:val="nil"/>
              <w:bottom w:val="nil"/>
              <w:right w:val="nil"/>
            </w:tcBorders>
            <w:noWrap/>
          </w:tcPr>
          <w:p w:rsidR="00BC1B1E" w:rsidRPr="00D86ADB" w:rsidRDefault="00BC1B1E" w:rsidP="00BC1B1E">
            <w:pPr>
              <w:spacing w:before="0" w:after="0" w:line="276" w:lineRule="auto"/>
              <w:contextualSpacing w:val="0"/>
              <w:jc w:val="both"/>
              <w:rPr>
                <w:rFonts w:eastAsia="Times New Roman"/>
                <w:color w:val="000000"/>
                <w:sz w:val="28"/>
                <w:lang w:eastAsia="ru-RU"/>
              </w:rPr>
            </w:pPr>
            <w:r w:rsidRPr="00D86ADB">
              <w:rPr>
                <w:sz w:val="28"/>
              </w:rPr>
              <w:t>Доходы федерального бюджета от возврата остатков иного межбюджетного трансферта бюджету Ростовской области на финансовое обеспечение реализации мер социальной поддержки граждан, постоянно проживающих на территории Украины, вынужденно покинувших территорию Украины                              и прибывших на территорию Российской Федерации (Ростовская область) в экстренном массовом порядке, за счет средств резервного фонда Правительства Российской Федерации из бюджета субъекта Российской Федерации</w:t>
            </w:r>
          </w:p>
        </w:tc>
        <w:tc>
          <w:tcPr>
            <w:tcW w:w="714" w:type="dxa"/>
            <w:tcBorders>
              <w:top w:val="nil"/>
              <w:left w:val="nil"/>
              <w:bottom w:val="nil"/>
              <w:right w:val="nil"/>
            </w:tcBorders>
            <w:noWrap/>
            <w:vAlign w:val="center"/>
          </w:tcPr>
          <w:p w:rsidR="00BC1B1E" w:rsidRPr="00D86ADB" w:rsidRDefault="00BC1B1E" w:rsidP="00BC1B1E">
            <w:pPr>
              <w:spacing w:before="0" w:after="0" w:line="276" w:lineRule="auto"/>
              <w:contextualSpacing w:val="0"/>
              <w:jc w:val="center"/>
              <w:rPr>
                <w:rFonts w:eastAsia="Times New Roman"/>
                <w:color w:val="000000"/>
                <w:sz w:val="28"/>
                <w:lang w:eastAsia="ru-RU"/>
              </w:rPr>
            </w:pPr>
            <w:r w:rsidRPr="00D86ADB">
              <w:rPr>
                <w:rFonts w:eastAsia="Times New Roman"/>
                <w:snapToGrid w:val="0"/>
                <w:color w:val="000000" w:themeColor="text1"/>
                <w:sz w:val="28"/>
                <w:lang w:eastAsia="ru-RU"/>
              </w:rPr>
              <w:t>5";</w:t>
            </w:r>
          </w:p>
        </w:tc>
      </w:tr>
      <w:tr w:rsidR="00BC1B1E" w:rsidRPr="00D86ADB" w:rsidTr="002F50BB">
        <w:trPr>
          <w:trHeight w:val="300"/>
        </w:trPr>
        <w:tc>
          <w:tcPr>
            <w:tcW w:w="846" w:type="dxa"/>
            <w:tcBorders>
              <w:top w:val="nil"/>
              <w:left w:val="nil"/>
              <w:bottom w:val="nil"/>
              <w:right w:val="nil"/>
            </w:tcBorders>
            <w:noWrap/>
          </w:tcPr>
          <w:p w:rsidR="00BC1B1E" w:rsidRPr="00D86ADB" w:rsidRDefault="00BC1B1E" w:rsidP="00BC1B1E">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2977" w:type="dxa"/>
            <w:tcBorders>
              <w:top w:val="nil"/>
              <w:left w:val="nil"/>
              <w:bottom w:val="nil"/>
              <w:right w:val="nil"/>
            </w:tcBorders>
            <w:noWrap/>
          </w:tcPr>
          <w:p w:rsidR="00BC1B1E" w:rsidRPr="00D86ADB" w:rsidRDefault="00BC1B1E" w:rsidP="00BC1B1E">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2 18 35485 02 0000 150</w:t>
            </w:r>
          </w:p>
        </w:tc>
        <w:tc>
          <w:tcPr>
            <w:tcW w:w="5958" w:type="dxa"/>
            <w:tcBorders>
              <w:top w:val="nil"/>
              <w:left w:val="nil"/>
              <w:bottom w:val="nil"/>
              <w:right w:val="nil"/>
            </w:tcBorders>
            <w:noWrap/>
          </w:tcPr>
          <w:p w:rsidR="00BC1B1E" w:rsidRPr="00D86ADB" w:rsidRDefault="00BC1B1E" w:rsidP="00BC1B1E">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субъектов Российской Федерации пот возврата остатков субвенций                   на обеспечение жильем граждан, уволенных                  с военной службы (службы), и приравненных                  к ним лиц из бюджетов муниципальных образований</w:t>
            </w:r>
          </w:p>
        </w:tc>
        <w:tc>
          <w:tcPr>
            <w:tcW w:w="714" w:type="dxa"/>
            <w:tcBorders>
              <w:top w:val="nil"/>
              <w:left w:val="nil"/>
              <w:bottom w:val="nil"/>
              <w:right w:val="nil"/>
            </w:tcBorders>
            <w:noWrap/>
          </w:tcPr>
          <w:p w:rsidR="00BC1B1E" w:rsidRPr="00D86ADB" w:rsidRDefault="00BC1B1E" w:rsidP="00BC1B1E">
            <w:pPr>
              <w:spacing w:before="0" w:after="0" w:line="276" w:lineRule="auto"/>
              <w:contextualSpacing w:val="0"/>
              <w:jc w:val="center"/>
              <w:rPr>
                <w:rFonts w:eastAsia="Times New Roman"/>
                <w:color w:val="000000"/>
                <w:sz w:val="28"/>
                <w:lang w:eastAsia="ru-RU"/>
              </w:rPr>
            </w:pPr>
          </w:p>
          <w:p w:rsidR="00BC1B1E" w:rsidRPr="00D86ADB" w:rsidRDefault="00BC1B1E" w:rsidP="00BC1B1E">
            <w:pPr>
              <w:spacing w:before="0" w:after="0" w:line="276" w:lineRule="auto"/>
              <w:contextualSpacing w:val="0"/>
              <w:jc w:val="center"/>
              <w:rPr>
                <w:rFonts w:eastAsia="Times New Roman"/>
                <w:color w:val="000000"/>
                <w:sz w:val="28"/>
                <w:lang w:eastAsia="ru-RU"/>
              </w:rPr>
            </w:pPr>
          </w:p>
          <w:p w:rsidR="00BC1B1E" w:rsidRPr="00D86ADB" w:rsidRDefault="00BC1B1E" w:rsidP="00BC1B1E">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BC1B1E" w:rsidRPr="00D86ADB" w:rsidTr="002F50BB">
        <w:trPr>
          <w:trHeight w:val="300"/>
        </w:trPr>
        <w:tc>
          <w:tcPr>
            <w:tcW w:w="846" w:type="dxa"/>
            <w:tcBorders>
              <w:top w:val="nil"/>
              <w:left w:val="nil"/>
              <w:bottom w:val="nil"/>
              <w:right w:val="nil"/>
            </w:tcBorders>
            <w:noWrap/>
          </w:tcPr>
          <w:p w:rsidR="00BC1B1E" w:rsidRPr="00D86ADB" w:rsidRDefault="00BC1B1E" w:rsidP="00BC1B1E">
            <w:pPr>
              <w:spacing w:before="0" w:after="0" w:line="276" w:lineRule="auto"/>
              <w:contextualSpacing w:val="0"/>
              <w:jc w:val="center"/>
              <w:rPr>
                <w:rFonts w:eastAsia="Times New Roman"/>
                <w:color w:val="000000"/>
                <w:sz w:val="28"/>
                <w:lang w:eastAsia="ru-RU"/>
              </w:rPr>
            </w:pPr>
            <w:r w:rsidRPr="00D86ADB">
              <w:rPr>
                <w:sz w:val="28"/>
              </w:rPr>
              <w:t>"000</w:t>
            </w:r>
          </w:p>
        </w:tc>
        <w:tc>
          <w:tcPr>
            <w:tcW w:w="2977" w:type="dxa"/>
            <w:tcBorders>
              <w:top w:val="nil"/>
              <w:left w:val="nil"/>
              <w:bottom w:val="nil"/>
              <w:right w:val="nil"/>
            </w:tcBorders>
            <w:noWrap/>
          </w:tcPr>
          <w:p w:rsidR="00BC1B1E" w:rsidRPr="00D86ADB" w:rsidRDefault="00BC1B1E" w:rsidP="00BC1B1E">
            <w:pPr>
              <w:spacing w:before="0" w:after="0" w:line="276" w:lineRule="auto"/>
              <w:contextualSpacing w:val="0"/>
              <w:jc w:val="center"/>
              <w:rPr>
                <w:rFonts w:eastAsia="Times New Roman"/>
                <w:color w:val="000000"/>
                <w:sz w:val="28"/>
                <w:lang w:eastAsia="ru-RU"/>
              </w:rPr>
            </w:pPr>
            <w:r w:rsidRPr="00D86ADB">
              <w:rPr>
                <w:sz w:val="28"/>
              </w:rPr>
              <w:t>2 19 45685 02 0000 150</w:t>
            </w:r>
          </w:p>
        </w:tc>
        <w:tc>
          <w:tcPr>
            <w:tcW w:w="5958" w:type="dxa"/>
            <w:tcBorders>
              <w:top w:val="nil"/>
              <w:left w:val="nil"/>
              <w:bottom w:val="nil"/>
              <w:right w:val="nil"/>
            </w:tcBorders>
            <w:noWrap/>
          </w:tcPr>
          <w:p w:rsidR="00BC1B1E" w:rsidRPr="00D86ADB" w:rsidRDefault="00BC1B1E" w:rsidP="00BC1B1E">
            <w:pPr>
              <w:spacing w:before="0" w:after="0" w:line="276" w:lineRule="auto"/>
              <w:contextualSpacing w:val="0"/>
              <w:jc w:val="both"/>
              <w:rPr>
                <w:rFonts w:eastAsia="Times New Roman"/>
                <w:color w:val="000000"/>
                <w:sz w:val="28"/>
                <w:lang w:eastAsia="ru-RU"/>
              </w:rPr>
            </w:pPr>
            <w:r w:rsidRPr="00D86ADB">
              <w:rPr>
                <w:sz w:val="28"/>
              </w:rPr>
              <w:t>Возврат остатков иного межбюджетного трансферта бюджету Ростовской области                       на финансовое обеспечение реализации мер социальной поддержки граждан, постоянно проживающих на территории Украины, вынужденно покинувших территорию Украины и прибывших на территорию Российской Федерации (Ростовская область) в экстренном массовом порядке, за счет средств резервного фонда Правительства Российской Федерации      из бюджета субъекта Российской Федерации</w:t>
            </w:r>
          </w:p>
        </w:tc>
        <w:tc>
          <w:tcPr>
            <w:tcW w:w="714" w:type="dxa"/>
            <w:tcBorders>
              <w:top w:val="nil"/>
              <w:left w:val="nil"/>
              <w:bottom w:val="nil"/>
              <w:right w:val="nil"/>
            </w:tcBorders>
            <w:noWrap/>
            <w:vAlign w:val="center"/>
          </w:tcPr>
          <w:p w:rsidR="00BC1B1E" w:rsidRPr="00D86ADB" w:rsidRDefault="00BC1B1E" w:rsidP="00BC1B1E">
            <w:pPr>
              <w:spacing w:before="0" w:after="0" w:line="276" w:lineRule="auto"/>
              <w:contextualSpacing w:val="0"/>
              <w:jc w:val="center"/>
              <w:rPr>
                <w:rFonts w:eastAsia="Times New Roman"/>
                <w:color w:val="000000"/>
                <w:sz w:val="28"/>
                <w:lang w:eastAsia="ru-RU"/>
              </w:rPr>
            </w:pPr>
            <w:r w:rsidRPr="00D86ADB">
              <w:rPr>
                <w:sz w:val="28"/>
              </w:rPr>
              <w:t>4";</w:t>
            </w:r>
          </w:p>
        </w:tc>
      </w:tr>
      <w:tr w:rsidR="00BC1B1E" w:rsidRPr="00D86ADB" w:rsidTr="002F50BB">
        <w:trPr>
          <w:cantSplit/>
          <w:trHeight w:val="300"/>
        </w:trPr>
        <w:tc>
          <w:tcPr>
            <w:tcW w:w="846" w:type="dxa"/>
            <w:tcBorders>
              <w:top w:val="nil"/>
              <w:left w:val="nil"/>
              <w:bottom w:val="nil"/>
              <w:right w:val="nil"/>
            </w:tcBorders>
            <w:noWrap/>
            <w:hideMark/>
          </w:tcPr>
          <w:p w:rsidR="00BC1B1E" w:rsidRPr="00D86ADB" w:rsidRDefault="00BC1B1E" w:rsidP="00BC1B1E">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2977" w:type="dxa"/>
            <w:tcBorders>
              <w:top w:val="nil"/>
              <w:left w:val="nil"/>
              <w:bottom w:val="nil"/>
              <w:right w:val="nil"/>
            </w:tcBorders>
            <w:noWrap/>
            <w:hideMark/>
          </w:tcPr>
          <w:p w:rsidR="00BC1B1E" w:rsidRPr="00D86ADB" w:rsidRDefault="00BC1B1E" w:rsidP="00BC1B1E">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2 19 52900 06 0000 150</w:t>
            </w:r>
          </w:p>
        </w:tc>
        <w:tc>
          <w:tcPr>
            <w:tcW w:w="5958" w:type="dxa"/>
            <w:tcBorders>
              <w:top w:val="nil"/>
              <w:left w:val="nil"/>
              <w:bottom w:val="nil"/>
              <w:right w:val="nil"/>
            </w:tcBorders>
            <w:noWrap/>
            <w:hideMark/>
          </w:tcPr>
          <w:p w:rsidR="00BC1B1E" w:rsidRPr="00D86ADB" w:rsidRDefault="00BC1B1E" w:rsidP="00BC1B1E">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Возврат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из бюджета Фонда пенсионного и социального страхования Российской Федерации в бюджеты субъектов Российской Федерации</w:t>
            </w:r>
          </w:p>
        </w:tc>
        <w:tc>
          <w:tcPr>
            <w:tcW w:w="714" w:type="dxa"/>
            <w:tcBorders>
              <w:top w:val="nil"/>
              <w:left w:val="nil"/>
              <w:bottom w:val="nil"/>
              <w:right w:val="nil"/>
            </w:tcBorders>
            <w:noWrap/>
            <w:hideMark/>
          </w:tcPr>
          <w:p w:rsidR="00BC1B1E" w:rsidRPr="00D86ADB" w:rsidRDefault="00BC1B1E" w:rsidP="00BC1B1E">
            <w:pPr>
              <w:spacing w:before="0" w:after="0" w:line="276" w:lineRule="auto"/>
              <w:contextualSpacing w:val="0"/>
              <w:jc w:val="center"/>
              <w:rPr>
                <w:rFonts w:eastAsia="Times New Roman"/>
                <w:color w:val="000000"/>
                <w:sz w:val="28"/>
                <w:lang w:eastAsia="ru-RU"/>
              </w:rPr>
            </w:pPr>
          </w:p>
          <w:p w:rsidR="00BC1B1E" w:rsidRPr="00D86ADB" w:rsidRDefault="00BC1B1E" w:rsidP="00BC1B1E">
            <w:pPr>
              <w:spacing w:before="0" w:after="0" w:line="276" w:lineRule="auto"/>
              <w:contextualSpacing w:val="0"/>
              <w:jc w:val="center"/>
              <w:rPr>
                <w:rFonts w:eastAsia="Times New Roman"/>
                <w:color w:val="000000"/>
                <w:sz w:val="28"/>
                <w:lang w:eastAsia="ru-RU"/>
              </w:rPr>
            </w:pPr>
          </w:p>
          <w:p w:rsidR="00BC1B1E" w:rsidRPr="00D86ADB" w:rsidRDefault="00BC1B1E" w:rsidP="00BC1B1E">
            <w:pPr>
              <w:spacing w:before="0" w:after="0" w:line="276" w:lineRule="auto"/>
              <w:contextualSpacing w:val="0"/>
              <w:jc w:val="center"/>
              <w:rPr>
                <w:rFonts w:eastAsia="Times New Roman"/>
                <w:color w:val="000000"/>
                <w:sz w:val="28"/>
                <w:lang w:eastAsia="ru-RU"/>
              </w:rPr>
            </w:pPr>
          </w:p>
          <w:p w:rsidR="00BC1B1E" w:rsidRPr="00D86ADB" w:rsidRDefault="00BC1B1E" w:rsidP="00BC1B1E">
            <w:pPr>
              <w:spacing w:before="0" w:after="0" w:line="276" w:lineRule="auto"/>
              <w:contextualSpacing w:val="0"/>
              <w:jc w:val="center"/>
              <w:rPr>
                <w:rFonts w:eastAsia="Times New Roman"/>
                <w:color w:val="000000"/>
                <w:sz w:val="28"/>
                <w:lang w:eastAsia="ru-RU"/>
              </w:rPr>
            </w:pPr>
          </w:p>
          <w:p w:rsidR="00BC1B1E" w:rsidRPr="00D86ADB" w:rsidRDefault="00BC1B1E" w:rsidP="00BC1B1E">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4"</w:t>
            </w:r>
          </w:p>
        </w:tc>
      </w:tr>
    </w:tbl>
    <w:p w:rsidR="00075F60" w:rsidRPr="00D86ADB" w:rsidRDefault="00075F60" w:rsidP="00075F60">
      <w:pPr>
        <w:widowControl w:val="0"/>
        <w:autoSpaceDE w:val="0"/>
        <w:autoSpaceDN w:val="0"/>
        <w:adjustRightInd w:val="0"/>
        <w:spacing w:before="0" w:after="0"/>
        <w:contextualSpacing w:val="0"/>
        <w:jc w:val="both"/>
        <w:rPr>
          <w:rFonts w:eastAsia="Times New Roman"/>
          <w:snapToGrid w:val="0"/>
          <w:sz w:val="18"/>
          <w:szCs w:val="18"/>
          <w:lang w:eastAsia="ru-RU"/>
        </w:rPr>
      </w:pPr>
    </w:p>
    <w:p w:rsidR="00075F60" w:rsidRPr="00D86ADB" w:rsidRDefault="00075F60" w:rsidP="00075F60">
      <w:pPr>
        <w:widowControl w:val="0"/>
        <w:autoSpaceDE w:val="0"/>
        <w:autoSpaceDN w:val="0"/>
        <w:adjustRightInd w:val="0"/>
        <w:spacing w:before="0" w:after="0"/>
        <w:ind w:firstLine="709"/>
        <w:contextualSpacing w:val="0"/>
        <w:jc w:val="both"/>
        <w:rPr>
          <w:rFonts w:eastAsia="Times New Roman"/>
          <w:snapToGrid w:val="0"/>
          <w:sz w:val="28"/>
          <w:lang w:eastAsia="ru-RU"/>
        </w:rPr>
      </w:pPr>
      <w:r w:rsidRPr="00D86ADB">
        <w:rPr>
          <w:rFonts w:eastAsia="Times New Roman"/>
          <w:snapToGrid w:val="0"/>
          <w:sz w:val="28"/>
          <w:lang w:eastAsia="ru-RU"/>
        </w:rPr>
        <w:lastRenderedPageBreak/>
        <w:t>изложить в следующей редакции:</w:t>
      </w:r>
    </w:p>
    <w:tbl>
      <w:tblPr>
        <w:tblStyle w:val="2"/>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2978"/>
        <w:gridCol w:w="5961"/>
        <w:gridCol w:w="709"/>
      </w:tblGrid>
      <w:tr w:rsidR="0012015E" w:rsidRPr="00D86ADB" w:rsidTr="001738ED">
        <w:trPr>
          <w:cantSplit/>
        </w:trPr>
        <w:tc>
          <w:tcPr>
            <w:tcW w:w="847" w:type="dxa"/>
          </w:tcPr>
          <w:p w:rsidR="0012015E" w:rsidRPr="00D86ADB" w:rsidRDefault="001F7769" w:rsidP="0012015E">
            <w:pPr>
              <w:widowControl w:val="0"/>
              <w:spacing w:before="0" w:after="0" w:line="240" w:lineRule="auto"/>
              <w:ind w:firstLine="30"/>
              <w:jc w:val="center"/>
              <w:rPr>
                <w:sz w:val="28"/>
              </w:rPr>
            </w:pPr>
            <w:r w:rsidRPr="00D86ADB">
              <w:rPr>
                <w:rFonts w:eastAsiaTheme="minorEastAsia"/>
                <w:sz w:val="28"/>
                <w:lang w:eastAsia="ru-RU"/>
              </w:rPr>
              <w:t>"</w:t>
            </w:r>
            <w:r w:rsidR="0012015E" w:rsidRPr="00D86ADB">
              <w:rPr>
                <w:rFonts w:eastAsiaTheme="minorEastAsia"/>
                <w:sz w:val="28"/>
                <w:lang w:eastAsia="ru-RU"/>
              </w:rPr>
              <w:t>000</w:t>
            </w:r>
          </w:p>
        </w:tc>
        <w:tc>
          <w:tcPr>
            <w:tcW w:w="2978" w:type="dxa"/>
          </w:tcPr>
          <w:p w:rsidR="0012015E" w:rsidRPr="00D86ADB" w:rsidRDefault="0012015E" w:rsidP="0012015E">
            <w:pPr>
              <w:spacing w:line="240" w:lineRule="auto"/>
              <w:jc w:val="center"/>
              <w:rPr>
                <w:sz w:val="28"/>
              </w:rPr>
            </w:pPr>
            <w:r w:rsidRPr="00D86ADB">
              <w:rPr>
                <w:rFonts w:eastAsiaTheme="minorEastAsia"/>
                <w:sz w:val="28"/>
                <w:lang w:eastAsia="ru-RU"/>
              </w:rPr>
              <w:t>1 01 01011 01 0000 110</w:t>
            </w:r>
          </w:p>
        </w:tc>
        <w:tc>
          <w:tcPr>
            <w:tcW w:w="5961" w:type="dxa"/>
          </w:tcPr>
          <w:p w:rsidR="0012015E" w:rsidRPr="00D86ADB" w:rsidRDefault="0012015E" w:rsidP="0012015E">
            <w:pPr>
              <w:autoSpaceDE w:val="0"/>
              <w:autoSpaceDN w:val="0"/>
              <w:adjustRightInd w:val="0"/>
              <w:spacing w:before="0" w:after="0" w:line="276" w:lineRule="auto"/>
              <w:contextualSpacing w:val="0"/>
              <w:jc w:val="both"/>
              <w:rPr>
                <w:sz w:val="28"/>
              </w:rPr>
            </w:pPr>
            <w:r w:rsidRPr="00D86ADB">
              <w:rPr>
                <w:rFonts w:eastAsiaTheme="minorEastAsia"/>
                <w:sz w:val="28"/>
                <w:lang w:eastAsia="ru-RU"/>
              </w:rPr>
              <w:t xml:space="preserve">Налог на прибыль организаций кроме налога, уплаченного налогоплательщиками, осуществляющими деятельность </w:t>
            </w:r>
            <w:r w:rsidR="001F7769" w:rsidRPr="00D86ADB">
              <w:rPr>
                <w:rFonts w:eastAsiaTheme="minorEastAsia"/>
                <w:sz w:val="28"/>
                <w:lang w:eastAsia="ru-RU"/>
              </w:rPr>
              <w:t xml:space="preserve">                                         </w:t>
            </w:r>
            <w:r w:rsidRPr="00D86ADB">
              <w:rPr>
                <w:rFonts w:eastAsiaTheme="minorEastAsia"/>
                <w:sz w:val="28"/>
                <w:lang w:eastAsia="ru-RU"/>
              </w:rPr>
              <w:t xml:space="preserve">по производству сжиженного природного газа </w:t>
            </w:r>
            <w:r w:rsidR="001F7769" w:rsidRPr="00D86ADB">
              <w:rPr>
                <w:rFonts w:eastAsiaTheme="minorEastAsia"/>
                <w:sz w:val="28"/>
                <w:lang w:eastAsia="ru-RU"/>
              </w:rPr>
              <w:t xml:space="preserve">                  </w:t>
            </w:r>
            <w:r w:rsidRPr="00D86ADB">
              <w:rPr>
                <w:rFonts w:eastAsiaTheme="minorEastAsia"/>
                <w:sz w:val="28"/>
                <w:lang w:eastAsia="ru-RU"/>
              </w:rPr>
              <w:t xml:space="preserve">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w:t>
            </w:r>
            <w:r w:rsidR="001F7769" w:rsidRPr="00D86ADB">
              <w:rPr>
                <w:rFonts w:eastAsiaTheme="minorEastAsia"/>
                <w:sz w:val="28"/>
                <w:lang w:eastAsia="ru-RU"/>
              </w:rPr>
              <w:t xml:space="preserve">   </w:t>
            </w:r>
            <w:r w:rsidRPr="00D86ADB">
              <w:rPr>
                <w:rFonts w:eastAsiaTheme="minorEastAsia"/>
                <w:sz w:val="28"/>
                <w:lang w:eastAsia="ru-RU"/>
              </w:rPr>
              <w:t xml:space="preserve">до 1 января 2023 года являлись участниками консолидированной группы налогоплательщиков), зачисляемый </w:t>
            </w:r>
            <w:r w:rsidR="001F7769" w:rsidRPr="00D86ADB">
              <w:rPr>
                <w:rFonts w:eastAsiaTheme="minorEastAsia"/>
                <w:sz w:val="28"/>
                <w:lang w:eastAsia="ru-RU"/>
              </w:rPr>
              <w:t xml:space="preserve">                                    </w:t>
            </w:r>
            <w:r w:rsidRPr="00D86ADB">
              <w:rPr>
                <w:rFonts w:eastAsiaTheme="minorEastAsia"/>
                <w:sz w:val="28"/>
                <w:lang w:eastAsia="ru-RU"/>
              </w:rPr>
              <w:t>в федеральный бюджет</w:t>
            </w:r>
          </w:p>
        </w:tc>
        <w:tc>
          <w:tcPr>
            <w:tcW w:w="709" w:type="dxa"/>
            <w:vAlign w:val="center"/>
          </w:tcPr>
          <w:p w:rsidR="0012015E" w:rsidRPr="00D86ADB" w:rsidRDefault="0012015E" w:rsidP="0012015E">
            <w:pPr>
              <w:spacing w:line="240" w:lineRule="auto"/>
              <w:jc w:val="center"/>
              <w:rPr>
                <w:sz w:val="28"/>
              </w:rPr>
            </w:pPr>
            <w:r w:rsidRPr="00D86ADB">
              <w:rPr>
                <w:sz w:val="28"/>
              </w:rPr>
              <w:t>5</w:t>
            </w:r>
          </w:p>
        </w:tc>
      </w:tr>
      <w:tr w:rsidR="0012015E" w:rsidRPr="00D86ADB" w:rsidTr="001738ED">
        <w:trPr>
          <w:cantSplit/>
        </w:trPr>
        <w:tc>
          <w:tcPr>
            <w:tcW w:w="847" w:type="dxa"/>
          </w:tcPr>
          <w:p w:rsidR="0012015E" w:rsidRPr="00D86ADB" w:rsidRDefault="0012015E" w:rsidP="0012015E">
            <w:pPr>
              <w:widowControl w:val="0"/>
              <w:spacing w:before="0" w:after="0" w:line="240" w:lineRule="auto"/>
              <w:ind w:firstLine="30"/>
              <w:jc w:val="center"/>
              <w:rPr>
                <w:sz w:val="28"/>
              </w:rPr>
            </w:pPr>
            <w:r w:rsidRPr="00D86ADB">
              <w:rPr>
                <w:rFonts w:eastAsiaTheme="minorEastAsia"/>
                <w:sz w:val="28"/>
                <w:lang w:eastAsia="ru-RU"/>
              </w:rPr>
              <w:t>000</w:t>
            </w:r>
          </w:p>
        </w:tc>
        <w:tc>
          <w:tcPr>
            <w:tcW w:w="2978" w:type="dxa"/>
          </w:tcPr>
          <w:p w:rsidR="0012015E" w:rsidRPr="00D86ADB" w:rsidRDefault="0012015E" w:rsidP="0012015E">
            <w:pPr>
              <w:spacing w:line="240" w:lineRule="auto"/>
              <w:jc w:val="center"/>
              <w:rPr>
                <w:sz w:val="28"/>
              </w:rPr>
            </w:pPr>
            <w:r w:rsidRPr="00D86ADB">
              <w:rPr>
                <w:rFonts w:eastAsiaTheme="minorEastAsia"/>
                <w:sz w:val="28"/>
                <w:lang w:eastAsia="ru-RU"/>
              </w:rPr>
              <w:t>1 01 01012 02 0000 110</w:t>
            </w:r>
          </w:p>
        </w:tc>
        <w:tc>
          <w:tcPr>
            <w:tcW w:w="5961" w:type="dxa"/>
          </w:tcPr>
          <w:p w:rsidR="0012015E" w:rsidRPr="00D86ADB" w:rsidRDefault="0012015E" w:rsidP="0012015E">
            <w:pPr>
              <w:autoSpaceDE w:val="0"/>
              <w:autoSpaceDN w:val="0"/>
              <w:adjustRightInd w:val="0"/>
              <w:spacing w:before="0" w:after="0" w:line="276" w:lineRule="auto"/>
              <w:contextualSpacing w:val="0"/>
              <w:jc w:val="both"/>
              <w:rPr>
                <w:sz w:val="28"/>
              </w:rPr>
            </w:pPr>
            <w:r w:rsidRPr="00D86ADB">
              <w:rPr>
                <w:rFonts w:eastAsiaTheme="minorEastAsia"/>
                <w:sz w:val="28"/>
                <w:lang w:eastAsia="ru-RU"/>
              </w:rPr>
              <w:t xml:space="preserve">Налог на прибыль организаций, кроме налога, уплаченного налогоплательщиками, осуществляющими деятельность </w:t>
            </w:r>
            <w:r w:rsidR="001F7769" w:rsidRPr="00D86ADB">
              <w:rPr>
                <w:rFonts w:eastAsiaTheme="minorEastAsia"/>
                <w:sz w:val="28"/>
                <w:lang w:eastAsia="ru-RU"/>
              </w:rPr>
              <w:t xml:space="preserve">                               </w:t>
            </w:r>
            <w:r w:rsidRPr="00D86ADB">
              <w:rPr>
                <w:rFonts w:eastAsiaTheme="minorEastAsia"/>
                <w:sz w:val="28"/>
                <w:lang w:eastAsia="ru-RU"/>
              </w:rPr>
              <w:t xml:space="preserve">по производству сжиженного природного газа </w:t>
            </w:r>
            <w:r w:rsidR="001F7769" w:rsidRPr="00D86ADB">
              <w:rPr>
                <w:rFonts w:eastAsiaTheme="minorEastAsia"/>
                <w:sz w:val="28"/>
                <w:lang w:eastAsia="ru-RU"/>
              </w:rPr>
              <w:t xml:space="preserve">                   </w:t>
            </w:r>
            <w:r w:rsidRPr="00D86ADB">
              <w:rPr>
                <w:rFonts w:eastAsiaTheme="minorEastAsia"/>
                <w:sz w:val="28"/>
                <w:lang w:eastAsia="ru-RU"/>
              </w:rPr>
              <w:t xml:space="preserve">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w:t>
            </w:r>
            <w:r w:rsidR="001F7769" w:rsidRPr="00D86ADB">
              <w:rPr>
                <w:rFonts w:eastAsiaTheme="minorEastAsia"/>
                <w:sz w:val="28"/>
                <w:lang w:eastAsia="ru-RU"/>
              </w:rPr>
              <w:t xml:space="preserve">    </w:t>
            </w:r>
            <w:r w:rsidRPr="00D86ADB">
              <w:rPr>
                <w:rFonts w:eastAsiaTheme="minorEastAsia"/>
                <w:sz w:val="28"/>
                <w:lang w:eastAsia="ru-RU"/>
              </w:rPr>
              <w:t>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709" w:type="dxa"/>
            <w:vAlign w:val="center"/>
          </w:tcPr>
          <w:p w:rsidR="0012015E" w:rsidRPr="00D86ADB" w:rsidRDefault="0012015E" w:rsidP="0012015E">
            <w:pPr>
              <w:spacing w:line="240" w:lineRule="auto"/>
              <w:jc w:val="center"/>
              <w:rPr>
                <w:sz w:val="28"/>
              </w:rPr>
            </w:pPr>
            <w:r w:rsidRPr="00D86ADB">
              <w:rPr>
                <w:sz w:val="28"/>
              </w:rPr>
              <w:t>5</w:t>
            </w:r>
          </w:p>
        </w:tc>
      </w:tr>
      <w:tr w:rsidR="0012015E" w:rsidTr="001738ED">
        <w:trPr>
          <w:cantSplit/>
        </w:trPr>
        <w:tc>
          <w:tcPr>
            <w:tcW w:w="847" w:type="dxa"/>
          </w:tcPr>
          <w:p w:rsidR="0012015E" w:rsidRPr="00D86ADB" w:rsidRDefault="0012015E" w:rsidP="0012015E">
            <w:pPr>
              <w:widowControl w:val="0"/>
              <w:spacing w:before="0" w:after="0" w:line="240" w:lineRule="auto"/>
              <w:ind w:firstLine="30"/>
              <w:jc w:val="center"/>
              <w:rPr>
                <w:sz w:val="28"/>
              </w:rPr>
            </w:pPr>
            <w:r w:rsidRPr="00D86ADB">
              <w:rPr>
                <w:rFonts w:eastAsiaTheme="minorEastAsia"/>
                <w:sz w:val="28"/>
                <w:lang w:eastAsia="ru-RU"/>
              </w:rPr>
              <w:t>000</w:t>
            </w:r>
          </w:p>
        </w:tc>
        <w:tc>
          <w:tcPr>
            <w:tcW w:w="2978" w:type="dxa"/>
          </w:tcPr>
          <w:p w:rsidR="0012015E" w:rsidRPr="00D86ADB" w:rsidRDefault="0012015E" w:rsidP="0012015E">
            <w:pPr>
              <w:spacing w:line="240" w:lineRule="auto"/>
              <w:jc w:val="center"/>
              <w:rPr>
                <w:sz w:val="28"/>
              </w:rPr>
            </w:pPr>
            <w:r w:rsidRPr="00D86ADB">
              <w:rPr>
                <w:rFonts w:eastAsiaTheme="minorEastAsia"/>
                <w:sz w:val="28"/>
                <w:lang w:eastAsia="ru-RU"/>
              </w:rPr>
              <w:t>1 01 01013 01 0000 110</w:t>
            </w:r>
          </w:p>
        </w:tc>
        <w:tc>
          <w:tcPr>
            <w:tcW w:w="5961" w:type="dxa"/>
          </w:tcPr>
          <w:p w:rsidR="0012015E" w:rsidRPr="00D86ADB" w:rsidRDefault="0012015E" w:rsidP="0012015E">
            <w:pPr>
              <w:autoSpaceDE w:val="0"/>
              <w:autoSpaceDN w:val="0"/>
              <w:adjustRightInd w:val="0"/>
              <w:spacing w:before="0" w:after="0" w:line="276" w:lineRule="auto"/>
              <w:contextualSpacing w:val="0"/>
              <w:jc w:val="both"/>
              <w:rPr>
                <w:sz w:val="28"/>
              </w:rPr>
            </w:pPr>
            <w:r w:rsidRPr="00D86ADB">
              <w:rPr>
                <w:rFonts w:eastAsiaTheme="minorEastAsia"/>
                <w:sz w:val="28"/>
                <w:lang w:eastAsia="ru-RU"/>
              </w:rPr>
              <w:t xml:space="preserve">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w:t>
            </w:r>
            <w:r w:rsidR="001F7769" w:rsidRPr="00D86ADB">
              <w:rPr>
                <w:rFonts w:eastAsiaTheme="minorEastAsia"/>
                <w:sz w:val="28"/>
                <w:lang w:eastAsia="ru-RU"/>
              </w:rPr>
              <w:t xml:space="preserve">                            </w:t>
            </w:r>
            <w:r w:rsidRPr="00D86ADB">
              <w:rPr>
                <w:rFonts w:eastAsiaTheme="minorEastAsia"/>
                <w:sz w:val="28"/>
                <w:lang w:eastAsia="ru-RU"/>
              </w:rPr>
              <w:t xml:space="preserve">до 1 января 2023 года (в том числе перерасчеты, недоимка и задолженность), зачисляемый </w:t>
            </w:r>
            <w:r w:rsidR="001F7769" w:rsidRPr="00D86ADB">
              <w:rPr>
                <w:rFonts w:eastAsiaTheme="minorEastAsia"/>
                <w:sz w:val="28"/>
                <w:lang w:eastAsia="ru-RU"/>
              </w:rPr>
              <w:t xml:space="preserve">                            </w:t>
            </w:r>
            <w:r w:rsidRPr="00D86ADB">
              <w:rPr>
                <w:rFonts w:eastAsiaTheme="minorEastAsia"/>
                <w:sz w:val="28"/>
                <w:lang w:eastAsia="ru-RU"/>
              </w:rPr>
              <w:t>в федеральный бюджет</w:t>
            </w:r>
          </w:p>
        </w:tc>
        <w:tc>
          <w:tcPr>
            <w:tcW w:w="709" w:type="dxa"/>
            <w:vAlign w:val="center"/>
          </w:tcPr>
          <w:p w:rsidR="0012015E" w:rsidRPr="00D86ADB" w:rsidRDefault="0012015E" w:rsidP="0012015E">
            <w:pPr>
              <w:spacing w:line="240" w:lineRule="auto"/>
              <w:jc w:val="center"/>
              <w:rPr>
                <w:sz w:val="28"/>
              </w:rPr>
            </w:pPr>
            <w:r w:rsidRPr="00D86ADB">
              <w:rPr>
                <w:sz w:val="28"/>
              </w:rPr>
              <w:t>5</w:t>
            </w:r>
          </w:p>
        </w:tc>
      </w:tr>
      <w:tr w:rsidR="0012015E" w:rsidTr="001738ED">
        <w:trPr>
          <w:cantSplit/>
        </w:trPr>
        <w:tc>
          <w:tcPr>
            <w:tcW w:w="847" w:type="dxa"/>
          </w:tcPr>
          <w:p w:rsidR="0012015E" w:rsidRPr="00D86ADB" w:rsidRDefault="0012015E" w:rsidP="0012015E">
            <w:pPr>
              <w:widowControl w:val="0"/>
              <w:spacing w:before="0" w:after="0" w:line="240" w:lineRule="auto"/>
              <w:ind w:firstLine="30"/>
              <w:jc w:val="center"/>
              <w:rPr>
                <w:sz w:val="28"/>
              </w:rPr>
            </w:pPr>
            <w:r w:rsidRPr="00D86ADB">
              <w:rPr>
                <w:rFonts w:eastAsiaTheme="minorEastAsia"/>
                <w:sz w:val="28"/>
                <w:lang w:eastAsia="ru-RU"/>
              </w:rPr>
              <w:lastRenderedPageBreak/>
              <w:t>000</w:t>
            </w:r>
          </w:p>
        </w:tc>
        <w:tc>
          <w:tcPr>
            <w:tcW w:w="2978" w:type="dxa"/>
          </w:tcPr>
          <w:p w:rsidR="0012015E" w:rsidRPr="00D86ADB" w:rsidRDefault="0012015E" w:rsidP="0012015E">
            <w:pPr>
              <w:spacing w:line="240" w:lineRule="auto"/>
              <w:jc w:val="center"/>
              <w:rPr>
                <w:sz w:val="28"/>
              </w:rPr>
            </w:pPr>
            <w:r w:rsidRPr="00D86ADB">
              <w:rPr>
                <w:rFonts w:eastAsiaTheme="minorEastAsia"/>
                <w:sz w:val="28"/>
                <w:lang w:eastAsia="ru-RU"/>
              </w:rPr>
              <w:t>1 01 01014 02 0000 110</w:t>
            </w:r>
          </w:p>
        </w:tc>
        <w:tc>
          <w:tcPr>
            <w:tcW w:w="5961" w:type="dxa"/>
          </w:tcPr>
          <w:p w:rsidR="0012015E" w:rsidRPr="00D86ADB" w:rsidRDefault="0012015E" w:rsidP="0012015E">
            <w:pPr>
              <w:autoSpaceDE w:val="0"/>
              <w:autoSpaceDN w:val="0"/>
              <w:adjustRightInd w:val="0"/>
              <w:spacing w:before="0" w:after="0" w:line="276" w:lineRule="auto"/>
              <w:contextualSpacing w:val="0"/>
              <w:jc w:val="both"/>
              <w:rPr>
                <w:sz w:val="28"/>
              </w:rPr>
            </w:pPr>
            <w:r w:rsidRPr="00D86ADB">
              <w:rPr>
                <w:rFonts w:eastAsiaTheme="minorEastAsia"/>
                <w:sz w:val="28"/>
                <w:lang w:eastAsia="ru-RU"/>
              </w:rPr>
              <w:t xml:space="preserve">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w:t>
            </w:r>
            <w:r w:rsidR="001F7769" w:rsidRPr="00D86ADB">
              <w:rPr>
                <w:rFonts w:eastAsiaTheme="minorEastAsia"/>
                <w:sz w:val="28"/>
                <w:lang w:eastAsia="ru-RU"/>
              </w:rPr>
              <w:t xml:space="preserve">              </w:t>
            </w:r>
            <w:r w:rsidRPr="00D86ADB">
              <w:rPr>
                <w:rFonts w:eastAsiaTheme="minorEastAsia"/>
                <w:sz w:val="28"/>
                <w:lang w:eastAsia="ru-RU"/>
              </w:rPr>
              <w:t xml:space="preserve">до 1 января 2023 года (в том числе перерасчеты, недоимка и задолженность), зачисляемый </w:t>
            </w:r>
            <w:r w:rsidR="001F7769" w:rsidRPr="00D86ADB">
              <w:rPr>
                <w:rFonts w:eastAsiaTheme="minorEastAsia"/>
                <w:sz w:val="28"/>
                <w:lang w:eastAsia="ru-RU"/>
              </w:rPr>
              <w:t xml:space="preserve">                     </w:t>
            </w:r>
            <w:r w:rsidRPr="00D86ADB">
              <w:rPr>
                <w:rFonts w:eastAsiaTheme="minorEastAsia"/>
                <w:sz w:val="28"/>
                <w:lang w:eastAsia="ru-RU"/>
              </w:rPr>
              <w:t>в бюджеты субъектов Российской Федерации</w:t>
            </w:r>
          </w:p>
        </w:tc>
        <w:tc>
          <w:tcPr>
            <w:tcW w:w="709" w:type="dxa"/>
            <w:vAlign w:val="center"/>
          </w:tcPr>
          <w:p w:rsidR="0012015E" w:rsidRPr="00D86ADB" w:rsidRDefault="001F7769" w:rsidP="0012015E">
            <w:pPr>
              <w:spacing w:line="240" w:lineRule="auto"/>
              <w:jc w:val="center"/>
              <w:rPr>
                <w:sz w:val="28"/>
              </w:rPr>
            </w:pPr>
            <w:r w:rsidRPr="00D86ADB">
              <w:rPr>
                <w:sz w:val="28"/>
              </w:rPr>
              <w:t>5";</w:t>
            </w:r>
          </w:p>
        </w:tc>
      </w:tr>
      <w:tr w:rsidR="00C82F20" w:rsidTr="001738ED">
        <w:trPr>
          <w:cantSplit/>
        </w:trPr>
        <w:tc>
          <w:tcPr>
            <w:tcW w:w="847" w:type="dxa"/>
          </w:tcPr>
          <w:p w:rsidR="00C82F20" w:rsidRPr="00D86ADB" w:rsidRDefault="00C82F20" w:rsidP="00C82F20">
            <w:pPr>
              <w:widowControl w:val="0"/>
              <w:spacing w:before="0" w:after="0" w:line="240" w:lineRule="auto"/>
              <w:ind w:firstLine="30"/>
              <w:jc w:val="center"/>
              <w:rPr>
                <w:rFonts w:eastAsiaTheme="minorEastAsia"/>
                <w:sz w:val="28"/>
                <w:lang w:eastAsia="ru-RU"/>
              </w:rPr>
            </w:pPr>
            <w:r w:rsidRPr="00D86ADB">
              <w:rPr>
                <w:sz w:val="28"/>
              </w:rPr>
              <w:t>"000</w:t>
            </w:r>
          </w:p>
        </w:tc>
        <w:tc>
          <w:tcPr>
            <w:tcW w:w="2978" w:type="dxa"/>
          </w:tcPr>
          <w:p w:rsidR="00C82F20" w:rsidRPr="00D86ADB" w:rsidRDefault="00C82F20" w:rsidP="00C82F20">
            <w:pPr>
              <w:spacing w:line="240" w:lineRule="auto"/>
              <w:jc w:val="center"/>
              <w:rPr>
                <w:rFonts w:eastAsiaTheme="minorEastAsia"/>
                <w:sz w:val="28"/>
                <w:lang w:eastAsia="ru-RU"/>
              </w:rPr>
            </w:pPr>
            <w:r w:rsidRPr="00D86ADB">
              <w:rPr>
                <w:sz w:val="28"/>
              </w:rPr>
              <w:t>1 01 01101 01 0000 110</w:t>
            </w:r>
          </w:p>
        </w:tc>
        <w:tc>
          <w:tcPr>
            <w:tcW w:w="5961" w:type="dxa"/>
          </w:tcPr>
          <w:p w:rsidR="00C82F20" w:rsidRPr="00D86ADB" w:rsidRDefault="00C82F20" w:rsidP="00C82F20">
            <w:pPr>
              <w:autoSpaceDE w:val="0"/>
              <w:autoSpaceDN w:val="0"/>
              <w:adjustRightInd w:val="0"/>
              <w:spacing w:before="0" w:after="0" w:line="276" w:lineRule="auto"/>
              <w:contextualSpacing w:val="0"/>
              <w:jc w:val="both"/>
              <w:rPr>
                <w:rFonts w:eastAsiaTheme="minorEastAsia"/>
                <w:sz w:val="28"/>
                <w:lang w:eastAsia="ru-RU"/>
              </w:rPr>
            </w:pPr>
            <w:r w:rsidRPr="00D86ADB">
              <w:rPr>
                <w:sz w:val="28"/>
              </w:rPr>
              <w:t xml:space="preserve">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зачисляемый </w:t>
            </w:r>
            <w:r w:rsidR="00A35FFC" w:rsidRPr="00D86ADB">
              <w:rPr>
                <w:sz w:val="28"/>
              </w:rPr>
              <w:t xml:space="preserve">                                         </w:t>
            </w:r>
            <w:r w:rsidRPr="00D86ADB">
              <w:rPr>
                <w:sz w:val="28"/>
              </w:rPr>
              <w:t>в федеральный бюджет</w:t>
            </w:r>
          </w:p>
        </w:tc>
        <w:tc>
          <w:tcPr>
            <w:tcW w:w="709" w:type="dxa"/>
            <w:vAlign w:val="center"/>
          </w:tcPr>
          <w:p w:rsidR="00C82F20" w:rsidRPr="00D86ADB" w:rsidRDefault="00C82F20" w:rsidP="007D7124">
            <w:pPr>
              <w:spacing w:line="240" w:lineRule="auto"/>
              <w:jc w:val="center"/>
              <w:rPr>
                <w:sz w:val="28"/>
              </w:rPr>
            </w:pPr>
            <w:r w:rsidRPr="00D86ADB">
              <w:rPr>
                <w:sz w:val="28"/>
              </w:rPr>
              <w:t>5</w:t>
            </w:r>
          </w:p>
        </w:tc>
      </w:tr>
      <w:tr w:rsidR="001738ED" w:rsidTr="00D86ADB">
        <w:trPr>
          <w:cantSplit/>
        </w:trPr>
        <w:tc>
          <w:tcPr>
            <w:tcW w:w="847" w:type="dxa"/>
          </w:tcPr>
          <w:p w:rsidR="001738ED" w:rsidRPr="00D86ADB" w:rsidRDefault="001738ED" w:rsidP="001738ED">
            <w:pPr>
              <w:widowControl w:val="0"/>
              <w:spacing w:before="0" w:after="0" w:line="240" w:lineRule="auto"/>
              <w:ind w:firstLine="30"/>
              <w:jc w:val="center"/>
              <w:rPr>
                <w:sz w:val="28"/>
              </w:rPr>
            </w:pPr>
            <w:r w:rsidRPr="00D86ADB">
              <w:rPr>
                <w:sz w:val="28"/>
              </w:rPr>
              <w:t>000</w:t>
            </w:r>
          </w:p>
        </w:tc>
        <w:tc>
          <w:tcPr>
            <w:tcW w:w="2978" w:type="dxa"/>
          </w:tcPr>
          <w:p w:rsidR="001738ED" w:rsidRPr="00D86ADB" w:rsidRDefault="001738ED" w:rsidP="001738ED">
            <w:pPr>
              <w:spacing w:line="240" w:lineRule="auto"/>
              <w:jc w:val="center"/>
              <w:rPr>
                <w:sz w:val="28"/>
              </w:rPr>
            </w:pPr>
            <w:r w:rsidRPr="00D86ADB">
              <w:rPr>
                <w:sz w:val="28"/>
              </w:rPr>
              <w:t>1 01 01102 01 0000 110</w:t>
            </w:r>
          </w:p>
        </w:tc>
        <w:tc>
          <w:tcPr>
            <w:tcW w:w="5961" w:type="dxa"/>
          </w:tcPr>
          <w:p w:rsidR="001738ED" w:rsidRPr="00D86ADB" w:rsidRDefault="001738ED" w:rsidP="001738ED">
            <w:pPr>
              <w:autoSpaceDE w:val="0"/>
              <w:autoSpaceDN w:val="0"/>
              <w:adjustRightInd w:val="0"/>
              <w:spacing w:before="0" w:after="0" w:line="276" w:lineRule="auto"/>
              <w:contextualSpacing w:val="0"/>
              <w:jc w:val="both"/>
              <w:rPr>
                <w:sz w:val="28"/>
              </w:rPr>
            </w:pPr>
            <w:r w:rsidRPr="00D86ADB">
              <w:rPr>
                <w:sz w:val="28"/>
              </w:rPr>
              <w:t xml:space="preserve">Налог на прибыль организаций, уплаченный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зачисляемый </w:t>
            </w:r>
            <w:r w:rsidR="007D7124" w:rsidRPr="00D86ADB">
              <w:rPr>
                <w:sz w:val="28"/>
              </w:rPr>
              <w:t xml:space="preserve">                                     </w:t>
            </w:r>
            <w:r w:rsidRPr="00D86ADB">
              <w:rPr>
                <w:sz w:val="28"/>
              </w:rPr>
              <w:t>в федеральный бюджет</w:t>
            </w:r>
          </w:p>
        </w:tc>
        <w:tc>
          <w:tcPr>
            <w:tcW w:w="709" w:type="dxa"/>
            <w:vAlign w:val="center"/>
          </w:tcPr>
          <w:p w:rsidR="001738ED" w:rsidRPr="00D86ADB" w:rsidRDefault="001738ED" w:rsidP="001738ED">
            <w:pPr>
              <w:spacing w:line="240" w:lineRule="auto"/>
              <w:jc w:val="center"/>
              <w:rPr>
                <w:sz w:val="28"/>
              </w:rPr>
            </w:pPr>
            <w:r w:rsidRPr="00D86ADB">
              <w:rPr>
                <w:sz w:val="28"/>
              </w:rPr>
              <w:t>5</w:t>
            </w:r>
          </w:p>
        </w:tc>
      </w:tr>
      <w:tr w:rsidR="001738ED" w:rsidRPr="00D75A94" w:rsidTr="00D86ADB">
        <w:trPr>
          <w:cantSplit/>
        </w:trPr>
        <w:tc>
          <w:tcPr>
            <w:tcW w:w="847" w:type="dxa"/>
            <w:tcBorders>
              <w:top w:val="nil"/>
              <w:left w:val="nil"/>
              <w:bottom w:val="nil"/>
              <w:right w:val="nil"/>
            </w:tcBorders>
          </w:tcPr>
          <w:p w:rsidR="001738ED" w:rsidRPr="00D86ADB" w:rsidRDefault="001738ED" w:rsidP="00FF014C">
            <w:pPr>
              <w:pStyle w:val="ConsPlusNormal"/>
              <w:jc w:val="center"/>
              <w:rPr>
                <w:rFonts w:ascii="Times New Roman" w:hAnsi="Times New Roman" w:cs="Times New Roman"/>
                <w:sz w:val="28"/>
              </w:rPr>
            </w:pPr>
            <w:r w:rsidRPr="00D86ADB">
              <w:rPr>
                <w:rFonts w:ascii="Times New Roman" w:hAnsi="Times New Roman" w:cs="Times New Roman"/>
                <w:sz w:val="28"/>
              </w:rPr>
              <w:lastRenderedPageBreak/>
              <w:t>000</w:t>
            </w:r>
          </w:p>
        </w:tc>
        <w:tc>
          <w:tcPr>
            <w:tcW w:w="2978" w:type="dxa"/>
            <w:tcBorders>
              <w:top w:val="nil"/>
              <w:left w:val="nil"/>
              <w:bottom w:val="nil"/>
              <w:right w:val="nil"/>
            </w:tcBorders>
          </w:tcPr>
          <w:p w:rsidR="001738ED" w:rsidRPr="00D86ADB" w:rsidRDefault="001738ED" w:rsidP="00525778">
            <w:pPr>
              <w:pStyle w:val="ConsPlusNormal"/>
              <w:jc w:val="center"/>
              <w:rPr>
                <w:rFonts w:ascii="Times New Roman" w:hAnsi="Times New Roman" w:cs="Times New Roman"/>
                <w:sz w:val="28"/>
              </w:rPr>
            </w:pPr>
            <w:r w:rsidRPr="00D86ADB">
              <w:rPr>
                <w:rFonts w:ascii="Times New Roman" w:hAnsi="Times New Roman" w:cs="Times New Roman"/>
                <w:sz w:val="28"/>
              </w:rPr>
              <w:t>1 01 01103 0</w:t>
            </w:r>
            <w:r w:rsidR="00525778">
              <w:rPr>
                <w:rFonts w:ascii="Times New Roman" w:hAnsi="Times New Roman" w:cs="Times New Roman"/>
                <w:sz w:val="28"/>
              </w:rPr>
              <w:t>1</w:t>
            </w:r>
            <w:r w:rsidRPr="00D86ADB">
              <w:rPr>
                <w:rFonts w:ascii="Times New Roman" w:hAnsi="Times New Roman" w:cs="Times New Roman"/>
                <w:sz w:val="28"/>
              </w:rPr>
              <w:t xml:space="preserve"> 0000 110</w:t>
            </w:r>
          </w:p>
        </w:tc>
        <w:tc>
          <w:tcPr>
            <w:tcW w:w="5961" w:type="dxa"/>
            <w:tcBorders>
              <w:top w:val="nil"/>
              <w:left w:val="nil"/>
              <w:bottom w:val="nil"/>
              <w:right w:val="nil"/>
            </w:tcBorders>
          </w:tcPr>
          <w:p w:rsidR="001738ED" w:rsidRPr="00D86ADB" w:rsidRDefault="001738ED" w:rsidP="001738ED">
            <w:pPr>
              <w:pStyle w:val="ConsPlusNormal"/>
              <w:spacing w:line="276" w:lineRule="auto"/>
              <w:jc w:val="both"/>
              <w:rPr>
                <w:rFonts w:ascii="Times New Roman" w:hAnsi="Times New Roman" w:cs="Times New Roman"/>
                <w:sz w:val="28"/>
              </w:rPr>
            </w:pPr>
            <w:r w:rsidRPr="00D86ADB">
              <w:rPr>
                <w:rFonts w:ascii="Times New Roman" w:hAnsi="Times New Roman" w:cs="Times New Roman"/>
                <w:sz w:val="28"/>
              </w:rPr>
              <w:t xml:space="preserve">Налог на прибыль организаций, </w:t>
            </w:r>
            <w:r w:rsidR="007D7124" w:rsidRPr="00D86ADB">
              <w:rPr>
                <w:rFonts w:ascii="Times New Roman" w:hAnsi="Times New Roman" w:cs="Times New Roman"/>
                <w:sz w:val="28"/>
              </w:rPr>
              <w:t xml:space="preserve">                  </w:t>
            </w:r>
            <w:r w:rsidRPr="00D86ADB">
              <w:rPr>
                <w:rFonts w:ascii="Times New Roman" w:hAnsi="Times New Roman" w:cs="Times New Roman"/>
                <w:sz w:val="28"/>
              </w:rPr>
              <w:t xml:space="preserve">уплаченный налогоплательщиками, которые </w:t>
            </w:r>
            <w:r w:rsidR="007D7124" w:rsidRPr="00D86ADB">
              <w:rPr>
                <w:rFonts w:ascii="Times New Roman" w:hAnsi="Times New Roman" w:cs="Times New Roman"/>
                <w:sz w:val="28"/>
              </w:rPr>
              <w:t xml:space="preserve">             </w:t>
            </w:r>
            <w:r w:rsidRPr="00D86ADB">
              <w:rPr>
                <w:rFonts w:ascii="Times New Roman" w:hAnsi="Times New Roman" w:cs="Times New Roman"/>
                <w:sz w:val="28"/>
              </w:rPr>
              <w:t xml:space="preserve">до 1 января 2023 года являлись </w:t>
            </w:r>
            <w:r w:rsidR="007D7124" w:rsidRPr="00D86ADB">
              <w:rPr>
                <w:rFonts w:ascii="Times New Roman" w:hAnsi="Times New Roman" w:cs="Times New Roman"/>
                <w:sz w:val="28"/>
              </w:rPr>
              <w:t xml:space="preserve">                     </w:t>
            </w:r>
            <w:r w:rsidRPr="00D86ADB">
              <w:rPr>
                <w:rFonts w:ascii="Times New Roman" w:hAnsi="Times New Roman" w:cs="Times New Roman"/>
                <w:sz w:val="28"/>
              </w:rPr>
              <w:t xml:space="preserve">участниками консолидированной группы налогоплательщиков,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 с нормативом, установленным </w:t>
            </w:r>
            <w:r w:rsidRPr="007D236C">
              <w:rPr>
                <w:rFonts w:ascii="Times New Roman" w:hAnsi="Times New Roman" w:cs="Times New Roman"/>
                <w:sz w:val="28"/>
              </w:rPr>
              <w:t>абзацем вторым пункта 2 статьи 56</w:t>
            </w:r>
            <w:r w:rsidRPr="00D86ADB">
              <w:rPr>
                <w:rFonts w:ascii="Times New Roman" w:hAnsi="Times New Roman" w:cs="Times New Roman"/>
                <w:sz w:val="28"/>
              </w:rPr>
              <w:t xml:space="preserve"> Бюджетного кодекса Российской Федерации</w:t>
            </w:r>
          </w:p>
        </w:tc>
        <w:tc>
          <w:tcPr>
            <w:tcW w:w="709" w:type="dxa"/>
            <w:tcBorders>
              <w:top w:val="nil"/>
              <w:left w:val="nil"/>
              <w:bottom w:val="nil"/>
              <w:right w:val="nil"/>
            </w:tcBorders>
          </w:tcPr>
          <w:p w:rsidR="001738ED" w:rsidRPr="00D86ADB" w:rsidRDefault="001738ED" w:rsidP="00FF014C">
            <w:pPr>
              <w:pStyle w:val="ConsPlusNormal"/>
              <w:jc w:val="center"/>
              <w:rPr>
                <w:rFonts w:ascii="Times New Roman" w:hAnsi="Times New Roman" w:cs="Times New Roman"/>
                <w:sz w:val="28"/>
              </w:rPr>
            </w:pPr>
          </w:p>
          <w:p w:rsidR="001738ED" w:rsidRPr="00D86ADB" w:rsidRDefault="001738ED" w:rsidP="00FF014C">
            <w:pPr>
              <w:pStyle w:val="ConsPlusNormal"/>
              <w:jc w:val="center"/>
              <w:rPr>
                <w:rFonts w:ascii="Times New Roman" w:hAnsi="Times New Roman" w:cs="Times New Roman"/>
                <w:sz w:val="28"/>
              </w:rPr>
            </w:pPr>
          </w:p>
          <w:p w:rsidR="001738ED" w:rsidRPr="00D86ADB" w:rsidRDefault="001738ED" w:rsidP="00FF014C">
            <w:pPr>
              <w:pStyle w:val="ConsPlusNormal"/>
              <w:jc w:val="center"/>
              <w:rPr>
                <w:rFonts w:ascii="Times New Roman" w:hAnsi="Times New Roman" w:cs="Times New Roman"/>
                <w:sz w:val="28"/>
              </w:rPr>
            </w:pPr>
          </w:p>
          <w:p w:rsidR="001738ED" w:rsidRPr="00D86ADB" w:rsidRDefault="001738ED" w:rsidP="00FF014C">
            <w:pPr>
              <w:pStyle w:val="ConsPlusNormal"/>
              <w:jc w:val="center"/>
              <w:rPr>
                <w:rFonts w:ascii="Times New Roman" w:hAnsi="Times New Roman" w:cs="Times New Roman"/>
                <w:sz w:val="28"/>
              </w:rPr>
            </w:pPr>
          </w:p>
          <w:p w:rsidR="001738ED" w:rsidRPr="00D86ADB" w:rsidRDefault="001738ED" w:rsidP="00FF014C">
            <w:pPr>
              <w:pStyle w:val="ConsPlusNormal"/>
              <w:jc w:val="center"/>
              <w:rPr>
                <w:rFonts w:ascii="Times New Roman" w:hAnsi="Times New Roman" w:cs="Times New Roman"/>
                <w:sz w:val="28"/>
              </w:rPr>
            </w:pPr>
          </w:p>
          <w:p w:rsidR="001738ED" w:rsidRPr="00D86ADB" w:rsidRDefault="001738ED" w:rsidP="00FF014C">
            <w:pPr>
              <w:pStyle w:val="ConsPlusNormal"/>
              <w:jc w:val="center"/>
              <w:rPr>
                <w:rFonts w:ascii="Times New Roman" w:hAnsi="Times New Roman" w:cs="Times New Roman"/>
                <w:sz w:val="28"/>
              </w:rPr>
            </w:pPr>
          </w:p>
          <w:p w:rsidR="001738ED" w:rsidRPr="00D86ADB" w:rsidRDefault="001738ED" w:rsidP="00FF014C">
            <w:pPr>
              <w:pStyle w:val="ConsPlusNormal"/>
              <w:jc w:val="center"/>
              <w:rPr>
                <w:rFonts w:ascii="Times New Roman" w:hAnsi="Times New Roman" w:cs="Times New Roman"/>
                <w:sz w:val="28"/>
              </w:rPr>
            </w:pPr>
            <w:r w:rsidRPr="00D86ADB">
              <w:rPr>
                <w:rFonts w:ascii="Times New Roman" w:hAnsi="Times New Roman" w:cs="Times New Roman"/>
                <w:sz w:val="28"/>
              </w:rPr>
              <w:t>5";</w:t>
            </w:r>
          </w:p>
        </w:tc>
      </w:tr>
      <w:tr w:rsidR="001738ED" w:rsidRPr="001738ED" w:rsidTr="00D86ADB">
        <w:trPr>
          <w:cantSplit/>
        </w:trPr>
        <w:tc>
          <w:tcPr>
            <w:tcW w:w="847" w:type="dxa"/>
            <w:tcBorders>
              <w:top w:val="nil"/>
              <w:left w:val="nil"/>
              <w:bottom w:val="nil"/>
              <w:right w:val="nil"/>
            </w:tcBorders>
          </w:tcPr>
          <w:p w:rsidR="001738ED" w:rsidRPr="00D86ADB" w:rsidRDefault="001738ED" w:rsidP="00FF014C">
            <w:pPr>
              <w:pStyle w:val="ConsPlusNormal"/>
              <w:jc w:val="center"/>
              <w:rPr>
                <w:rFonts w:ascii="Times New Roman" w:hAnsi="Times New Roman" w:cs="Times New Roman"/>
                <w:sz w:val="28"/>
              </w:rPr>
            </w:pPr>
            <w:r w:rsidRPr="00D86ADB">
              <w:rPr>
                <w:rFonts w:ascii="Times New Roman" w:hAnsi="Times New Roman" w:cs="Times New Roman"/>
                <w:sz w:val="28"/>
              </w:rPr>
              <w:t>"000</w:t>
            </w:r>
          </w:p>
        </w:tc>
        <w:tc>
          <w:tcPr>
            <w:tcW w:w="2978" w:type="dxa"/>
            <w:tcBorders>
              <w:top w:val="nil"/>
              <w:left w:val="nil"/>
              <w:bottom w:val="nil"/>
              <w:right w:val="nil"/>
            </w:tcBorders>
          </w:tcPr>
          <w:p w:rsidR="001738ED" w:rsidRPr="00D86ADB" w:rsidRDefault="001738ED" w:rsidP="00FF014C">
            <w:pPr>
              <w:pStyle w:val="ConsPlusNormal"/>
              <w:jc w:val="center"/>
              <w:rPr>
                <w:rFonts w:ascii="Times New Roman" w:hAnsi="Times New Roman" w:cs="Times New Roman"/>
                <w:sz w:val="28"/>
              </w:rPr>
            </w:pPr>
            <w:r w:rsidRPr="00D86ADB">
              <w:rPr>
                <w:rFonts w:ascii="Times New Roman" w:hAnsi="Times New Roman" w:cs="Times New Roman"/>
                <w:sz w:val="28"/>
              </w:rPr>
              <w:t>1 01 01112 02 0000 110</w:t>
            </w:r>
          </w:p>
        </w:tc>
        <w:tc>
          <w:tcPr>
            <w:tcW w:w="5961" w:type="dxa"/>
            <w:tcBorders>
              <w:top w:val="nil"/>
              <w:left w:val="nil"/>
              <w:bottom w:val="nil"/>
              <w:right w:val="nil"/>
            </w:tcBorders>
          </w:tcPr>
          <w:p w:rsidR="001738ED" w:rsidRPr="00D86ADB" w:rsidRDefault="001738ED" w:rsidP="001738ED">
            <w:pPr>
              <w:pStyle w:val="ConsPlusNormal"/>
              <w:spacing w:line="276" w:lineRule="auto"/>
              <w:jc w:val="both"/>
              <w:rPr>
                <w:rFonts w:ascii="Times New Roman" w:hAnsi="Times New Roman" w:cs="Times New Roman"/>
                <w:sz w:val="28"/>
              </w:rPr>
            </w:pPr>
            <w:r w:rsidRPr="00D86ADB">
              <w:rPr>
                <w:rFonts w:ascii="Times New Roman" w:hAnsi="Times New Roman" w:cs="Times New Roman"/>
                <w:sz w:val="28"/>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зачисляемый в бюджеты субъектов Российской Федерации</w:t>
            </w:r>
          </w:p>
        </w:tc>
        <w:tc>
          <w:tcPr>
            <w:tcW w:w="709" w:type="dxa"/>
            <w:tcBorders>
              <w:top w:val="nil"/>
              <w:left w:val="nil"/>
              <w:bottom w:val="nil"/>
              <w:right w:val="nil"/>
            </w:tcBorders>
          </w:tcPr>
          <w:p w:rsidR="001738ED" w:rsidRPr="00D86ADB" w:rsidRDefault="001738ED" w:rsidP="00FF014C">
            <w:pPr>
              <w:pStyle w:val="ConsPlusNormal"/>
              <w:jc w:val="center"/>
              <w:rPr>
                <w:rFonts w:ascii="Times New Roman" w:hAnsi="Times New Roman" w:cs="Times New Roman"/>
                <w:sz w:val="28"/>
              </w:rPr>
            </w:pPr>
          </w:p>
          <w:p w:rsidR="001738ED" w:rsidRPr="00D86ADB" w:rsidRDefault="001738ED" w:rsidP="00FF014C">
            <w:pPr>
              <w:pStyle w:val="ConsPlusNormal"/>
              <w:jc w:val="center"/>
              <w:rPr>
                <w:rFonts w:ascii="Times New Roman" w:hAnsi="Times New Roman" w:cs="Times New Roman"/>
                <w:sz w:val="28"/>
              </w:rPr>
            </w:pPr>
          </w:p>
          <w:p w:rsidR="001738ED" w:rsidRPr="00D86ADB" w:rsidRDefault="001738ED" w:rsidP="00FF014C">
            <w:pPr>
              <w:pStyle w:val="ConsPlusNormal"/>
              <w:jc w:val="center"/>
              <w:rPr>
                <w:rFonts w:ascii="Times New Roman" w:hAnsi="Times New Roman" w:cs="Times New Roman"/>
                <w:sz w:val="28"/>
              </w:rPr>
            </w:pPr>
          </w:p>
          <w:p w:rsidR="001738ED" w:rsidRPr="00D86ADB" w:rsidRDefault="001738ED" w:rsidP="00FF014C">
            <w:pPr>
              <w:pStyle w:val="ConsPlusNormal"/>
              <w:jc w:val="center"/>
              <w:rPr>
                <w:rFonts w:ascii="Times New Roman" w:hAnsi="Times New Roman" w:cs="Times New Roman"/>
                <w:sz w:val="28"/>
              </w:rPr>
            </w:pPr>
          </w:p>
          <w:p w:rsidR="001738ED" w:rsidRPr="00D86ADB" w:rsidRDefault="001738ED" w:rsidP="00FF014C">
            <w:pPr>
              <w:pStyle w:val="ConsPlusNormal"/>
              <w:jc w:val="center"/>
              <w:rPr>
                <w:rFonts w:ascii="Times New Roman" w:hAnsi="Times New Roman" w:cs="Times New Roman"/>
                <w:sz w:val="28"/>
              </w:rPr>
            </w:pPr>
          </w:p>
          <w:p w:rsidR="001738ED" w:rsidRPr="00D86ADB" w:rsidRDefault="001738ED" w:rsidP="00FF014C">
            <w:pPr>
              <w:pStyle w:val="ConsPlusNormal"/>
              <w:jc w:val="center"/>
              <w:rPr>
                <w:rFonts w:ascii="Times New Roman" w:hAnsi="Times New Roman" w:cs="Times New Roman"/>
                <w:sz w:val="28"/>
              </w:rPr>
            </w:pPr>
          </w:p>
          <w:p w:rsidR="001738ED" w:rsidRPr="00D86ADB" w:rsidRDefault="001738ED" w:rsidP="00FF014C">
            <w:pPr>
              <w:pStyle w:val="ConsPlusNormal"/>
              <w:jc w:val="center"/>
              <w:rPr>
                <w:rFonts w:ascii="Times New Roman" w:hAnsi="Times New Roman" w:cs="Times New Roman"/>
                <w:sz w:val="28"/>
              </w:rPr>
            </w:pPr>
            <w:r w:rsidRPr="00D86ADB">
              <w:rPr>
                <w:rFonts w:ascii="Times New Roman" w:hAnsi="Times New Roman" w:cs="Times New Roman"/>
                <w:sz w:val="28"/>
              </w:rPr>
              <w:t>5";</w:t>
            </w:r>
          </w:p>
        </w:tc>
      </w:tr>
      <w:tr w:rsidR="00E74930" w:rsidRPr="006C7A1D" w:rsidTr="00D86ADB">
        <w:trPr>
          <w:cantSplit/>
        </w:trPr>
        <w:tc>
          <w:tcPr>
            <w:tcW w:w="847" w:type="dxa"/>
          </w:tcPr>
          <w:p w:rsidR="00E74930" w:rsidRPr="00D86ADB" w:rsidRDefault="00E74930" w:rsidP="00E74930">
            <w:pPr>
              <w:widowControl w:val="0"/>
              <w:spacing w:before="0" w:after="0" w:line="240" w:lineRule="auto"/>
              <w:ind w:firstLine="30"/>
              <w:jc w:val="center"/>
              <w:rPr>
                <w:rFonts w:eastAsia="Times New Roman"/>
                <w:snapToGrid w:val="0"/>
                <w:color w:val="000000" w:themeColor="text1"/>
                <w:sz w:val="28"/>
                <w:lang w:eastAsia="ru-RU"/>
              </w:rPr>
            </w:pPr>
            <w:r w:rsidRPr="00D86ADB">
              <w:rPr>
                <w:sz w:val="28"/>
              </w:rPr>
              <w:t>"000</w:t>
            </w:r>
          </w:p>
        </w:tc>
        <w:tc>
          <w:tcPr>
            <w:tcW w:w="2978" w:type="dxa"/>
          </w:tcPr>
          <w:p w:rsidR="00E74930" w:rsidRPr="00D86ADB" w:rsidRDefault="00E74930" w:rsidP="00E74930">
            <w:pPr>
              <w:spacing w:line="240" w:lineRule="auto"/>
              <w:jc w:val="center"/>
              <w:rPr>
                <w:sz w:val="28"/>
                <w:lang w:eastAsia="ru-RU"/>
              </w:rPr>
            </w:pPr>
            <w:r w:rsidRPr="00D86ADB">
              <w:rPr>
                <w:sz w:val="28"/>
              </w:rPr>
              <w:t>2 02 25338 02 0000 150</w:t>
            </w:r>
          </w:p>
        </w:tc>
        <w:tc>
          <w:tcPr>
            <w:tcW w:w="5961" w:type="dxa"/>
          </w:tcPr>
          <w:p w:rsidR="00E74930" w:rsidRPr="00D86ADB" w:rsidRDefault="00E74930" w:rsidP="00E74930">
            <w:pPr>
              <w:autoSpaceDE w:val="0"/>
              <w:autoSpaceDN w:val="0"/>
              <w:adjustRightInd w:val="0"/>
              <w:spacing w:before="0" w:after="0" w:line="276" w:lineRule="auto"/>
              <w:contextualSpacing w:val="0"/>
              <w:jc w:val="both"/>
              <w:rPr>
                <w:rFonts w:eastAsia="Calibri"/>
                <w:sz w:val="28"/>
              </w:rPr>
            </w:pPr>
            <w:r w:rsidRPr="00D86ADB">
              <w:rPr>
                <w:sz w:val="28"/>
              </w:rPr>
              <w:t>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w:t>
            </w:r>
          </w:p>
        </w:tc>
        <w:tc>
          <w:tcPr>
            <w:tcW w:w="709" w:type="dxa"/>
            <w:vAlign w:val="center"/>
          </w:tcPr>
          <w:p w:rsidR="00E74930" w:rsidRPr="00D86ADB" w:rsidRDefault="00E74930" w:rsidP="00E74930">
            <w:pPr>
              <w:spacing w:line="240" w:lineRule="auto"/>
              <w:jc w:val="center"/>
              <w:rPr>
                <w:sz w:val="28"/>
              </w:rPr>
            </w:pPr>
            <w:r w:rsidRPr="00D86ADB">
              <w:rPr>
                <w:sz w:val="28"/>
              </w:rPr>
              <w:t>5";</w:t>
            </w:r>
          </w:p>
        </w:tc>
      </w:tr>
      <w:tr w:rsidR="00E74930" w:rsidRPr="006C7A1D" w:rsidTr="00D86ADB">
        <w:trPr>
          <w:cantSplit/>
        </w:trPr>
        <w:tc>
          <w:tcPr>
            <w:tcW w:w="847" w:type="dxa"/>
          </w:tcPr>
          <w:p w:rsidR="00E74930" w:rsidRPr="00D86ADB" w:rsidRDefault="00E74930" w:rsidP="00E74930">
            <w:pPr>
              <w:widowControl w:val="0"/>
              <w:spacing w:before="0" w:after="0" w:line="240" w:lineRule="auto"/>
              <w:ind w:firstLine="30"/>
              <w:jc w:val="center"/>
              <w:rPr>
                <w:rFonts w:eastAsia="Times New Roman"/>
                <w:snapToGrid w:val="0"/>
                <w:color w:val="000000" w:themeColor="text1"/>
                <w:sz w:val="28"/>
                <w:lang w:eastAsia="ru-RU"/>
              </w:rPr>
            </w:pPr>
            <w:r w:rsidRPr="00D86ADB">
              <w:rPr>
                <w:rFonts w:eastAsia="Times New Roman"/>
                <w:snapToGrid w:val="0"/>
                <w:color w:val="000000" w:themeColor="text1"/>
                <w:sz w:val="28"/>
                <w:lang w:eastAsia="ru-RU"/>
              </w:rPr>
              <w:lastRenderedPageBreak/>
              <w:t>"000</w:t>
            </w:r>
          </w:p>
        </w:tc>
        <w:tc>
          <w:tcPr>
            <w:tcW w:w="2978" w:type="dxa"/>
          </w:tcPr>
          <w:p w:rsidR="00E74930" w:rsidRPr="00D86ADB" w:rsidRDefault="00E74930" w:rsidP="00E74930">
            <w:pPr>
              <w:spacing w:line="240" w:lineRule="auto"/>
              <w:jc w:val="center"/>
              <w:rPr>
                <w:sz w:val="28"/>
                <w:lang w:eastAsia="ru-RU"/>
              </w:rPr>
            </w:pPr>
            <w:r w:rsidRPr="00D86ADB">
              <w:rPr>
                <w:sz w:val="28"/>
                <w:lang w:eastAsia="ru-RU"/>
              </w:rPr>
              <w:t>2 02 27344 02 0000 150</w:t>
            </w:r>
          </w:p>
        </w:tc>
        <w:tc>
          <w:tcPr>
            <w:tcW w:w="5961" w:type="dxa"/>
          </w:tcPr>
          <w:p w:rsidR="00E74930" w:rsidRPr="00D86ADB" w:rsidRDefault="00E74930" w:rsidP="00E74930">
            <w:pPr>
              <w:autoSpaceDE w:val="0"/>
              <w:autoSpaceDN w:val="0"/>
              <w:adjustRightInd w:val="0"/>
              <w:spacing w:before="0" w:after="0" w:line="276" w:lineRule="auto"/>
              <w:contextualSpacing w:val="0"/>
              <w:jc w:val="both"/>
              <w:rPr>
                <w:rFonts w:eastAsia="Calibri"/>
                <w:sz w:val="28"/>
              </w:rPr>
            </w:pPr>
            <w:r w:rsidRPr="00D86ADB">
              <w:rPr>
                <w:rFonts w:eastAsia="Calibri"/>
                <w:sz w:val="28"/>
              </w:rPr>
              <w:t xml:space="preserve">Субсидии бюджету Кемеровской                        области - Кузбасса на реализацию мероприятий программы социально-экономического развития Кемеровской области - Кузбасса                           в целях </w:t>
            </w:r>
            <w:proofErr w:type="spellStart"/>
            <w:r w:rsidRPr="00D86ADB">
              <w:rPr>
                <w:rFonts w:eastAsia="Calibri"/>
                <w:sz w:val="28"/>
              </w:rPr>
              <w:t>софинансирования</w:t>
            </w:r>
            <w:proofErr w:type="spellEnd"/>
            <w:r w:rsidRPr="00D86ADB">
              <w:rPr>
                <w:rFonts w:eastAsia="Calibri"/>
                <w:sz w:val="28"/>
              </w:rPr>
              <w:t xml:space="preserve">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w:t>
            </w:r>
          </w:p>
        </w:tc>
        <w:tc>
          <w:tcPr>
            <w:tcW w:w="709" w:type="dxa"/>
            <w:vAlign w:val="center"/>
          </w:tcPr>
          <w:p w:rsidR="00E74930" w:rsidRPr="00D86ADB" w:rsidRDefault="00E74930" w:rsidP="00E74930">
            <w:pPr>
              <w:spacing w:line="240" w:lineRule="auto"/>
              <w:jc w:val="center"/>
              <w:rPr>
                <w:sz w:val="28"/>
              </w:rPr>
            </w:pPr>
            <w:r w:rsidRPr="00D86ADB">
              <w:rPr>
                <w:sz w:val="28"/>
              </w:rPr>
              <w:t>5";</w:t>
            </w:r>
          </w:p>
        </w:tc>
      </w:tr>
      <w:tr w:rsidR="00BC5A8B" w:rsidRPr="006C7A1D" w:rsidTr="00D86ADB">
        <w:trPr>
          <w:cantSplit/>
        </w:trPr>
        <w:tc>
          <w:tcPr>
            <w:tcW w:w="847" w:type="dxa"/>
          </w:tcPr>
          <w:p w:rsidR="00BC5A8B" w:rsidRPr="00D86ADB" w:rsidRDefault="00BC5A8B" w:rsidP="00BC5A8B">
            <w:pPr>
              <w:widowControl w:val="0"/>
              <w:spacing w:before="0" w:after="0" w:line="240" w:lineRule="auto"/>
              <w:ind w:firstLine="30"/>
              <w:jc w:val="center"/>
              <w:rPr>
                <w:rFonts w:eastAsia="Times New Roman"/>
                <w:color w:val="000000"/>
                <w:sz w:val="28"/>
                <w:lang w:eastAsia="ru-RU"/>
              </w:rPr>
            </w:pPr>
            <w:r w:rsidRPr="00D86ADB">
              <w:rPr>
                <w:rFonts w:eastAsia="Times New Roman"/>
                <w:color w:val="000000"/>
                <w:sz w:val="28"/>
                <w:lang w:eastAsia="ru-RU"/>
              </w:rPr>
              <w:t>"000</w:t>
            </w:r>
          </w:p>
        </w:tc>
        <w:tc>
          <w:tcPr>
            <w:tcW w:w="2978" w:type="dxa"/>
          </w:tcPr>
          <w:p w:rsidR="00BC5A8B" w:rsidRPr="00D86ADB" w:rsidRDefault="00BC5A8B" w:rsidP="00BC5A8B">
            <w:pPr>
              <w:spacing w:line="240" w:lineRule="auto"/>
              <w:jc w:val="center"/>
              <w:rPr>
                <w:rFonts w:eastAsia="Times New Roman"/>
                <w:color w:val="000000"/>
                <w:sz w:val="28"/>
                <w:lang w:eastAsia="ru-RU"/>
              </w:rPr>
            </w:pPr>
            <w:r w:rsidRPr="00D86ADB">
              <w:rPr>
                <w:rFonts w:eastAsia="Times New Roman"/>
                <w:color w:val="000000"/>
                <w:sz w:val="28"/>
                <w:lang w:eastAsia="ru-RU"/>
              </w:rPr>
              <w:t>2 02 55186 06 0000 150</w:t>
            </w:r>
          </w:p>
        </w:tc>
        <w:tc>
          <w:tcPr>
            <w:tcW w:w="5961" w:type="dxa"/>
            <w:vAlign w:val="bottom"/>
          </w:tcPr>
          <w:p w:rsidR="00BC5A8B" w:rsidRPr="00D86ADB" w:rsidRDefault="00BC5A8B" w:rsidP="00BC5A8B">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Средства федерального бюджета, передаваемые бюджету Фонда пенсионного и социального страхования Российской Федерации                                на компенсацию выпадающих доходов бюджета Фонда пенсионного и социального страхования Российской Федерации в связи с установлением пониженных тарифов страховых взносов                           на обязательное пенсионное страхование</w:t>
            </w:r>
          </w:p>
        </w:tc>
        <w:tc>
          <w:tcPr>
            <w:tcW w:w="709" w:type="dxa"/>
            <w:vAlign w:val="center"/>
          </w:tcPr>
          <w:p w:rsidR="00BC5A8B" w:rsidRPr="00D86ADB" w:rsidRDefault="00BC5A8B" w:rsidP="00BC5A8B">
            <w:pPr>
              <w:spacing w:line="240" w:lineRule="auto"/>
              <w:jc w:val="center"/>
              <w:rPr>
                <w:rFonts w:eastAsia="Times New Roman"/>
                <w:color w:val="000000"/>
                <w:sz w:val="28"/>
                <w:lang w:eastAsia="ru-RU"/>
              </w:rPr>
            </w:pPr>
            <w:r w:rsidRPr="00D86ADB">
              <w:rPr>
                <w:rFonts w:eastAsia="Times New Roman"/>
                <w:color w:val="000000"/>
                <w:sz w:val="28"/>
                <w:lang w:eastAsia="ru-RU"/>
              </w:rPr>
              <w:t>4";</w:t>
            </w:r>
          </w:p>
        </w:tc>
      </w:tr>
      <w:tr w:rsidR="00BC5A8B" w:rsidRPr="006C7A1D" w:rsidTr="00BC5A8B">
        <w:trPr>
          <w:cantSplit/>
        </w:trPr>
        <w:tc>
          <w:tcPr>
            <w:tcW w:w="847" w:type="dxa"/>
          </w:tcPr>
          <w:p w:rsidR="00BC5A8B" w:rsidRPr="00D86ADB" w:rsidRDefault="00BC5A8B" w:rsidP="00BC5A8B">
            <w:pPr>
              <w:widowControl w:val="0"/>
              <w:spacing w:before="0" w:after="0" w:line="240" w:lineRule="auto"/>
              <w:ind w:firstLine="30"/>
              <w:jc w:val="center"/>
              <w:rPr>
                <w:rFonts w:eastAsia="Times New Roman"/>
                <w:color w:val="000000"/>
                <w:sz w:val="28"/>
                <w:lang w:eastAsia="ru-RU"/>
              </w:rPr>
            </w:pPr>
            <w:r w:rsidRPr="00D86ADB">
              <w:rPr>
                <w:rFonts w:eastAsia="Times New Roman"/>
                <w:snapToGrid w:val="0"/>
                <w:color w:val="000000" w:themeColor="text1"/>
                <w:sz w:val="28"/>
                <w:lang w:eastAsia="ru-RU"/>
              </w:rPr>
              <w:t>"000</w:t>
            </w:r>
          </w:p>
        </w:tc>
        <w:tc>
          <w:tcPr>
            <w:tcW w:w="2978" w:type="dxa"/>
          </w:tcPr>
          <w:p w:rsidR="00BC5A8B" w:rsidRPr="00D86ADB" w:rsidRDefault="00BC5A8B" w:rsidP="00BC5A8B">
            <w:pPr>
              <w:spacing w:line="240" w:lineRule="auto"/>
              <w:jc w:val="center"/>
              <w:rPr>
                <w:rFonts w:eastAsia="Times New Roman"/>
                <w:color w:val="000000"/>
                <w:sz w:val="28"/>
                <w:lang w:eastAsia="ru-RU"/>
              </w:rPr>
            </w:pPr>
            <w:r w:rsidRPr="00D86ADB">
              <w:rPr>
                <w:sz w:val="28"/>
                <w:lang w:eastAsia="ru-RU"/>
              </w:rPr>
              <w:t>2 02 55257 09 0000 150</w:t>
            </w:r>
          </w:p>
        </w:tc>
        <w:tc>
          <w:tcPr>
            <w:tcW w:w="5961" w:type="dxa"/>
          </w:tcPr>
          <w:p w:rsidR="00BC5A8B" w:rsidRPr="00D86ADB" w:rsidRDefault="00BC5A8B" w:rsidP="00BC5A8B">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Calibri"/>
                <w:sz w:val="28"/>
              </w:rPr>
              <w:t xml:space="preserve">Межбюджетные трансферты, передаваемые бюджетам территориальных фондов обязательного медицинского страхования в целях </w:t>
            </w:r>
            <w:proofErr w:type="spellStart"/>
            <w:r w:rsidRPr="00D86ADB">
              <w:rPr>
                <w:rFonts w:eastAsia="Calibri"/>
                <w:sz w:val="28"/>
              </w:rPr>
              <w:t>софинансирования</w:t>
            </w:r>
            <w:proofErr w:type="spellEnd"/>
            <w:r w:rsidRPr="00D86ADB">
              <w:rPr>
                <w:rFonts w:eastAsia="Calibri"/>
                <w:sz w:val="28"/>
              </w:rPr>
              <w:t xml:space="preserve"> расходов медицинских организаций на оплату труда врачей и среднего медицинского персонала</w:t>
            </w:r>
          </w:p>
        </w:tc>
        <w:tc>
          <w:tcPr>
            <w:tcW w:w="709" w:type="dxa"/>
            <w:vAlign w:val="center"/>
          </w:tcPr>
          <w:p w:rsidR="00BC5A8B" w:rsidRPr="00D86ADB" w:rsidRDefault="00BC5A8B" w:rsidP="00BC5A8B">
            <w:pPr>
              <w:spacing w:line="240" w:lineRule="auto"/>
              <w:jc w:val="center"/>
              <w:rPr>
                <w:rFonts w:eastAsia="Times New Roman"/>
                <w:color w:val="000000"/>
                <w:sz w:val="28"/>
                <w:lang w:eastAsia="ru-RU"/>
              </w:rPr>
            </w:pPr>
            <w:r w:rsidRPr="00D86ADB">
              <w:rPr>
                <w:sz w:val="28"/>
              </w:rPr>
              <w:t>4";</w:t>
            </w:r>
          </w:p>
        </w:tc>
      </w:tr>
      <w:tr w:rsidR="00BC5A8B" w:rsidRPr="006C7A1D" w:rsidTr="00EC7511">
        <w:tc>
          <w:tcPr>
            <w:tcW w:w="847" w:type="dxa"/>
          </w:tcPr>
          <w:p w:rsidR="00BC5A8B" w:rsidRPr="00D86ADB" w:rsidRDefault="00BC5A8B" w:rsidP="00BC5A8B">
            <w:pPr>
              <w:widowControl w:val="0"/>
              <w:spacing w:before="0" w:after="0" w:line="240" w:lineRule="auto"/>
              <w:ind w:firstLine="30"/>
              <w:jc w:val="center"/>
              <w:rPr>
                <w:rFonts w:eastAsia="Times New Roman"/>
                <w:color w:val="000000"/>
                <w:sz w:val="28"/>
                <w:lang w:eastAsia="ru-RU"/>
              </w:rPr>
            </w:pPr>
            <w:r w:rsidRPr="00D86ADB">
              <w:rPr>
                <w:rFonts w:eastAsia="Times New Roman"/>
                <w:color w:val="000000"/>
                <w:sz w:val="28"/>
                <w:lang w:eastAsia="ru-RU"/>
              </w:rPr>
              <w:t>"000</w:t>
            </w:r>
          </w:p>
        </w:tc>
        <w:tc>
          <w:tcPr>
            <w:tcW w:w="2978" w:type="dxa"/>
          </w:tcPr>
          <w:p w:rsidR="00BC5A8B" w:rsidRPr="00D86ADB" w:rsidRDefault="00BC5A8B" w:rsidP="00BC5A8B">
            <w:pPr>
              <w:spacing w:line="240" w:lineRule="auto"/>
              <w:jc w:val="center"/>
              <w:rPr>
                <w:rFonts w:eastAsia="Times New Roman"/>
                <w:color w:val="000000"/>
                <w:sz w:val="28"/>
                <w:lang w:eastAsia="ru-RU"/>
              </w:rPr>
            </w:pPr>
            <w:r w:rsidRPr="00D86ADB">
              <w:rPr>
                <w:rFonts w:eastAsia="Times New Roman"/>
                <w:color w:val="000000"/>
                <w:sz w:val="28"/>
                <w:lang w:eastAsia="ru-RU"/>
              </w:rPr>
              <w:t>2 18 07030 06 0000 150</w:t>
            </w:r>
          </w:p>
        </w:tc>
        <w:tc>
          <w:tcPr>
            <w:tcW w:w="5961" w:type="dxa"/>
            <w:vAlign w:val="bottom"/>
          </w:tcPr>
          <w:p w:rsidR="00BC5A8B" w:rsidRPr="00D86ADB" w:rsidRDefault="00BC5A8B" w:rsidP="00BC5A8B">
            <w:pPr>
              <w:autoSpaceDE w:val="0"/>
              <w:autoSpaceDN w:val="0"/>
              <w:adjustRightInd w:val="0"/>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бюджета Фонда пенсионного                                   и социального страхования Российской Федерации от возврата иными организациями остатков субсидий прошлых лет</w:t>
            </w:r>
          </w:p>
        </w:tc>
        <w:tc>
          <w:tcPr>
            <w:tcW w:w="709" w:type="dxa"/>
            <w:vAlign w:val="center"/>
          </w:tcPr>
          <w:p w:rsidR="00BC5A8B" w:rsidRPr="00D86ADB" w:rsidRDefault="00BC5A8B" w:rsidP="00BC5A8B">
            <w:pPr>
              <w:spacing w:line="240" w:lineRule="auto"/>
              <w:jc w:val="center"/>
              <w:rPr>
                <w:rFonts w:eastAsia="Times New Roman"/>
                <w:color w:val="000000"/>
                <w:sz w:val="28"/>
                <w:lang w:eastAsia="ru-RU"/>
              </w:rPr>
            </w:pPr>
            <w:r w:rsidRPr="00D86ADB">
              <w:rPr>
                <w:rFonts w:eastAsia="Times New Roman"/>
                <w:color w:val="000000"/>
                <w:sz w:val="28"/>
                <w:lang w:eastAsia="ru-RU"/>
              </w:rPr>
              <w:t>6";</w:t>
            </w:r>
          </w:p>
        </w:tc>
      </w:tr>
      <w:tr w:rsidR="00BB119E" w:rsidRPr="006C7A1D" w:rsidTr="00BB119E">
        <w:trPr>
          <w:cantSplit/>
        </w:trPr>
        <w:tc>
          <w:tcPr>
            <w:tcW w:w="847" w:type="dxa"/>
          </w:tcPr>
          <w:p w:rsidR="00BB119E" w:rsidRPr="00D86ADB" w:rsidRDefault="00BB119E" w:rsidP="00BB119E">
            <w:pPr>
              <w:widowControl w:val="0"/>
              <w:spacing w:before="0" w:after="0" w:line="240" w:lineRule="auto"/>
              <w:ind w:firstLine="30"/>
              <w:jc w:val="center"/>
              <w:rPr>
                <w:rFonts w:eastAsia="Times New Roman"/>
                <w:color w:val="000000"/>
                <w:sz w:val="28"/>
                <w:lang w:eastAsia="ru-RU"/>
              </w:rPr>
            </w:pPr>
            <w:r w:rsidRPr="00D86ADB">
              <w:rPr>
                <w:sz w:val="28"/>
              </w:rPr>
              <w:lastRenderedPageBreak/>
              <w:t>"000</w:t>
            </w:r>
          </w:p>
        </w:tc>
        <w:tc>
          <w:tcPr>
            <w:tcW w:w="2978" w:type="dxa"/>
          </w:tcPr>
          <w:p w:rsidR="00BB119E" w:rsidRPr="00D86ADB" w:rsidRDefault="00BB119E" w:rsidP="00BB119E">
            <w:pPr>
              <w:spacing w:line="240" w:lineRule="auto"/>
              <w:jc w:val="center"/>
              <w:rPr>
                <w:rFonts w:eastAsia="Times New Roman"/>
                <w:color w:val="000000"/>
                <w:sz w:val="28"/>
                <w:lang w:eastAsia="ru-RU"/>
              </w:rPr>
            </w:pPr>
            <w:r w:rsidRPr="00D86ADB">
              <w:rPr>
                <w:sz w:val="28"/>
              </w:rPr>
              <w:t>2 18 45685 01 0000 150</w:t>
            </w:r>
          </w:p>
        </w:tc>
        <w:tc>
          <w:tcPr>
            <w:tcW w:w="5961" w:type="dxa"/>
          </w:tcPr>
          <w:p w:rsidR="00BB119E" w:rsidRPr="00D86ADB" w:rsidRDefault="00BB119E" w:rsidP="00BB119E">
            <w:pPr>
              <w:autoSpaceDE w:val="0"/>
              <w:autoSpaceDN w:val="0"/>
              <w:adjustRightInd w:val="0"/>
              <w:spacing w:before="0" w:after="0" w:line="276" w:lineRule="auto"/>
              <w:contextualSpacing w:val="0"/>
              <w:jc w:val="both"/>
              <w:rPr>
                <w:rFonts w:eastAsia="Times New Roman"/>
                <w:color w:val="000000"/>
                <w:sz w:val="28"/>
                <w:lang w:eastAsia="ru-RU"/>
              </w:rPr>
            </w:pPr>
            <w:r w:rsidRPr="00D86ADB">
              <w:rPr>
                <w:sz w:val="28"/>
              </w:rPr>
              <w:t>Доходы федерального бюджета от возврата остатков иных межбюджетных трансфертов               на финансовое обеспечение реализации мер социальной поддержки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постоянного проживания и прибывших в экстренном массовом порядке на территорию Российской Федерации, за счет средств резервного фонда Правительства Российской Федерации                           из бюджета субъекта Российской Федерации</w:t>
            </w:r>
          </w:p>
        </w:tc>
        <w:tc>
          <w:tcPr>
            <w:tcW w:w="709" w:type="dxa"/>
            <w:vAlign w:val="center"/>
          </w:tcPr>
          <w:p w:rsidR="00BB119E" w:rsidRPr="00D86ADB" w:rsidRDefault="00BB119E" w:rsidP="00BB119E">
            <w:pPr>
              <w:spacing w:line="240" w:lineRule="auto"/>
              <w:jc w:val="center"/>
              <w:rPr>
                <w:rFonts w:eastAsia="Times New Roman"/>
                <w:color w:val="000000"/>
                <w:sz w:val="28"/>
                <w:lang w:eastAsia="ru-RU"/>
              </w:rPr>
            </w:pPr>
            <w:r w:rsidRPr="00D86ADB">
              <w:rPr>
                <w:rFonts w:eastAsia="Times New Roman"/>
                <w:snapToGrid w:val="0"/>
                <w:color w:val="000000" w:themeColor="text1"/>
                <w:sz w:val="28"/>
                <w:lang w:eastAsia="ru-RU"/>
              </w:rPr>
              <w:t>5";</w:t>
            </w:r>
          </w:p>
        </w:tc>
      </w:tr>
      <w:tr w:rsidR="00BB119E" w:rsidRPr="00452B8A" w:rsidTr="00EC7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847" w:type="dxa"/>
            <w:tcBorders>
              <w:top w:val="nil"/>
              <w:left w:val="nil"/>
              <w:bottom w:val="nil"/>
              <w:right w:val="nil"/>
            </w:tcBorders>
            <w:noWrap/>
          </w:tcPr>
          <w:p w:rsidR="00BB119E" w:rsidRPr="00D86ADB" w:rsidRDefault="00BB119E" w:rsidP="00BB119E">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2978" w:type="dxa"/>
            <w:tcBorders>
              <w:top w:val="nil"/>
              <w:left w:val="nil"/>
              <w:bottom w:val="nil"/>
              <w:right w:val="nil"/>
            </w:tcBorders>
            <w:noWrap/>
          </w:tcPr>
          <w:p w:rsidR="00BB119E" w:rsidRPr="00D86ADB" w:rsidRDefault="00BB119E" w:rsidP="00BB119E">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2 18 35485 02 0000 150</w:t>
            </w:r>
          </w:p>
        </w:tc>
        <w:tc>
          <w:tcPr>
            <w:tcW w:w="5961" w:type="dxa"/>
            <w:tcBorders>
              <w:top w:val="nil"/>
              <w:left w:val="nil"/>
              <w:bottom w:val="nil"/>
              <w:right w:val="nil"/>
            </w:tcBorders>
            <w:noWrap/>
          </w:tcPr>
          <w:p w:rsidR="00BB119E" w:rsidRPr="00D86ADB" w:rsidRDefault="00BB119E" w:rsidP="00BB119E">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бюджетов субъектов Российской Федерации от возврата остатков субвенций                             на обеспечение жильем граждан, уволенных                   с военной службы (службы), и приравненных                   к ним лиц из бюджетов муниципальных образований</w:t>
            </w:r>
          </w:p>
        </w:tc>
        <w:tc>
          <w:tcPr>
            <w:tcW w:w="709" w:type="dxa"/>
            <w:tcBorders>
              <w:top w:val="nil"/>
              <w:left w:val="nil"/>
              <w:bottom w:val="nil"/>
              <w:right w:val="nil"/>
            </w:tcBorders>
            <w:noWrap/>
          </w:tcPr>
          <w:p w:rsidR="00BB119E" w:rsidRPr="00D86ADB" w:rsidRDefault="00BB119E" w:rsidP="00BB119E">
            <w:pPr>
              <w:spacing w:before="0" w:after="0" w:line="276" w:lineRule="auto"/>
              <w:contextualSpacing w:val="0"/>
              <w:jc w:val="center"/>
              <w:rPr>
                <w:rFonts w:eastAsia="Times New Roman"/>
                <w:color w:val="000000"/>
                <w:sz w:val="28"/>
                <w:lang w:eastAsia="ru-RU"/>
              </w:rPr>
            </w:pPr>
          </w:p>
          <w:p w:rsidR="00BB119E" w:rsidRPr="00D86ADB" w:rsidRDefault="00BB119E" w:rsidP="00BB119E">
            <w:pPr>
              <w:spacing w:before="0" w:after="0" w:line="276" w:lineRule="auto"/>
              <w:contextualSpacing w:val="0"/>
              <w:jc w:val="center"/>
              <w:rPr>
                <w:rFonts w:eastAsia="Times New Roman"/>
                <w:color w:val="000000"/>
                <w:sz w:val="28"/>
                <w:lang w:eastAsia="ru-RU"/>
              </w:rPr>
            </w:pPr>
          </w:p>
          <w:p w:rsidR="00BB119E" w:rsidRPr="00D86ADB" w:rsidRDefault="00BB119E" w:rsidP="00BB119E">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5";</w:t>
            </w:r>
          </w:p>
        </w:tc>
      </w:tr>
      <w:tr w:rsidR="00BB119E" w:rsidRPr="00452B8A" w:rsidTr="00D86A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847" w:type="dxa"/>
            <w:tcBorders>
              <w:top w:val="nil"/>
              <w:left w:val="nil"/>
              <w:bottom w:val="nil"/>
              <w:right w:val="nil"/>
            </w:tcBorders>
            <w:noWrap/>
          </w:tcPr>
          <w:p w:rsidR="00BB119E" w:rsidRPr="00D86ADB" w:rsidRDefault="00BB119E" w:rsidP="00BB119E">
            <w:pPr>
              <w:spacing w:before="0" w:after="0" w:line="276" w:lineRule="auto"/>
              <w:contextualSpacing w:val="0"/>
              <w:jc w:val="center"/>
              <w:rPr>
                <w:rFonts w:eastAsia="Times New Roman"/>
                <w:color w:val="000000"/>
                <w:sz w:val="28"/>
                <w:lang w:eastAsia="ru-RU"/>
              </w:rPr>
            </w:pPr>
            <w:r w:rsidRPr="00D86ADB">
              <w:rPr>
                <w:sz w:val="28"/>
              </w:rPr>
              <w:t>"000</w:t>
            </w:r>
          </w:p>
        </w:tc>
        <w:tc>
          <w:tcPr>
            <w:tcW w:w="2978" w:type="dxa"/>
            <w:tcBorders>
              <w:top w:val="nil"/>
              <w:left w:val="nil"/>
              <w:bottom w:val="nil"/>
              <w:right w:val="nil"/>
            </w:tcBorders>
            <w:noWrap/>
          </w:tcPr>
          <w:p w:rsidR="00BB119E" w:rsidRPr="00D86ADB" w:rsidRDefault="00BB119E" w:rsidP="00BB119E">
            <w:pPr>
              <w:spacing w:before="0" w:after="0" w:line="276" w:lineRule="auto"/>
              <w:contextualSpacing w:val="0"/>
              <w:jc w:val="center"/>
              <w:rPr>
                <w:rFonts w:eastAsia="Times New Roman"/>
                <w:color w:val="000000"/>
                <w:sz w:val="28"/>
                <w:lang w:eastAsia="ru-RU"/>
              </w:rPr>
            </w:pPr>
            <w:r w:rsidRPr="00D86ADB">
              <w:rPr>
                <w:sz w:val="28"/>
              </w:rPr>
              <w:t>2 19 45685 02 0000 150</w:t>
            </w:r>
          </w:p>
        </w:tc>
        <w:tc>
          <w:tcPr>
            <w:tcW w:w="5961" w:type="dxa"/>
            <w:tcBorders>
              <w:top w:val="nil"/>
              <w:left w:val="nil"/>
              <w:bottom w:val="nil"/>
              <w:right w:val="nil"/>
            </w:tcBorders>
            <w:noWrap/>
          </w:tcPr>
          <w:p w:rsidR="00BB119E" w:rsidRPr="00D86ADB" w:rsidRDefault="00BB119E" w:rsidP="00BB119E">
            <w:pPr>
              <w:spacing w:before="0" w:after="0" w:line="276" w:lineRule="auto"/>
              <w:contextualSpacing w:val="0"/>
              <w:jc w:val="both"/>
              <w:rPr>
                <w:rFonts w:eastAsia="Times New Roman"/>
                <w:color w:val="000000"/>
                <w:sz w:val="28"/>
                <w:lang w:eastAsia="ru-RU"/>
              </w:rPr>
            </w:pPr>
            <w:r w:rsidRPr="00D86ADB">
              <w:rPr>
                <w:sz w:val="28"/>
              </w:rPr>
              <w:t>Возврат остатков иного межбюджетного трансферта бюджету Ростовской области                         на финансовое обеспечение реализации мер социальной поддержки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постоянного проживания и прибывших в экстренном массовом порядке на территорию Российской Федерации, за счет средств резервного фонда Правительства Российской Федерации                                 из бюджета субъекта Российской Федерации</w:t>
            </w:r>
          </w:p>
        </w:tc>
        <w:tc>
          <w:tcPr>
            <w:tcW w:w="709" w:type="dxa"/>
            <w:tcBorders>
              <w:top w:val="nil"/>
              <w:left w:val="nil"/>
              <w:bottom w:val="nil"/>
              <w:right w:val="nil"/>
            </w:tcBorders>
            <w:noWrap/>
            <w:vAlign w:val="center"/>
          </w:tcPr>
          <w:p w:rsidR="00BB119E" w:rsidRPr="00D86ADB" w:rsidRDefault="00BB119E" w:rsidP="00BB119E">
            <w:pPr>
              <w:spacing w:before="0" w:after="0" w:line="276" w:lineRule="auto"/>
              <w:contextualSpacing w:val="0"/>
              <w:jc w:val="center"/>
              <w:rPr>
                <w:rFonts w:eastAsia="Times New Roman"/>
                <w:color w:val="000000"/>
                <w:sz w:val="28"/>
                <w:lang w:eastAsia="ru-RU"/>
              </w:rPr>
            </w:pPr>
            <w:r w:rsidRPr="00D86ADB">
              <w:rPr>
                <w:sz w:val="28"/>
              </w:rPr>
              <w:t>4";</w:t>
            </w:r>
          </w:p>
        </w:tc>
      </w:tr>
      <w:tr w:rsidR="00BB119E" w:rsidRPr="006C7A1D" w:rsidTr="00D86ADB">
        <w:tc>
          <w:tcPr>
            <w:tcW w:w="847" w:type="dxa"/>
          </w:tcPr>
          <w:p w:rsidR="00BB119E" w:rsidRDefault="00BB119E" w:rsidP="00BB119E">
            <w:pPr>
              <w:widowControl w:val="0"/>
              <w:spacing w:before="0" w:after="0" w:line="240" w:lineRule="auto"/>
              <w:ind w:firstLine="30"/>
              <w:jc w:val="center"/>
              <w:rPr>
                <w:rFonts w:eastAsia="Times New Roman"/>
                <w:color w:val="000000"/>
                <w:sz w:val="28"/>
                <w:lang w:eastAsia="ru-RU"/>
              </w:rPr>
            </w:pPr>
            <w:r>
              <w:rPr>
                <w:rFonts w:eastAsia="Times New Roman"/>
                <w:color w:val="000000"/>
                <w:sz w:val="28"/>
                <w:lang w:eastAsia="ru-RU"/>
              </w:rPr>
              <w:lastRenderedPageBreak/>
              <w:t>"</w:t>
            </w:r>
            <w:r w:rsidRPr="00452B8A">
              <w:rPr>
                <w:rFonts w:eastAsia="Times New Roman"/>
                <w:color w:val="000000"/>
                <w:sz w:val="28"/>
                <w:lang w:eastAsia="ru-RU"/>
              </w:rPr>
              <w:t>000</w:t>
            </w:r>
          </w:p>
        </w:tc>
        <w:tc>
          <w:tcPr>
            <w:tcW w:w="2978" w:type="dxa"/>
          </w:tcPr>
          <w:p w:rsidR="00BB119E" w:rsidRPr="00452B8A" w:rsidRDefault="00BB119E" w:rsidP="00BB119E">
            <w:pPr>
              <w:spacing w:line="240" w:lineRule="auto"/>
              <w:jc w:val="center"/>
              <w:rPr>
                <w:rFonts w:eastAsia="Times New Roman"/>
                <w:color w:val="000000"/>
                <w:sz w:val="28"/>
                <w:lang w:eastAsia="ru-RU"/>
              </w:rPr>
            </w:pPr>
            <w:r w:rsidRPr="00452B8A">
              <w:rPr>
                <w:rFonts w:eastAsia="Times New Roman"/>
                <w:color w:val="000000"/>
                <w:sz w:val="28"/>
                <w:lang w:eastAsia="ru-RU"/>
              </w:rPr>
              <w:t>2 19 52900 06 0000 150</w:t>
            </w:r>
          </w:p>
        </w:tc>
        <w:tc>
          <w:tcPr>
            <w:tcW w:w="5961" w:type="dxa"/>
            <w:vAlign w:val="bottom"/>
          </w:tcPr>
          <w:p w:rsidR="00BB119E" w:rsidRPr="00452B8A" w:rsidRDefault="00BB119E" w:rsidP="00BB119E">
            <w:pPr>
              <w:autoSpaceDE w:val="0"/>
              <w:autoSpaceDN w:val="0"/>
              <w:adjustRightInd w:val="0"/>
              <w:spacing w:before="0" w:after="0" w:line="276" w:lineRule="auto"/>
              <w:contextualSpacing w:val="0"/>
              <w:jc w:val="both"/>
              <w:rPr>
                <w:rFonts w:eastAsia="Times New Roman"/>
                <w:color w:val="000000"/>
                <w:sz w:val="28"/>
                <w:lang w:eastAsia="ru-RU"/>
              </w:rPr>
            </w:pPr>
            <w:r w:rsidRPr="00452B8A">
              <w:rPr>
                <w:rFonts w:eastAsia="Times New Roman"/>
                <w:color w:val="000000"/>
                <w:sz w:val="28"/>
                <w:lang w:eastAsia="ru-RU"/>
              </w:rPr>
              <w:t xml:space="preserve">Возврат остатков межбюджетных трансфертов прошлых лет на социальные выплаты безработным гражданам в соответствии </w:t>
            </w:r>
            <w:r>
              <w:rPr>
                <w:rFonts w:eastAsia="Times New Roman"/>
                <w:color w:val="000000"/>
                <w:sz w:val="28"/>
                <w:lang w:eastAsia="ru-RU"/>
              </w:rPr>
              <w:t xml:space="preserve">                       </w:t>
            </w:r>
            <w:r w:rsidRPr="00452B8A">
              <w:rPr>
                <w:rFonts w:eastAsia="Times New Roman"/>
                <w:color w:val="000000"/>
                <w:sz w:val="28"/>
                <w:lang w:eastAsia="ru-RU"/>
              </w:rPr>
              <w:t xml:space="preserve">с Законом Российской Федерации от 19 апреля 1991 года № 1032-I "О занятости населения </w:t>
            </w:r>
            <w:r>
              <w:rPr>
                <w:rFonts w:eastAsia="Times New Roman"/>
                <w:color w:val="000000"/>
                <w:sz w:val="28"/>
                <w:lang w:eastAsia="ru-RU"/>
              </w:rPr>
              <w:t xml:space="preserve">            </w:t>
            </w:r>
            <w:r w:rsidRPr="00452B8A">
              <w:rPr>
                <w:rFonts w:eastAsia="Times New Roman"/>
                <w:color w:val="000000"/>
                <w:sz w:val="28"/>
                <w:lang w:eastAsia="ru-RU"/>
              </w:rPr>
              <w:t>в Российской Федерации" из бюджета Фонда пенсионного и социального страхования Российской Федерации в бюджеты субъектов Российской Федерации</w:t>
            </w:r>
          </w:p>
        </w:tc>
        <w:tc>
          <w:tcPr>
            <w:tcW w:w="709" w:type="dxa"/>
            <w:vAlign w:val="center"/>
          </w:tcPr>
          <w:p w:rsidR="00BB119E" w:rsidRPr="00452B8A" w:rsidRDefault="00BB119E" w:rsidP="00BB119E">
            <w:pPr>
              <w:spacing w:line="240" w:lineRule="auto"/>
              <w:jc w:val="center"/>
              <w:rPr>
                <w:rFonts w:eastAsia="Times New Roman"/>
                <w:color w:val="000000"/>
                <w:sz w:val="28"/>
                <w:lang w:eastAsia="ru-RU"/>
              </w:rPr>
            </w:pPr>
            <w:r w:rsidRPr="00452B8A">
              <w:rPr>
                <w:rFonts w:eastAsia="Times New Roman"/>
                <w:color w:val="000000"/>
                <w:sz w:val="28"/>
                <w:lang w:eastAsia="ru-RU"/>
              </w:rPr>
              <w:t>4".</w:t>
            </w:r>
          </w:p>
        </w:tc>
      </w:tr>
    </w:tbl>
    <w:p w:rsidR="00BD1F51" w:rsidRDefault="00B103C9" w:rsidP="00D71971">
      <w:pPr>
        <w:pStyle w:val="af1"/>
        <w:numPr>
          <w:ilvl w:val="1"/>
          <w:numId w:val="19"/>
        </w:numPr>
        <w:spacing w:after="0"/>
        <w:contextualSpacing w:val="0"/>
        <w:jc w:val="both"/>
        <w:rPr>
          <w:rFonts w:eastAsia="Times New Roman"/>
          <w:snapToGrid w:val="0"/>
          <w:color w:val="000000" w:themeColor="text1"/>
          <w:sz w:val="28"/>
          <w:lang w:eastAsia="ru-RU"/>
        </w:rPr>
      </w:pPr>
      <w:r>
        <w:rPr>
          <w:rFonts w:eastAsia="Times New Roman"/>
          <w:snapToGrid w:val="0"/>
          <w:color w:val="000000" w:themeColor="text1"/>
          <w:sz w:val="28"/>
          <w:lang w:eastAsia="ru-RU"/>
        </w:rPr>
        <w:t>Коды бюджетной классификации:</w:t>
      </w:r>
    </w:p>
    <w:tbl>
      <w:tblPr>
        <w:tblStyle w:val="2"/>
        <w:tblW w:w="104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4"/>
        <w:gridCol w:w="2969"/>
        <w:gridCol w:w="5988"/>
        <w:gridCol w:w="682"/>
      </w:tblGrid>
      <w:tr w:rsidR="009A5E07" w:rsidRPr="006C7A1D" w:rsidTr="009A5E07">
        <w:trPr>
          <w:cantSplit/>
        </w:trPr>
        <w:tc>
          <w:tcPr>
            <w:tcW w:w="824" w:type="dxa"/>
          </w:tcPr>
          <w:p w:rsidR="00275800" w:rsidRPr="004F3BDF" w:rsidRDefault="00275800" w:rsidP="009A5E07">
            <w:pPr>
              <w:widowControl w:val="0"/>
              <w:spacing w:before="0" w:after="0" w:line="240" w:lineRule="auto"/>
              <w:rPr>
                <w:rFonts w:eastAsia="Times New Roman"/>
                <w:color w:val="000000"/>
                <w:sz w:val="28"/>
                <w:lang w:eastAsia="ru-RU"/>
              </w:rPr>
            </w:pPr>
            <w:r>
              <w:rPr>
                <w:rFonts w:eastAsia="Times New Roman"/>
                <w:color w:val="000000"/>
                <w:sz w:val="28"/>
                <w:lang w:eastAsia="ru-RU"/>
              </w:rPr>
              <w:t>"</w:t>
            </w:r>
            <w:r w:rsidRPr="00452B8A">
              <w:rPr>
                <w:rFonts w:eastAsia="Times New Roman"/>
                <w:color w:val="000000"/>
                <w:sz w:val="28"/>
                <w:lang w:eastAsia="ru-RU"/>
              </w:rPr>
              <w:t>000</w:t>
            </w:r>
          </w:p>
        </w:tc>
        <w:tc>
          <w:tcPr>
            <w:tcW w:w="2969" w:type="dxa"/>
          </w:tcPr>
          <w:p w:rsidR="00275800" w:rsidRPr="00452B8A" w:rsidRDefault="00275800" w:rsidP="00B103C9">
            <w:pPr>
              <w:spacing w:line="240" w:lineRule="auto"/>
              <w:jc w:val="center"/>
              <w:rPr>
                <w:rFonts w:eastAsia="Times New Roman"/>
                <w:color w:val="000000"/>
                <w:sz w:val="28"/>
                <w:lang w:eastAsia="ru-RU"/>
              </w:rPr>
            </w:pPr>
            <w:r w:rsidRPr="00452B8A">
              <w:rPr>
                <w:rFonts w:eastAsia="Times New Roman"/>
                <w:color w:val="000000"/>
                <w:sz w:val="28"/>
                <w:lang w:eastAsia="ru-RU"/>
              </w:rPr>
              <w:t xml:space="preserve">2 </w:t>
            </w:r>
            <w:r>
              <w:rPr>
                <w:rFonts w:eastAsia="Times New Roman"/>
                <w:color w:val="000000"/>
                <w:sz w:val="28"/>
                <w:lang w:eastAsia="ru-RU"/>
              </w:rPr>
              <w:t>02</w:t>
            </w:r>
            <w:r w:rsidRPr="00452B8A">
              <w:rPr>
                <w:rFonts w:eastAsia="Times New Roman"/>
                <w:color w:val="000000"/>
                <w:sz w:val="28"/>
                <w:lang w:eastAsia="ru-RU"/>
              </w:rPr>
              <w:t xml:space="preserve"> </w:t>
            </w:r>
            <w:r>
              <w:rPr>
                <w:rFonts w:eastAsia="Times New Roman"/>
                <w:color w:val="000000"/>
                <w:sz w:val="28"/>
                <w:lang w:eastAsia="ru-RU"/>
              </w:rPr>
              <w:t>25359</w:t>
            </w:r>
            <w:r w:rsidRPr="00452B8A">
              <w:rPr>
                <w:rFonts w:eastAsia="Times New Roman"/>
                <w:color w:val="000000"/>
                <w:sz w:val="28"/>
                <w:lang w:eastAsia="ru-RU"/>
              </w:rPr>
              <w:t xml:space="preserve"> 0</w:t>
            </w:r>
            <w:r>
              <w:rPr>
                <w:rFonts w:eastAsia="Times New Roman"/>
                <w:color w:val="000000"/>
                <w:sz w:val="28"/>
                <w:lang w:eastAsia="ru-RU"/>
              </w:rPr>
              <w:t>2</w:t>
            </w:r>
            <w:r w:rsidRPr="00452B8A">
              <w:rPr>
                <w:rFonts w:eastAsia="Times New Roman"/>
                <w:color w:val="000000"/>
                <w:sz w:val="28"/>
                <w:lang w:eastAsia="ru-RU"/>
              </w:rPr>
              <w:t xml:space="preserve"> 0000 150</w:t>
            </w:r>
          </w:p>
        </w:tc>
        <w:tc>
          <w:tcPr>
            <w:tcW w:w="5988" w:type="dxa"/>
            <w:vAlign w:val="bottom"/>
          </w:tcPr>
          <w:p w:rsidR="00275800" w:rsidRPr="00B103C9" w:rsidRDefault="00275800" w:rsidP="004364AD">
            <w:pPr>
              <w:autoSpaceDE w:val="0"/>
              <w:autoSpaceDN w:val="0"/>
              <w:adjustRightInd w:val="0"/>
              <w:spacing w:before="0" w:after="0" w:line="276" w:lineRule="auto"/>
              <w:contextualSpacing w:val="0"/>
              <w:jc w:val="both"/>
              <w:rPr>
                <w:rFonts w:eastAsia="Times New Roman"/>
                <w:color w:val="000000"/>
                <w:sz w:val="28"/>
                <w:lang w:eastAsia="ru-RU"/>
              </w:rPr>
            </w:pPr>
            <w:r w:rsidRPr="00B103C9">
              <w:rPr>
                <w:rFonts w:eastAsia="Times New Roman"/>
                <w:color w:val="000000"/>
                <w:sz w:val="28"/>
                <w:lang w:eastAsia="ru-RU"/>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682" w:type="dxa"/>
            <w:vAlign w:val="center"/>
          </w:tcPr>
          <w:p w:rsidR="00275800" w:rsidRDefault="00275800" w:rsidP="004364AD">
            <w:pPr>
              <w:spacing w:line="240" w:lineRule="auto"/>
              <w:jc w:val="center"/>
              <w:rPr>
                <w:rFonts w:eastAsia="Times New Roman"/>
                <w:color w:val="000000"/>
                <w:sz w:val="28"/>
                <w:lang w:eastAsia="ru-RU"/>
              </w:rPr>
            </w:pPr>
            <w:r>
              <w:rPr>
                <w:rFonts w:eastAsia="Times New Roman"/>
                <w:color w:val="000000"/>
                <w:sz w:val="28"/>
                <w:lang w:eastAsia="ru-RU"/>
              </w:rPr>
              <w:t>5</w:t>
            </w:r>
          </w:p>
        </w:tc>
      </w:tr>
      <w:tr w:rsidR="009A5E07" w:rsidRPr="006C7A1D" w:rsidTr="009A5E07">
        <w:trPr>
          <w:cantSplit/>
        </w:trPr>
        <w:tc>
          <w:tcPr>
            <w:tcW w:w="824" w:type="dxa"/>
          </w:tcPr>
          <w:p w:rsidR="00275800" w:rsidRDefault="00275800" w:rsidP="009A5E07">
            <w:pPr>
              <w:widowControl w:val="0"/>
              <w:spacing w:before="0" w:after="0" w:line="240" w:lineRule="auto"/>
              <w:jc w:val="center"/>
              <w:rPr>
                <w:rFonts w:eastAsia="Times New Roman"/>
                <w:color w:val="000000"/>
                <w:sz w:val="28"/>
                <w:lang w:eastAsia="ru-RU"/>
              </w:rPr>
            </w:pPr>
            <w:r>
              <w:rPr>
                <w:rFonts w:eastAsia="Times New Roman"/>
                <w:color w:val="000000"/>
                <w:sz w:val="28"/>
                <w:lang w:eastAsia="ru-RU"/>
              </w:rPr>
              <w:t>000</w:t>
            </w:r>
          </w:p>
        </w:tc>
        <w:tc>
          <w:tcPr>
            <w:tcW w:w="2969" w:type="dxa"/>
          </w:tcPr>
          <w:p w:rsidR="00275800" w:rsidRPr="00452B8A" w:rsidRDefault="00275800" w:rsidP="00B103C9">
            <w:pPr>
              <w:spacing w:line="240" w:lineRule="auto"/>
              <w:jc w:val="center"/>
              <w:rPr>
                <w:rFonts w:eastAsia="Times New Roman"/>
                <w:color w:val="000000"/>
                <w:sz w:val="28"/>
                <w:lang w:eastAsia="ru-RU"/>
              </w:rPr>
            </w:pPr>
            <w:r>
              <w:rPr>
                <w:rFonts w:eastAsia="Times New Roman"/>
                <w:color w:val="000000"/>
                <w:sz w:val="28"/>
                <w:lang w:eastAsia="ru-RU"/>
              </w:rPr>
              <w:t>2 02 25359 03 0000 150</w:t>
            </w:r>
          </w:p>
        </w:tc>
        <w:tc>
          <w:tcPr>
            <w:tcW w:w="5988" w:type="dxa"/>
            <w:vAlign w:val="bottom"/>
          </w:tcPr>
          <w:p w:rsidR="00275800" w:rsidRPr="00B103C9" w:rsidRDefault="00275800" w:rsidP="004364AD">
            <w:pPr>
              <w:autoSpaceDE w:val="0"/>
              <w:autoSpaceDN w:val="0"/>
              <w:adjustRightInd w:val="0"/>
              <w:spacing w:before="0" w:after="0" w:line="276" w:lineRule="auto"/>
              <w:contextualSpacing w:val="0"/>
              <w:jc w:val="both"/>
              <w:rPr>
                <w:rFonts w:eastAsia="Times New Roman"/>
                <w:color w:val="000000"/>
                <w:sz w:val="28"/>
                <w:lang w:eastAsia="ru-RU"/>
              </w:rPr>
            </w:pPr>
            <w:r w:rsidRPr="00B103C9">
              <w:rPr>
                <w:rFonts w:eastAsia="Times New Roman"/>
                <w:color w:val="000000"/>
                <w:sz w:val="28"/>
                <w:lang w:eastAsia="ru-RU"/>
              </w:rPr>
              <w:t>Субсидии бюджетам внутригородских муниципальных образований городов федерального значения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682" w:type="dxa"/>
            <w:vAlign w:val="center"/>
          </w:tcPr>
          <w:p w:rsidR="00275800" w:rsidRDefault="00275800" w:rsidP="004364AD">
            <w:pPr>
              <w:spacing w:line="240" w:lineRule="auto"/>
              <w:jc w:val="center"/>
              <w:rPr>
                <w:rFonts w:eastAsia="Times New Roman"/>
                <w:color w:val="000000"/>
                <w:sz w:val="28"/>
                <w:lang w:eastAsia="ru-RU"/>
              </w:rPr>
            </w:pPr>
            <w:r>
              <w:rPr>
                <w:rFonts w:eastAsia="Times New Roman"/>
                <w:color w:val="000000"/>
                <w:sz w:val="28"/>
                <w:lang w:eastAsia="ru-RU"/>
              </w:rPr>
              <w:t>5</w:t>
            </w:r>
          </w:p>
        </w:tc>
      </w:tr>
      <w:tr w:rsidR="009A5E07" w:rsidRPr="006C7A1D" w:rsidTr="009A5E07">
        <w:trPr>
          <w:cantSplit/>
        </w:trPr>
        <w:tc>
          <w:tcPr>
            <w:tcW w:w="824" w:type="dxa"/>
          </w:tcPr>
          <w:p w:rsidR="00275800" w:rsidRDefault="00275800" w:rsidP="009A5E07">
            <w:pPr>
              <w:widowControl w:val="0"/>
              <w:spacing w:before="0" w:after="0" w:line="240" w:lineRule="auto"/>
              <w:jc w:val="center"/>
              <w:rPr>
                <w:rFonts w:eastAsia="Times New Roman"/>
                <w:color w:val="000000"/>
                <w:sz w:val="28"/>
                <w:lang w:eastAsia="ru-RU"/>
              </w:rPr>
            </w:pPr>
            <w:r>
              <w:rPr>
                <w:rFonts w:eastAsia="Times New Roman"/>
                <w:color w:val="000000"/>
                <w:sz w:val="28"/>
                <w:lang w:eastAsia="ru-RU"/>
              </w:rPr>
              <w:t>000</w:t>
            </w:r>
          </w:p>
        </w:tc>
        <w:tc>
          <w:tcPr>
            <w:tcW w:w="2969" w:type="dxa"/>
          </w:tcPr>
          <w:p w:rsidR="00275800" w:rsidRPr="00452B8A" w:rsidRDefault="00275800" w:rsidP="00B103C9">
            <w:pPr>
              <w:spacing w:line="240" w:lineRule="auto"/>
              <w:jc w:val="center"/>
              <w:rPr>
                <w:rFonts w:eastAsia="Times New Roman"/>
                <w:color w:val="000000"/>
                <w:sz w:val="28"/>
                <w:lang w:eastAsia="ru-RU"/>
              </w:rPr>
            </w:pPr>
            <w:r>
              <w:rPr>
                <w:rFonts w:eastAsia="Times New Roman"/>
                <w:color w:val="000000"/>
                <w:sz w:val="28"/>
                <w:lang w:eastAsia="ru-RU"/>
              </w:rPr>
              <w:t>2 02 25359 04 0000 150</w:t>
            </w:r>
          </w:p>
        </w:tc>
        <w:tc>
          <w:tcPr>
            <w:tcW w:w="5988" w:type="dxa"/>
            <w:vAlign w:val="bottom"/>
          </w:tcPr>
          <w:p w:rsidR="00275800" w:rsidRPr="00B103C9" w:rsidRDefault="00275800" w:rsidP="004364AD">
            <w:pPr>
              <w:autoSpaceDE w:val="0"/>
              <w:autoSpaceDN w:val="0"/>
              <w:adjustRightInd w:val="0"/>
              <w:spacing w:before="0" w:after="0" w:line="276" w:lineRule="auto"/>
              <w:contextualSpacing w:val="0"/>
              <w:jc w:val="both"/>
              <w:rPr>
                <w:rFonts w:eastAsia="Times New Roman"/>
                <w:color w:val="000000"/>
                <w:sz w:val="28"/>
                <w:lang w:eastAsia="ru-RU"/>
              </w:rPr>
            </w:pPr>
            <w:r w:rsidRPr="00B103C9">
              <w:rPr>
                <w:rFonts w:eastAsia="Times New Roman"/>
                <w:color w:val="000000"/>
                <w:sz w:val="28"/>
                <w:lang w:eastAsia="ru-RU"/>
              </w:rPr>
              <w:t xml:space="preserve">Субсидии бюджетам городских округов </w:t>
            </w:r>
            <w:r>
              <w:rPr>
                <w:rFonts w:eastAsia="Times New Roman"/>
                <w:color w:val="000000"/>
                <w:sz w:val="28"/>
                <w:lang w:eastAsia="ru-RU"/>
              </w:rPr>
              <w:t xml:space="preserve">                         </w:t>
            </w:r>
            <w:r w:rsidRPr="00B103C9">
              <w:rPr>
                <w:rFonts w:eastAsia="Times New Roman"/>
                <w:color w:val="000000"/>
                <w:sz w:val="28"/>
                <w:lang w:eastAsia="ru-RU"/>
              </w:rPr>
              <w:t xml:space="preserve">на создание (обновление) </w:t>
            </w:r>
            <w:r>
              <w:rPr>
                <w:rFonts w:eastAsia="Times New Roman"/>
                <w:color w:val="000000"/>
                <w:sz w:val="28"/>
                <w:lang w:eastAsia="ru-RU"/>
              </w:rPr>
              <w:t xml:space="preserve">                                   </w:t>
            </w:r>
            <w:r w:rsidRPr="00B103C9">
              <w:rPr>
                <w:rFonts w:eastAsia="Times New Roman"/>
                <w:color w:val="000000"/>
                <w:sz w:val="28"/>
                <w:lang w:eastAsia="ru-RU"/>
              </w:rPr>
              <w:t>материально-технической базы образовательных организаций, реализующих программы среднего профессионального образования</w:t>
            </w:r>
          </w:p>
        </w:tc>
        <w:tc>
          <w:tcPr>
            <w:tcW w:w="682" w:type="dxa"/>
            <w:vAlign w:val="center"/>
          </w:tcPr>
          <w:p w:rsidR="00275800" w:rsidRDefault="00275800" w:rsidP="004364AD">
            <w:pPr>
              <w:spacing w:line="240" w:lineRule="auto"/>
              <w:jc w:val="center"/>
              <w:rPr>
                <w:rFonts w:eastAsia="Times New Roman"/>
                <w:color w:val="000000"/>
                <w:sz w:val="28"/>
                <w:lang w:eastAsia="ru-RU"/>
              </w:rPr>
            </w:pPr>
            <w:r>
              <w:rPr>
                <w:rFonts w:eastAsia="Times New Roman"/>
                <w:color w:val="000000"/>
                <w:sz w:val="28"/>
                <w:lang w:eastAsia="ru-RU"/>
              </w:rPr>
              <w:t>5</w:t>
            </w:r>
          </w:p>
        </w:tc>
      </w:tr>
      <w:tr w:rsidR="009A5E07" w:rsidRPr="006C7A1D" w:rsidTr="009A5E07">
        <w:trPr>
          <w:cantSplit/>
        </w:trPr>
        <w:tc>
          <w:tcPr>
            <w:tcW w:w="824" w:type="dxa"/>
          </w:tcPr>
          <w:p w:rsidR="00275800" w:rsidRDefault="00275800" w:rsidP="009A5E07">
            <w:pPr>
              <w:widowControl w:val="0"/>
              <w:spacing w:before="0" w:after="0" w:line="240" w:lineRule="auto"/>
              <w:jc w:val="center"/>
              <w:rPr>
                <w:rFonts w:eastAsia="Times New Roman"/>
                <w:color w:val="000000"/>
                <w:sz w:val="28"/>
                <w:lang w:eastAsia="ru-RU"/>
              </w:rPr>
            </w:pPr>
            <w:r>
              <w:rPr>
                <w:rFonts w:eastAsia="Times New Roman"/>
                <w:color w:val="000000"/>
                <w:sz w:val="28"/>
                <w:lang w:eastAsia="ru-RU"/>
              </w:rPr>
              <w:t>000</w:t>
            </w:r>
          </w:p>
        </w:tc>
        <w:tc>
          <w:tcPr>
            <w:tcW w:w="2969" w:type="dxa"/>
          </w:tcPr>
          <w:p w:rsidR="00275800" w:rsidRPr="00452B8A" w:rsidRDefault="00275800" w:rsidP="00B103C9">
            <w:pPr>
              <w:spacing w:line="240" w:lineRule="auto"/>
              <w:jc w:val="center"/>
              <w:rPr>
                <w:rFonts w:eastAsia="Times New Roman"/>
                <w:color w:val="000000"/>
                <w:sz w:val="28"/>
                <w:lang w:eastAsia="ru-RU"/>
              </w:rPr>
            </w:pPr>
            <w:r>
              <w:rPr>
                <w:rFonts w:eastAsia="Times New Roman"/>
                <w:color w:val="000000"/>
                <w:sz w:val="28"/>
                <w:lang w:eastAsia="ru-RU"/>
              </w:rPr>
              <w:t>2 02 25359 05 0000 150</w:t>
            </w:r>
          </w:p>
        </w:tc>
        <w:tc>
          <w:tcPr>
            <w:tcW w:w="5988" w:type="dxa"/>
            <w:vAlign w:val="bottom"/>
          </w:tcPr>
          <w:p w:rsidR="00275800" w:rsidRPr="00B103C9" w:rsidRDefault="00275800" w:rsidP="004364AD">
            <w:pPr>
              <w:autoSpaceDE w:val="0"/>
              <w:autoSpaceDN w:val="0"/>
              <w:adjustRightInd w:val="0"/>
              <w:spacing w:before="0" w:after="0" w:line="276" w:lineRule="auto"/>
              <w:contextualSpacing w:val="0"/>
              <w:jc w:val="both"/>
              <w:rPr>
                <w:rFonts w:eastAsia="Times New Roman"/>
                <w:color w:val="000000"/>
                <w:sz w:val="28"/>
                <w:lang w:eastAsia="ru-RU"/>
              </w:rPr>
            </w:pPr>
            <w:r w:rsidRPr="00B103C9">
              <w:rPr>
                <w:rFonts w:eastAsia="Times New Roman"/>
                <w:color w:val="000000"/>
                <w:sz w:val="28"/>
                <w:lang w:eastAsia="ru-RU"/>
              </w:rPr>
              <w:t xml:space="preserve">Субсидии бюджетам муниципальных районов на создание (обновление) </w:t>
            </w:r>
            <w:r>
              <w:rPr>
                <w:rFonts w:eastAsia="Times New Roman"/>
                <w:color w:val="000000"/>
                <w:sz w:val="28"/>
                <w:lang w:eastAsia="ru-RU"/>
              </w:rPr>
              <w:t xml:space="preserve">                               </w:t>
            </w:r>
            <w:r w:rsidRPr="00B103C9">
              <w:rPr>
                <w:rFonts w:eastAsia="Times New Roman"/>
                <w:color w:val="000000"/>
                <w:sz w:val="28"/>
                <w:lang w:eastAsia="ru-RU"/>
              </w:rPr>
              <w:t>материально-технической базы образовательных организаций, реализующих программы среднего профессионального образования</w:t>
            </w:r>
          </w:p>
        </w:tc>
        <w:tc>
          <w:tcPr>
            <w:tcW w:w="682" w:type="dxa"/>
            <w:vAlign w:val="center"/>
          </w:tcPr>
          <w:p w:rsidR="00275800" w:rsidRDefault="00275800" w:rsidP="004364AD">
            <w:pPr>
              <w:spacing w:line="240" w:lineRule="auto"/>
              <w:jc w:val="center"/>
              <w:rPr>
                <w:rFonts w:eastAsia="Times New Roman"/>
                <w:color w:val="000000"/>
                <w:sz w:val="28"/>
                <w:lang w:eastAsia="ru-RU"/>
              </w:rPr>
            </w:pPr>
            <w:r>
              <w:rPr>
                <w:rFonts w:eastAsia="Times New Roman"/>
                <w:color w:val="000000"/>
                <w:sz w:val="28"/>
                <w:lang w:eastAsia="ru-RU"/>
              </w:rPr>
              <w:t>5</w:t>
            </w:r>
          </w:p>
        </w:tc>
      </w:tr>
      <w:tr w:rsidR="009A5E07" w:rsidRPr="006C7A1D" w:rsidTr="009A5E07">
        <w:trPr>
          <w:cantSplit/>
        </w:trPr>
        <w:tc>
          <w:tcPr>
            <w:tcW w:w="824" w:type="dxa"/>
          </w:tcPr>
          <w:p w:rsidR="00275800" w:rsidRDefault="00275800" w:rsidP="009A5E07">
            <w:pPr>
              <w:widowControl w:val="0"/>
              <w:spacing w:before="0" w:after="0" w:line="240" w:lineRule="auto"/>
              <w:jc w:val="center"/>
              <w:rPr>
                <w:rFonts w:eastAsia="Times New Roman"/>
                <w:color w:val="000000"/>
                <w:sz w:val="28"/>
                <w:lang w:eastAsia="ru-RU"/>
              </w:rPr>
            </w:pPr>
            <w:r>
              <w:rPr>
                <w:rFonts w:eastAsia="Times New Roman"/>
                <w:color w:val="000000"/>
                <w:sz w:val="28"/>
                <w:lang w:eastAsia="ru-RU"/>
              </w:rPr>
              <w:lastRenderedPageBreak/>
              <w:t>000</w:t>
            </w:r>
          </w:p>
        </w:tc>
        <w:tc>
          <w:tcPr>
            <w:tcW w:w="2969" w:type="dxa"/>
          </w:tcPr>
          <w:p w:rsidR="00275800" w:rsidRPr="00452B8A" w:rsidRDefault="00275800" w:rsidP="00B103C9">
            <w:pPr>
              <w:spacing w:line="240" w:lineRule="auto"/>
              <w:jc w:val="center"/>
              <w:rPr>
                <w:rFonts w:eastAsia="Times New Roman"/>
                <w:color w:val="000000"/>
                <w:sz w:val="28"/>
                <w:lang w:eastAsia="ru-RU"/>
              </w:rPr>
            </w:pPr>
            <w:r>
              <w:rPr>
                <w:rFonts w:eastAsia="Times New Roman"/>
                <w:color w:val="000000"/>
                <w:sz w:val="28"/>
                <w:lang w:eastAsia="ru-RU"/>
              </w:rPr>
              <w:t>2 02 25359 10 0000 150</w:t>
            </w:r>
          </w:p>
        </w:tc>
        <w:tc>
          <w:tcPr>
            <w:tcW w:w="5988" w:type="dxa"/>
            <w:vAlign w:val="bottom"/>
          </w:tcPr>
          <w:p w:rsidR="00275800" w:rsidRPr="00B103C9" w:rsidRDefault="00275800" w:rsidP="004364AD">
            <w:pPr>
              <w:autoSpaceDE w:val="0"/>
              <w:autoSpaceDN w:val="0"/>
              <w:adjustRightInd w:val="0"/>
              <w:spacing w:before="0" w:after="0" w:line="276" w:lineRule="auto"/>
              <w:contextualSpacing w:val="0"/>
              <w:jc w:val="both"/>
              <w:rPr>
                <w:rFonts w:eastAsia="Times New Roman"/>
                <w:color w:val="000000"/>
                <w:sz w:val="28"/>
                <w:lang w:eastAsia="ru-RU"/>
              </w:rPr>
            </w:pPr>
            <w:r w:rsidRPr="004364AD">
              <w:rPr>
                <w:rFonts w:eastAsia="Times New Roman"/>
                <w:color w:val="000000"/>
                <w:sz w:val="28"/>
                <w:lang w:eastAsia="ru-RU"/>
              </w:rPr>
              <w:t xml:space="preserve">Субсидии бюджетам сельских поселений </w:t>
            </w:r>
            <w:r>
              <w:rPr>
                <w:rFonts w:eastAsia="Times New Roman"/>
                <w:color w:val="000000"/>
                <w:sz w:val="28"/>
                <w:lang w:eastAsia="ru-RU"/>
              </w:rPr>
              <w:t xml:space="preserve">                      </w:t>
            </w:r>
            <w:r w:rsidRPr="004364AD">
              <w:rPr>
                <w:rFonts w:eastAsia="Times New Roman"/>
                <w:color w:val="000000"/>
                <w:sz w:val="28"/>
                <w:lang w:eastAsia="ru-RU"/>
              </w:rPr>
              <w:t xml:space="preserve">на создание (обновление) </w:t>
            </w:r>
            <w:r>
              <w:rPr>
                <w:rFonts w:eastAsia="Times New Roman"/>
                <w:color w:val="000000"/>
                <w:sz w:val="28"/>
                <w:lang w:eastAsia="ru-RU"/>
              </w:rPr>
              <w:t xml:space="preserve">                                 </w:t>
            </w:r>
            <w:r w:rsidRPr="004364AD">
              <w:rPr>
                <w:rFonts w:eastAsia="Times New Roman"/>
                <w:color w:val="000000"/>
                <w:sz w:val="28"/>
                <w:lang w:eastAsia="ru-RU"/>
              </w:rPr>
              <w:t>материально-технической базы образовательных организаций, реализующих программы среднего профессионального образования</w:t>
            </w:r>
          </w:p>
        </w:tc>
        <w:tc>
          <w:tcPr>
            <w:tcW w:w="682" w:type="dxa"/>
            <w:vAlign w:val="center"/>
          </w:tcPr>
          <w:p w:rsidR="00275800" w:rsidRDefault="00275800" w:rsidP="004364AD">
            <w:pPr>
              <w:spacing w:line="240" w:lineRule="auto"/>
              <w:jc w:val="center"/>
              <w:rPr>
                <w:rFonts w:eastAsia="Times New Roman"/>
                <w:color w:val="000000"/>
                <w:sz w:val="28"/>
                <w:lang w:eastAsia="ru-RU"/>
              </w:rPr>
            </w:pPr>
            <w:r>
              <w:rPr>
                <w:rFonts w:eastAsia="Times New Roman"/>
                <w:color w:val="000000"/>
                <w:sz w:val="28"/>
                <w:lang w:eastAsia="ru-RU"/>
              </w:rPr>
              <w:t>5</w:t>
            </w:r>
          </w:p>
        </w:tc>
      </w:tr>
      <w:tr w:rsidR="009A5E07" w:rsidRPr="006C7A1D" w:rsidTr="009A5E07">
        <w:trPr>
          <w:cantSplit/>
        </w:trPr>
        <w:tc>
          <w:tcPr>
            <w:tcW w:w="824" w:type="dxa"/>
          </w:tcPr>
          <w:p w:rsidR="00275800" w:rsidRDefault="00275800" w:rsidP="009A5E07">
            <w:pPr>
              <w:widowControl w:val="0"/>
              <w:spacing w:before="0" w:after="0" w:line="240" w:lineRule="auto"/>
              <w:jc w:val="center"/>
              <w:rPr>
                <w:rFonts w:eastAsia="Times New Roman"/>
                <w:color w:val="000000"/>
                <w:sz w:val="28"/>
                <w:lang w:eastAsia="ru-RU"/>
              </w:rPr>
            </w:pPr>
            <w:r>
              <w:rPr>
                <w:rFonts w:eastAsia="Times New Roman"/>
                <w:color w:val="000000"/>
                <w:sz w:val="28"/>
                <w:lang w:eastAsia="ru-RU"/>
              </w:rPr>
              <w:t>000</w:t>
            </w:r>
          </w:p>
        </w:tc>
        <w:tc>
          <w:tcPr>
            <w:tcW w:w="2969" w:type="dxa"/>
          </w:tcPr>
          <w:p w:rsidR="00275800" w:rsidRPr="00452B8A" w:rsidRDefault="00275800" w:rsidP="00B103C9">
            <w:pPr>
              <w:spacing w:line="240" w:lineRule="auto"/>
              <w:jc w:val="center"/>
              <w:rPr>
                <w:rFonts w:eastAsia="Times New Roman"/>
                <w:color w:val="000000"/>
                <w:sz w:val="28"/>
                <w:lang w:eastAsia="ru-RU"/>
              </w:rPr>
            </w:pPr>
            <w:r>
              <w:rPr>
                <w:rFonts w:eastAsia="Times New Roman"/>
                <w:color w:val="000000"/>
                <w:sz w:val="28"/>
                <w:lang w:eastAsia="ru-RU"/>
              </w:rPr>
              <w:t>2 02 25359 11 0000 150</w:t>
            </w:r>
          </w:p>
        </w:tc>
        <w:tc>
          <w:tcPr>
            <w:tcW w:w="5988" w:type="dxa"/>
            <w:vAlign w:val="bottom"/>
          </w:tcPr>
          <w:p w:rsidR="00275800" w:rsidRPr="00B103C9" w:rsidRDefault="00275800" w:rsidP="004364AD">
            <w:pPr>
              <w:autoSpaceDE w:val="0"/>
              <w:autoSpaceDN w:val="0"/>
              <w:adjustRightInd w:val="0"/>
              <w:spacing w:before="0" w:after="0" w:line="276" w:lineRule="auto"/>
              <w:contextualSpacing w:val="0"/>
              <w:jc w:val="both"/>
              <w:rPr>
                <w:rFonts w:eastAsia="Times New Roman"/>
                <w:color w:val="000000"/>
                <w:sz w:val="28"/>
                <w:lang w:eastAsia="ru-RU"/>
              </w:rPr>
            </w:pPr>
            <w:r w:rsidRPr="004364AD">
              <w:rPr>
                <w:rFonts w:eastAsia="Times New Roman"/>
                <w:color w:val="000000"/>
                <w:sz w:val="28"/>
                <w:lang w:eastAsia="ru-RU"/>
              </w:rPr>
              <w:t xml:space="preserve">Субсидии бюджетам городских округов </w:t>
            </w:r>
            <w:r>
              <w:rPr>
                <w:rFonts w:eastAsia="Times New Roman"/>
                <w:color w:val="000000"/>
                <w:sz w:val="28"/>
                <w:lang w:eastAsia="ru-RU"/>
              </w:rPr>
              <w:t xml:space="preserve">                          </w:t>
            </w:r>
            <w:r w:rsidRPr="004364AD">
              <w:rPr>
                <w:rFonts w:eastAsia="Times New Roman"/>
                <w:color w:val="000000"/>
                <w:sz w:val="28"/>
                <w:lang w:eastAsia="ru-RU"/>
              </w:rPr>
              <w:t>с внутригородским делением на создание (обновление) материально-технической базы образовательных организаций, реализующих программы среднег</w:t>
            </w:r>
            <w:r>
              <w:rPr>
                <w:rFonts w:eastAsia="Times New Roman"/>
                <w:color w:val="000000"/>
                <w:sz w:val="28"/>
                <w:lang w:eastAsia="ru-RU"/>
              </w:rPr>
              <w:t>о профессионального образования</w:t>
            </w:r>
          </w:p>
        </w:tc>
        <w:tc>
          <w:tcPr>
            <w:tcW w:w="682" w:type="dxa"/>
            <w:vAlign w:val="center"/>
          </w:tcPr>
          <w:p w:rsidR="00275800" w:rsidRDefault="00275800" w:rsidP="004364AD">
            <w:pPr>
              <w:spacing w:line="240" w:lineRule="auto"/>
              <w:jc w:val="center"/>
              <w:rPr>
                <w:rFonts w:eastAsia="Times New Roman"/>
                <w:color w:val="000000"/>
                <w:sz w:val="28"/>
                <w:lang w:eastAsia="ru-RU"/>
              </w:rPr>
            </w:pPr>
            <w:r>
              <w:rPr>
                <w:rFonts w:eastAsia="Times New Roman"/>
                <w:color w:val="000000"/>
                <w:sz w:val="28"/>
                <w:lang w:eastAsia="ru-RU"/>
              </w:rPr>
              <w:t>5</w:t>
            </w:r>
          </w:p>
        </w:tc>
      </w:tr>
      <w:tr w:rsidR="009A5E07" w:rsidRPr="006C7A1D" w:rsidTr="009A5E07">
        <w:trPr>
          <w:cantSplit/>
        </w:trPr>
        <w:tc>
          <w:tcPr>
            <w:tcW w:w="824" w:type="dxa"/>
          </w:tcPr>
          <w:p w:rsidR="00275800" w:rsidRDefault="00275800" w:rsidP="009A5E07">
            <w:pPr>
              <w:widowControl w:val="0"/>
              <w:spacing w:before="0" w:after="0" w:line="240" w:lineRule="auto"/>
              <w:jc w:val="center"/>
              <w:rPr>
                <w:rFonts w:eastAsia="Times New Roman"/>
                <w:color w:val="000000"/>
                <w:sz w:val="28"/>
                <w:lang w:eastAsia="ru-RU"/>
              </w:rPr>
            </w:pPr>
            <w:r>
              <w:rPr>
                <w:rFonts w:eastAsia="Times New Roman"/>
                <w:color w:val="000000"/>
                <w:sz w:val="28"/>
                <w:lang w:eastAsia="ru-RU"/>
              </w:rPr>
              <w:t>000</w:t>
            </w:r>
          </w:p>
        </w:tc>
        <w:tc>
          <w:tcPr>
            <w:tcW w:w="2969" w:type="dxa"/>
          </w:tcPr>
          <w:p w:rsidR="00275800" w:rsidRPr="00452B8A" w:rsidRDefault="00275800" w:rsidP="00B103C9">
            <w:pPr>
              <w:spacing w:line="240" w:lineRule="auto"/>
              <w:jc w:val="center"/>
              <w:rPr>
                <w:rFonts w:eastAsia="Times New Roman"/>
                <w:color w:val="000000"/>
                <w:sz w:val="28"/>
                <w:lang w:eastAsia="ru-RU"/>
              </w:rPr>
            </w:pPr>
            <w:r>
              <w:rPr>
                <w:rFonts w:eastAsia="Times New Roman"/>
                <w:color w:val="000000"/>
                <w:sz w:val="28"/>
                <w:lang w:eastAsia="ru-RU"/>
              </w:rPr>
              <w:t>2 02 25359 12 0000 150</w:t>
            </w:r>
          </w:p>
        </w:tc>
        <w:tc>
          <w:tcPr>
            <w:tcW w:w="5988" w:type="dxa"/>
            <w:vAlign w:val="bottom"/>
          </w:tcPr>
          <w:p w:rsidR="00275800" w:rsidRPr="00452B8A" w:rsidRDefault="00275800" w:rsidP="004364AD">
            <w:pPr>
              <w:autoSpaceDE w:val="0"/>
              <w:autoSpaceDN w:val="0"/>
              <w:adjustRightInd w:val="0"/>
              <w:spacing w:before="0" w:after="0" w:line="276" w:lineRule="auto"/>
              <w:contextualSpacing w:val="0"/>
              <w:jc w:val="both"/>
              <w:rPr>
                <w:rFonts w:eastAsia="Times New Roman"/>
                <w:color w:val="000000"/>
                <w:sz w:val="28"/>
                <w:lang w:eastAsia="ru-RU"/>
              </w:rPr>
            </w:pPr>
            <w:r w:rsidRPr="0044241D">
              <w:rPr>
                <w:rFonts w:eastAsia="Times New Roman"/>
                <w:color w:val="000000"/>
                <w:sz w:val="28"/>
                <w:lang w:eastAsia="ru-RU"/>
              </w:rPr>
              <w:t xml:space="preserve">Субсидии бюджетам внутригородских районов на создание (обновление) </w:t>
            </w:r>
            <w:r>
              <w:rPr>
                <w:rFonts w:eastAsia="Times New Roman"/>
                <w:color w:val="000000"/>
                <w:sz w:val="28"/>
                <w:lang w:eastAsia="ru-RU"/>
              </w:rPr>
              <w:t xml:space="preserve">                                </w:t>
            </w:r>
            <w:r w:rsidRPr="0044241D">
              <w:rPr>
                <w:rFonts w:eastAsia="Times New Roman"/>
                <w:color w:val="000000"/>
                <w:sz w:val="28"/>
                <w:lang w:eastAsia="ru-RU"/>
              </w:rPr>
              <w:t>материально-технической базы образовательных организаций, реализующих программы среднего профессионального образования</w:t>
            </w:r>
          </w:p>
        </w:tc>
        <w:tc>
          <w:tcPr>
            <w:tcW w:w="682" w:type="dxa"/>
            <w:vAlign w:val="center"/>
          </w:tcPr>
          <w:p w:rsidR="00275800" w:rsidRPr="00452B8A" w:rsidRDefault="00275800" w:rsidP="004364AD">
            <w:pPr>
              <w:spacing w:line="240" w:lineRule="auto"/>
              <w:jc w:val="center"/>
              <w:rPr>
                <w:rFonts w:eastAsia="Times New Roman"/>
                <w:color w:val="000000"/>
                <w:sz w:val="28"/>
                <w:lang w:eastAsia="ru-RU"/>
              </w:rPr>
            </w:pPr>
            <w:r>
              <w:rPr>
                <w:rFonts w:eastAsia="Times New Roman"/>
                <w:color w:val="000000"/>
                <w:sz w:val="28"/>
                <w:lang w:eastAsia="ru-RU"/>
              </w:rPr>
              <w:t>5</w:t>
            </w:r>
          </w:p>
        </w:tc>
      </w:tr>
      <w:tr w:rsidR="009A5E07" w:rsidRPr="006C7A1D" w:rsidTr="009A5E07">
        <w:trPr>
          <w:cantSplit/>
        </w:trPr>
        <w:tc>
          <w:tcPr>
            <w:tcW w:w="824" w:type="dxa"/>
          </w:tcPr>
          <w:p w:rsidR="00275800" w:rsidRDefault="00275800" w:rsidP="009A5E07">
            <w:pPr>
              <w:widowControl w:val="0"/>
              <w:spacing w:before="0" w:after="0" w:line="240" w:lineRule="auto"/>
              <w:jc w:val="center"/>
              <w:rPr>
                <w:rFonts w:eastAsia="Times New Roman"/>
                <w:color w:val="000000"/>
                <w:sz w:val="28"/>
                <w:lang w:eastAsia="ru-RU"/>
              </w:rPr>
            </w:pPr>
            <w:r>
              <w:rPr>
                <w:rFonts w:eastAsia="Times New Roman"/>
                <w:color w:val="000000"/>
                <w:sz w:val="28"/>
                <w:lang w:eastAsia="ru-RU"/>
              </w:rPr>
              <w:t>000</w:t>
            </w:r>
          </w:p>
        </w:tc>
        <w:tc>
          <w:tcPr>
            <w:tcW w:w="2969" w:type="dxa"/>
          </w:tcPr>
          <w:p w:rsidR="00275800" w:rsidRPr="00452B8A" w:rsidRDefault="00275800" w:rsidP="00B103C9">
            <w:pPr>
              <w:spacing w:line="240" w:lineRule="auto"/>
              <w:jc w:val="center"/>
              <w:rPr>
                <w:rFonts w:eastAsia="Times New Roman"/>
                <w:color w:val="000000"/>
                <w:sz w:val="28"/>
                <w:lang w:eastAsia="ru-RU"/>
              </w:rPr>
            </w:pPr>
            <w:r>
              <w:rPr>
                <w:rFonts w:eastAsia="Times New Roman"/>
                <w:color w:val="000000"/>
                <w:sz w:val="28"/>
                <w:lang w:eastAsia="ru-RU"/>
              </w:rPr>
              <w:t>2 02 25359 13 0000 150</w:t>
            </w:r>
          </w:p>
        </w:tc>
        <w:tc>
          <w:tcPr>
            <w:tcW w:w="5988" w:type="dxa"/>
            <w:vAlign w:val="bottom"/>
          </w:tcPr>
          <w:p w:rsidR="00275800" w:rsidRPr="00B103C9" w:rsidRDefault="00275800" w:rsidP="004364AD">
            <w:pPr>
              <w:autoSpaceDE w:val="0"/>
              <w:autoSpaceDN w:val="0"/>
              <w:adjustRightInd w:val="0"/>
              <w:spacing w:before="0" w:after="0" w:line="276" w:lineRule="auto"/>
              <w:contextualSpacing w:val="0"/>
              <w:jc w:val="both"/>
              <w:rPr>
                <w:rFonts w:eastAsia="Times New Roman"/>
                <w:color w:val="000000"/>
                <w:sz w:val="28"/>
                <w:lang w:eastAsia="ru-RU"/>
              </w:rPr>
            </w:pPr>
            <w:r w:rsidRPr="0044241D">
              <w:rPr>
                <w:rFonts w:eastAsia="Times New Roman"/>
                <w:color w:val="000000"/>
                <w:sz w:val="28"/>
                <w:lang w:eastAsia="ru-RU"/>
              </w:rPr>
              <w:t xml:space="preserve">Субсидии бюджетам городских поселений </w:t>
            </w:r>
            <w:r>
              <w:rPr>
                <w:rFonts w:eastAsia="Times New Roman"/>
                <w:color w:val="000000"/>
                <w:sz w:val="28"/>
                <w:lang w:eastAsia="ru-RU"/>
              </w:rPr>
              <w:t xml:space="preserve">                     </w:t>
            </w:r>
            <w:r w:rsidRPr="0044241D">
              <w:rPr>
                <w:rFonts w:eastAsia="Times New Roman"/>
                <w:color w:val="000000"/>
                <w:sz w:val="28"/>
                <w:lang w:eastAsia="ru-RU"/>
              </w:rPr>
              <w:t xml:space="preserve">на создание (обновление) </w:t>
            </w:r>
            <w:r>
              <w:rPr>
                <w:rFonts w:eastAsia="Times New Roman"/>
                <w:color w:val="000000"/>
                <w:sz w:val="28"/>
                <w:lang w:eastAsia="ru-RU"/>
              </w:rPr>
              <w:t xml:space="preserve">                                 </w:t>
            </w:r>
            <w:r w:rsidRPr="0044241D">
              <w:rPr>
                <w:rFonts w:eastAsia="Times New Roman"/>
                <w:color w:val="000000"/>
                <w:sz w:val="28"/>
                <w:lang w:eastAsia="ru-RU"/>
              </w:rPr>
              <w:t>материально-технической базы образовательных организаций, реализующих программы среднего профессионального образования</w:t>
            </w:r>
          </w:p>
        </w:tc>
        <w:tc>
          <w:tcPr>
            <w:tcW w:w="682" w:type="dxa"/>
            <w:vAlign w:val="center"/>
          </w:tcPr>
          <w:p w:rsidR="00275800" w:rsidRDefault="00275800" w:rsidP="004364AD">
            <w:pPr>
              <w:spacing w:line="240" w:lineRule="auto"/>
              <w:jc w:val="center"/>
              <w:rPr>
                <w:rFonts w:eastAsia="Times New Roman"/>
                <w:color w:val="000000"/>
                <w:sz w:val="28"/>
                <w:lang w:eastAsia="ru-RU"/>
              </w:rPr>
            </w:pPr>
            <w:r>
              <w:rPr>
                <w:rFonts w:eastAsia="Times New Roman"/>
                <w:color w:val="000000"/>
                <w:sz w:val="28"/>
                <w:lang w:eastAsia="ru-RU"/>
              </w:rPr>
              <w:t>5</w:t>
            </w:r>
          </w:p>
        </w:tc>
      </w:tr>
      <w:tr w:rsidR="009A5E07" w:rsidRPr="006C7A1D" w:rsidTr="009A5E07">
        <w:trPr>
          <w:cantSplit/>
        </w:trPr>
        <w:tc>
          <w:tcPr>
            <w:tcW w:w="824" w:type="dxa"/>
          </w:tcPr>
          <w:p w:rsidR="00275800" w:rsidRDefault="00275800" w:rsidP="009A5E07">
            <w:pPr>
              <w:widowControl w:val="0"/>
              <w:spacing w:before="0" w:after="0" w:line="240" w:lineRule="auto"/>
              <w:jc w:val="center"/>
              <w:rPr>
                <w:rFonts w:eastAsia="Times New Roman"/>
                <w:color w:val="000000"/>
                <w:sz w:val="28"/>
                <w:lang w:eastAsia="ru-RU"/>
              </w:rPr>
            </w:pPr>
            <w:r>
              <w:rPr>
                <w:rFonts w:eastAsia="Times New Roman"/>
                <w:color w:val="000000"/>
                <w:sz w:val="28"/>
                <w:lang w:eastAsia="ru-RU"/>
              </w:rPr>
              <w:t>000</w:t>
            </w:r>
          </w:p>
        </w:tc>
        <w:tc>
          <w:tcPr>
            <w:tcW w:w="2969" w:type="dxa"/>
          </w:tcPr>
          <w:p w:rsidR="00275800" w:rsidRDefault="00275800" w:rsidP="00B103C9">
            <w:pPr>
              <w:spacing w:line="240" w:lineRule="auto"/>
              <w:rPr>
                <w:rFonts w:eastAsia="Times New Roman"/>
                <w:color w:val="000000"/>
                <w:sz w:val="28"/>
                <w:lang w:eastAsia="ru-RU"/>
              </w:rPr>
            </w:pPr>
            <w:r>
              <w:rPr>
                <w:rFonts w:eastAsia="Times New Roman"/>
                <w:color w:val="000000"/>
                <w:sz w:val="28"/>
                <w:lang w:eastAsia="ru-RU"/>
              </w:rPr>
              <w:t>2 02 25359 14 0000 150</w:t>
            </w:r>
          </w:p>
        </w:tc>
        <w:tc>
          <w:tcPr>
            <w:tcW w:w="5988" w:type="dxa"/>
            <w:vAlign w:val="bottom"/>
          </w:tcPr>
          <w:p w:rsidR="00275800" w:rsidRPr="00B103C9" w:rsidRDefault="00275800" w:rsidP="004364AD">
            <w:pPr>
              <w:autoSpaceDE w:val="0"/>
              <w:autoSpaceDN w:val="0"/>
              <w:adjustRightInd w:val="0"/>
              <w:spacing w:before="0" w:after="0" w:line="276" w:lineRule="auto"/>
              <w:contextualSpacing w:val="0"/>
              <w:jc w:val="both"/>
              <w:rPr>
                <w:rFonts w:eastAsia="Times New Roman"/>
                <w:color w:val="000000"/>
                <w:sz w:val="28"/>
                <w:lang w:eastAsia="ru-RU"/>
              </w:rPr>
            </w:pPr>
            <w:r w:rsidRPr="0044241D">
              <w:rPr>
                <w:rFonts w:eastAsia="Times New Roman"/>
                <w:color w:val="000000"/>
                <w:sz w:val="28"/>
                <w:lang w:eastAsia="ru-RU"/>
              </w:rPr>
              <w:t xml:space="preserve">Субсидии бюджетам муниципальных округов на создание (обновление) </w:t>
            </w:r>
            <w:r>
              <w:rPr>
                <w:rFonts w:eastAsia="Times New Roman"/>
                <w:color w:val="000000"/>
                <w:sz w:val="28"/>
                <w:lang w:eastAsia="ru-RU"/>
              </w:rPr>
              <w:t xml:space="preserve">                                 </w:t>
            </w:r>
            <w:r w:rsidRPr="0044241D">
              <w:rPr>
                <w:rFonts w:eastAsia="Times New Roman"/>
                <w:color w:val="000000"/>
                <w:sz w:val="28"/>
                <w:lang w:eastAsia="ru-RU"/>
              </w:rPr>
              <w:t>материально-технической базы образовательных организаций, реализующих программы среднего профессионального образования</w:t>
            </w:r>
          </w:p>
        </w:tc>
        <w:tc>
          <w:tcPr>
            <w:tcW w:w="682" w:type="dxa"/>
            <w:vAlign w:val="center"/>
          </w:tcPr>
          <w:p w:rsidR="00275800" w:rsidRDefault="00275800" w:rsidP="004364AD">
            <w:pPr>
              <w:spacing w:line="240" w:lineRule="auto"/>
              <w:jc w:val="center"/>
              <w:rPr>
                <w:rFonts w:eastAsia="Times New Roman"/>
                <w:color w:val="000000"/>
                <w:sz w:val="28"/>
                <w:lang w:eastAsia="ru-RU"/>
              </w:rPr>
            </w:pPr>
            <w:r>
              <w:rPr>
                <w:rFonts w:eastAsia="Times New Roman"/>
                <w:color w:val="000000"/>
                <w:sz w:val="28"/>
                <w:lang w:eastAsia="ru-RU"/>
              </w:rPr>
              <w:t>5"</w:t>
            </w:r>
          </w:p>
        </w:tc>
      </w:tr>
    </w:tbl>
    <w:p w:rsidR="00B103C9" w:rsidRDefault="0044241D" w:rsidP="00D71971">
      <w:pPr>
        <w:pStyle w:val="af1"/>
        <w:spacing w:after="0"/>
        <w:ind w:left="0" w:firstLine="709"/>
        <w:contextualSpacing w:val="0"/>
        <w:jc w:val="both"/>
        <w:rPr>
          <w:rFonts w:eastAsia="Times New Roman"/>
          <w:snapToGrid w:val="0"/>
          <w:color w:val="000000" w:themeColor="text1"/>
          <w:sz w:val="28"/>
          <w:lang w:eastAsia="ru-RU"/>
        </w:rPr>
      </w:pPr>
      <w:r>
        <w:rPr>
          <w:rFonts w:eastAsia="Times New Roman"/>
          <w:snapToGrid w:val="0"/>
          <w:color w:val="000000" w:themeColor="text1"/>
          <w:sz w:val="28"/>
          <w:lang w:eastAsia="ru-RU"/>
        </w:rPr>
        <w:t>признать утратившими силу.</w:t>
      </w:r>
    </w:p>
    <w:p w:rsidR="0044241D" w:rsidRPr="009A5E07" w:rsidRDefault="0044241D" w:rsidP="00B103C9">
      <w:pPr>
        <w:pStyle w:val="af1"/>
        <w:spacing w:before="0" w:after="0"/>
        <w:ind w:left="0" w:firstLine="709"/>
        <w:contextualSpacing w:val="0"/>
        <w:jc w:val="both"/>
        <w:rPr>
          <w:rFonts w:eastAsia="Times New Roman"/>
          <w:snapToGrid w:val="0"/>
          <w:color w:val="000000" w:themeColor="text1"/>
          <w:sz w:val="16"/>
          <w:szCs w:val="16"/>
          <w:lang w:eastAsia="ru-RU"/>
        </w:rPr>
      </w:pPr>
    </w:p>
    <w:p w:rsidR="000C5427" w:rsidRDefault="000C5427" w:rsidP="006C3B74">
      <w:pPr>
        <w:pStyle w:val="af1"/>
        <w:numPr>
          <w:ilvl w:val="0"/>
          <w:numId w:val="19"/>
        </w:numPr>
        <w:spacing w:after="0" w:line="276" w:lineRule="auto"/>
        <w:jc w:val="both"/>
        <w:rPr>
          <w:sz w:val="28"/>
        </w:rPr>
      </w:pPr>
      <w:r w:rsidRPr="000C5427">
        <w:rPr>
          <w:sz w:val="28"/>
        </w:rPr>
        <w:t>В приложении</w:t>
      </w:r>
      <w:r w:rsidR="00BD1F51" w:rsidRPr="000C5427">
        <w:rPr>
          <w:sz w:val="28"/>
        </w:rPr>
        <w:t xml:space="preserve"> № 2</w:t>
      </w:r>
      <w:r w:rsidRPr="000C5427">
        <w:rPr>
          <w:sz w:val="28"/>
        </w:rPr>
        <w:t>:</w:t>
      </w:r>
    </w:p>
    <w:p w:rsidR="00D71971" w:rsidRPr="00D71971" w:rsidRDefault="00D71971" w:rsidP="00D71971">
      <w:pPr>
        <w:pStyle w:val="af1"/>
        <w:spacing w:after="0" w:line="276" w:lineRule="auto"/>
        <w:ind w:left="1249"/>
        <w:jc w:val="both"/>
        <w:rPr>
          <w:sz w:val="16"/>
          <w:szCs w:val="16"/>
        </w:rPr>
      </w:pPr>
    </w:p>
    <w:p w:rsidR="00BD1F51" w:rsidRDefault="000C5427" w:rsidP="006C3B74">
      <w:pPr>
        <w:spacing w:before="0" w:line="276" w:lineRule="auto"/>
        <w:ind w:left="709"/>
        <w:jc w:val="both"/>
        <w:rPr>
          <w:sz w:val="28"/>
        </w:rPr>
      </w:pPr>
      <w:r>
        <w:rPr>
          <w:sz w:val="28"/>
        </w:rPr>
        <w:t>2.1. Д</w:t>
      </w:r>
      <w:r w:rsidR="00BD1F51" w:rsidRPr="000C5427">
        <w:rPr>
          <w:sz w:val="28"/>
        </w:rPr>
        <w:t>ополнить следующими кодами бюджетной классификации:</w:t>
      </w:r>
    </w:p>
    <w:p w:rsidR="00A7262A" w:rsidRDefault="00A7262A" w:rsidP="006C3B74">
      <w:pPr>
        <w:spacing w:before="0" w:line="276" w:lineRule="auto"/>
        <w:ind w:left="709"/>
        <w:jc w:val="both"/>
        <w:rPr>
          <w:sz w:val="28"/>
        </w:rPr>
      </w:pPr>
    </w:p>
    <w:tbl>
      <w:tblPr>
        <w:tblStyle w:val="a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3119"/>
        <w:gridCol w:w="6378"/>
      </w:tblGrid>
      <w:tr w:rsidR="00275800" w:rsidRPr="00D86ADB" w:rsidTr="00D86ADB">
        <w:trPr>
          <w:cantSplit/>
        </w:trPr>
        <w:tc>
          <w:tcPr>
            <w:tcW w:w="851" w:type="dxa"/>
          </w:tcPr>
          <w:p w:rsidR="00275800" w:rsidRPr="00D86ADB" w:rsidRDefault="00275800" w:rsidP="00D86ADB">
            <w:pPr>
              <w:spacing w:before="0" w:line="276" w:lineRule="auto"/>
              <w:jc w:val="both"/>
              <w:rPr>
                <w:sz w:val="28"/>
              </w:rPr>
            </w:pPr>
            <w:r w:rsidRPr="00D86ADB">
              <w:rPr>
                <w:sz w:val="28"/>
              </w:rPr>
              <w:lastRenderedPageBreak/>
              <w:t>"000</w:t>
            </w:r>
          </w:p>
        </w:tc>
        <w:tc>
          <w:tcPr>
            <w:tcW w:w="3119" w:type="dxa"/>
          </w:tcPr>
          <w:p w:rsidR="00275800" w:rsidRPr="00D86ADB" w:rsidRDefault="00275800" w:rsidP="00F02518">
            <w:pPr>
              <w:spacing w:before="0" w:line="276" w:lineRule="auto"/>
              <w:jc w:val="both"/>
              <w:rPr>
                <w:sz w:val="28"/>
              </w:rPr>
            </w:pPr>
            <w:r w:rsidRPr="00D86ADB">
              <w:rPr>
                <w:sz w:val="28"/>
              </w:rPr>
              <w:t>1 01 01017 01 1000 110</w:t>
            </w:r>
          </w:p>
        </w:tc>
        <w:tc>
          <w:tcPr>
            <w:tcW w:w="6378" w:type="dxa"/>
          </w:tcPr>
          <w:p w:rsidR="00275800" w:rsidRPr="00D86ADB" w:rsidRDefault="00275800" w:rsidP="005442EB">
            <w:pPr>
              <w:autoSpaceDE w:val="0"/>
              <w:autoSpaceDN w:val="0"/>
              <w:adjustRightInd w:val="0"/>
              <w:spacing w:before="0" w:after="0" w:line="276" w:lineRule="auto"/>
              <w:contextualSpacing w:val="0"/>
              <w:jc w:val="both"/>
              <w:rPr>
                <w:sz w:val="28"/>
              </w:rPr>
            </w:pPr>
            <w:r w:rsidRPr="00D86ADB">
              <w:rPr>
                <w:sz w:val="28"/>
              </w:rPr>
              <w:t xml:space="preserve">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w:t>
            </w:r>
            <w:r w:rsidR="00F02518" w:rsidRPr="00D86ADB">
              <w:rPr>
                <w:sz w:val="28"/>
              </w:rPr>
              <w:t xml:space="preserve">                       </w:t>
            </w:r>
            <w:r w:rsidRPr="00D86ADB">
              <w:rPr>
                <w:sz w:val="28"/>
              </w:rPr>
              <w:t xml:space="preserve">хотя бы одной партии сжиженного природного газа на основании лицензии на осуществление исключительного права на экспорт </w:t>
            </w:r>
            <w:r w:rsidR="00F02518" w:rsidRPr="00D86ADB">
              <w:rPr>
                <w:sz w:val="28"/>
              </w:rPr>
              <w:t xml:space="preserve">                                 </w:t>
            </w:r>
            <w:r w:rsidRPr="00D86ADB">
              <w:rPr>
                <w:sz w:val="28"/>
              </w:rPr>
              <w:t xml:space="preserve">газа (за исключением налога, уплаченного налогоплательщиками, которые до 1 января </w:t>
            </w:r>
            <w:r w:rsidR="00F02518" w:rsidRPr="00D86ADB">
              <w:rPr>
                <w:sz w:val="28"/>
              </w:rPr>
              <w:t xml:space="preserve">               </w:t>
            </w:r>
            <w:r w:rsidRPr="00D86ADB">
              <w:rPr>
                <w:sz w:val="28"/>
              </w:rPr>
              <w:t xml:space="preserve">2023 года являлись участниками консолидированной группы налогоплательщиков),   зачисляемый в федеральный бюджет (сумма платежа (перерасчеты, недоимка и задолженность </w:t>
            </w:r>
            <w:r w:rsidR="00F02518" w:rsidRPr="00D86ADB">
              <w:rPr>
                <w:sz w:val="28"/>
              </w:rPr>
              <w:t xml:space="preserve">                     </w:t>
            </w:r>
            <w:r w:rsidRPr="00D86ADB">
              <w:rPr>
                <w:sz w:val="28"/>
              </w:rPr>
              <w:t xml:space="preserve">по соответствующему платежу, в том числе </w:t>
            </w:r>
            <w:r w:rsidR="00F02518" w:rsidRPr="00D86ADB">
              <w:rPr>
                <w:sz w:val="28"/>
              </w:rPr>
              <w:t xml:space="preserve">                    </w:t>
            </w:r>
            <w:r w:rsidRPr="00D86ADB">
              <w:rPr>
                <w:sz w:val="28"/>
              </w:rPr>
              <w:t>по отмененному)</w:t>
            </w:r>
          </w:p>
        </w:tc>
      </w:tr>
      <w:tr w:rsidR="00275800" w:rsidRPr="00D86ADB" w:rsidTr="00D86ADB">
        <w:tc>
          <w:tcPr>
            <w:tcW w:w="851" w:type="dxa"/>
          </w:tcPr>
          <w:p w:rsidR="00275800" w:rsidRPr="00D86ADB" w:rsidRDefault="00275800" w:rsidP="00F02518">
            <w:pPr>
              <w:spacing w:before="0" w:line="276" w:lineRule="auto"/>
              <w:jc w:val="both"/>
              <w:rPr>
                <w:sz w:val="28"/>
              </w:rPr>
            </w:pPr>
            <w:r w:rsidRPr="00D86ADB">
              <w:rPr>
                <w:sz w:val="28"/>
              </w:rPr>
              <w:t>000</w:t>
            </w:r>
          </w:p>
        </w:tc>
        <w:tc>
          <w:tcPr>
            <w:tcW w:w="3119" w:type="dxa"/>
          </w:tcPr>
          <w:p w:rsidR="00275800" w:rsidRPr="00D86ADB" w:rsidRDefault="00275800" w:rsidP="00275800">
            <w:pPr>
              <w:spacing w:before="0" w:line="276" w:lineRule="auto"/>
              <w:jc w:val="both"/>
              <w:rPr>
                <w:sz w:val="28"/>
              </w:rPr>
            </w:pPr>
            <w:r w:rsidRPr="00D86ADB">
              <w:rPr>
                <w:sz w:val="28"/>
              </w:rPr>
              <w:t>1 01 01017 01 3000 110</w:t>
            </w:r>
          </w:p>
        </w:tc>
        <w:tc>
          <w:tcPr>
            <w:tcW w:w="6378" w:type="dxa"/>
          </w:tcPr>
          <w:p w:rsidR="00275800" w:rsidRPr="00D86ADB" w:rsidRDefault="00275800" w:rsidP="005442EB">
            <w:pPr>
              <w:spacing w:before="0" w:line="276" w:lineRule="auto"/>
              <w:jc w:val="both"/>
              <w:rPr>
                <w:sz w:val="28"/>
              </w:rPr>
            </w:pPr>
            <w:r w:rsidRPr="00D86ADB">
              <w:rPr>
                <w:sz w:val="28"/>
              </w:rPr>
              <w:t xml:space="preserve">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w:t>
            </w:r>
            <w:r w:rsidR="00F02518" w:rsidRPr="00D86ADB">
              <w:rPr>
                <w:sz w:val="28"/>
              </w:rPr>
              <w:t xml:space="preserve">                     </w:t>
            </w:r>
            <w:r w:rsidRPr="00D86ADB">
              <w:rPr>
                <w:sz w:val="28"/>
              </w:rPr>
              <w:t xml:space="preserve">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w:t>
            </w:r>
            <w:r w:rsidR="00F02518" w:rsidRPr="00D86ADB">
              <w:rPr>
                <w:sz w:val="28"/>
              </w:rPr>
              <w:t xml:space="preserve">              </w:t>
            </w:r>
            <w:r w:rsidRPr="00D86ADB">
              <w:rPr>
                <w:sz w:val="28"/>
              </w:rPr>
              <w:t xml:space="preserve">2023 года являлись участниками консолидированной группы налогоплательщиков),   зачисляемый в федеральный бюджет (суммы денежных взысканий (штрафов) </w:t>
            </w:r>
            <w:r w:rsidR="005442EB" w:rsidRPr="00D86ADB">
              <w:rPr>
                <w:sz w:val="28"/>
              </w:rPr>
              <w:t xml:space="preserve">                                       </w:t>
            </w:r>
            <w:r w:rsidRPr="00D86ADB">
              <w:rPr>
                <w:sz w:val="28"/>
              </w:rPr>
              <w:t>по соответствующему платежу согласно законодательству Российской Федерации)</w:t>
            </w:r>
          </w:p>
        </w:tc>
      </w:tr>
      <w:tr w:rsidR="00275800" w:rsidRPr="00D86ADB" w:rsidTr="00D86ADB">
        <w:trPr>
          <w:cantSplit/>
        </w:trPr>
        <w:tc>
          <w:tcPr>
            <w:tcW w:w="851" w:type="dxa"/>
          </w:tcPr>
          <w:p w:rsidR="00275800" w:rsidRPr="00D86ADB" w:rsidRDefault="00275800" w:rsidP="00F02518">
            <w:pPr>
              <w:spacing w:before="0" w:line="276" w:lineRule="auto"/>
              <w:jc w:val="both"/>
              <w:rPr>
                <w:sz w:val="28"/>
              </w:rPr>
            </w:pPr>
            <w:r w:rsidRPr="00D86ADB">
              <w:rPr>
                <w:sz w:val="28"/>
              </w:rPr>
              <w:lastRenderedPageBreak/>
              <w:t>000</w:t>
            </w:r>
          </w:p>
        </w:tc>
        <w:tc>
          <w:tcPr>
            <w:tcW w:w="3119" w:type="dxa"/>
          </w:tcPr>
          <w:p w:rsidR="00275800" w:rsidRPr="00D86ADB" w:rsidRDefault="00275800" w:rsidP="00275800">
            <w:pPr>
              <w:spacing w:before="0" w:line="276" w:lineRule="auto"/>
              <w:jc w:val="both"/>
              <w:rPr>
                <w:sz w:val="28"/>
              </w:rPr>
            </w:pPr>
            <w:r w:rsidRPr="00D86ADB">
              <w:rPr>
                <w:sz w:val="28"/>
              </w:rPr>
              <w:t>1 01 01018 02 1000 110</w:t>
            </w:r>
          </w:p>
        </w:tc>
        <w:tc>
          <w:tcPr>
            <w:tcW w:w="6378" w:type="dxa"/>
          </w:tcPr>
          <w:p w:rsidR="00275800" w:rsidRPr="00D86ADB" w:rsidRDefault="00275800" w:rsidP="005442EB">
            <w:pPr>
              <w:spacing w:before="0" w:line="276" w:lineRule="auto"/>
              <w:jc w:val="both"/>
              <w:rPr>
                <w:sz w:val="28"/>
              </w:rPr>
            </w:pPr>
            <w:r w:rsidRPr="00D86ADB">
              <w:rPr>
                <w:sz w:val="28"/>
              </w:rPr>
              <w:t xml:space="preserve">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w:t>
            </w:r>
            <w:r w:rsidR="00F02518" w:rsidRPr="00D86ADB">
              <w:rPr>
                <w:sz w:val="28"/>
              </w:rPr>
              <w:t xml:space="preserve">                 </w:t>
            </w:r>
            <w:r w:rsidRPr="00D86ADB">
              <w:rPr>
                <w:sz w:val="28"/>
              </w:rPr>
              <w:t xml:space="preserve">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w:t>
            </w:r>
            <w:r w:rsidR="00F02518" w:rsidRPr="00D86ADB">
              <w:rPr>
                <w:sz w:val="28"/>
              </w:rPr>
              <w:t xml:space="preserve">          </w:t>
            </w:r>
            <w:r w:rsidRPr="00D86ADB">
              <w:rPr>
                <w:sz w:val="28"/>
              </w:rPr>
              <w:t xml:space="preserve">2023 года являлись участниками консолидированной группы налогоплательщиков),   зачисляемый в бюджеты субъектов Российской Федерации (сумма платежа (перерасчеты, недоимка </w:t>
            </w:r>
            <w:r w:rsidR="00F02518" w:rsidRPr="00D86ADB">
              <w:rPr>
                <w:sz w:val="28"/>
              </w:rPr>
              <w:t xml:space="preserve">                          </w:t>
            </w:r>
            <w:r w:rsidRPr="00D86ADB">
              <w:rPr>
                <w:sz w:val="28"/>
              </w:rPr>
              <w:t xml:space="preserve">и задолженность по соответствующему платежу, </w:t>
            </w:r>
            <w:r w:rsidR="005442EB" w:rsidRPr="00D86ADB">
              <w:rPr>
                <w:sz w:val="28"/>
              </w:rPr>
              <w:t xml:space="preserve">            </w:t>
            </w:r>
            <w:r w:rsidRPr="00D86ADB">
              <w:rPr>
                <w:sz w:val="28"/>
              </w:rPr>
              <w:t>в том числе по отмененному)</w:t>
            </w:r>
          </w:p>
        </w:tc>
      </w:tr>
      <w:tr w:rsidR="00275800" w:rsidRPr="00D86ADB" w:rsidTr="00D86ADB">
        <w:trPr>
          <w:cantSplit/>
        </w:trPr>
        <w:tc>
          <w:tcPr>
            <w:tcW w:w="851" w:type="dxa"/>
          </w:tcPr>
          <w:p w:rsidR="00275800" w:rsidRPr="00D86ADB" w:rsidRDefault="00275800" w:rsidP="00D86ADB">
            <w:pPr>
              <w:spacing w:before="0" w:line="276" w:lineRule="auto"/>
              <w:jc w:val="both"/>
              <w:rPr>
                <w:sz w:val="28"/>
              </w:rPr>
            </w:pPr>
            <w:r w:rsidRPr="00D86ADB">
              <w:rPr>
                <w:sz w:val="28"/>
              </w:rPr>
              <w:t>000</w:t>
            </w:r>
          </w:p>
        </w:tc>
        <w:tc>
          <w:tcPr>
            <w:tcW w:w="3119" w:type="dxa"/>
          </w:tcPr>
          <w:p w:rsidR="00275800" w:rsidRPr="00D86ADB" w:rsidRDefault="00275800" w:rsidP="00275800">
            <w:pPr>
              <w:spacing w:before="0" w:line="276" w:lineRule="auto"/>
              <w:jc w:val="both"/>
              <w:rPr>
                <w:sz w:val="28"/>
              </w:rPr>
            </w:pPr>
            <w:r w:rsidRPr="00D86ADB">
              <w:rPr>
                <w:sz w:val="28"/>
              </w:rPr>
              <w:t>1 01 01018 02 3000 110</w:t>
            </w:r>
          </w:p>
        </w:tc>
        <w:tc>
          <w:tcPr>
            <w:tcW w:w="6378" w:type="dxa"/>
          </w:tcPr>
          <w:p w:rsidR="00275800" w:rsidRPr="00D86ADB" w:rsidRDefault="00275800" w:rsidP="005442EB">
            <w:pPr>
              <w:autoSpaceDE w:val="0"/>
              <w:autoSpaceDN w:val="0"/>
              <w:adjustRightInd w:val="0"/>
              <w:spacing w:before="0" w:after="0" w:line="276" w:lineRule="auto"/>
              <w:contextualSpacing w:val="0"/>
              <w:jc w:val="both"/>
              <w:rPr>
                <w:sz w:val="28"/>
              </w:rPr>
            </w:pPr>
            <w:r w:rsidRPr="00D86ADB">
              <w:rPr>
                <w:sz w:val="28"/>
              </w:rPr>
              <w:t xml:space="preserve">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w:t>
            </w:r>
            <w:r w:rsidR="00F02518" w:rsidRPr="00D86ADB">
              <w:rPr>
                <w:sz w:val="28"/>
              </w:rPr>
              <w:t xml:space="preserve">                    </w:t>
            </w:r>
            <w:r w:rsidRPr="00D86ADB">
              <w:rPr>
                <w:sz w:val="28"/>
              </w:rPr>
              <w:t xml:space="preserve">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w:t>
            </w:r>
            <w:r w:rsidR="00F02518" w:rsidRPr="00D86ADB">
              <w:rPr>
                <w:sz w:val="28"/>
              </w:rPr>
              <w:t xml:space="preserve">               </w:t>
            </w:r>
            <w:r w:rsidRPr="00D86ADB">
              <w:rPr>
                <w:sz w:val="28"/>
              </w:rPr>
              <w:t xml:space="preserve">2023 года являлись участниками консолидированной группы налогоплательщиков),   зачисляемый в бюджеты субъектов Российской Федерации (суммы денежных взысканий (штрафов) </w:t>
            </w:r>
            <w:r w:rsidR="00F02518" w:rsidRPr="00D86ADB">
              <w:rPr>
                <w:sz w:val="28"/>
              </w:rPr>
              <w:t xml:space="preserve">                        </w:t>
            </w:r>
            <w:r w:rsidRPr="00D86ADB">
              <w:rPr>
                <w:sz w:val="28"/>
              </w:rPr>
              <w:t>по соответствующему платежу согласно законодательству Российской Федерации)</w:t>
            </w:r>
            <w:r w:rsidRPr="00D86ADB">
              <w:rPr>
                <w:rFonts w:eastAsia="Times New Roman"/>
                <w:sz w:val="28"/>
              </w:rPr>
              <w:t>";</w:t>
            </w:r>
          </w:p>
        </w:tc>
      </w:tr>
      <w:tr w:rsidR="00275800" w:rsidRPr="00D86ADB" w:rsidTr="00D86ADB">
        <w:trPr>
          <w:cantSplit/>
        </w:trPr>
        <w:tc>
          <w:tcPr>
            <w:tcW w:w="851" w:type="dxa"/>
          </w:tcPr>
          <w:p w:rsidR="00275800" w:rsidRPr="00D86ADB" w:rsidRDefault="00275800" w:rsidP="00F02518">
            <w:pPr>
              <w:spacing w:before="0" w:line="276" w:lineRule="auto"/>
              <w:jc w:val="both"/>
              <w:rPr>
                <w:sz w:val="28"/>
              </w:rPr>
            </w:pPr>
            <w:r w:rsidRPr="00D86ADB">
              <w:rPr>
                <w:rFonts w:eastAsia="Times New Roman"/>
                <w:sz w:val="28"/>
              </w:rPr>
              <w:lastRenderedPageBreak/>
              <w:t>"000</w:t>
            </w:r>
          </w:p>
        </w:tc>
        <w:tc>
          <w:tcPr>
            <w:tcW w:w="3119" w:type="dxa"/>
          </w:tcPr>
          <w:p w:rsidR="00275800" w:rsidRPr="00D86ADB" w:rsidRDefault="00B2618A" w:rsidP="00525778">
            <w:pPr>
              <w:spacing w:before="0" w:line="276" w:lineRule="auto"/>
              <w:jc w:val="both"/>
              <w:rPr>
                <w:sz w:val="28"/>
              </w:rPr>
            </w:pPr>
            <w:r>
              <w:rPr>
                <w:rFonts w:eastAsia="Times New Roman"/>
                <w:sz w:val="28"/>
              </w:rPr>
              <w:t xml:space="preserve">1 01 </w:t>
            </w:r>
            <w:r w:rsidR="00275800" w:rsidRPr="00D86ADB">
              <w:rPr>
                <w:rFonts w:eastAsia="Times New Roman"/>
                <w:sz w:val="28"/>
              </w:rPr>
              <w:t>01104 0</w:t>
            </w:r>
            <w:r w:rsidR="00525778">
              <w:rPr>
                <w:rFonts w:eastAsia="Times New Roman"/>
                <w:sz w:val="28"/>
              </w:rPr>
              <w:t>1</w:t>
            </w:r>
            <w:r w:rsidR="00275800" w:rsidRPr="00D86ADB">
              <w:rPr>
                <w:rFonts w:eastAsia="Times New Roman"/>
                <w:sz w:val="28"/>
              </w:rPr>
              <w:t xml:space="preserve"> 1000 110</w:t>
            </w:r>
          </w:p>
        </w:tc>
        <w:tc>
          <w:tcPr>
            <w:tcW w:w="6378" w:type="dxa"/>
          </w:tcPr>
          <w:p w:rsidR="00275800" w:rsidRPr="00D86ADB" w:rsidRDefault="00275800" w:rsidP="005442EB">
            <w:pPr>
              <w:spacing w:before="0" w:line="276" w:lineRule="auto"/>
              <w:jc w:val="both"/>
              <w:rPr>
                <w:sz w:val="28"/>
              </w:rPr>
            </w:pPr>
            <w:r w:rsidRPr="00D86ADB">
              <w:rPr>
                <w:sz w:val="28"/>
              </w:rPr>
              <w:t xml:space="preserve">Налог на прибыль организаций, уплаченный налогоплательщиками, которые до 1 января </w:t>
            </w:r>
            <w:r w:rsidR="00F02518" w:rsidRPr="00D86ADB">
              <w:rPr>
                <w:sz w:val="28"/>
              </w:rPr>
              <w:t xml:space="preserve">           </w:t>
            </w:r>
            <w:r w:rsidRPr="00D86ADB">
              <w:rPr>
                <w:sz w:val="28"/>
              </w:rPr>
              <w:t xml:space="preserve">2023 года являлись участниками консолидированной группы налогоплательщиков, за исключением осуществляющих деятельность                                           по производству сжиженного природного газа          </w:t>
            </w:r>
            <w:r w:rsidR="005442EB" w:rsidRPr="00D86ADB">
              <w:rPr>
                <w:sz w:val="28"/>
              </w:rPr>
              <w:t xml:space="preserve">           </w:t>
            </w:r>
            <w:r w:rsidRPr="00D86ADB">
              <w:rPr>
                <w:sz w:val="28"/>
              </w:rPr>
              <w:t xml:space="preserve">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w:t>
            </w:r>
            <w:r w:rsidRPr="00D86ADB">
              <w:rPr>
                <w:rFonts w:eastAsia="Times New Roman"/>
                <w:sz w:val="28"/>
              </w:rPr>
              <w:t xml:space="preserve">зачисляемый в бюджеты субъектов Российской Федерации  в соответствии </w:t>
            </w:r>
            <w:r w:rsidR="005442EB" w:rsidRPr="00D86ADB">
              <w:rPr>
                <w:rFonts w:eastAsia="Times New Roman"/>
                <w:sz w:val="28"/>
              </w:rPr>
              <w:t xml:space="preserve">         </w:t>
            </w:r>
            <w:r w:rsidRPr="00D86ADB">
              <w:rPr>
                <w:rFonts w:eastAsia="Times New Roman"/>
                <w:sz w:val="28"/>
              </w:rPr>
              <w:t xml:space="preserve">с нормативом, установленным абзацем вторым пункта 2 статьи 56 Бюджетного кодекса Российской Федерации (сумма платежа (перерасчеты, недоимка и задолженность </w:t>
            </w:r>
            <w:r w:rsidR="00F02518" w:rsidRPr="00D86ADB">
              <w:rPr>
                <w:rFonts w:eastAsia="Times New Roman"/>
                <w:sz w:val="28"/>
              </w:rPr>
              <w:t xml:space="preserve"> </w:t>
            </w:r>
            <w:r w:rsidRPr="00D86ADB">
              <w:rPr>
                <w:rFonts w:eastAsia="Times New Roman"/>
                <w:sz w:val="28"/>
              </w:rPr>
              <w:t xml:space="preserve">по соответствующему платежу, </w:t>
            </w:r>
            <w:r w:rsidR="005442EB" w:rsidRPr="00D86ADB">
              <w:rPr>
                <w:rFonts w:eastAsia="Times New Roman"/>
                <w:sz w:val="28"/>
              </w:rPr>
              <w:t xml:space="preserve">           </w:t>
            </w:r>
            <w:r w:rsidRPr="00D86ADB">
              <w:rPr>
                <w:rFonts w:eastAsia="Times New Roman"/>
                <w:sz w:val="28"/>
              </w:rPr>
              <w:t>в том числе по отмененному)</w:t>
            </w:r>
          </w:p>
        </w:tc>
      </w:tr>
      <w:tr w:rsidR="00275800" w:rsidRPr="00D86ADB" w:rsidTr="00D86ADB">
        <w:tc>
          <w:tcPr>
            <w:tcW w:w="851" w:type="dxa"/>
          </w:tcPr>
          <w:p w:rsidR="00275800" w:rsidRPr="00D86ADB" w:rsidRDefault="00275800" w:rsidP="00F02518">
            <w:pPr>
              <w:spacing w:before="0" w:line="276" w:lineRule="auto"/>
              <w:jc w:val="both"/>
              <w:rPr>
                <w:sz w:val="28"/>
              </w:rPr>
            </w:pPr>
            <w:r w:rsidRPr="00D86ADB">
              <w:rPr>
                <w:rFonts w:eastAsia="Times New Roman"/>
                <w:sz w:val="28"/>
              </w:rPr>
              <w:t>000</w:t>
            </w:r>
          </w:p>
        </w:tc>
        <w:tc>
          <w:tcPr>
            <w:tcW w:w="3119" w:type="dxa"/>
          </w:tcPr>
          <w:p w:rsidR="00275800" w:rsidRPr="00D86ADB" w:rsidRDefault="00B2618A" w:rsidP="00525778">
            <w:pPr>
              <w:spacing w:before="0" w:line="276" w:lineRule="auto"/>
              <w:jc w:val="both"/>
              <w:rPr>
                <w:sz w:val="28"/>
              </w:rPr>
            </w:pPr>
            <w:r>
              <w:rPr>
                <w:rFonts w:eastAsia="Times New Roman"/>
                <w:sz w:val="28"/>
              </w:rPr>
              <w:t xml:space="preserve">1 01 </w:t>
            </w:r>
            <w:r w:rsidR="00275800" w:rsidRPr="00D86ADB">
              <w:rPr>
                <w:rFonts w:eastAsia="Times New Roman"/>
                <w:sz w:val="28"/>
              </w:rPr>
              <w:t>01104 0</w:t>
            </w:r>
            <w:r w:rsidR="00525778">
              <w:rPr>
                <w:rFonts w:eastAsia="Times New Roman"/>
                <w:sz w:val="28"/>
              </w:rPr>
              <w:t>1</w:t>
            </w:r>
            <w:r w:rsidR="00275800" w:rsidRPr="00D86ADB">
              <w:rPr>
                <w:rFonts w:eastAsia="Times New Roman"/>
                <w:sz w:val="28"/>
              </w:rPr>
              <w:t xml:space="preserve"> 3000 110</w:t>
            </w:r>
          </w:p>
        </w:tc>
        <w:tc>
          <w:tcPr>
            <w:tcW w:w="6378" w:type="dxa"/>
          </w:tcPr>
          <w:p w:rsidR="00275800" w:rsidRPr="00D86ADB" w:rsidRDefault="00275800" w:rsidP="005442EB">
            <w:pPr>
              <w:spacing w:before="0" w:line="276" w:lineRule="auto"/>
              <w:jc w:val="both"/>
              <w:rPr>
                <w:sz w:val="28"/>
              </w:rPr>
            </w:pPr>
            <w:r w:rsidRPr="00D86ADB">
              <w:rPr>
                <w:sz w:val="28"/>
              </w:rPr>
              <w:t xml:space="preserve">Налог на прибыль организаций, уплаченный налогоплательщиками, которые до 1 января </w:t>
            </w:r>
            <w:r w:rsidR="00F02518" w:rsidRPr="00D86ADB">
              <w:rPr>
                <w:sz w:val="28"/>
              </w:rPr>
              <w:t xml:space="preserve">              </w:t>
            </w:r>
            <w:r w:rsidRPr="00D86ADB">
              <w:rPr>
                <w:sz w:val="28"/>
              </w:rPr>
              <w:t xml:space="preserve">2023 года являлись участниками консолидированной группы налогоплательщиков, за исключением осуществляющих деятельность                                           по производству сжиженного природного газа    </w:t>
            </w:r>
            <w:r w:rsidR="005442EB" w:rsidRPr="00D86ADB">
              <w:rPr>
                <w:sz w:val="28"/>
              </w:rPr>
              <w:t xml:space="preserve">   </w:t>
            </w:r>
            <w:r w:rsidRPr="00D86ADB">
              <w:rPr>
                <w:sz w:val="28"/>
              </w:rPr>
              <w:t xml:space="preserve">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w:t>
            </w:r>
            <w:r w:rsidRPr="00D86ADB">
              <w:rPr>
                <w:rFonts w:eastAsia="Times New Roman"/>
                <w:sz w:val="28"/>
              </w:rPr>
              <w:t xml:space="preserve">зачисляемый в бюджеты субъектов Российской Федерации в соответствии </w:t>
            </w:r>
            <w:r w:rsidR="005442EB" w:rsidRPr="00D86ADB">
              <w:rPr>
                <w:rFonts w:eastAsia="Times New Roman"/>
                <w:sz w:val="28"/>
              </w:rPr>
              <w:t xml:space="preserve">             </w:t>
            </w:r>
            <w:r w:rsidRPr="00D86ADB">
              <w:rPr>
                <w:rFonts w:eastAsia="Times New Roman"/>
                <w:sz w:val="28"/>
              </w:rPr>
              <w:t>с нормативом, установленным абзацем вторым пункта 2 статьи 56 Бюджетного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A7262A" w:rsidRPr="00D86ADB" w:rsidTr="00D86ADB">
        <w:tc>
          <w:tcPr>
            <w:tcW w:w="851" w:type="dxa"/>
          </w:tcPr>
          <w:p w:rsidR="00A7262A" w:rsidRPr="00D86ADB" w:rsidRDefault="00A7262A" w:rsidP="00F02518">
            <w:pPr>
              <w:spacing w:before="0" w:line="276" w:lineRule="auto"/>
              <w:jc w:val="both"/>
              <w:rPr>
                <w:sz w:val="28"/>
              </w:rPr>
            </w:pPr>
            <w:r w:rsidRPr="00D86ADB">
              <w:rPr>
                <w:sz w:val="28"/>
              </w:rPr>
              <w:t>"000</w:t>
            </w:r>
          </w:p>
        </w:tc>
        <w:tc>
          <w:tcPr>
            <w:tcW w:w="3119" w:type="dxa"/>
          </w:tcPr>
          <w:p w:rsidR="00A7262A" w:rsidRPr="00D86ADB" w:rsidRDefault="00A7262A" w:rsidP="00E23BA4">
            <w:pPr>
              <w:spacing w:before="0" w:line="276" w:lineRule="auto"/>
              <w:jc w:val="both"/>
              <w:rPr>
                <w:sz w:val="28"/>
              </w:rPr>
            </w:pPr>
            <w:r w:rsidRPr="00D86ADB">
              <w:rPr>
                <w:sz w:val="28"/>
              </w:rPr>
              <w:t>1 04 02210 01 4000 110</w:t>
            </w:r>
          </w:p>
        </w:tc>
        <w:tc>
          <w:tcPr>
            <w:tcW w:w="6378" w:type="dxa"/>
          </w:tcPr>
          <w:p w:rsidR="00A7262A" w:rsidRPr="00D86ADB" w:rsidRDefault="00A7262A" w:rsidP="00396538">
            <w:pPr>
              <w:spacing w:before="0" w:line="276" w:lineRule="auto"/>
              <w:jc w:val="both"/>
              <w:rPr>
                <w:sz w:val="28"/>
              </w:rPr>
            </w:pPr>
            <w:r w:rsidRPr="00D86ADB">
              <w:rPr>
                <w:sz w:val="28"/>
              </w:rPr>
              <w:t>Акциз на сахаросодержащие напитки, ввозимые                    на территорию Российской Федерации (прочие поступления)";</w:t>
            </w:r>
          </w:p>
        </w:tc>
      </w:tr>
    </w:tbl>
    <w:tbl>
      <w:tblPr>
        <w:tblW w:w="10348" w:type="dxa"/>
        <w:tblLook w:val="04A0" w:firstRow="1" w:lastRow="0" w:firstColumn="1" w:lastColumn="0" w:noHBand="0" w:noVBand="1"/>
      </w:tblPr>
      <w:tblGrid>
        <w:gridCol w:w="751"/>
        <w:gridCol w:w="3078"/>
        <w:gridCol w:w="6519"/>
      </w:tblGrid>
      <w:tr w:rsidR="00D07BD3" w:rsidRPr="00D86ADB" w:rsidTr="00D86ADB">
        <w:trPr>
          <w:cantSplit/>
          <w:trHeight w:val="300"/>
        </w:trPr>
        <w:tc>
          <w:tcPr>
            <w:tcW w:w="751" w:type="dxa"/>
            <w:shd w:val="clear" w:color="auto" w:fill="auto"/>
            <w:noWrap/>
            <w:hideMark/>
          </w:tcPr>
          <w:p w:rsidR="00D07BD3" w:rsidRPr="00D86ADB" w:rsidRDefault="00D07BD3" w:rsidP="00D07BD3">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shd w:val="clear" w:color="auto" w:fill="auto"/>
            <w:noWrap/>
            <w:hideMark/>
          </w:tcPr>
          <w:p w:rsidR="00D07BD3" w:rsidRPr="00D86ADB" w:rsidRDefault="00D07BD3" w:rsidP="00D07BD3">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1 08 06000 01 0034 110</w:t>
            </w:r>
          </w:p>
        </w:tc>
        <w:tc>
          <w:tcPr>
            <w:tcW w:w="6519" w:type="dxa"/>
            <w:shd w:val="clear" w:color="auto" w:fill="auto"/>
            <w:noWrap/>
            <w:vAlign w:val="bottom"/>
            <w:hideMark/>
          </w:tcPr>
          <w:p w:rsidR="00D07BD3" w:rsidRPr="00D86ADB" w:rsidRDefault="00D07BD3" w:rsidP="00D07BD3">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иностранному гражданину или лицу без гражданства разрешения на временное проживание в целях получения образования)";</w:t>
            </w:r>
          </w:p>
        </w:tc>
      </w:tr>
      <w:tr w:rsidR="009013B3" w:rsidRPr="00D86ADB" w:rsidTr="00D86ADB">
        <w:trPr>
          <w:cantSplit/>
          <w:trHeight w:val="300"/>
        </w:trPr>
        <w:tc>
          <w:tcPr>
            <w:tcW w:w="751" w:type="dxa"/>
            <w:shd w:val="clear" w:color="auto" w:fill="auto"/>
            <w:noWrap/>
          </w:tcPr>
          <w:p w:rsidR="009013B3" w:rsidRPr="00D86ADB" w:rsidRDefault="009013B3" w:rsidP="00D07BD3">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shd w:val="clear" w:color="auto" w:fill="auto"/>
            <w:noWrap/>
          </w:tcPr>
          <w:p w:rsidR="009013B3" w:rsidRPr="00D86ADB" w:rsidRDefault="009013B3" w:rsidP="00D07BD3">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1 12 08000 01 1020 120</w:t>
            </w:r>
          </w:p>
        </w:tc>
        <w:tc>
          <w:tcPr>
            <w:tcW w:w="6519" w:type="dxa"/>
            <w:shd w:val="clear" w:color="auto" w:fill="auto"/>
            <w:noWrap/>
            <w:vAlign w:val="bottom"/>
          </w:tcPr>
          <w:p w:rsidR="009013B3" w:rsidRPr="00D86ADB" w:rsidRDefault="009013B3" w:rsidP="00D07BD3">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Утилизационный сбор (уплата процентов, начисленных на суммы излишне взысканных сумм сбора, уплачиваемого за колесные транспортные средства (шасси) и прицепы к ним, ввозимые                              в Российскую Федерацию, кроме колесных транспортных средств (шасси) и прицепов к ним, ввозимых с территории Республики Беларусь)";</w:t>
            </w:r>
          </w:p>
        </w:tc>
      </w:tr>
      <w:tr w:rsidR="009013B3" w:rsidRPr="00D86ADB" w:rsidTr="00A7262A">
        <w:trPr>
          <w:cantSplit/>
          <w:trHeight w:val="300"/>
        </w:trPr>
        <w:tc>
          <w:tcPr>
            <w:tcW w:w="751" w:type="dxa"/>
            <w:shd w:val="clear" w:color="auto" w:fill="auto"/>
            <w:noWrap/>
          </w:tcPr>
          <w:p w:rsidR="009013B3" w:rsidRPr="00D86ADB" w:rsidRDefault="009013B3" w:rsidP="00D07BD3">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shd w:val="clear" w:color="auto" w:fill="auto"/>
            <w:noWrap/>
          </w:tcPr>
          <w:p w:rsidR="009013B3" w:rsidRPr="00D86ADB" w:rsidRDefault="009013B3" w:rsidP="00D07BD3">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1 12 08000 01 3020 120</w:t>
            </w:r>
          </w:p>
        </w:tc>
        <w:tc>
          <w:tcPr>
            <w:tcW w:w="6519" w:type="dxa"/>
            <w:shd w:val="clear" w:color="auto" w:fill="auto"/>
            <w:noWrap/>
            <w:vAlign w:val="bottom"/>
          </w:tcPr>
          <w:p w:rsidR="009013B3" w:rsidRPr="00D86ADB" w:rsidRDefault="009013B3" w:rsidP="00D07BD3">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Утилизационный сбор (уплата процентов, начисленных на суммы излишне взысканных сумм сбора, уплачиваемого за колесные транспортные средства (шасси) и прицепы к ним, ввозимые                                 в Российскую Федерацию с территории Республики Беларусь)";</w:t>
            </w:r>
          </w:p>
        </w:tc>
      </w:tr>
      <w:tr w:rsidR="009E044D" w:rsidRPr="00D86ADB" w:rsidTr="00A7262A">
        <w:trPr>
          <w:cantSplit/>
          <w:trHeight w:val="300"/>
        </w:trPr>
        <w:tc>
          <w:tcPr>
            <w:tcW w:w="751" w:type="dxa"/>
            <w:shd w:val="clear" w:color="auto" w:fill="auto"/>
            <w:noWrap/>
          </w:tcPr>
          <w:p w:rsidR="009E044D" w:rsidRPr="00D86ADB" w:rsidRDefault="009E044D" w:rsidP="00D07BD3">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shd w:val="clear" w:color="auto" w:fill="auto"/>
            <w:noWrap/>
          </w:tcPr>
          <w:p w:rsidR="009E044D" w:rsidRPr="00D86ADB" w:rsidRDefault="009E044D" w:rsidP="00D07BD3">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1 12 08000 01 5020 120</w:t>
            </w:r>
          </w:p>
        </w:tc>
        <w:tc>
          <w:tcPr>
            <w:tcW w:w="6519" w:type="dxa"/>
            <w:shd w:val="clear" w:color="auto" w:fill="auto"/>
            <w:noWrap/>
            <w:vAlign w:val="bottom"/>
          </w:tcPr>
          <w:p w:rsidR="009E044D" w:rsidRPr="00D86ADB" w:rsidRDefault="009E044D" w:rsidP="00D07BD3">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Утилизационный сбор (уплата процентов, начисленных на суммы излишне взысканных сумм сбора, уплачиваемого за самоходные машины                           и прицепы к ним, ввозимые в Российскую Федерацию, кроме самоходных машин и прицепов                  к ним, ввозимых с территории Республики Беларусь)";</w:t>
            </w:r>
          </w:p>
        </w:tc>
      </w:tr>
      <w:tr w:rsidR="0037473E" w:rsidRPr="00D86ADB" w:rsidTr="00A7262A">
        <w:trPr>
          <w:cantSplit/>
          <w:trHeight w:val="300"/>
        </w:trPr>
        <w:tc>
          <w:tcPr>
            <w:tcW w:w="751" w:type="dxa"/>
            <w:shd w:val="clear" w:color="auto" w:fill="auto"/>
            <w:noWrap/>
          </w:tcPr>
          <w:p w:rsidR="0037473E" w:rsidRPr="00D86ADB" w:rsidRDefault="0037473E" w:rsidP="00D07BD3">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shd w:val="clear" w:color="auto" w:fill="auto"/>
            <w:noWrap/>
          </w:tcPr>
          <w:p w:rsidR="0037473E" w:rsidRPr="00D86ADB" w:rsidRDefault="0037473E" w:rsidP="00D07BD3">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1 12 08000 01 7020 120</w:t>
            </w:r>
          </w:p>
        </w:tc>
        <w:tc>
          <w:tcPr>
            <w:tcW w:w="6519" w:type="dxa"/>
            <w:shd w:val="clear" w:color="auto" w:fill="auto"/>
            <w:noWrap/>
            <w:vAlign w:val="bottom"/>
          </w:tcPr>
          <w:p w:rsidR="0037473E" w:rsidRPr="00D86ADB" w:rsidRDefault="0037473E" w:rsidP="00D07BD3">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Утилизационный сбор (уплата процентов, начисленных на суммы излишне взысканных сумм сбора, уплачиваемого за самоходные машины и прицепы к ним, ввозимые в Российскую Федерацию с территории Республики Беларусь)";</w:t>
            </w:r>
          </w:p>
        </w:tc>
      </w:tr>
      <w:tr w:rsidR="00BD1F51" w:rsidRPr="00D86ADB" w:rsidTr="00A7262A">
        <w:trPr>
          <w:cantSplit/>
          <w:trHeight w:val="300"/>
        </w:trPr>
        <w:tc>
          <w:tcPr>
            <w:tcW w:w="751" w:type="dxa"/>
            <w:tcBorders>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2 18 24511 01 1001 150</w:t>
            </w:r>
          </w:p>
        </w:tc>
        <w:tc>
          <w:tcPr>
            <w:tcW w:w="6519" w:type="dxa"/>
            <w:tcBorders>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субсидии бюджету Магаданской области в целях возмещения расходов, возникших при реализации                   в 2021 - 2022 годах мероприятий по удалению имущества, затонувшего во внутренних морских водах, в территориальном море и исключительной экономической зоне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2 18 24511 01 1002 150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субсидии бюджету Магаданской области в целях возмещения расходов, возникших при реализации                   в 2021 - 2022 годах мероприятий по удалению имущества, затонувшего во внутренних морских водах, в территориальном море и исключительной экономической зоне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2 18 24511 01 1003 150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субсидии бюджету Магаданской области в целях возмещения расходов, возникших при реализации                в 2021 - 2022 годах мероприятий по удалению имущества, затонувшего во внутренних морских водах, в территориальном море и исключительной экономической зоне Российской Федерации,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2 18 24511 01 2001 150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субсидии бюджету Магаданской области в целях возмещения расходов, возникших при реализации                 в 2021 - 2022 годах мероприятий по удалению имущества, затонувшего во внутренних морских водах, в территориальном море и исключительной экономической зоне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2 18 24511 01 2002 150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субсидии бюджету Магаданской области в целях возмещения расходов, возникших при реализации                    в 2021 - 2022 годах мероприятий по удалению имущества, затонувшего во внутренних морских водах, в территориальном море и исключительной экономической зоне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2 18 24511 01 2003 150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субсидии бюджету Магаданской области в целях возмещения расходов, возникших при реализации                   в 2021 - 2022 годах мероприятий по удалению имущества, затонувшего во внутренних морских водах, в территориальном море и исключительной экономической зоне Российской Федерации,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2 18 24519 01 1001 150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субсидии бюджету Ярославской области на закупку специализированной техники, в отношении которой выдано заключение о подтверждении производства промышленной продукции на территории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2 18 24519 01 1002 150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субсидии бюджету Ярославской области на закупку специализированной техники, в отношении которой выдано заключение о подтверждении производства промышленной продукции на территории Российской Федерации, за счет средств резервного фонда Правительства Российской Федерации </w:t>
            </w:r>
            <w:r w:rsidR="00BB4DB2" w:rsidRPr="00D86ADB">
              <w:rPr>
                <w:rFonts w:eastAsia="Times New Roman"/>
                <w:color w:val="000000"/>
                <w:sz w:val="28"/>
                <w:lang w:eastAsia="ru-RU"/>
              </w:rPr>
              <w:t xml:space="preserve">                       </w:t>
            </w:r>
            <w:r w:rsidRPr="00D86ADB">
              <w:rPr>
                <w:rFonts w:eastAsia="Times New Roman"/>
                <w:color w:val="000000"/>
                <w:sz w:val="28"/>
                <w:lang w:eastAsia="ru-RU"/>
              </w:rPr>
              <w:t>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2 18 24519 01 1003 150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субсидии бюджету Ярославской области на закупку специализированной техники, в отношении которой выдано заключение о подтверждении производства промышленной продукции на территории Российской Федерации,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2 18 24519 01 2001 150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субсидии бюджету Ярославской области на закупку специализированной техники, в отношении которой выдано заключение о подтверждении производства промышленной продукции на территории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2 18 24519 01 2002 150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субсидии бюджету Ярославской области на закупку специализированной техники, в отношении которой выдано заключение о подтверждении производства промышленной продукции на территории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2 18 24519 01 2003 150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субсидии бюджету Ярославской области на закупку специализированной техники, в отношении которой выдано заключение о подтверждении производства промышленной продукции на территории Российской Федерации,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r w:rsidR="00222968" w:rsidRPr="00D86ADB">
              <w:rPr>
                <w:rFonts w:eastAsia="Times New Roman"/>
                <w:color w:val="000000"/>
                <w:sz w:val="28"/>
                <w:lang w:eastAsia="ru-RU"/>
              </w:rPr>
              <w:t>";</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222968"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w:t>
            </w:r>
            <w:r w:rsidR="00BD1F51"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2 18 44523 01 1001 150</w:t>
            </w:r>
          </w:p>
        </w:tc>
        <w:tc>
          <w:tcPr>
            <w:tcW w:w="6519" w:type="dxa"/>
            <w:tcBorders>
              <w:top w:val="nil"/>
              <w:left w:val="nil"/>
              <w:bottom w:val="nil"/>
              <w:right w:val="nil"/>
            </w:tcBorders>
            <w:shd w:val="clear" w:color="auto" w:fill="auto"/>
            <w:noWrap/>
            <w:vAlign w:val="bottom"/>
            <w:hideMark/>
          </w:tcPr>
          <w:p w:rsidR="00BD1F51" w:rsidRPr="00D86ADB" w:rsidRDefault="00BD1F51" w:rsidP="00BB4DB2">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иного межбюджетного трансферта бюджету Республики Крым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в полном объеме </w:t>
            </w:r>
            <w:r w:rsidR="00BB4DB2" w:rsidRPr="00D86ADB">
              <w:rPr>
                <w:rFonts w:eastAsia="Times New Roman"/>
                <w:color w:val="000000"/>
                <w:sz w:val="28"/>
                <w:lang w:eastAsia="ru-RU"/>
              </w:rPr>
              <w:t xml:space="preserve">                        </w:t>
            </w:r>
            <w:r w:rsidRPr="00D86ADB">
              <w:rPr>
                <w:rFonts w:eastAsia="Times New Roman"/>
                <w:color w:val="000000"/>
                <w:sz w:val="28"/>
                <w:lang w:eastAsia="ru-RU"/>
              </w:rPr>
              <w:t xml:space="preserve">расходных обязательств, возникающих при проведении ремонтно-реставрационных работ </w:t>
            </w:r>
            <w:r w:rsidR="00BB4DB2" w:rsidRPr="00D86ADB">
              <w:rPr>
                <w:rFonts w:eastAsia="Times New Roman"/>
                <w:color w:val="000000"/>
                <w:sz w:val="28"/>
                <w:lang w:eastAsia="ru-RU"/>
              </w:rPr>
              <w:t xml:space="preserve">                    </w:t>
            </w:r>
            <w:r w:rsidRPr="00D86ADB">
              <w:rPr>
                <w:rFonts w:eastAsia="Times New Roman"/>
                <w:color w:val="000000"/>
                <w:sz w:val="28"/>
                <w:lang w:eastAsia="ru-RU"/>
              </w:rPr>
              <w:t xml:space="preserve">на объектах культурного наследия </w:t>
            </w:r>
            <w:r w:rsidR="00BB4DB2" w:rsidRPr="00D86ADB">
              <w:rPr>
                <w:rFonts w:eastAsia="Times New Roman"/>
                <w:color w:val="000000"/>
                <w:sz w:val="28"/>
                <w:lang w:eastAsia="ru-RU"/>
              </w:rPr>
              <w:t xml:space="preserve">                                               </w:t>
            </w:r>
            <w:r w:rsidRPr="00D86ADB">
              <w:rPr>
                <w:rFonts w:eastAsia="Times New Roman"/>
                <w:color w:val="000000"/>
                <w:sz w:val="28"/>
                <w:lang w:eastAsia="ru-RU"/>
              </w:rPr>
              <w:t>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2 18 44523 01 1002 150</w:t>
            </w:r>
          </w:p>
        </w:tc>
        <w:tc>
          <w:tcPr>
            <w:tcW w:w="6519" w:type="dxa"/>
            <w:tcBorders>
              <w:top w:val="nil"/>
              <w:left w:val="nil"/>
              <w:bottom w:val="nil"/>
              <w:right w:val="nil"/>
            </w:tcBorders>
            <w:shd w:val="clear" w:color="auto" w:fill="auto"/>
            <w:noWrap/>
            <w:vAlign w:val="bottom"/>
            <w:hideMark/>
          </w:tcPr>
          <w:p w:rsidR="00BD1F51" w:rsidRPr="00D86ADB" w:rsidRDefault="00BD1F51" w:rsidP="00BB4DB2">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иного межбюджетного трансферта бюджету Республики Крым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в полном объеме                           расходных обязательств, возникающих при проведении ремонтно-реставрационных работ </w:t>
            </w:r>
            <w:r w:rsidR="00BB4DB2" w:rsidRPr="00D86ADB">
              <w:rPr>
                <w:rFonts w:eastAsia="Times New Roman"/>
                <w:color w:val="000000"/>
                <w:sz w:val="28"/>
                <w:lang w:eastAsia="ru-RU"/>
              </w:rPr>
              <w:t xml:space="preserve">                     </w:t>
            </w:r>
            <w:r w:rsidRPr="00D86ADB">
              <w:rPr>
                <w:rFonts w:eastAsia="Times New Roman"/>
                <w:color w:val="000000"/>
                <w:sz w:val="28"/>
                <w:lang w:eastAsia="ru-RU"/>
              </w:rPr>
              <w:t xml:space="preserve">на объектах культурного наследия </w:t>
            </w:r>
            <w:r w:rsidR="00BB4DB2" w:rsidRPr="00D86ADB">
              <w:rPr>
                <w:rFonts w:eastAsia="Times New Roman"/>
                <w:color w:val="000000"/>
                <w:sz w:val="28"/>
                <w:lang w:eastAsia="ru-RU"/>
              </w:rPr>
              <w:t xml:space="preserve">                                         </w:t>
            </w:r>
            <w:r w:rsidRPr="00D86ADB">
              <w:rPr>
                <w:rFonts w:eastAsia="Times New Roman"/>
                <w:color w:val="000000"/>
                <w:sz w:val="28"/>
                <w:lang w:eastAsia="ru-RU"/>
              </w:rPr>
              <w:t>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2 18 44523 01 1003 150</w:t>
            </w:r>
          </w:p>
        </w:tc>
        <w:tc>
          <w:tcPr>
            <w:tcW w:w="6519" w:type="dxa"/>
            <w:tcBorders>
              <w:top w:val="nil"/>
              <w:left w:val="nil"/>
              <w:bottom w:val="nil"/>
              <w:right w:val="nil"/>
            </w:tcBorders>
            <w:shd w:val="clear" w:color="auto" w:fill="auto"/>
            <w:noWrap/>
            <w:vAlign w:val="bottom"/>
            <w:hideMark/>
          </w:tcPr>
          <w:p w:rsidR="00BD1F51" w:rsidRPr="00D86ADB" w:rsidRDefault="00BD1F51" w:rsidP="006E4D74">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D35D00"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иного межбюджетного трансферта бюджету Республики Крым </w:t>
            </w:r>
            <w:r w:rsidR="006E4D74" w:rsidRPr="00D86ADB">
              <w:rPr>
                <w:rFonts w:eastAsia="Times New Roman"/>
                <w:color w:val="000000"/>
                <w:sz w:val="28"/>
                <w:lang w:eastAsia="ru-RU"/>
              </w:rPr>
              <w:t xml:space="preserve">                                                                </w:t>
            </w:r>
            <w:r w:rsidRPr="00D86ADB">
              <w:rPr>
                <w:rFonts w:eastAsia="Times New Roman"/>
                <w:color w:val="000000"/>
                <w:sz w:val="28"/>
                <w:lang w:eastAsia="ru-RU"/>
              </w:rPr>
              <w:t xml:space="preserve">в </w:t>
            </w:r>
            <w:r w:rsidR="00D35D00" w:rsidRPr="00D86ADB">
              <w:rPr>
                <w:rFonts w:eastAsia="Times New Roman"/>
                <w:color w:val="000000"/>
                <w:sz w:val="28"/>
                <w:lang w:eastAsia="ru-RU"/>
              </w:rPr>
              <w:t xml:space="preserve">целях </w:t>
            </w:r>
            <w:proofErr w:type="spellStart"/>
            <w:r w:rsidR="00D35D00" w:rsidRPr="00D86ADB">
              <w:rPr>
                <w:rFonts w:eastAsia="Times New Roman"/>
                <w:color w:val="000000"/>
                <w:sz w:val="28"/>
                <w:lang w:eastAsia="ru-RU"/>
              </w:rPr>
              <w:t>софинансирования</w:t>
            </w:r>
            <w:proofErr w:type="spellEnd"/>
            <w:r w:rsidR="00D35D00" w:rsidRPr="00D86ADB">
              <w:rPr>
                <w:rFonts w:eastAsia="Times New Roman"/>
                <w:color w:val="000000"/>
                <w:sz w:val="28"/>
                <w:lang w:eastAsia="ru-RU"/>
              </w:rPr>
              <w:t xml:space="preserve"> </w:t>
            </w:r>
            <w:r w:rsidRPr="00D86ADB">
              <w:rPr>
                <w:rFonts w:eastAsia="Times New Roman"/>
                <w:color w:val="000000"/>
                <w:sz w:val="28"/>
                <w:lang w:eastAsia="ru-RU"/>
              </w:rPr>
              <w:t>в полном объеме расходных обязательств, возникающих при проведении</w:t>
            </w:r>
            <w:r w:rsidR="006E4D74" w:rsidRPr="00D86ADB">
              <w:rPr>
                <w:rFonts w:eastAsia="Times New Roman"/>
                <w:color w:val="000000"/>
                <w:sz w:val="28"/>
                <w:lang w:eastAsia="ru-RU"/>
              </w:rPr>
              <w:t xml:space="preserve"> </w:t>
            </w:r>
            <w:r w:rsidRPr="00D86ADB">
              <w:rPr>
                <w:rFonts w:eastAsia="Times New Roman"/>
                <w:color w:val="000000"/>
                <w:sz w:val="28"/>
                <w:lang w:eastAsia="ru-RU"/>
              </w:rPr>
              <w:t xml:space="preserve">ремонтно-реставрационных работ </w:t>
            </w:r>
            <w:r w:rsidR="006E4D74" w:rsidRPr="00D86ADB">
              <w:rPr>
                <w:rFonts w:eastAsia="Times New Roman"/>
                <w:color w:val="000000"/>
                <w:sz w:val="28"/>
                <w:lang w:eastAsia="ru-RU"/>
              </w:rPr>
              <w:t xml:space="preserve">                     </w:t>
            </w:r>
            <w:r w:rsidRPr="00D86ADB">
              <w:rPr>
                <w:rFonts w:eastAsia="Times New Roman"/>
                <w:color w:val="000000"/>
                <w:sz w:val="28"/>
                <w:lang w:eastAsia="ru-RU"/>
              </w:rPr>
              <w:t xml:space="preserve">на объектах культурного наследия </w:t>
            </w:r>
            <w:r w:rsidR="006E4D74" w:rsidRPr="00D86ADB">
              <w:rPr>
                <w:rFonts w:eastAsia="Times New Roman"/>
                <w:color w:val="000000"/>
                <w:sz w:val="28"/>
                <w:lang w:eastAsia="ru-RU"/>
              </w:rPr>
              <w:t xml:space="preserve">                                            </w:t>
            </w:r>
            <w:r w:rsidRPr="00D86ADB">
              <w:rPr>
                <w:rFonts w:eastAsia="Times New Roman"/>
                <w:color w:val="000000"/>
                <w:sz w:val="28"/>
                <w:lang w:eastAsia="ru-RU"/>
              </w:rPr>
              <w:t xml:space="preserve">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w:t>
            </w:r>
            <w:r w:rsidR="00BB4DB2" w:rsidRPr="00D86ADB">
              <w:rPr>
                <w:rFonts w:eastAsia="Times New Roman"/>
                <w:color w:val="000000"/>
                <w:sz w:val="28"/>
                <w:lang w:eastAsia="ru-RU"/>
              </w:rPr>
              <w:t xml:space="preserve"> </w:t>
            </w:r>
            <w:r w:rsidRPr="00D86ADB">
              <w:rPr>
                <w:rFonts w:eastAsia="Times New Roman"/>
                <w:color w:val="000000"/>
                <w:sz w:val="28"/>
                <w:lang w:eastAsia="ru-RU"/>
              </w:rPr>
              <w:t>в соответствии с решениями Министерства финансов Российской Федерации)</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2 18 44523 01 2001 150</w:t>
            </w:r>
          </w:p>
        </w:tc>
        <w:tc>
          <w:tcPr>
            <w:tcW w:w="6519" w:type="dxa"/>
            <w:tcBorders>
              <w:top w:val="nil"/>
              <w:left w:val="nil"/>
              <w:bottom w:val="nil"/>
              <w:right w:val="nil"/>
            </w:tcBorders>
            <w:shd w:val="clear" w:color="auto" w:fill="auto"/>
            <w:noWrap/>
            <w:vAlign w:val="bottom"/>
            <w:hideMark/>
          </w:tcPr>
          <w:p w:rsidR="00BD1F51" w:rsidRPr="00D86ADB" w:rsidRDefault="00BD1F51" w:rsidP="006E4D74">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6E4D74"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иного межбюджетного трансферта бюджету Республики Крым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в полном объеме расходных </w:t>
            </w:r>
            <w:r w:rsidR="006E4D74" w:rsidRPr="00D86ADB">
              <w:rPr>
                <w:rFonts w:eastAsia="Times New Roman"/>
                <w:color w:val="000000"/>
                <w:sz w:val="28"/>
                <w:lang w:eastAsia="ru-RU"/>
              </w:rPr>
              <w:t xml:space="preserve">                                     </w:t>
            </w:r>
            <w:r w:rsidRPr="00D86ADB">
              <w:rPr>
                <w:rFonts w:eastAsia="Times New Roman"/>
                <w:color w:val="000000"/>
                <w:sz w:val="28"/>
                <w:lang w:eastAsia="ru-RU"/>
              </w:rPr>
              <w:t>обязательств, возникающих при проведении ремонтно-реставрационных работ</w:t>
            </w:r>
            <w:r w:rsidR="006E4D74" w:rsidRPr="00D86ADB">
              <w:rPr>
                <w:rFonts w:eastAsia="Times New Roman"/>
                <w:color w:val="000000"/>
                <w:sz w:val="28"/>
                <w:lang w:eastAsia="ru-RU"/>
              </w:rPr>
              <w:t xml:space="preserve"> </w:t>
            </w:r>
            <w:r w:rsidRPr="00D86ADB">
              <w:rPr>
                <w:rFonts w:eastAsia="Times New Roman"/>
                <w:color w:val="000000"/>
                <w:sz w:val="28"/>
                <w:lang w:eastAsia="ru-RU"/>
              </w:rPr>
              <w:t xml:space="preserve">на объектах культурного наследия 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w:t>
            </w:r>
            <w:r w:rsidR="00BB4DB2" w:rsidRPr="00D86ADB">
              <w:rPr>
                <w:rFonts w:eastAsia="Times New Roman"/>
                <w:color w:val="000000"/>
                <w:sz w:val="28"/>
                <w:lang w:eastAsia="ru-RU"/>
              </w:rPr>
              <w:t xml:space="preserve"> </w:t>
            </w:r>
            <w:r w:rsidRPr="00D86ADB">
              <w:rPr>
                <w:rFonts w:eastAsia="Times New Roman"/>
                <w:color w:val="000000"/>
                <w:sz w:val="28"/>
                <w:lang w:eastAsia="ru-RU"/>
              </w:rPr>
              <w:t>в июне - июле 2021 года на территории Республики Крым,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2 18 44523 01 2002 150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иного межбюджетного трансферта бюджету Республики Крым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w:t>
            </w:r>
            <w:r w:rsidR="00A267E7" w:rsidRPr="00D86ADB">
              <w:rPr>
                <w:rFonts w:eastAsia="Times New Roman"/>
                <w:color w:val="000000"/>
                <w:sz w:val="28"/>
                <w:lang w:eastAsia="ru-RU"/>
              </w:rPr>
              <w:t xml:space="preserve">                         </w:t>
            </w:r>
            <w:r w:rsidRPr="00D86ADB">
              <w:rPr>
                <w:rFonts w:eastAsia="Times New Roman"/>
                <w:color w:val="000000"/>
                <w:sz w:val="28"/>
                <w:lang w:eastAsia="ru-RU"/>
              </w:rPr>
              <w:t xml:space="preserve">в полном объеме расходных обязательств, возникающих при проведении ремонтно-реставрационных работ на объектах культурного наследия и ремонтно-восстановительных работ </w:t>
            </w:r>
            <w:r w:rsidR="00BB4DB2" w:rsidRPr="00D86ADB">
              <w:rPr>
                <w:rFonts w:eastAsia="Times New Roman"/>
                <w:color w:val="000000"/>
                <w:sz w:val="28"/>
                <w:lang w:eastAsia="ru-RU"/>
              </w:rPr>
              <w:t xml:space="preserve">                   </w:t>
            </w:r>
            <w:r w:rsidRPr="00D86ADB">
              <w:rPr>
                <w:rFonts w:eastAsia="Times New Roman"/>
                <w:color w:val="000000"/>
                <w:sz w:val="28"/>
                <w:lang w:eastAsia="ru-RU"/>
              </w:rPr>
              <w:t xml:space="preserve">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w:t>
            </w:r>
            <w:r w:rsidR="00BB4DB2" w:rsidRPr="00D86ADB">
              <w:rPr>
                <w:rFonts w:eastAsia="Times New Roman"/>
                <w:color w:val="000000"/>
                <w:sz w:val="28"/>
                <w:lang w:eastAsia="ru-RU"/>
              </w:rPr>
              <w:t xml:space="preserve">                       </w:t>
            </w:r>
            <w:r w:rsidRPr="00D86ADB">
              <w:rPr>
                <w:rFonts w:eastAsia="Times New Roman"/>
                <w:color w:val="000000"/>
                <w:sz w:val="28"/>
                <w:lang w:eastAsia="ru-RU"/>
              </w:rPr>
              <w:t>в июне - июле 2021 года на территории Республики Крым,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2 18 44523 01 2003 150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иного межбюджетного трансферта бюджету Республики Крым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w:t>
            </w:r>
            <w:r w:rsidR="00A267E7" w:rsidRPr="00D86ADB">
              <w:rPr>
                <w:rFonts w:eastAsia="Times New Roman"/>
                <w:color w:val="000000"/>
                <w:sz w:val="28"/>
                <w:lang w:eastAsia="ru-RU"/>
              </w:rPr>
              <w:t xml:space="preserve">                        </w:t>
            </w:r>
            <w:r w:rsidRPr="00D86ADB">
              <w:rPr>
                <w:rFonts w:eastAsia="Times New Roman"/>
                <w:color w:val="000000"/>
                <w:sz w:val="28"/>
                <w:lang w:eastAsia="ru-RU"/>
              </w:rPr>
              <w:t xml:space="preserve">в полном объеме расходных обязательств, возникающих при проведении </w:t>
            </w:r>
            <w:r w:rsidR="00A267E7" w:rsidRPr="00D86ADB">
              <w:rPr>
                <w:rFonts w:eastAsia="Times New Roman"/>
                <w:color w:val="000000"/>
                <w:sz w:val="28"/>
                <w:lang w:eastAsia="ru-RU"/>
              </w:rPr>
              <w:t xml:space="preserve">                                     </w:t>
            </w:r>
            <w:r w:rsidRPr="00D86ADB">
              <w:rPr>
                <w:rFonts w:eastAsia="Times New Roman"/>
                <w:color w:val="000000"/>
                <w:sz w:val="28"/>
                <w:lang w:eastAsia="ru-RU"/>
              </w:rPr>
              <w:t xml:space="preserve">ремонтно-реставрационных работ на объектах культурного наследия и ремонтно-восстановительных работ в отношении учреждений культуры, поврежденных в результате чрезвычайной ситуации, сложившейся в результате прохождения комплекса неблагоприятных метеорологических явлений в июне - июле 2021 года на территории Республики Крым,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w:t>
            </w:r>
            <w:r w:rsidR="00A267E7" w:rsidRPr="00D86ADB">
              <w:rPr>
                <w:rFonts w:eastAsia="Times New Roman"/>
                <w:color w:val="000000"/>
                <w:sz w:val="28"/>
                <w:lang w:eastAsia="ru-RU"/>
              </w:rPr>
              <w:t xml:space="preserve"> </w:t>
            </w:r>
            <w:r w:rsidRPr="00D86ADB">
              <w:rPr>
                <w:rFonts w:eastAsia="Times New Roman"/>
                <w:color w:val="000000"/>
                <w:sz w:val="28"/>
                <w:lang w:eastAsia="ru-RU"/>
              </w:rPr>
              <w:t>с решениями Министерства финансов Российской Федерации остатков)</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2 18 44524 01 1001 150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BA4B35"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иных межбюджетных трансфертов </w:t>
            </w:r>
            <w:r w:rsidR="00BA4B35" w:rsidRPr="00D86ADB">
              <w:rPr>
                <w:rFonts w:eastAsia="Times New Roman"/>
                <w:color w:val="000000"/>
                <w:sz w:val="28"/>
                <w:lang w:eastAsia="ru-RU"/>
              </w:rPr>
              <w:t xml:space="preserve">                             </w:t>
            </w:r>
            <w:r w:rsidRPr="00D86ADB">
              <w:rPr>
                <w:rFonts w:eastAsia="Times New Roman"/>
                <w:color w:val="000000"/>
                <w:sz w:val="28"/>
                <w:lang w:eastAsia="ru-RU"/>
              </w:rPr>
              <w:t xml:space="preserve">на государственную поддержку юридических лиц </w:t>
            </w:r>
            <w:r w:rsidR="00BA4B35" w:rsidRPr="00D86ADB">
              <w:rPr>
                <w:rFonts w:eastAsia="Times New Roman"/>
                <w:color w:val="000000"/>
                <w:sz w:val="28"/>
                <w:lang w:eastAsia="ru-RU"/>
              </w:rPr>
              <w:t xml:space="preserve">                   </w:t>
            </w:r>
            <w:r w:rsidRPr="00D86ADB">
              <w:rPr>
                <w:rFonts w:eastAsia="Times New Roman"/>
                <w:color w:val="000000"/>
                <w:sz w:val="28"/>
                <w:lang w:eastAsia="ru-RU"/>
              </w:rPr>
              <w:t xml:space="preserve">и индивидуальных предпринимателей туристской индустрии при осуществлении ими деятельности </w:t>
            </w:r>
            <w:r w:rsidR="00BA4B35" w:rsidRPr="00D86ADB">
              <w:rPr>
                <w:rFonts w:eastAsia="Times New Roman"/>
                <w:color w:val="000000"/>
                <w:sz w:val="28"/>
                <w:lang w:eastAsia="ru-RU"/>
              </w:rPr>
              <w:t xml:space="preserve">                   </w:t>
            </w:r>
            <w:r w:rsidRPr="00D86ADB">
              <w:rPr>
                <w:rFonts w:eastAsia="Times New Roman"/>
                <w:color w:val="000000"/>
                <w:sz w:val="28"/>
                <w:lang w:eastAsia="ru-RU"/>
              </w:rPr>
              <w:t xml:space="preserve">в условиях геополитического и </w:t>
            </w:r>
            <w:proofErr w:type="spellStart"/>
            <w:r w:rsidRPr="00D86ADB">
              <w:rPr>
                <w:rFonts w:eastAsia="Times New Roman"/>
                <w:color w:val="000000"/>
                <w:sz w:val="28"/>
                <w:lang w:eastAsia="ru-RU"/>
              </w:rPr>
              <w:t>санкционного</w:t>
            </w:r>
            <w:proofErr w:type="spellEnd"/>
            <w:r w:rsidRPr="00D86ADB">
              <w:rPr>
                <w:rFonts w:eastAsia="Times New Roman"/>
                <w:color w:val="000000"/>
                <w:sz w:val="28"/>
                <w:lang w:eastAsia="ru-RU"/>
              </w:rPr>
              <w:t xml:space="preserve"> давления на территориях Республики Крым </w:t>
            </w:r>
            <w:r w:rsidR="00BA4B35" w:rsidRPr="00D86ADB">
              <w:rPr>
                <w:rFonts w:eastAsia="Times New Roman"/>
                <w:color w:val="000000"/>
                <w:sz w:val="28"/>
                <w:lang w:eastAsia="ru-RU"/>
              </w:rPr>
              <w:t xml:space="preserve">                                 </w:t>
            </w:r>
            <w:r w:rsidRPr="00D86ADB">
              <w:rPr>
                <w:rFonts w:eastAsia="Times New Roman"/>
                <w:color w:val="000000"/>
                <w:sz w:val="28"/>
                <w:lang w:eastAsia="ru-RU"/>
              </w:rPr>
              <w:t xml:space="preserve">и г. Севастополя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w:t>
            </w:r>
            <w:r w:rsidR="00BA4B35" w:rsidRPr="00D86ADB">
              <w:rPr>
                <w:rFonts w:eastAsia="Times New Roman"/>
                <w:color w:val="000000"/>
                <w:sz w:val="28"/>
                <w:lang w:eastAsia="ru-RU"/>
              </w:rPr>
              <w:t xml:space="preserve">                       </w:t>
            </w:r>
            <w:r w:rsidRPr="00D86ADB">
              <w:rPr>
                <w:rFonts w:eastAsia="Times New Roman"/>
                <w:color w:val="000000"/>
                <w:sz w:val="28"/>
                <w:lang w:eastAsia="ru-RU"/>
              </w:rPr>
              <w:t>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2 18 44524 01 1002 150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BA4B35"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иных межбюджетных трансфертов </w:t>
            </w:r>
            <w:r w:rsidR="00BA4B35" w:rsidRPr="00D86ADB">
              <w:rPr>
                <w:rFonts w:eastAsia="Times New Roman"/>
                <w:color w:val="000000"/>
                <w:sz w:val="28"/>
                <w:lang w:eastAsia="ru-RU"/>
              </w:rPr>
              <w:t xml:space="preserve">                                           </w:t>
            </w:r>
            <w:r w:rsidRPr="00D86ADB">
              <w:rPr>
                <w:rFonts w:eastAsia="Times New Roman"/>
                <w:color w:val="000000"/>
                <w:sz w:val="28"/>
                <w:lang w:eastAsia="ru-RU"/>
              </w:rPr>
              <w:t xml:space="preserve">на государственную поддержку юридических лиц </w:t>
            </w:r>
            <w:r w:rsidR="00BA4B35" w:rsidRPr="00D86ADB">
              <w:rPr>
                <w:rFonts w:eastAsia="Times New Roman"/>
                <w:color w:val="000000"/>
                <w:sz w:val="28"/>
                <w:lang w:eastAsia="ru-RU"/>
              </w:rPr>
              <w:t xml:space="preserve">                  </w:t>
            </w:r>
            <w:r w:rsidRPr="00D86ADB">
              <w:rPr>
                <w:rFonts w:eastAsia="Times New Roman"/>
                <w:color w:val="000000"/>
                <w:sz w:val="28"/>
                <w:lang w:eastAsia="ru-RU"/>
              </w:rPr>
              <w:t xml:space="preserve">и индивидуальных предпринимателей туристской индустрии при осуществлении ими деятельности </w:t>
            </w:r>
            <w:r w:rsidR="00BA4B35" w:rsidRPr="00D86ADB">
              <w:rPr>
                <w:rFonts w:eastAsia="Times New Roman"/>
                <w:color w:val="000000"/>
                <w:sz w:val="28"/>
                <w:lang w:eastAsia="ru-RU"/>
              </w:rPr>
              <w:t xml:space="preserve">                   </w:t>
            </w:r>
            <w:r w:rsidRPr="00D86ADB">
              <w:rPr>
                <w:rFonts w:eastAsia="Times New Roman"/>
                <w:color w:val="000000"/>
                <w:sz w:val="28"/>
                <w:lang w:eastAsia="ru-RU"/>
              </w:rPr>
              <w:t xml:space="preserve">в условиях геополитического и </w:t>
            </w:r>
            <w:proofErr w:type="spellStart"/>
            <w:r w:rsidRPr="00D86ADB">
              <w:rPr>
                <w:rFonts w:eastAsia="Times New Roman"/>
                <w:color w:val="000000"/>
                <w:sz w:val="28"/>
                <w:lang w:eastAsia="ru-RU"/>
              </w:rPr>
              <w:t>санкционного</w:t>
            </w:r>
            <w:proofErr w:type="spellEnd"/>
            <w:r w:rsidRPr="00D86ADB">
              <w:rPr>
                <w:rFonts w:eastAsia="Times New Roman"/>
                <w:color w:val="000000"/>
                <w:sz w:val="28"/>
                <w:lang w:eastAsia="ru-RU"/>
              </w:rPr>
              <w:t xml:space="preserve"> давления на территориях Республики Крым </w:t>
            </w:r>
            <w:r w:rsidR="00BA4B35" w:rsidRPr="00D86ADB">
              <w:rPr>
                <w:rFonts w:eastAsia="Times New Roman"/>
                <w:color w:val="000000"/>
                <w:sz w:val="28"/>
                <w:lang w:eastAsia="ru-RU"/>
              </w:rPr>
              <w:t xml:space="preserve">                            </w:t>
            </w:r>
            <w:r w:rsidRPr="00D86ADB">
              <w:rPr>
                <w:rFonts w:eastAsia="Times New Roman"/>
                <w:color w:val="000000"/>
                <w:sz w:val="28"/>
                <w:lang w:eastAsia="ru-RU"/>
              </w:rPr>
              <w:t xml:space="preserve">и г. Севастополя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w:t>
            </w:r>
            <w:r w:rsidR="00A267E7" w:rsidRPr="00D86ADB">
              <w:rPr>
                <w:rFonts w:eastAsia="Times New Roman"/>
                <w:color w:val="000000"/>
                <w:sz w:val="28"/>
                <w:lang w:eastAsia="ru-RU"/>
              </w:rPr>
              <w:t xml:space="preserve">             </w:t>
            </w:r>
            <w:r w:rsidRPr="00D86ADB">
              <w:rPr>
                <w:rFonts w:eastAsia="Times New Roman"/>
                <w:color w:val="000000"/>
                <w:sz w:val="28"/>
                <w:lang w:eastAsia="ru-RU"/>
              </w:rPr>
              <w:t>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2 18 44524 01 1003 150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иных межбюджетных трансфертов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на государственную поддержку юридических лиц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и индивидуальных предпринимателей туристской индустрии при осуществлении ими деятельности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в условиях геополитического и </w:t>
            </w:r>
            <w:proofErr w:type="spellStart"/>
            <w:r w:rsidRPr="00D86ADB">
              <w:rPr>
                <w:rFonts w:eastAsia="Times New Roman"/>
                <w:color w:val="000000"/>
                <w:sz w:val="28"/>
                <w:lang w:eastAsia="ru-RU"/>
              </w:rPr>
              <w:t>санкционного</w:t>
            </w:r>
            <w:proofErr w:type="spellEnd"/>
            <w:r w:rsidRPr="00D86ADB">
              <w:rPr>
                <w:rFonts w:eastAsia="Times New Roman"/>
                <w:color w:val="000000"/>
                <w:sz w:val="28"/>
                <w:lang w:eastAsia="ru-RU"/>
              </w:rPr>
              <w:t xml:space="preserve"> давления на территориях Республики Крым </w:t>
            </w:r>
            <w:r w:rsidR="00BA4B35" w:rsidRPr="00D86ADB">
              <w:rPr>
                <w:rFonts w:eastAsia="Times New Roman"/>
                <w:color w:val="000000"/>
                <w:sz w:val="28"/>
                <w:lang w:eastAsia="ru-RU"/>
              </w:rPr>
              <w:t xml:space="preserve">                               </w:t>
            </w:r>
            <w:r w:rsidRPr="00D86ADB">
              <w:rPr>
                <w:rFonts w:eastAsia="Times New Roman"/>
                <w:color w:val="000000"/>
                <w:sz w:val="28"/>
                <w:lang w:eastAsia="ru-RU"/>
              </w:rPr>
              <w:t xml:space="preserve">и г. Севастополя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w:t>
            </w:r>
            <w:r w:rsidR="00BA4B35" w:rsidRPr="00D86ADB">
              <w:rPr>
                <w:rFonts w:eastAsia="Times New Roman"/>
                <w:color w:val="000000"/>
                <w:sz w:val="28"/>
                <w:lang w:eastAsia="ru-RU"/>
              </w:rPr>
              <w:t xml:space="preserve">                            </w:t>
            </w:r>
            <w:r w:rsidRPr="00D86ADB">
              <w:rPr>
                <w:rFonts w:eastAsia="Times New Roman"/>
                <w:color w:val="000000"/>
                <w:sz w:val="28"/>
                <w:lang w:eastAsia="ru-RU"/>
              </w:rPr>
              <w:t>в соответствии с решениями Министерства финансов Российской Федерации)</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2 18 44524 01 2001 150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иных межбюджетных трансфертов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на государственную поддержку юридических лиц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и индивидуальных предпринимателей туристской индустрии при осуществлении ими деятельности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в условиях геополитического и </w:t>
            </w:r>
            <w:proofErr w:type="spellStart"/>
            <w:r w:rsidRPr="00D86ADB">
              <w:rPr>
                <w:rFonts w:eastAsia="Times New Roman"/>
                <w:color w:val="000000"/>
                <w:sz w:val="28"/>
                <w:lang w:eastAsia="ru-RU"/>
              </w:rPr>
              <w:t>санкционного</w:t>
            </w:r>
            <w:proofErr w:type="spellEnd"/>
            <w:r w:rsidRPr="00D86ADB">
              <w:rPr>
                <w:rFonts w:eastAsia="Times New Roman"/>
                <w:color w:val="000000"/>
                <w:sz w:val="28"/>
                <w:lang w:eastAsia="ru-RU"/>
              </w:rPr>
              <w:t xml:space="preserve"> давления на территориях Республики Крым </w:t>
            </w:r>
            <w:r w:rsidR="00A0275C" w:rsidRPr="00D86ADB">
              <w:rPr>
                <w:rFonts w:eastAsia="Times New Roman"/>
                <w:color w:val="000000"/>
                <w:sz w:val="28"/>
                <w:lang w:eastAsia="ru-RU"/>
              </w:rPr>
              <w:t xml:space="preserve">                                 </w:t>
            </w:r>
            <w:r w:rsidRPr="00D86ADB">
              <w:rPr>
                <w:rFonts w:eastAsia="Times New Roman"/>
                <w:color w:val="000000"/>
                <w:sz w:val="28"/>
                <w:lang w:eastAsia="ru-RU"/>
              </w:rPr>
              <w:t>и г. Севастополя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2 18 44524 01 2002 150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иных межбюджетных трансфертов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на государственную поддержку юридических лиц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и индивидуальных предпринимателей туристской индустрии при осуществлении ими деятельности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в условиях геополитического и </w:t>
            </w:r>
            <w:proofErr w:type="spellStart"/>
            <w:r w:rsidRPr="00D86ADB">
              <w:rPr>
                <w:rFonts w:eastAsia="Times New Roman"/>
                <w:color w:val="000000"/>
                <w:sz w:val="28"/>
                <w:lang w:eastAsia="ru-RU"/>
              </w:rPr>
              <w:t>санкционного</w:t>
            </w:r>
            <w:proofErr w:type="spellEnd"/>
            <w:r w:rsidRPr="00D86ADB">
              <w:rPr>
                <w:rFonts w:eastAsia="Times New Roman"/>
                <w:color w:val="000000"/>
                <w:sz w:val="28"/>
                <w:lang w:eastAsia="ru-RU"/>
              </w:rPr>
              <w:t xml:space="preserve"> давления на территориях Республики Крым </w:t>
            </w:r>
            <w:r w:rsidR="00A0275C" w:rsidRPr="00D86ADB">
              <w:rPr>
                <w:rFonts w:eastAsia="Times New Roman"/>
                <w:color w:val="000000"/>
                <w:sz w:val="28"/>
                <w:lang w:eastAsia="ru-RU"/>
              </w:rPr>
              <w:t xml:space="preserve">                             </w:t>
            </w:r>
            <w:r w:rsidRPr="00D86ADB">
              <w:rPr>
                <w:rFonts w:eastAsia="Times New Roman"/>
                <w:color w:val="000000"/>
                <w:sz w:val="28"/>
                <w:lang w:eastAsia="ru-RU"/>
              </w:rPr>
              <w:t>и г. Севастополя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2 18 44524 01 2003 150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иных межбюджетных трансфертов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на государственную поддержку юридических лиц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и индивидуальных предпринимателей туристской индустрии при осуществлении ими деятельности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в условиях геополитического и </w:t>
            </w:r>
            <w:proofErr w:type="spellStart"/>
            <w:r w:rsidRPr="00D86ADB">
              <w:rPr>
                <w:rFonts w:eastAsia="Times New Roman"/>
                <w:color w:val="000000"/>
                <w:sz w:val="28"/>
                <w:lang w:eastAsia="ru-RU"/>
              </w:rPr>
              <w:t>санкционного</w:t>
            </w:r>
            <w:proofErr w:type="spellEnd"/>
            <w:r w:rsidRPr="00D86ADB">
              <w:rPr>
                <w:rFonts w:eastAsia="Times New Roman"/>
                <w:color w:val="000000"/>
                <w:sz w:val="28"/>
                <w:lang w:eastAsia="ru-RU"/>
              </w:rPr>
              <w:t xml:space="preserve"> давления на территориях Республики Крым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и г. Севастополя 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w:t>
            </w:r>
            <w:r w:rsidR="00A0275C" w:rsidRPr="00D86ADB">
              <w:rPr>
                <w:rFonts w:eastAsia="Times New Roman"/>
                <w:color w:val="000000"/>
                <w:sz w:val="28"/>
                <w:lang w:eastAsia="ru-RU"/>
              </w:rPr>
              <w:t xml:space="preserve"> </w:t>
            </w:r>
            <w:r w:rsidRPr="00D86ADB">
              <w:rPr>
                <w:rFonts w:eastAsia="Times New Roman"/>
                <w:color w:val="000000"/>
                <w:sz w:val="28"/>
                <w:lang w:eastAsia="ru-RU"/>
              </w:rPr>
              <w:t>с решениями Министерства финансов Российской Федерации остатков)</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2 18 44526 01 1001 150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в экстренном массовом порядке и находящихся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в стационарных организациях социального обслуживания, медицинских организациях, оказывающих помощь в стационарных условиях,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в санаторно-курортных организациях, реабилитационных центрах, расположенных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на территориях субъектов Российской Федерации, </w:t>
            </w:r>
            <w:r w:rsidR="00A0275C" w:rsidRPr="00D86ADB">
              <w:rPr>
                <w:rFonts w:eastAsia="Times New Roman"/>
                <w:color w:val="000000"/>
                <w:sz w:val="28"/>
                <w:lang w:eastAsia="ru-RU"/>
              </w:rPr>
              <w:t xml:space="preserve">                                                                                                                                                                                                                                                                                                                             </w:t>
            </w:r>
            <w:r w:rsidRPr="00D86ADB">
              <w:rPr>
                <w:rFonts w:eastAsia="Times New Roman"/>
                <w:color w:val="000000"/>
                <w:sz w:val="28"/>
                <w:lang w:eastAsia="ru-RU"/>
              </w:rPr>
              <w:t>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2 18 44526 01 1002 150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в экстренном массовом порядке и находящихся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в стационарных организациях социального обслуживания, медицинских организациях, оказывающих помощь в стационарных условиях,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в санаторно-курортных организациях, реабилитационных центрах, расположенных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на территориях субъектов Российской Федерации, </w:t>
            </w:r>
            <w:r w:rsidR="00A0275C" w:rsidRPr="00D86ADB">
              <w:rPr>
                <w:rFonts w:eastAsia="Times New Roman"/>
                <w:color w:val="000000"/>
                <w:sz w:val="28"/>
                <w:lang w:eastAsia="ru-RU"/>
              </w:rPr>
              <w:t xml:space="preserve">         </w:t>
            </w:r>
            <w:r w:rsidRPr="00D86ADB">
              <w:rPr>
                <w:rFonts w:eastAsia="Times New Roman"/>
                <w:color w:val="000000"/>
                <w:sz w:val="28"/>
                <w:lang w:eastAsia="ru-RU"/>
              </w:rPr>
              <w:t>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2 18 44526 01 1003 150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в экстренном массовом порядке и находящихся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в стационарных организациях социального обслуживания, медицинских организациях, оказывающих помощь в стационарных условиях,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в санаторно-курортных организациях, реабилитационных центрах, расположенных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на территориях субъектов Российской Федерации,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w:t>
            </w:r>
            <w:r w:rsidR="00A0275C" w:rsidRPr="00D86ADB">
              <w:rPr>
                <w:rFonts w:eastAsia="Times New Roman"/>
                <w:color w:val="000000"/>
                <w:sz w:val="28"/>
                <w:lang w:eastAsia="ru-RU"/>
              </w:rPr>
              <w:t xml:space="preserve">   </w:t>
            </w:r>
            <w:r w:rsidRPr="00D86ADB">
              <w:rPr>
                <w:rFonts w:eastAsia="Times New Roman"/>
                <w:color w:val="000000"/>
                <w:sz w:val="28"/>
                <w:lang w:eastAsia="ru-RU"/>
              </w:rPr>
              <w:t>с решениями Министерства финансов Российской Федерации)</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2 18 44526 01 2001 150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в экстренном массовом порядке и находящихся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в стационарных организациях социального обслуживания, медицинских организациях, оказывающих помощь в стационарных условиях,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в санаторно-курортных организациях, реабилитационных центрах, расположенных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на территориях субъектов Российской Федерации, </w:t>
            </w:r>
            <w:r w:rsidR="00A0275C" w:rsidRPr="00D86ADB">
              <w:rPr>
                <w:rFonts w:eastAsia="Times New Roman"/>
                <w:color w:val="000000"/>
                <w:sz w:val="28"/>
                <w:lang w:eastAsia="ru-RU"/>
              </w:rPr>
              <w:t xml:space="preserve">    </w:t>
            </w:r>
            <w:r w:rsidRPr="00D86ADB">
              <w:rPr>
                <w:rFonts w:eastAsia="Times New Roman"/>
                <w:color w:val="000000"/>
                <w:sz w:val="28"/>
                <w:lang w:eastAsia="ru-RU"/>
              </w:rPr>
              <w:t xml:space="preserve">за счет средств резервного фонда Правительства Российской Федерации из бюджетов субъектов Российской Федерации (в части возврата остатков </w:t>
            </w:r>
            <w:r w:rsidR="00A0275C" w:rsidRPr="00D86ADB">
              <w:rPr>
                <w:rFonts w:eastAsia="Times New Roman"/>
                <w:color w:val="000000"/>
                <w:sz w:val="28"/>
                <w:lang w:eastAsia="ru-RU"/>
              </w:rPr>
              <w:t xml:space="preserve">                  </w:t>
            </w:r>
            <w:r w:rsidRPr="00D86ADB">
              <w:rPr>
                <w:rFonts w:eastAsia="Times New Roman"/>
                <w:color w:val="000000"/>
                <w:sz w:val="28"/>
                <w:lang w:eastAsia="ru-RU"/>
              </w:rPr>
              <w:t>в объеме подтвержденной потребности, образовавшихся 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2 18 44526 01 2002 150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w:t>
            </w:r>
            <w:r w:rsidR="005B296F" w:rsidRPr="00D86ADB">
              <w:rPr>
                <w:rFonts w:eastAsia="Times New Roman"/>
                <w:color w:val="000000"/>
                <w:sz w:val="28"/>
                <w:lang w:eastAsia="ru-RU"/>
              </w:rPr>
              <w:t xml:space="preserve">                 </w:t>
            </w:r>
            <w:r w:rsidRPr="00D86ADB">
              <w:rPr>
                <w:rFonts w:eastAsia="Times New Roman"/>
                <w:color w:val="000000"/>
                <w:sz w:val="28"/>
                <w:lang w:eastAsia="ru-RU"/>
              </w:rPr>
              <w:t xml:space="preserve">в экстренном массовом порядке и находящихся </w:t>
            </w:r>
            <w:r w:rsidR="005B296F" w:rsidRPr="00D86ADB">
              <w:rPr>
                <w:rFonts w:eastAsia="Times New Roman"/>
                <w:color w:val="000000"/>
                <w:sz w:val="28"/>
                <w:lang w:eastAsia="ru-RU"/>
              </w:rPr>
              <w:t xml:space="preserve">                            </w:t>
            </w:r>
            <w:r w:rsidRPr="00D86ADB">
              <w:rPr>
                <w:rFonts w:eastAsia="Times New Roman"/>
                <w:color w:val="000000"/>
                <w:sz w:val="28"/>
                <w:lang w:eastAsia="ru-RU"/>
              </w:rPr>
              <w:t xml:space="preserve">в стационарных организациях социального обслуживания, медицинских организациях, оказывающих помощь в стационарных условиях, </w:t>
            </w:r>
            <w:r w:rsidR="005B296F" w:rsidRPr="00D86ADB">
              <w:rPr>
                <w:rFonts w:eastAsia="Times New Roman"/>
                <w:color w:val="000000"/>
                <w:sz w:val="28"/>
                <w:lang w:eastAsia="ru-RU"/>
              </w:rPr>
              <w:t xml:space="preserve">                       </w:t>
            </w:r>
            <w:r w:rsidRPr="00D86ADB">
              <w:rPr>
                <w:rFonts w:eastAsia="Times New Roman"/>
                <w:color w:val="000000"/>
                <w:sz w:val="28"/>
                <w:lang w:eastAsia="ru-RU"/>
              </w:rPr>
              <w:t xml:space="preserve">в санаторно-курортных организациях, реабилитационных центрах, расположенных </w:t>
            </w:r>
            <w:r w:rsidR="005B296F" w:rsidRPr="00D86ADB">
              <w:rPr>
                <w:rFonts w:eastAsia="Times New Roman"/>
                <w:color w:val="000000"/>
                <w:sz w:val="28"/>
                <w:lang w:eastAsia="ru-RU"/>
              </w:rPr>
              <w:t xml:space="preserve">                                                                                                                                </w:t>
            </w:r>
            <w:r w:rsidRPr="00D86ADB">
              <w:rPr>
                <w:rFonts w:eastAsia="Times New Roman"/>
                <w:color w:val="000000"/>
                <w:sz w:val="28"/>
                <w:lang w:eastAsia="ru-RU"/>
              </w:rPr>
              <w:t xml:space="preserve">на территориях субъектов Российской Федерации, </w:t>
            </w:r>
            <w:r w:rsidR="005B296F" w:rsidRPr="00D86ADB">
              <w:rPr>
                <w:rFonts w:eastAsia="Times New Roman"/>
                <w:color w:val="000000"/>
                <w:sz w:val="28"/>
                <w:lang w:eastAsia="ru-RU"/>
              </w:rPr>
              <w:t xml:space="preserve">     </w:t>
            </w:r>
            <w:r w:rsidRPr="00D86ADB">
              <w:rPr>
                <w:rFonts w:eastAsia="Times New Roman"/>
                <w:color w:val="000000"/>
                <w:sz w:val="28"/>
                <w:lang w:eastAsia="ru-RU"/>
              </w:rPr>
              <w:t xml:space="preserve">за счет средств резервного фонда Правительства Российской Федерации из бюджетов субъектов Российской Федерации (в части возврата остатков </w:t>
            </w:r>
            <w:r w:rsidR="005B296F" w:rsidRPr="00D86ADB">
              <w:rPr>
                <w:rFonts w:eastAsia="Times New Roman"/>
                <w:color w:val="000000"/>
                <w:sz w:val="28"/>
                <w:lang w:eastAsia="ru-RU"/>
              </w:rPr>
              <w:t xml:space="preserve">               </w:t>
            </w:r>
            <w:r w:rsidRPr="00D86ADB">
              <w:rPr>
                <w:rFonts w:eastAsia="Times New Roman"/>
                <w:color w:val="000000"/>
                <w:sz w:val="28"/>
                <w:lang w:eastAsia="ru-RU"/>
              </w:rPr>
              <w:t>в объеме подтвержденной потребности,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2 18 44526 01 2003 150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иных межбюджетных трансфертов в целях возмещения понесенных бюджетами субъектов Российской Федерации расходов на размещение, питание, уход, лекарственное обеспечение граждан, проживавших в стационарных учреждениях социального обслуживания на территории Херсонской области, вынужденно покинувших территорию Херсонской области, эвакуированных </w:t>
            </w:r>
            <w:r w:rsidR="005B296F" w:rsidRPr="00D86ADB">
              <w:rPr>
                <w:rFonts w:eastAsia="Times New Roman"/>
                <w:color w:val="000000"/>
                <w:sz w:val="28"/>
                <w:lang w:eastAsia="ru-RU"/>
              </w:rPr>
              <w:t xml:space="preserve">                  </w:t>
            </w:r>
            <w:r w:rsidRPr="00D86ADB">
              <w:rPr>
                <w:rFonts w:eastAsia="Times New Roman"/>
                <w:color w:val="000000"/>
                <w:sz w:val="28"/>
                <w:lang w:eastAsia="ru-RU"/>
              </w:rPr>
              <w:t xml:space="preserve">в экстренном массовом порядке и находящихся </w:t>
            </w:r>
            <w:r w:rsidR="005B296F" w:rsidRPr="00D86ADB">
              <w:rPr>
                <w:rFonts w:eastAsia="Times New Roman"/>
                <w:color w:val="000000"/>
                <w:sz w:val="28"/>
                <w:lang w:eastAsia="ru-RU"/>
              </w:rPr>
              <w:t xml:space="preserve">                                   </w:t>
            </w:r>
            <w:r w:rsidRPr="00D86ADB">
              <w:rPr>
                <w:rFonts w:eastAsia="Times New Roman"/>
                <w:color w:val="000000"/>
                <w:sz w:val="28"/>
                <w:lang w:eastAsia="ru-RU"/>
              </w:rPr>
              <w:t xml:space="preserve">в стационарных организациях социального обслуживания, медицинских организациях, оказывающих помощь в стационарных условиях, </w:t>
            </w:r>
            <w:r w:rsidR="005B296F" w:rsidRPr="00D86ADB">
              <w:rPr>
                <w:rFonts w:eastAsia="Times New Roman"/>
                <w:color w:val="000000"/>
                <w:sz w:val="28"/>
                <w:lang w:eastAsia="ru-RU"/>
              </w:rPr>
              <w:t xml:space="preserve">                  </w:t>
            </w:r>
            <w:r w:rsidRPr="00D86ADB">
              <w:rPr>
                <w:rFonts w:eastAsia="Times New Roman"/>
                <w:color w:val="000000"/>
                <w:sz w:val="28"/>
                <w:lang w:eastAsia="ru-RU"/>
              </w:rPr>
              <w:t xml:space="preserve">в санаторно-курортных организациях, реабилитационных центрах, расположенных </w:t>
            </w:r>
            <w:r w:rsidR="005B296F" w:rsidRPr="00D86ADB">
              <w:rPr>
                <w:rFonts w:eastAsia="Times New Roman"/>
                <w:color w:val="000000"/>
                <w:sz w:val="28"/>
                <w:lang w:eastAsia="ru-RU"/>
              </w:rPr>
              <w:t xml:space="preserve">                           </w:t>
            </w:r>
            <w:r w:rsidRPr="00D86ADB">
              <w:rPr>
                <w:rFonts w:eastAsia="Times New Roman"/>
                <w:color w:val="000000"/>
                <w:sz w:val="28"/>
                <w:lang w:eastAsia="ru-RU"/>
              </w:rPr>
              <w:t xml:space="preserve">на территориях субъектов Российской Федерации, </w:t>
            </w:r>
            <w:r w:rsidR="005B296F" w:rsidRPr="00D86ADB">
              <w:rPr>
                <w:rFonts w:eastAsia="Times New Roman"/>
                <w:color w:val="000000"/>
                <w:sz w:val="28"/>
                <w:lang w:eastAsia="ru-RU"/>
              </w:rPr>
              <w:t xml:space="preserve">            </w:t>
            </w:r>
            <w:r w:rsidRPr="00D86ADB">
              <w:rPr>
                <w:rFonts w:eastAsia="Times New Roman"/>
                <w:color w:val="000000"/>
                <w:sz w:val="28"/>
                <w:lang w:eastAsia="ru-RU"/>
              </w:rPr>
              <w:t xml:space="preserve">за счет средств резервного фонда Правительства Российской Федерации из бюджетов субъектов Российской Федерации (в части возврата взысканных в федеральный бюджет в соответствии </w:t>
            </w:r>
            <w:r w:rsidR="005B296F" w:rsidRPr="00D86ADB">
              <w:rPr>
                <w:rFonts w:eastAsia="Times New Roman"/>
                <w:color w:val="000000"/>
                <w:sz w:val="28"/>
                <w:lang w:eastAsia="ru-RU"/>
              </w:rPr>
              <w:t xml:space="preserve">     </w:t>
            </w:r>
            <w:r w:rsidRPr="00D86ADB">
              <w:rPr>
                <w:rFonts w:eastAsia="Times New Roman"/>
                <w:color w:val="000000"/>
                <w:sz w:val="28"/>
                <w:lang w:eastAsia="ru-RU"/>
              </w:rPr>
              <w:t>с решениями Министерства финансов Российской Федерации остатков)</w:t>
            </w:r>
          </w:p>
        </w:tc>
      </w:tr>
      <w:tr w:rsidR="00BD1F51" w:rsidRPr="00D86ADB" w:rsidTr="00A0275C">
        <w:trPr>
          <w:cantSplit/>
          <w:trHeight w:val="300"/>
        </w:trPr>
        <w:tc>
          <w:tcPr>
            <w:tcW w:w="751" w:type="dxa"/>
            <w:tcBorders>
              <w:top w:val="nil"/>
              <w:left w:val="nil"/>
              <w:bottom w:val="nil"/>
              <w:right w:val="nil"/>
            </w:tcBorders>
            <w:shd w:val="clear" w:color="auto" w:fill="auto"/>
            <w:noWrap/>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tcBorders>
              <w:top w:val="nil"/>
              <w:left w:val="nil"/>
              <w:bottom w:val="nil"/>
              <w:right w:val="nil"/>
            </w:tcBorders>
            <w:shd w:val="clear" w:color="auto" w:fill="auto"/>
            <w:noWrap/>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sz w:val="28"/>
              </w:rPr>
              <w:t>2 18 44529 01 1001 150</w:t>
            </w:r>
          </w:p>
        </w:tc>
        <w:tc>
          <w:tcPr>
            <w:tcW w:w="6519" w:type="dxa"/>
            <w:tcBorders>
              <w:top w:val="nil"/>
              <w:left w:val="nil"/>
              <w:bottom w:val="nil"/>
              <w:right w:val="nil"/>
            </w:tcBorders>
            <w:shd w:val="clear" w:color="auto" w:fill="auto"/>
            <w:noWrap/>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sz w:val="28"/>
              </w:rPr>
              <w:t xml:space="preserve">Доходы федерального бюджета от возврата остатков иного межбюджетного трансферта бюджету Еврейской автономной области на финансовое обеспечение мер по компенсации выпадающих доходов теплоснабжающим организациям за счет сдерживания роста тарифов по причине ограничения роста платы граждан за коммунальные услуги </w:t>
            </w:r>
            <w:r w:rsidR="005B296F" w:rsidRPr="00D86ADB">
              <w:rPr>
                <w:sz w:val="28"/>
              </w:rPr>
              <w:t xml:space="preserve">                        </w:t>
            </w:r>
            <w:r w:rsidRPr="00D86ADB">
              <w:rPr>
                <w:sz w:val="28"/>
              </w:rPr>
              <w:t xml:space="preserve">в 2022 году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w:t>
            </w:r>
            <w:r w:rsidR="005B296F" w:rsidRPr="00D86ADB">
              <w:rPr>
                <w:sz w:val="28"/>
              </w:rPr>
              <w:t xml:space="preserve">                    </w:t>
            </w:r>
            <w:r w:rsidRPr="00D86ADB">
              <w:rPr>
                <w:sz w:val="28"/>
              </w:rPr>
              <w:t>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sz w:val="28"/>
              </w:rPr>
              <w:lastRenderedPageBreak/>
              <w:t>000</w:t>
            </w:r>
          </w:p>
        </w:tc>
        <w:tc>
          <w:tcPr>
            <w:tcW w:w="3078" w:type="dxa"/>
            <w:tcBorders>
              <w:top w:val="nil"/>
              <w:left w:val="nil"/>
              <w:bottom w:val="nil"/>
              <w:right w:val="nil"/>
            </w:tcBorders>
            <w:shd w:val="clear" w:color="auto" w:fill="auto"/>
            <w:noWrap/>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sz w:val="28"/>
              </w:rPr>
              <w:t>2 18 44529 01 1002 150</w:t>
            </w:r>
          </w:p>
        </w:tc>
        <w:tc>
          <w:tcPr>
            <w:tcW w:w="6519" w:type="dxa"/>
            <w:tcBorders>
              <w:top w:val="nil"/>
              <w:left w:val="nil"/>
              <w:bottom w:val="nil"/>
              <w:right w:val="nil"/>
            </w:tcBorders>
            <w:shd w:val="clear" w:color="auto" w:fill="auto"/>
            <w:noWrap/>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sz w:val="28"/>
              </w:rPr>
              <w:t xml:space="preserve">Доходы федерального бюджета от возврата остатков иного межбюджетного трансферта бюджету Еврейской автономной области на финансовое обеспечение мер по компенсации выпадающих доходов теплоснабжающим организациям за счет сдерживания роста тарифов по причине ограничения роста платы граждан за коммунальные услуги </w:t>
            </w:r>
            <w:r w:rsidR="005B296F" w:rsidRPr="00D86ADB">
              <w:rPr>
                <w:sz w:val="28"/>
              </w:rPr>
              <w:t xml:space="preserve">                          </w:t>
            </w:r>
            <w:r w:rsidRPr="00D86ADB">
              <w:rPr>
                <w:sz w:val="28"/>
              </w:rPr>
              <w:t xml:space="preserve">в 2022 году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w:t>
            </w:r>
            <w:r w:rsidR="005B296F" w:rsidRPr="00D86ADB">
              <w:rPr>
                <w:sz w:val="28"/>
              </w:rPr>
              <w:t xml:space="preserve">              </w:t>
            </w:r>
            <w:r w:rsidRPr="00D86ADB">
              <w:rPr>
                <w:sz w:val="28"/>
              </w:rPr>
              <w:t>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tcBorders>
              <w:top w:val="nil"/>
              <w:left w:val="nil"/>
              <w:bottom w:val="nil"/>
              <w:right w:val="nil"/>
            </w:tcBorders>
            <w:shd w:val="clear" w:color="auto" w:fill="auto"/>
            <w:noWrap/>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sz w:val="28"/>
              </w:rPr>
              <w:t>2 18 44529 01 1003 150</w:t>
            </w:r>
          </w:p>
        </w:tc>
        <w:tc>
          <w:tcPr>
            <w:tcW w:w="6519" w:type="dxa"/>
            <w:tcBorders>
              <w:top w:val="nil"/>
              <w:left w:val="nil"/>
              <w:bottom w:val="nil"/>
              <w:right w:val="nil"/>
            </w:tcBorders>
            <w:shd w:val="clear" w:color="auto" w:fill="auto"/>
            <w:noWrap/>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sz w:val="28"/>
              </w:rPr>
              <w:t xml:space="preserve">Доходы федерального бюджета от возврата остатков иного межбюджетного трансферта бюджету Еврейской автономной области на финансовое обеспечение мер по компенсации выпадающих доходов теплоснабжающим организациям за счет сдерживания роста тарифов по причине ограничения роста платы граждан за коммунальные услуги </w:t>
            </w:r>
            <w:r w:rsidR="005B296F" w:rsidRPr="00D86ADB">
              <w:rPr>
                <w:sz w:val="28"/>
              </w:rPr>
              <w:t xml:space="preserve">                              </w:t>
            </w:r>
            <w:r w:rsidRPr="00D86ADB">
              <w:rPr>
                <w:sz w:val="28"/>
              </w:rPr>
              <w:t xml:space="preserve">в 2022 году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w:t>
            </w:r>
            <w:r w:rsidR="005B296F" w:rsidRPr="00D86ADB">
              <w:rPr>
                <w:sz w:val="28"/>
              </w:rPr>
              <w:t xml:space="preserve">                          </w:t>
            </w:r>
            <w:r w:rsidRPr="00D86ADB">
              <w:rPr>
                <w:sz w:val="28"/>
              </w:rPr>
              <w:t>в соответствии с решениями Министерства финансов Российской Федерации)</w:t>
            </w:r>
          </w:p>
        </w:tc>
      </w:tr>
      <w:tr w:rsidR="00BD1F51" w:rsidRPr="00D86ADB" w:rsidTr="00A0275C">
        <w:trPr>
          <w:cantSplit/>
          <w:trHeight w:val="300"/>
        </w:trPr>
        <w:tc>
          <w:tcPr>
            <w:tcW w:w="751" w:type="dxa"/>
            <w:tcBorders>
              <w:top w:val="nil"/>
              <w:left w:val="nil"/>
              <w:bottom w:val="nil"/>
              <w:right w:val="nil"/>
            </w:tcBorders>
            <w:shd w:val="clear" w:color="auto" w:fill="auto"/>
            <w:noWrap/>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tcBorders>
              <w:top w:val="nil"/>
              <w:left w:val="nil"/>
              <w:bottom w:val="nil"/>
              <w:right w:val="nil"/>
            </w:tcBorders>
            <w:shd w:val="clear" w:color="auto" w:fill="auto"/>
            <w:noWrap/>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sz w:val="28"/>
              </w:rPr>
              <w:t>2 18 44529 01 2001 150</w:t>
            </w:r>
          </w:p>
        </w:tc>
        <w:tc>
          <w:tcPr>
            <w:tcW w:w="6519" w:type="dxa"/>
            <w:tcBorders>
              <w:top w:val="nil"/>
              <w:left w:val="nil"/>
              <w:bottom w:val="nil"/>
              <w:right w:val="nil"/>
            </w:tcBorders>
            <w:shd w:val="clear" w:color="auto" w:fill="auto"/>
            <w:noWrap/>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sz w:val="28"/>
              </w:rPr>
              <w:t xml:space="preserve">Доходы федерального бюджета от возврата остатков иного межбюджетного трансферта бюджету Еврейской автономной области на финансовое обеспечение мер по компенсации выпадающих доходов теплоснабжающим организациям за счет сдерживания роста тарифов по причине ограничения роста платы граждан за коммунальные услуги </w:t>
            </w:r>
            <w:r w:rsidR="005B296F" w:rsidRPr="00D86ADB">
              <w:rPr>
                <w:sz w:val="28"/>
              </w:rPr>
              <w:t xml:space="preserve">                       </w:t>
            </w:r>
            <w:r w:rsidRPr="00D86ADB">
              <w:rPr>
                <w:sz w:val="28"/>
              </w:rPr>
              <w:t>в 2022 году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sz w:val="28"/>
              </w:rPr>
              <w:lastRenderedPageBreak/>
              <w:t>000</w:t>
            </w:r>
          </w:p>
        </w:tc>
        <w:tc>
          <w:tcPr>
            <w:tcW w:w="3078" w:type="dxa"/>
            <w:tcBorders>
              <w:top w:val="nil"/>
              <w:left w:val="nil"/>
              <w:bottom w:val="nil"/>
              <w:right w:val="nil"/>
            </w:tcBorders>
            <w:shd w:val="clear" w:color="auto" w:fill="auto"/>
            <w:noWrap/>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sz w:val="28"/>
              </w:rPr>
              <w:t>2 18 44529 01 2002 150</w:t>
            </w:r>
          </w:p>
        </w:tc>
        <w:tc>
          <w:tcPr>
            <w:tcW w:w="6519" w:type="dxa"/>
            <w:tcBorders>
              <w:top w:val="nil"/>
              <w:left w:val="nil"/>
              <w:bottom w:val="nil"/>
              <w:right w:val="nil"/>
            </w:tcBorders>
            <w:shd w:val="clear" w:color="auto" w:fill="auto"/>
            <w:noWrap/>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sz w:val="28"/>
              </w:rPr>
              <w:t xml:space="preserve">Доходы федерального бюджета от возврата остатков иного межбюджетного трансферта бюджету Еврейской автономной области на финансовое обеспечение мер по компенсации выпадающих доходов теплоснабжающим организациям за счет сдерживания роста тарифов по причине ограничения роста платы граждан за коммунальные услуги </w:t>
            </w:r>
            <w:r w:rsidR="005B296F" w:rsidRPr="00D86ADB">
              <w:rPr>
                <w:sz w:val="28"/>
              </w:rPr>
              <w:t xml:space="preserve">               </w:t>
            </w:r>
            <w:r w:rsidRPr="00D86ADB">
              <w:rPr>
                <w:sz w:val="28"/>
              </w:rPr>
              <w:t>в 2022 году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tcBorders>
              <w:top w:val="nil"/>
              <w:left w:val="nil"/>
              <w:bottom w:val="nil"/>
              <w:right w:val="nil"/>
            </w:tcBorders>
            <w:shd w:val="clear" w:color="auto" w:fill="auto"/>
            <w:noWrap/>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sz w:val="28"/>
              </w:rPr>
              <w:t>2 18 44529 01 2003 150</w:t>
            </w:r>
          </w:p>
        </w:tc>
        <w:tc>
          <w:tcPr>
            <w:tcW w:w="6519" w:type="dxa"/>
            <w:tcBorders>
              <w:top w:val="nil"/>
              <w:left w:val="nil"/>
              <w:bottom w:val="nil"/>
              <w:right w:val="nil"/>
            </w:tcBorders>
            <w:shd w:val="clear" w:color="auto" w:fill="auto"/>
            <w:noWrap/>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sz w:val="28"/>
              </w:rPr>
              <w:t xml:space="preserve">Доходы федерального бюджета от возврата остатков иного межбюджетного трансферта бюджету Еврейской автономной области на финансовое обеспечение мер по компенсации выпадающих доходов теплоснабжающим организациям за счет сдерживания роста тарифов по причине ограничения роста платы граждан за коммунальные услуги </w:t>
            </w:r>
            <w:r w:rsidR="005B296F" w:rsidRPr="00D86ADB">
              <w:rPr>
                <w:sz w:val="28"/>
              </w:rPr>
              <w:t xml:space="preserve">                           </w:t>
            </w:r>
            <w:r w:rsidRPr="00D86ADB">
              <w:rPr>
                <w:sz w:val="28"/>
              </w:rPr>
              <w:t xml:space="preserve">в 2022 году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w:t>
            </w:r>
            <w:r w:rsidR="005B296F" w:rsidRPr="00D86ADB">
              <w:rPr>
                <w:sz w:val="28"/>
              </w:rPr>
              <w:t xml:space="preserve">    </w:t>
            </w:r>
            <w:r w:rsidRPr="00D86ADB">
              <w:rPr>
                <w:sz w:val="28"/>
              </w:rPr>
              <w:t>с решениями Министерства финансов Российской Федерации остатков)</w:t>
            </w:r>
            <w:r w:rsidR="00222968" w:rsidRPr="00D86ADB">
              <w:rPr>
                <w:sz w:val="28"/>
              </w:rPr>
              <w:t>";</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222968"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w:t>
            </w:r>
            <w:r w:rsidR="00BD1F51"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2 18 45019 01 1001 150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5B296F"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иного межбюджетного трансферта бюджету Свердловской области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Свердловской области, возникающих при реализации мероприятий по обновлению троллейбусного парка, за счет средств резервного фонда Правительства Российской Федерации </w:t>
            </w:r>
            <w:r w:rsidR="005B296F" w:rsidRPr="00D86ADB">
              <w:rPr>
                <w:rFonts w:eastAsia="Times New Roman"/>
                <w:color w:val="000000"/>
                <w:sz w:val="28"/>
                <w:lang w:eastAsia="ru-RU"/>
              </w:rPr>
              <w:t xml:space="preserve">                          </w:t>
            </w:r>
            <w:r w:rsidRPr="00D86ADB">
              <w:rPr>
                <w:rFonts w:eastAsia="Times New Roman"/>
                <w:color w:val="000000"/>
                <w:sz w:val="28"/>
                <w:lang w:eastAsia="ru-RU"/>
              </w:rPr>
              <w:t>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2 18 45019 01 1002 150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5B296F"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иного межбюджетного трансферта бюджету Свердловской области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Свердловской области, возникающих при реализации мероприятий по обновлению троллейбусного парка, за счет средств резервного фонда Правительства Российской Федерации </w:t>
            </w:r>
            <w:r w:rsidR="005B296F" w:rsidRPr="00D86ADB">
              <w:rPr>
                <w:rFonts w:eastAsia="Times New Roman"/>
                <w:color w:val="000000"/>
                <w:sz w:val="28"/>
                <w:lang w:eastAsia="ru-RU"/>
              </w:rPr>
              <w:t xml:space="preserve">                       </w:t>
            </w:r>
            <w:r w:rsidRPr="00D86ADB">
              <w:rPr>
                <w:rFonts w:eastAsia="Times New Roman"/>
                <w:color w:val="000000"/>
                <w:sz w:val="28"/>
                <w:lang w:eastAsia="ru-RU"/>
              </w:rPr>
              <w:t>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2 18 45019 01 1003 150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5B296F"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иного межбюджетного трансферта бюджету Свердловской области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Свердловской области, возникающих при реализации мероприятий по обновлению троллейбусного парка, за счет средств резервного фонда Правительства Российской Федерации </w:t>
            </w:r>
            <w:r w:rsidR="005B296F" w:rsidRPr="00D86ADB">
              <w:rPr>
                <w:rFonts w:eastAsia="Times New Roman"/>
                <w:color w:val="000000"/>
                <w:sz w:val="28"/>
                <w:lang w:eastAsia="ru-RU"/>
              </w:rPr>
              <w:t xml:space="preserve">                      </w:t>
            </w:r>
            <w:r w:rsidRPr="00D86ADB">
              <w:rPr>
                <w:rFonts w:eastAsia="Times New Roman"/>
                <w:color w:val="000000"/>
                <w:sz w:val="28"/>
                <w:lang w:eastAsia="ru-RU"/>
              </w:rPr>
              <w:t>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2 18 45019 01 2001 150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5B296F"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иного межбюджетного трансферта бюджету Свердловской области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Свердловской области, возникающих при реализации мероприятий по обновлению троллейбусного парка, за счет средств резервного фонда Правительства Российской Федерации </w:t>
            </w:r>
            <w:r w:rsidR="005B296F" w:rsidRPr="00D86ADB">
              <w:rPr>
                <w:rFonts w:eastAsia="Times New Roman"/>
                <w:color w:val="000000"/>
                <w:sz w:val="28"/>
                <w:lang w:eastAsia="ru-RU"/>
              </w:rPr>
              <w:t xml:space="preserve">                       </w:t>
            </w:r>
            <w:r w:rsidRPr="00D86ADB">
              <w:rPr>
                <w:rFonts w:eastAsia="Times New Roman"/>
                <w:color w:val="000000"/>
                <w:sz w:val="28"/>
                <w:lang w:eastAsia="ru-RU"/>
              </w:rPr>
              <w:t>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2 18 45019 01 2002 150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5B296F"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иного межбюджетного трансферта бюджету Свердловской области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Свердловской области, возникающих при реализации мероприятий по обновлению троллейбусного парка, за счет средств резервного фонда Правительства Российской Федерации </w:t>
            </w:r>
            <w:r w:rsidR="005B296F" w:rsidRPr="00D86ADB">
              <w:rPr>
                <w:rFonts w:eastAsia="Times New Roman"/>
                <w:color w:val="000000"/>
                <w:sz w:val="28"/>
                <w:lang w:eastAsia="ru-RU"/>
              </w:rPr>
              <w:t xml:space="preserve">                         </w:t>
            </w:r>
            <w:r w:rsidRPr="00D86ADB">
              <w:rPr>
                <w:rFonts w:eastAsia="Times New Roman"/>
                <w:color w:val="000000"/>
                <w:sz w:val="28"/>
                <w:lang w:eastAsia="ru-RU"/>
              </w:rPr>
              <w:t>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2 18 45019 01 2003 150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w:t>
            </w:r>
            <w:r w:rsidR="005B296F" w:rsidRPr="00D86ADB">
              <w:rPr>
                <w:rFonts w:eastAsia="Times New Roman"/>
                <w:color w:val="000000"/>
                <w:sz w:val="28"/>
                <w:lang w:eastAsia="ru-RU"/>
              </w:rPr>
              <w:t xml:space="preserve">              </w:t>
            </w:r>
            <w:r w:rsidRPr="00D86ADB">
              <w:rPr>
                <w:rFonts w:eastAsia="Times New Roman"/>
                <w:color w:val="000000"/>
                <w:sz w:val="28"/>
                <w:lang w:eastAsia="ru-RU"/>
              </w:rPr>
              <w:t xml:space="preserve"> остатков иного межбюджетного трансферта бюджету Свердловской области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Свердловской области, возникающих при реализации мероприятий по обновлению троллейбусного парка, за счет средств резервного фонда Правительства Российской Федерации </w:t>
            </w:r>
            <w:r w:rsidR="005B296F" w:rsidRPr="00D86ADB">
              <w:rPr>
                <w:rFonts w:eastAsia="Times New Roman"/>
                <w:color w:val="000000"/>
                <w:sz w:val="28"/>
                <w:lang w:eastAsia="ru-RU"/>
              </w:rPr>
              <w:t xml:space="preserve">                       </w:t>
            </w:r>
            <w:r w:rsidRPr="00D86ADB">
              <w:rPr>
                <w:rFonts w:eastAsia="Times New Roman"/>
                <w:color w:val="000000"/>
                <w:sz w:val="28"/>
                <w:lang w:eastAsia="ru-RU"/>
              </w:rPr>
              <w:t xml:space="preserve">из бюджета субъекта Российской Федерации (в части возврата взысканных в федеральный бюджет </w:t>
            </w:r>
            <w:r w:rsidR="005B296F" w:rsidRPr="00D86ADB">
              <w:rPr>
                <w:rFonts w:eastAsia="Times New Roman"/>
                <w:color w:val="000000"/>
                <w:sz w:val="28"/>
                <w:lang w:eastAsia="ru-RU"/>
              </w:rPr>
              <w:t xml:space="preserve">                           </w:t>
            </w:r>
            <w:r w:rsidRPr="00D86ADB">
              <w:rPr>
                <w:rFonts w:eastAsia="Times New Roman"/>
                <w:color w:val="000000"/>
                <w:sz w:val="28"/>
                <w:lang w:eastAsia="ru-RU"/>
              </w:rPr>
              <w:t>в соответствии с решениями Министерства финансов Российской Федерации остатков)</w:t>
            </w:r>
            <w:r w:rsidR="00222968" w:rsidRPr="00D86ADB">
              <w:rPr>
                <w:rFonts w:eastAsia="Times New Roman"/>
                <w:color w:val="000000"/>
                <w:sz w:val="28"/>
                <w:lang w:eastAsia="ru-RU"/>
              </w:rPr>
              <w:t>";</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222968"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w:t>
            </w:r>
            <w:r w:rsidR="00BD1F51"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2 18 45403 01 1001 150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2 18 45403 01 1002 150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5B296F" w:rsidRPr="00D86ADB">
              <w:rPr>
                <w:rFonts w:eastAsia="Times New Roman"/>
                <w:color w:val="000000"/>
                <w:sz w:val="28"/>
                <w:lang w:eastAsia="ru-RU"/>
              </w:rPr>
              <w:t xml:space="preserve">                </w:t>
            </w:r>
            <w:r w:rsidRPr="00D86ADB">
              <w:rPr>
                <w:rFonts w:eastAsia="Times New Roman"/>
                <w:color w:val="000000"/>
                <w:sz w:val="28"/>
                <w:lang w:eastAsia="ru-RU"/>
              </w:rPr>
              <w:t>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2 18 45403 01 1003 150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2 18 45403 01 2001 150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F4238F"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субъектов Российской Федерации (в части возврата остатков в объеме подтвержденной потребности, образовавшихся </w:t>
            </w:r>
            <w:r w:rsidR="00F4238F" w:rsidRPr="00D86ADB">
              <w:rPr>
                <w:rFonts w:eastAsia="Times New Roman"/>
                <w:color w:val="000000"/>
                <w:sz w:val="28"/>
                <w:lang w:eastAsia="ru-RU"/>
              </w:rPr>
              <w:t xml:space="preserve">                   </w:t>
            </w:r>
            <w:r w:rsidRPr="00D86ADB">
              <w:rPr>
                <w:rFonts w:eastAsia="Times New Roman"/>
                <w:color w:val="000000"/>
                <w:sz w:val="28"/>
                <w:lang w:eastAsia="ru-RU"/>
              </w:rPr>
              <w:t>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2 18 45403 01 2002 150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F4238F"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субъектов Российской Федерации (в части возврата остатков в объеме подтвержденной потребности, образовавшихся </w:t>
            </w:r>
            <w:r w:rsidR="00F4238F" w:rsidRPr="00D86ADB">
              <w:rPr>
                <w:rFonts w:eastAsia="Times New Roman"/>
                <w:color w:val="000000"/>
                <w:sz w:val="28"/>
                <w:lang w:eastAsia="ru-RU"/>
              </w:rPr>
              <w:t xml:space="preserve">                  </w:t>
            </w:r>
            <w:r w:rsidRPr="00D86ADB">
              <w:rPr>
                <w:rFonts w:eastAsia="Times New Roman"/>
                <w:color w:val="000000"/>
                <w:sz w:val="28"/>
                <w:lang w:eastAsia="ru-RU"/>
              </w:rPr>
              <w:t>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2 18 45403 01 2003 150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иных межбюджетных трансфертов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из бюджетов субъектов Российской Федерации (в части возврата взысканных </w:t>
            </w:r>
            <w:r w:rsidR="00D71971" w:rsidRPr="00D86ADB">
              <w:rPr>
                <w:rFonts w:eastAsia="Times New Roman"/>
                <w:color w:val="000000"/>
                <w:sz w:val="28"/>
                <w:lang w:eastAsia="ru-RU"/>
              </w:rPr>
              <w:t xml:space="preserve">                                      </w:t>
            </w:r>
            <w:r w:rsidRPr="00D86ADB">
              <w:rPr>
                <w:rFonts w:eastAsia="Times New Roman"/>
                <w:color w:val="000000"/>
                <w:sz w:val="28"/>
                <w:lang w:eastAsia="ru-RU"/>
              </w:rPr>
              <w:t>в федеральный бюджет в соответствии с решениями Министерства финансов Российской Федерации остатков)</w:t>
            </w:r>
            <w:r w:rsidR="00222968" w:rsidRPr="00D86ADB">
              <w:rPr>
                <w:rFonts w:eastAsia="Times New Roman"/>
                <w:color w:val="000000"/>
                <w:sz w:val="28"/>
                <w:lang w:eastAsia="ru-RU"/>
              </w:rPr>
              <w:t>";</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222968"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w:t>
            </w:r>
            <w:r w:rsidR="00BD1F51"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2 18 45792 01 1001 150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F4238F"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иных межбюджетных трансфертов </w:t>
            </w:r>
            <w:r w:rsidR="00F4238F" w:rsidRPr="00D86ADB">
              <w:rPr>
                <w:rFonts w:eastAsia="Times New Roman"/>
                <w:color w:val="000000"/>
                <w:sz w:val="28"/>
                <w:lang w:eastAsia="ru-RU"/>
              </w:rPr>
              <w:t xml:space="preserve">                             </w:t>
            </w:r>
            <w:r w:rsidRPr="00D86ADB">
              <w:rPr>
                <w:rFonts w:eastAsia="Times New Roman"/>
                <w:color w:val="000000"/>
                <w:sz w:val="28"/>
                <w:lang w:eastAsia="ru-RU"/>
              </w:rPr>
              <w:t xml:space="preserve">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w:t>
            </w:r>
            <w:r w:rsidR="00F4238F" w:rsidRPr="00D86ADB">
              <w:rPr>
                <w:rFonts w:eastAsia="Times New Roman"/>
                <w:color w:val="000000"/>
                <w:sz w:val="28"/>
                <w:lang w:eastAsia="ru-RU"/>
              </w:rPr>
              <w:t xml:space="preserve">                  </w:t>
            </w:r>
            <w:r w:rsidRPr="00D86ADB">
              <w:rPr>
                <w:rFonts w:eastAsia="Times New Roman"/>
                <w:color w:val="000000"/>
                <w:sz w:val="28"/>
                <w:lang w:eastAsia="ru-RU"/>
              </w:rPr>
              <w:t xml:space="preserve">на развитие спортивной инфраструктуры </w:t>
            </w:r>
            <w:r w:rsidR="00F4238F" w:rsidRPr="00D86ADB">
              <w:rPr>
                <w:rFonts w:eastAsia="Times New Roman"/>
                <w:color w:val="000000"/>
                <w:sz w:val="28"/>
                <w:lang w:eastAsia="ru-RU"/>
              </w:rPr>
              <w:t xml:space="preserve">                                 </w:t>
            </w:r>
            <w:r w:rsidRPr="00D86ADB">
              <w:rPr>
                <w:rFonts w:eastAsia="Times New Roman"/>
                <w:color w:val="000000"/>
                <w:sz w:val="28"/>
                <w:lang w:eastAsia="ru-RU"/>
              </w:rPr>
              <w:t xml:space="preserve">из бюджетов субъектов Российской Федерации </w:t>
            </w:r>
            <w:r w:rsidR="00F4238F" w:rsidRPr="00D86ADB">
              <w:rPr>
                <w:rFonts w:eastAsia="Times New Roman"/>
                <w:color w:val="000000"/>
                <w:sz w:val="28"/>
                <w:lang w:eastAsia="ru-RU"/>
              </w:rPr>
              <w:t xml:space="preserve">                       </w:t>
            </w:r>
            <w:r w:rsidRPr="00D86ADB">
              <w:rPr>
                <w:rFonts w:eastAsia="Times New Roman"/>
                <w:color w:val="000000"/>
                <w:sz w:val="28"/>
                <w:lang w:eastAsia="ru-RU"/>
              </w:rPr>
              <w:t xml:space="preserve">(в части возврата остатков, образовавшихся </w:t>
            </w:r>
            <w:r w:rsidR="00F4238F" w:rsidRPr="00D86ADB">
              <w:rPr>
                <w:rFonts w:eastAsia="Times New Roman"/>
                <w:color w:val="000000"/>
                <w:sz w:val="28"/>
                <w:lang w:eastAsia="ru-RU"/>
              </w:rPr>
              <w:t xml:space="preserve">                              </w:t>
            </w:r>
            <w:r w:rsidRPr="00D86ADB">
              <w:rPr>
                <w:rFonts w:eastAsia="Times New Roman"/>
                <w:color w:val="000000"/>
                <w:sz w:val="28"/>
                <w:lang w:eastAsia="ru-RU"/>
              </w:rPr>
              <w:t>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2 18 45792 01 1002 150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F4238F"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иных межбюджетных трансфертов </w:t>
            </w:r>
            <w:r w:rsidR="00F4238F" w:rsidRPr="00D86ADB">
              <w:rPr>
                <w:rFonts w:eastAsia="Times New Roman"/>
                <w:color w:val="000000"/>
                <w:sz w:val="28"/>
                <w:lang w:eastAsia="ru-RU"/>
              </w:rPr>
              <w:t xml:space="preserve">                            </w:t>
            </w:r>
            <w:r w:rsidRPr="00D86ADB">
              <w:rPr>
                <w:rFonts w:eastAsia="Times New Roman"/>
                <w:color w:val="000000"/>
                <w:sz w:val="28"/>
                <w:lang w:eastAsia="ru-RU"/>
              </w:rPr>
              <w:t xml:space="preserve">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w:t>
            </w:r>
            <w:r w:rsidR="00F4238F" w:rsidRPr="00D86ADB">
              <w:rPr>
                <w:rFonts w:eastAsia="Times New Roman"/>
                <w:color w:val="000000"/>
                <w:sz w:val="28"/>
                <w:lang w:eastAsia="ru-RU"/>
              </w:rPr>
              <w:t xml:space="preserve">                 </w:t>
            </w:r>
            <w:r w:rsidRPr="00D86ADB">
              <w:rPr>
                <w:rFonts w:eastAsia="Times New Roman"/>
                <w:color w:val="000000"/>
                <w:sz w:val="28"/>
                <w:lang w:eastAsia="ru-RU"/>
              </w:rPr>
              <w:t xml:space="preserve">на развитие спортивной инфраструктуры </w:t>
            </w:r>
            <w:r w:rsidR="00F4238F" w:rsidRPr="00D86ADB">
              <w:rPr>
                <w:rFonts w:eastAsia="Times New Roman"/>
                <w:color w:val="000000"/>
                <w:sz w:val="28"/>
                <w:lang w:eastAsia="ru-RU"/>
              </w:rPr>
              <w:t xml:space="preserve">                                    </w:t>
            </w:r>
            <w:r w:rsidRPr="00D86ADB">
              <w:rPr>
                <w:rFonts w:eastAsia="Times New Roman"/>
                <w:color w:val="000000"/>
                <w:sz w:val="28"/>
                <w:lang w:eastAsia="ru-RU"/>
              </w:rPr>
              <w:t xml:space="preserve">из бюджетов субъектов Российской Федерации </w:t>
            </w:r>
            <w:r w:rsidR="00F4238F" w:rsidRPr="00D86ADB">
              <w:rPr>
                <w:rFonts w:eastAsia="Times New Roman"/>
                <w:color w:val="000000"/>
                <w:sz w:val="28"/>
                <w:lang w:eastAsia="ru-RU"/>
              </w:rPr>
              <w:t xml:space="preserve">                         </w:t>
            </w:r>
            <w:r w:rsidRPr="00D86ADB">
              <w:rPr>
                <w:rFonts w:eastAsia="Times New Roman"/>
                <w:color w:val="000000"/>
                <w:sz w:val="28"/>
                <w:lang w:eastAsia="ru-RU"/>
              </w:rPr>
              <w:t>(в части возврата остатков,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2 18 45792 01 1003 150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F4238F"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иных межбюджетных трансфертов </w:t>
            </w:r>
            <w:r w:rsidR="00F4238F" w:rsidRPr="00D86ADB">
              <w:rPr>
                <w:rFonts w:eastAsia="Times New Roman"/>
                <w:color w:val="000000"/>
                <w:sz w:val="28"/>
                <w:lang w:eastAsia="ru-RU"/>
              </w:rPr>
              <w:t xml:space="preserve">                              </w:t>
            </w:r>
            <w:r w:rsidRPr="00D86ADB">
              <w:rPr>
                <w:rFonts w:eastAsia="Times New Roman"/>
                <w:color w:val="000000"/>
                <w:sz w:val="28"/>
                <w:lang w:eastAsia="ru-RU"/>
              </w:rPr>
              <w:t xml:space="preserve">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w:t>
            </w:r>
            <w:r w:rsidR="00F4238F" w:rsidRPr="00D86ADB">
              <w:rPr>
                <w:rFonts w:eastAsia="Times New Roman"/>
                <w:color w:val="000000"/>
                <w:sz w:val="28"/>
                <w:lang w:eastAsia="ru-RU"/>
              </w:rPr>
              <w:t xml:space="preserve">                  </w:t>
            </w:r>
            <w:r w:rsidRPr="00D86ADB">
              <w:rPr>
                <w:rFonts w:eastAsia="Times New Roman"/>
                <w:color w:val="000000"/>
                <w:sz w:val="28"/>
                <w:lang w:eastAsia="ru-RU"/>
              </w:rPr>
              <w:t xml:space="preserve">на развитие спортивной инфраструктуры </w:t>
            </w:r>
            <w:r w:rsidR="00F4238F" w:rsidRPr="00D86ADB">
              <w:rPr>
                <w:rFonts w:eastAsia="Times New Roman"/>
                <w:color w:val="000000"/>
                <w:sz w:val="28"/>
                <w:lang w:eastAsia="ru-RU"/>
              </w:rPr>
              <w:t xml:space="preserve">                                   </w:t>
            </w:r>
            <w:r w:rsidRPr="00D86ADB">
              <w:rPr>
                <w:rFonts w:eastAsia="Times New Roman"/>
                <w:color w:val="000000"/>
                <w:sz w:val="28"/>
                <w:lang w:eastAsia="ru-RU"/>
              </w:rPr>
              <w:t xml:space="preserve">из бюджетов субъектов Российской Федерации </w:t>
            </w:r>
            <w:r w:rsidR="00F4238F" w:rsidRPr="00D86ADB">
              <w:rPr>
                <w:rFonts w:eastAsia="Times New Roman"/>
                <w:color w:val="000000"/>
                <w:sz w:val="28"/>
                <w:lang w:eastAsia="ru-RU"/>
              </w:rPr>
              <w:t xml:space="preserve">                         </w:t>
            </w:r>
            <w:r w:rsidRPr="00D86ADB">
              <w:rPr>
                <w:rFonts w:eastAsia="Times New Roman"/>
                <w:color w:val="000000"/>
                <w:sz w:val="28"/>
                <w:lang w:eastAsia="ru-RU"/>
              </w:rPr>
              <w:t xml:space="preserve">(в части возвратов остатков, взысканных </w:t>
            </w:r>
            <w:r w:rsidR="00F4238F" w:rsidRPr="00D86ADB">
              <w:rPr>
                <w:rFonts w:eastAsia="Times New Roman"/>
                <w:color w:val="000000"/>
                <w:sz w:val="28"/>
                <w:lang w:eastAsia="ru-RU"/>
              </w:rPr>
              <w:t xml:space="preserve">                                    </w:t>
            </w:r>
            <w:r w:rsidRPr="00D86ADB">
              <w:rPr>
                <w:rFonts w:eastAsia="Times New Roman"/>
                <w:color w:val="000000"/>
                <w:sz w:val="28"/>
                <w:lang w:eastAsia="ru-RU"/>
              </w:rPr>
              <w:t>в федеральный бюджет в соответствии с решениями Министерства финансов Российской Федерации)</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2 18 45792 01 2001 150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F4238F"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иных межбюджетных трансфертов </w:t>
            </w:r>
            <w:r w:rsidR="00F4238F" w:rsidRPr="00D86ADB">
              <w:rPr>
                <w:rFonts w:eastAsia="Times New Roman"/>
                <w:color w:val="000000"/>
                <w:sz w:val="28"/>
                <w:lang w:eastAsia="ru-RU"/>
              </w:rPr>
              <w:t xml:space="preserve">                                            </w:t>
            </w:r>
            <w:r w:rsidRPr="00D86ADB">
              <w:rPr>
                <w:rFonts w:eastAsia="Times New Roman"/>
                <w:color w:val="000000"/>
                <w:sz w:val="28"/>
                <w:lang w:eastAsia="ru-RU"/>
              </w:rPr>
              <w:t xml:space="preserve">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w:t>
            </w:r>
            <w:r w:rsidR="00F4238F" w:rsidRPr="00D86ADB">
              <w:rPr>
                <w:rFonts w:eastAsia="Times New Roman"/>
                <w:color w:val="000000"/>
                <w:sz w:val="28"/>
                <w:lang w:eastAsia="ru-RU"/>
              </w:rPr>
              <w:t xml:space="preserve">                </w:t>
            </w:r>
            <w:r w:rsidRPr="00D86ADB">
              <w:rPr>
                <w:rFonts w:eastAsia="Times New Roman"/>
                <w:color w:val="000000"/>
                <w:sz w:val="28"/>
                <w:lang w:eastAsia="ru-RU"/>
              </w:rPr>
              <w:t xml:space="preserve">на развитие спортивной инфраструктуры </w:t>
            </w:r>
            <w:r w:rsidR="00F4238F" w:rsidRPr="00D86ADB">
              <w:rPr>
                <w:rFonts w:eastAsia="Times New Roman"/>
                <w:color w:val="000000"/>
                <w:sz w:val="28"/>
                <w:lang w:eastAsia="ru-RU"/>
              </w:rPr>
              <w:t xml:space="preserve">                                 </w:t>
            </w:r>
            <w:r w:rsidRPr="00D86ADB">
              <w:rPr>
                <w:rFonts w:eastAsia="Times New Roman"/>
                <w:color w:val="000000"/>
                <w:sz w:val="28"/>
                <w:lang w:eastAsia="ru-RU"/>
              </w:rPr>
              <w:t xml:space="preserve">из бюджетов субъектов Российской Федерации </w:t>
            </w:r>
            <w:r w:rsidR="00F4238F" w:rsidRPr="00D86ADB">
              <w:rPr>
                <w:rFonts w:eastAsia="Times New Roman"/>
                <w:color w:val="000000"/>
                <w:sz w:val="28"/>
                <w:lang w:eastAsia="ru-RU"/>
              </w:rPr>
              <w:t xml:space="preserve">                     </w:t>
            </w:r>
            <w:r w:rsidRPr="00D86ADB">
              <w:rPr>
                <w:rFonts w:eastAsia="Times New Roman"/>
                <w:color w:val="000000"/>
                <w:sz w:val="28"/>
                <w:lang w:eastAsia="ru-RU"/>
              </w:rPr>
              <w:t>(в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2 18 45792 01 2002 150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иных межбюджетных трансфертов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на развитие спортивной инфраструктуры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из бюджетов субъектов Российской Федерации </w:t>
            </w:r>
            <w:r w:rsidR="004D2946" w:rsidRPr="00D86ADB">
              <w:rPr>
                <w:rFonts w:eastAsia="Times New Roman"/>
                <w:color w:val="000000"/>
                <w:sz w:val="28"/>
                <w:lang w:eastAsia="ru-RU"/>
              </w:rPr>
              <w:t xml:space="preserve">                      </w:t>
            </w:r>
            <w:r w:rsidRPr="00D86ADB">
              <w:rPr>
                <w:rFonts w:eastAsia="Times New Roman"/>
                <w:color w:val="000000"/>
                <w:sz w:val="28"/>
                <w:lang w:eastAsia="ru-RU"/>
              </w:rPr>
              <w:t>(в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2 18 45792 01 2003 150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иных межбюджетных трансфертов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на развитие спортивной инфраструктуры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из бюджетов субъектов Российской Федерации </w:t>
            </w:r>
            <w:r w:rsidR="004D2946" w:rsidRPr="00D86ADB">
              <w:rPr>
                <w:rFonts w:eastAsia="Times New Roman"/>
                <w:color w:val="000000"/>
                <w:sz w:val="28"/>
                <w:lang w:eastAsia="ru-RU"/>
              </w:rPr>
              <w:t xml:space="preserve">                          </w:t>
            </w:r>
            <w:r w:rsidRPr="00D86ADB">
              <w:rPr>
                <w:rFonts w:eastAsia="Times New Roman"/>
                <w:color w:val="000000"/>
                <w:sz w:val="28"/>
                <w:lang w:eastAsia="ru-RU"/>
              </w:rPr>
              <w:t>(в части возврата взысканных в федеральный бюджет в соответствии с решениями Министерства финансов Российской Федерации остатков)</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2 18 45793 01 1001 150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иных межбюджетных трансфертов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на поощрение педагогических работников, ответственных за организацию мероприятий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по развитию детско-юношеского спорта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из бюджетов субъектов Российской Федерации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(в части возврата остатков, образовавшихся </w:t>
            </w:r>
            <w:r w:rsidR="004D2946" w:rsidRPr="00D86ADB">
              <w:rPr>
                <w:rFonts w:eastAsia="Times New Roman"/>
                <w:color w:val="000000"/>
                <w:sz w:val="28"/>
                <w:lang w:eastAsia="ru-RU"/>
              </w:rPr>
              <w:t xml:space="preserve">                             </w:t>
            </w:r>
            <w:r w:rsidRPr="00D86ADB">
              <w:rPr>
                <w:rFonts w:eastAsia="Times New Roman"/>
                <w:color w:val="000000"/>
                <w:sz w:val="28"/>
                <w:lang w:eastAsia="ru-RU"/>
              </w:rPr>
              <w:t>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2 18 45793 01 1002 150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иных межбюджетных трансфертов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на поощрение педагогических работников, ответственных за организацию мероприятий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по развитию детско-юношеского спорта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из бюджетов субъектов Российской Федерации </w:t>
            </w:r>
            <w:r w:rsidR="004D2946" w:rsidRPr="00D86ADB">
              <w:rPr>
                <w:rFonts w:eastAsia="Times New Roman"/>
                <w:color w:val="000000"/>
                <w:sz w:val="28"/>
                <w:lang w:eastAsia="ru-RU"/>
              </w:rPr>
              <w:t xml:space="preserve">                         </w:t>
            </w:r>
            <w:r w:rsidRPr="00D86ADB">
              <w:rPr>
                <w:rFonts w:eastAsia="Times New Roman"/>
                <w:color w:val="000000"/>
                <w:sz w:val="28"/>
                <w:lang w:eastAsia="ru-RU"/>
              </w:rPr>
              <w:t>(в части возврата остатков,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2 18 45793 01 1003 150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иных межбюджетных трансфертов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на поощрение педагогических работников, ответственных за организацию мероприятий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по развитию детско-юношеского спорта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из бюджетов субъектов Российской Федерации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(в части возвратов остатков, взысканных </w:t>
            </w:r>
            <w:r w:rsidR="004D2946" w:rsidRPr="00D86ADB">
              <w:rPr>
                <w:rFonts w:eastAsia="Times New Roman"/>
                <w:color w:val="000000"/>
                <w:sz w:val="28"/>
                <w:lang w:eastAsia="ru-RU"/>
              </w:rPr>
              <w:t xml:space="preserve">                                 </w:t>
            </w:r>
            <w:r w:rsidRPr="00D86ADB">
              <w:rPr>
                <w:rFonts w:eastAsia="Times New Roman"/>
                <w:color w:val="000000"/>
                <w:sz w:val="28"/>
                <w:lang w:eastAsia="ru-RU"/>
              </w:rPr>
              <w:t>в федеральный бюджет в соответствии с решениями Министерства финансов Российской Федерации)</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2 18 45793 01 2001 150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 остатков иных межбюджетных трансфертов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на поощрение педагогических работников, ответственных за организацию мероприятий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по развитию детско-юношеского спорта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из бюджетов субъектов Российской Федерации </w:t>
            </w:r>
            <w:r w:rsidR="004D2946" w:rsidRPr="00D86ADB">
              <w:rPr>
                <w:rFonts w:eastAsia="Times New Roman"/>
                <w:color w:val="000000"/>
                <w:sz w:val="28"/>
                <w:lang w:eastAsia="ru-RU"/>
              </w:rPr>
              <w:t xml:space="preserve">                     </w:t>
            </w:r>
            <w:r w:rsidRPr="00D86ADB">
              <w:rPr>
                <w:rFonts w:eastAsia="Times New Roman"/>
                <w:color w:val="000000"/>
                <w:sz w:val="28"/>
                <w:lang w:eastAsia="ru-RU"/>
              </w:rPr>
              <w:t>(в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2 18 45793 01 2002 150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иных межбюджетных трансфертов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на поощрение педагогических работников, ответственных за организацию мероприятий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по развитию детско-юношеского спорта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из бюджетов субъектов Российской Федерации </w:t>
            </w:r>
            <w:r w:rsidR="004D2946" w:rsidRPr="00D86ADB">
              <w:rPr>
                <w:rFonts w:eastAsia="Times New Roman"/>
                <w:color w:val="000000"/>
                <w:sz w:val="28"/>
                <w:lang w:eastAsia="ru-RU"/>
              </w:rPr>
              <w:t xml:space="preserve">                      </w:t>
            </w:r>
            <w:r w:rsidRPr="00D86ADB">
              <w:rPr>
                <w:rFonts w:eastAsia="Times New Roman"/>
                <w:color w:val="000000"/>
                <w:sz w:val="28"/>
                <w:lang w:eastAsia="ru-RU"/>
              </w:rPr>
              <w:t>(в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2 18 45793 01 2003 150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иных межбюджетных трансфертов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на предоставление грантов в форме субсидий общеобразовательным организациям, ставшим победителями Всероссийских спортивных соревнований школьников "Президентские состязания" и Всероссийских спортивных игр школьников "Президентские спортивные игры",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на поощрение педагогических работников, ответственных за организацию мероприятий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по развитию детско-юношеского спорта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из бюджетов субъектов Российской Федерации </w:t>
            </w:r>
            <w:r w:rsidR="004D2946" w:rsidRPr="00D86ADB">
              <w:rPr>
                <w:rFonts w:eastAsia="Times New Roman"/>
                <w:color w:val="000000"/>
                <w:sz w:val="28"/>
                <w:lang w:eastAsia="ru-RU"/>
              </w:rPr>
              <w:t xml:space="preserve">                      </w:t>
            </w:r>
            <w:r w:rsidRPr="00D86ADB">
              <w:rPr>
                <w:rFonts w:eastAsia="Times New Roman"/>
                <w:color w:val="000000"/>
                <w:sz w:val="28"/>
                <w:lang w:eastAsia="ru-RU"/>
              </w:rPr>
              <w:t>(в части возврата взысканных в федеральный бюджет в соответствии с решениями Министерства финансов Российской Федерации остатков)</w:t>
            </w:r>
            <w:r w:rsidR="00222968" w:rsidRPr="00D86ADB">
              <w:rPr>
                <w:rFonts w:eastAsia="Times New Roman"/>
                <w:color w:val="000000"/>
                <w:sz w:val="28"/>
                <w:lang w:eastAsia="ru-RU"/>
              </w:rPr>
              <w:t>";</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222968"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w:t>
            </w:r>
            <w:r w:rsidR="00BD1F51"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2 18 46508 01 1001 150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иных межбюджетных трансфертов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субъектов Российской Федерации и г. Байконура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по финансовому обеспечению оплаты труда </w:t>
            </w:r>
            <w:r w:rsidR="004D2946" w:rsidRPr="00D86ADB">
              <w:rPr>
                <w:rFonts w:eastAsia="Times New Roman"/>
                <w:color w:val="000000"/>
                <w:sz w:val="28"/>
                <w:lang w:eastAsia="ru-RU"/>
              </w:rPr>
              <w:t xml:space="preserve">                               </w:t>
            </w:r>
            <w:r w:rsidRPr="00D86ADB">
              <w:rPr>
                <w:rFonts w:eastAsia="Times New Roman"/>
                <w:color w:val="000000"/>
                <w:sz w:val="28"/>
                <w:lang w:eastAsia="ru-RU"/>
              </w:rPr>
              <w:t>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2 18 46508 01 1002 150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остатков иных межбюджетных трансфертов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субъектов Российской Федерации и г. Байконура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по финансовому обеспечению оплаты труда </w:t>
            </w:r>
            <w:r w:rsidR="004D2946" w:rsidRPr="00D86ADB">
              <w:rPr>
                <w:rFonts w:eastAsia="Times New Roman"/>
                <w:color w:val="000000"/>
                <w:sz w:val="28"/>
                <w:lang w:eastAsia="ru-RU"/>
              </w:rPr>
              <w:t xml:space="preserve">                             </w:t>
            </w:r>
            <w:r w:rsidRPr="00D86ADB">
              <w:rPr>
                <w:rFonts w:eastAsia="Times New Roman"/>
                <w:color w:val="000000"/>
                <w:sz w:val="28"/>
                <w:lang w:eastAsia="ru-RU"/>
              </w:rPr>
              <w:t>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2 18 46508 01 1003 150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иных межбюджетных трансфертов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субъектов Российской Федерации и г. Байконура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по финансовому обеспечению оплаты труда </w:t>
            </w:r>
            <w:r w:rsidR="004D2946" w:rsidRPr="00D86ADB">
              <w:rPr>
                <w:rFonts w:eastAsia="Times New Roman"/>
                <w:color w:val="000000"/>
                <w:sz w:val="28"/>
                <w:lang w:eastAsia="ru-RU"/>
              </w:rPr>
              <w:t xml:space="preserve">                          </w:t>
            </w:r>
            <w:r w:rsidRPr="00D86ADB">
              <w:rPr>
                <w:rFonts w:eastAsia="Times New Roman"/>
                <w:color w:val="000000"/>
                <w:sz w:val="28"/>
                <w:lang w:eastAsia="ru-RU"/>
              </w:rPr>
              <w:t>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2 18 46508 01 2001 150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иных межбюджетных трансфертов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субъектов Российской Федерации и г. Байконура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по финансовому обеспечению оплаты труда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w:t>
            </w:r>
            <w:r w:rsidR="004D2946" w:rsidRPr="00D86ADB">
              <w:rPr>
                <w:rFonts w:eastAsia="Times New Roman"/>
                <w:color w:val="000000"/>
                <w:sz w:val="28"/>
                <w:lang w:eastAsia="ru-RU"/>
              </w:rPr>
              <w:t xml:space="preserve">                 </w:t>
            </w:r>
            <w:r w:rsidRPr="00D86ADB">
              <w:rPr>
                <w:rFonts w:eastAsia="Times New Roman"/>
                <w:color w:val="000000"/>
                <w:sz w:val="28"/>
                <w:lang w:eastAsia="ru-RU"/>
              </w:rPr>
              <w:t>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2 18 46508 01 2002 150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иных межбюджетных трансфертов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субъектов Российской Федерации и г. Байконура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по финансовому обеспечению оплаты труда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w:t>
            </w:r>
            <w:r w:rsidR="004D2946" w:rsidRPr="00D86ADB">
              <w:rPr>
                <w:rFonts w:eastAsia="Times New Roman"/>
                <w:color w:val="000000"/>
                <w:sz w:val="28"/>
                <w:lang w:eastAsia="ru-RU"/>
              </w:rPr>
              <w:t xml:space="preserve">                   </w:t>
            </w:r>
            <w:r w:rsidRPr="00D86ADB">
              <w:rPr>
                <w:rFonts w:eastAsia="Times New Roman"/>
                <w:color w:val="000000"/>
                <w:sz w:val="28"/>
                <w:lang w:eastAsia="ru-RU"/>
              </w:rPr>
              <w:t>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2 18 46508 01 2003 150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иных межбюджетных трансфертов в целях </w:t>
            </w:r>
            <w:proofErr w:type="spellStart"/>
            <w:r w:rsidRPr="00D86ADB">
              <w:rPr>
                <w:rFonts w:eastAsia="Times New Roman"/>
                <w:color w:val="000000"/>
                <w:sz w:val="28"/>
                <w:lang w:eastAsia="ru-RU"/>
              </w:rPr>
              <w:t>софинансирования</w:t>
            </w:r>
            <w:proofErr w:type="spellEnd"/>
            <w:r w:rsidRPr="00D86ADB">
              <w:rPr>
                <w:rFonts w:eastAsia="Times New Roman"/>
                <w:color w:val="000000"/>
                <w:sz w:val="28"/>
                <w:lang w:eastAsia="ru-RU"/>
              </w:rPr>
              <w:t xml:space="preserve"> расходных обязательств субъектов Российской Федерации и г. Байконура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по финансовому обеспечению оплаты труда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из бюджетов субъектов Российской Федерации (в части возврата взысканных </w:t>
            </w:r>
            <w:r w:rsidR="004D2946" w:rsidRPr="00D86ADB">
              <w:rPr>
                <w:rFonts w:eastAsia="Times New Roman"/>
                <w:color w:val="000000"/>
                <w:sz w:val="28"/>
                <w:lang w:eastAsia="ru-RU"/>
              </w:rPr>
              <w:t xml:space="preserve">                          </w:t>
            </w:r>
            <w:r w:rsidRPr="00D86ADB">
              <w:rPr>
                <w:rFonts w:eastAsia="Times New Roman"/>
                <w:color w:val="000000"/>
                <w:sz w:val="28"/>
                <w:lang w:eastAsia="ru-RU"/>
              </w:rPr>
              <w:t>в федеральный бюджет в соответствии с решениями Министерства финансов Российской Федерации остатков)</w:t>
            </w:r>
            <w:r w:rsidR="00222968" w:rsidRPr="00D86ADB">
              <w:rPr>
                <w:rFonts w:eastAsia="Times New Roman"/>
                <w:color w:val="000000"/>
                <w:sz w:val="28"/>
                <w:lang w:eastAsia="ru-RU"/>
              </w:rPr>
              <w:t>";</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222968"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w:t>
            </w:r>
            <w:r w:rsidR="00BD1F51"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2 18 53957 01 1001 150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межбюджетного трансферта на обеспечение инвалидов техническими средствами реабилитации, включая изготовление и ремонт </w:t>
            </w:r>
            <w:r w:rsidR="004D2946" w:rsidRPr="00D86ADB">
              <w:rPr>
                <w:rFonts w:eastAsia="Times New Roman"/>
                <w:color w:val="000000"/>
                <w:sz w:val="28"/>
                <w:lang w:eastAsia="ru-RU"/>
              </w:rPr>
              <w:t xml:space="preserve">                                 </w:t>
            </w:r>
            <w:r w:rsidRPr="00D86ADB">
              <w:rPr>
                <w:rFonts w:eastAsia="Times New Roman"/>
                <w:color w:val="000000"/>
                <w:sz w:val="28"/>
                <w:lang w:eastAsia="ru-RU"/>
              </w:rPr>
              <w:t>протезно-ортопедических изделий из бюджета Фонда пенсионного и социального страхования Российской Федерации (в части возврата остатков, образовавшихся 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2 18 53957 01 1002 150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межбюджетного трансферта на обеспечение инвалидов техническими средствами реабилитации, включая изготовление и ремонт </w:t>
            </w:r>
            <w:r w:rsidR="004D2946" w:rsidRPr="00D86ADB">
              <w:rPr>
                <w:rFonts w:eastAsia="Times New Roman"/>
                <w:color w:val="000000"/>
                <w:sz w:val="28"/>
                <w:lang w:eastAsia="ru-RU"/>
              </w:rPr>
              <w:t xml:space="preserve">                          </w:t>
            </w:r>
            <w:r w:rsidRPr="00D86ADB">
              <w:rPr>
                <w:rFonts w:eastAsia="Times New Roman"/>
                <w:color w:val="000000"/>
                <w:sz w:val="28"/>
                <w:lang w:eastAsia="ru-RU"/>
              </w:rPr>
              <w:t>протезно-ортопедических изделий из бюджета Фонда пенсионного и социального страхования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2 18 53957 01 1003 150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межбюджетного трансферта на обеспечение инвалидов техническими средствами реабилитации, включая изготовление и ремонт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протезно-ортопедических изделий из бюджета Фонда пенсионного и социального страхования Российской Федерации (в части возвратов остатков, взысканных в федеральный бюджет в соответствии </w:t>
            </w:r>
            <w:r w:rsidR="004D2946" w:rsidRPr="00D86ADB">
              <w:rPr>
                <w:rFonts w:eastAsia="Times New Roman"/>
                <w:color w:val="000000"/>
                <w:sz w:val="28"/>
                <w:lang w:eastAsia="ru-RU"/>
              </w:rPr>
              <w:t xml:space="preserve"> </w:t>
            </w:r>
            <w:r w:rsidRPr="00D86ADB">
              <w:rPr>
                <w:rFonts w:eastAsia="Times New Roman"/>
                <w:color w:val="000000"/>
                <w:sz w:val="28"/>
                <w:lang w:eastAsia="ru-RU"/>
              </w:rPr>
              <w:t>с решениями Министерства финансов Российской Федерации)</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2 18 53957 01 2001 150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межбюджетного трансферта на обеспечение инвалидов техническими средствами реабилитации, включая изготовление и ремонт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протезно-ортопедических изделий из бюджета Фонда пенсионного и социального страхования Российской Федерации (в части возврата остатков </w:t>
            </w:r>
            <w:r w:rsidR="004D2946" w:rsidRPr="00D86ADB">
              <w:rPr>
                <w:rFonts w:eastAsia="Times New Roman"/>
                <w:color w:val="000000"/>
                <w:sz w:val="28"/>
                <w:lang w:eastAsia="ru-RU"/>
              </w:rPr>
              <w:t xml:space="preserve">              </w:t>
            </w:r>
            <w:r w:rsidRPr="00D86ADB">
              <w:rPr>
                <w:rFonts w:eastAsia="Times New Roman"/>
                <w:color w:val="000000"/>
                <w:sz w:val="28"/>
                <w:lang w:eastAsia="ru-RU"/>
              </w:rPr>
              <w:t>в объеме подтвержденной потребности, образовавшихся 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2 18 53957 01 2002 150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межбюджетного трансферта на обеспечение инвалидов техническими средствами реабилитации, включая изготовление и ремонт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протезно-ортопедических изделий из бюджета Фонда пенсионного и социального страхования Российской Федерации (в части возврата остатков </w:t>
            </w:r>
            <w:r w:rsidR="004D2946" w:rsidRPr="00D86ADB">
              <w:rPr>
                <w:rFonts w:eastAsia="Times New Roman"/>
                <w:color w:val="000000"/>
                <w:sz w:val="28"/>
                <w:lang w:eastAsia="ru-RU"/>
              </w:rPr>
              <w:t xml:space="preserve">                </w:t>
            </w:r>
            <w:r w:rsidRPr="00D86ADB">
              <w:rPr>
                <w:rFonts w:eastAsia="Times New Roman"/>
                <w:color w:val="000000"/>
                <w:sz w:val="28"/>
                <w:lang w:eastAsia="ru-RU"/>
              </w:rPr>
              <w:t>в объеме подтвержденной потребности,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2 18 53957 01 2003 150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межбюджетного трансферта на обеспечение инвалидов техническими средствами реабилитации, включая изготовление и ремонт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протезно-ортопедических изделий из бюджета Фонда пенсионного и социального страхования Российской Федерации (в части возврата взысканных в федеральный бюджет в соответствии </w:t>
            </w:r>
            <w:r w:rsidR="004D2946" w:rsidRPr="00D86ADB">
              <w:rPr>
                <w:rFonts w:eastAsia="Times New Roman"/>
                <w:color w:val="000000"/>
                <w:sz w:val="28"/>
                <w:lang w:eastAsia="ru-RU"/>
              </w:rPr>
              <w:t xml:space="preserve">  </w:t>
            </w:r>
            <w:r w:rsidRPr="00D86ADB">
              <w:rPr>
                <w:rFonts w:eastAsia="Times New Roman"/>
                <w:color w:val="000000"/>
                <w:sz w:val="28"/>
                <w:lang w:eastAsia="ru-RU"/>
              </w:rPr>
              <w:t>с решениями Министерства финансов Российской Федерации остатков)</w:t>
            </w:r>
            <w:r w:rsidR="00222968" w:rsidRPr="00D86ADB">
              <w:rPr>
                <w:rFonts w:eastAsia="Times New Roman"/>
                <w:color w:val="000000"/>
                <w:sz w:val="28"/>
                <w:lang w:eastAsia="ru-RU"/>
              </w:rPr>
              <w:t>";</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222968"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w:t>
            </w:r>
            <w:r w:rsidR="00BD1F51"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2 18 55286 01 1001 150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межбюджетного трансферта на дополнительное финансовое обеспечение оказания специализированной, в том числе высокотехнологичной, медицинской помощи </w:t>
            </w:r>
            <w:r w:rsidR="004D2946" w:rsidRPr="00D86ADB">
              <w:rPr>
                <w:rFonts w:eastAsia="Times New Roman"/>
                <w:color w:val="000000"/>
                <w:sz w:val="28"/>
                <w:lang w:eastAsia="ru-RU"/>
              </w:rPr>
              <w:t xml:space="preserve">                         </w:t>
            </w:r>
            <w:r w:rsidRPr="00D86ADB">
              <w:rPr>
                <w:rFonts w:eastAsia="Times New Roman"/>
                <w:color w:val="000000"/>
                <w:sz w:val="28"/>
                <w:lang w:eastAsia="ru-RU"/>
              </w:rPr>
              <w:t>по медицинской реабилитации из бюджета Федерального фонда обязательного медицинского страхования (в части возврата остатков, образовавшихся 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2 18 55286 01 1002 150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межбюджетного трансферта на дополнительное финансовое обеспечение оказания специализированной, в том числе высокотехнологичной, медицинской помощи </w:t>
            </w:r>
            <w:r w:rsidR="004D2946" w:rsidRPr="00D86ADB">
              <w:rPr>
                <w:rFonts w:eastAsia="Times New Roman"/>
                <w:color w:val="000000"/>
                <w:sz w:val="28"/>
                <w:lang w:eastAsia="ru-RU"/>
              </w:rPr>
              <w:t xml:space="preserve">                      </w:t>
            </w:r>
            <w:r w:rsidRPr="00D86ADB">
              <w:rPr>
                <w:rFonts w:eastAsia="Times New Roman"/>
                <w:color w:val="000000"/>
                <w:sz w:val="28"/>
                <w:lang w:eastAsia="ru-RU"/>
              </w:rPr>
              <w:t>по медицинской реабилитации из бюджета Федерального фонда обязательного медицинского страхования (в части возврата остатков,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2 18 55286 01 1003 150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межбюджетного трансферта на дополнительное финансовое обеспечение оказания специализированной, в том числе высокотехнологичной, медицинской помощи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по медицинской реабилитации из бюджета Федерального фонда обязательного медицинского страхования (в части возвратов остатков, взысканных в федеральный бюджет в соответствии </w:t>
            </w:r>
            <w:r w:rsidR="004D2946" w:rsidRPr="00D86ADB">
              <w:rPr>
                <w:rFonts w:eastAsia="Times New Roman"/>
                <w:color w:val="000000"/>
                <w:sz w:val="28"/>
                <w:lang w:eastAsia="ru-RU"/>
              </w:rPr>
              <w:t xml:space="preserve">     </w:t>
            </w:r>
            <w:r w:rsidRPr="00D86ADB">
              <w:rPr>
                <w:rFonts w:eastAsia="Times New Roman"/>
                <w:color w:val="000000"/>
                <w:sz w:val="28"/>
                <w:lang w:eastAsia="ru-RU"/>
              </w:rPr>
              <w:t>с решениями Министерства финансов Российской Федерации)</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2 18 55286 01 2001 150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межбюджетного трансферта на дополнительное финансовое обеспечение оказания специализированной, в том числе высокотехнологичной, медицинской помощи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по медицинской реабилитации из бюджета Федерального фонда обязательного медицинского страхования (в части возврата остатков в объеме подтвержденной потребности, образовавшихся </w:t>
            </w:r>
            <w:r w:rsidR="004D2946" w:rsidRPr="00D86ADB">
              <w:rPr>
                <w:rFonts w:eastAsia="Times New Roman"/>
                <w:color w:val="000000"/>
                <w:sz w:val="28"/>
                <w:lang w:eastAsia="ru-RU"/>
              </w:rPr>
              <w:t xml:space="preserve">                   </w:t>
            </w:r>
            <w:r w:rsidRPr="00D86ADB">
              <w:rPr>
                <w:rFonts w:eastAsia="Times New Roman"/>
                <w:color w:val="000000"/>
                <w:sz w:val="28"/>
                <w:lang w:eastAsia="ru-RU"/>
              </w:rPr>
              <w:t>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2 18 55286 01 2002 150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межбюджетного трансферта на дополнительное финансовое обеспечение оказания специализированной, в том числе высокотехнологичной, медицинской помощи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по медицинской реабилитации из бюджета Федерального фонда обязательного медицинского страхования (в части возврата остатков в объеме подтвержденной потребности, образовавшихся </w:t>
            </w:r>
            <w:r w:rsidR="004D2946" w:rsidRPr="00D86ADB">
              <w:rPr>
                <w:rFonts w:eastAsia="Times New Roman"/>
                <w:color w:val="000000"/>
                <w:sz w:val="28"/>
                <w:lang w:eastAsia="ru-RU"/>
              </w:rPr>
              <w:t xml:space="preserve">                    </w:t>
            </w:r>
            <w:r w:rsidRPr="00D86ADB">
              <w:rPr>
                <w:rFonts w:eastAsia="Times New Roman"/>
                <w:color w:val="000000"/>
                <w:sz w:val="28"/>
                <w:lang w:eastAsia="ru-RU"/>
              </w:rPr>
              <w:t>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2 18 55286 01 2003 150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межбюджетного трансферта на дополнительное финансовое обеспечение оказания специализированной, в том числе высокотехнологичной, медицинской помощи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по медицинской реабилитации из бюджета Федерального фонда обязательного медицинского страхования (в части возврата взысканных </w:t>
            </w:r>
            <w:r w:rsidR="004D2946" w:rsidRPr="00D86ADB">
              <w:rPr>
                <w:rFonts w:eastAsia="Times New Roman"/>
                <w:color w:val="000000"/>
                <w:sz w:val="28"/>
                <w:lang w:eastAsia="ru-RU"/>
              </w:rPr>
              <w:t xml:space="preserve">                             </w:t>
            </w:r>
            <w:r w:rsidRPr="00D86ADB">
              <w:rPr>
                <w:rFonts w:eastAsia="Times New Roman"/>
                <w:color w:val="000000"/>
                <w:sz w:val="28"/>
                <w:lang w:eastAsia="ru-RU"/>
              </w:rPr>
              <w:t>в федеральный бюджет в соответствии с решениями Министерства финансов Российской Федерации остатков)</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2 18 55287 01 1001 150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межбюджетного трансферта на дополнительное финансовое обеспечение реализации углубленной программы профилактических медицинских осмотров и диспансеризации населения в рамках базовой программы обязательного медицинского страхования из бюджета Федерального фонда обязательного медицинского страхования (в части возврата остатков, образовавшихся 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2 18 55287 01 1002 150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межбюджетного трансферта на дополнительное финансовое обеспечение реализации углубленной программы профилактических медицинских осмотров и диспансеризации населения в рамках базовой программы обязательного медицинского страхования из бюджета Федерального фонда обязательного медицинского страхования (в части возврата остатков,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2 18 55287 01 1003 150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межбюджетного трансферта на дополнительное финансовое обеспечение реализации углубленной программы профилактических медицинских осмотров и диспансеризации населения в рамках базовой программы обязательного медицинского страхования из бюджета Федерального фонда обязательного медицинского страхования (в части возвратов остатков, взысканных в федеральный бюджет в соответствии с решениями Министерства финансов Российской Федерации)</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2 18 55287 01 2001 150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межбюджетного трансферта на дополнительное финансовое обеспечение реализации углубленной программы профилактических медицинских осмотров и диспансеризации населения в рамках базовой программы обязательного медицинского страхования из бюджета Федерального фонда обязательного медицинского страхования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2 18 55287 01 2002 150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межбюджетного трансферта на дополнительное финансовое обеспечение реализации углубленной программы профилактических медицинских осмотров и диспансеризации населения в рамках базовой программы обязательного медицинского страхования из бюджета Федерального фонда обязательного медицинского страхования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2 18 55287 01 2003 150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межбюджетного трансферта на дополнительное финансовое обеспечение реализации углубленной программы профилактических медицинских осмотров и диспансеризации населения в рамках базовой программы обязательного медицинского страхования из бюджета Федерального фонда обязательного медицинского страхования (в части возврата взысканных в федеральный бюджет </w:t>
            </w:r>
            <w:r w:rsidR="004D2946" w:rsidRPr="00D86ADB">
              <w:rPr>
                <w:rFonts w:eastAsia="Times New Roman"/>
                <w:color w:val="000000"/>
                <w:sz w:val="28"/>
                <w:lang w:eastAsia="ru-RU"/>
              </w:rPr>
              <w:t xml:space="preserve">                        </w:t>
            </w:r>
            <w:r w:rsidRPr="00D86ADB">
              <w:rPr>
                <w:rFonts w:eastAsia="Times New Roman"/>
                <w:color w:val="000000"/>
                <w:sz w:val="28"/>
                <w:lang w:eastAsia="ru-RU"/>
              </w:rPr>
              <w:t>в соответствии с решениями Министерства финансов Российской Федерации остатков)</w:t>
            </w:r>
            <w:r w:rsidR="00222968" w:rsidRPr="00D86ADB">
              <w:rPr>
                <w:rFonts w:eastAsia="Times New Roman"/>
                <w:color w:val="000000"/>
                <w:sz w:val="28"/>
                <w:lang w:eastAsia="ru-RU"/>
              </w:rPr>
              <w:t>";</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222968"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w:t>
            </w:r>
            <w:r w:rsidR="00BD1F51"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2 18 56507 01 1001 150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межбюджетного трансферта на компенсацию выпадающих доходов в связи с изменением сроков уплаты страховых взносов в 2022 году за счет средств резервного фонда Правительства Российской Федерации из бюджета Федерального фонда обязательного медицинского страхования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(в части возврата остатков, образовавшихся </w:t>
            </w:r>
            <w:r w:rsidR="00D71971" w:rsidRPr="00D86ADB">
              <w:rPr>
                <w:rFonts w:eastAsia="Times New Roman"/>
                <w:color w:val="000000"/>
                <w:sz w:val="28"/>
                <w:lang w:eastAsia="ru-RU"/>
              </w:rPr>
              <w:t xml:space="preserve">                          </w:t>
            </w:r>
            <w:r w:rsidRPr="00D86ADB">
              <w:rPr>
                <w:rFonts w:eastAsia="Times New Roman"/>
                <w:color w:val="000000"/>
                <w:sz w:val="28"/>
                <w:lang w:eastAsia="ru-RU"/>
              </w:rPr>
              <w:t>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2 18 56507 01 1002 150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межбюджетного трансферта на компенсацию выпадающих доходов в связи с изменением сроков уплаты страховых взносов в 2022 году за счет средств резервного фонда Правительства Российской Федерации из бюджета Федерального фонда обязательного медицинского страхования </w:t>
            </w:r>
            <w:r w:rsidR="004D2946" w:rsidRPr="00D86ADB">
              <w:rPr>
                <w:rFonts w:eastAsia="Times New Roman"/>
                <w:color w:val="000000"/>
                <w:sz w:val="28"/>
                <w:lang w:eastAsia="ru-RU"/>
              </w:rPr>
              <w:t xml:space="preserve">                 </w:t>
            </w:r>
            <w:r w:rsidRPr="00D86ADB">
              <w:rPr>
                <w:rFonts w:eastAsia="Times New Roman"/>
                <w:color w:val="000000"/>
                <w:sz w:val="28"/>
                <w:lang w:eastAsia="ru-RU"/>
              </w:rPr>
              <w:t>(в части возврата остатков,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2 18 56507 01 1003 150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межбюджетного трансферта на компенсацию выпадающих доходов в связи с изменением сроков уплаты страховых взносов в 2022 году за счет средств резервного фонда Правительства Российской Федерации из бюджета Федерального фонда обязательного медицинского страхования </w:t>
            </w:r>
            <w:r w:rsidR="004D2946" w:rsidRPr="00D86ADB">
              <w:rPr>
                <w:rFonts w:eastAsia="Times New Roman"/>
                <w:color w:val="000000"/>
                <w:sz w:val="28"/>
                <w:lang w:eastAsia="ru-RU"/>
              </w:rPr>
              <w:t xml:space="preserve">               </w:t>
            </w:r>
            <w:r w:rsidRPr="00D86ADB">
              <w:rPr>
                <w:rFonts w:eastAsia="Times New Roman"/>
                <w:color w:val="000000"/>
                <w:sz w:val="28"/>
                <w:lang w:eastAsia="ru-RU"/>
              </w:rPr>
              <w:t xml:space="preserve">(в части возвратов остатков, взысканных </w:t>
            </w:r>
            <w:r w:rsidR="004D2946" w:rsidRPr="00D86ADB">
              <w:rPr>
                <w:rFonts w:eastAsia="Times New Roman"/>
                <w:color w:val="000000"/>
                <w:sz w:val="28"/>
                <w:lang w:eastAsia="ru-RU"/>
              </w:rPr>
              <w:t xml:space="preserve">                                  </w:t>
            </w:r>
            <w:r w:rsidRPr="00D86ADB">
              <w:rPr>
                <w:rFonts w:eastAsia="Times New Roman"/>
                <w:color w:val="000000"/>
                <w:sz w:val="28"/>
                <w:lang w:eastAsia="ru-RU"/>
              </w:rPr>
              <w:t>в федеральный бюджет в соответствии с решениями Министерства финансов Российской Федерации)</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2 18 56507 01 2001 150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межбюджетного трансферта на компенсацию выпадающих доходов в связи с изменением сроков уплаты страховых взносов в 2022 году за счет средств резервного фонда Правительства Российской Федерации из бюджета Федерального фонда обязательного медицинского страхования </w:t>
            </w:r>
            <w:r w:rsidR="004D2946" w:rsidRPr="00D86ADB">
              <w:rPr>
                <w:rFonts w:eastAsia="Times New Roman"/>
                <w:color w:val="000000"/>
                <w:sz w:val="28"/>
                <w:lang w:eastAsia="ru-RU"/>
              </w:rPr>
              <w:t xml:space="preserve">             </w:t>
            </w:r>
            <w:r w:rsidRPr="00D86ADB">
              <w:rPr>
                <w:rFonts w:eastAsia="Times New Roman"/>
                <w:color w:val="000000"/>
                <w:sz w:val="28"/>
                <w:lang w:eastAsia="ru-RU"/>
              </w:rPr>
              <w:t>(в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2 18 56507 01 2002 150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межбюджетного трансферта на компенсацию выпадающих доходов в связи с изменением сроков уплаты страховых взносов в 2022 году за счет средств резервного фонда Правительства Российской Федерации из бюджета Федерального фонда обязательного медицинского страхования </w:t>
            </w:r>
            <w:r w:rsidR="004D2946" w:rsidRPr="00D86ADB">
              <w:rPr>
                <w:rFonts w:eastAsia="Times New Roman"/>
                <w:color w:val="000000"/>
                <w:sz w:val="28"/>
                <w:lang w:eastAsia="ru-RU"/>
              </w:rPr>
              <w:t xml:space="preserve">                </w:t>
            </w:r>
            <w:r w:rsidRPr="00D86ADB">
              <w:rPr>
                <w:rFonts w:eastAsia="Times New Roman"/>
                <w:color w:val="000000"/>
                <w:sz w:val="28"/>
                <w:lang w:eastAsia="ru-RU"/>
              </w:rPr>
              <w:t>(в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BD1F51" w:rsidRPr="00D86ADB" w:rsidTr="00A0275C">
        <w:trPr>
          <w:cantSplit/>
          <w:trHeight w:val="300"/>
        </w:trPr>
        <w:tc>
          <w:tcPr>
            <w:tcW w:w="751"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hideMark/>
          </w:tcPr>
          <w:p w:rsidR="00BD1F51" w:rsidRPr="00D86ADB" w:rsidRDefault="00BD1F51" w:rsidP="00A0275C">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2 18 56507 01 2003 150</w:t>
            </w:r>
          </w:p>
        </w:tc>
        <w:tc>
          <w:tcPr>
            <w:tcW w:w="6519" w:type="dxa"/>
            <w:tcBorders>
              <w:top w:val="nil"/>
              <w:left w:val="nil"/>
              <w:bottom w:val="nil"/>
              <w:right w:val="nil"/>
            </w:tcBorders>
            <w:shd w:val="clear" w:color="auto" w:fill="auto"/>
            <w:noWrap/>
            <w:vAlign w:val="bottom"/>
            <w:hideMark/>
          </w:tcPr>
          <w:p w:rsidR="00BD1F51" w:rsidRPr="00D86ADB" w:rsidRDefault="00BD1F51" w:rsidP="00A0275C">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межбюджетного трансферта на компенсацию выпадающих доходов в связи с изменением сроков уплаты страховых взносов в 2022 году за счет средств резервного фонда Правительства Российской Федерации из бюджета Федерального фонда обязательного медицинского страхования </w:t>
            </w:r>
            <w:r w:rsidR="004D2946" w:rsidRPr="00D86ADB">
              <w:rPr>
                <w:rFonts w:eastAsia="Times New Roman"/>
                <w:color w:val="000000"/>
                <w:sz w:val="28"/>
                <w:lang w:eastAsia="ru-RU"/>
              </w:rPr>
              <w:t xml:space="preserve">                </w:t>
            </w:r>
            <w:r w:rsidRPr="00D86ADB">
              <w:rPr>
                <w:rFonts w:eastAsia="Times New Roman"/>
                <w:color w:val="000000"/>
                <w:sz w:val="28"/>
                <w:lang w:eastAsia="ru-RU"/>
              </w:rPr>
              <w:t>(в части возврата взысканных в федеральный бюджет в соответствии с решениями Министерства финансов Российской Федерации остатков)".</w:t>
            </w:r>
          </w:p>
        </w:tc>
      </w:tr>
      <w:tr w:rsidR="000C5427" w:rsidRPr="00D86ADB" w:rsidTr="00A0275C">
        <w:trPr>
          <w:cantSplit/>
          <w:trHeight w:val="300"/>
        </w:trPr>
        <w:tc>
          <w:tcPr>
            <w:tcW w:w="751" w:type="dxa"/>
            <w:tcBorders>
              <w:top w:val="nil"/>
              <w:left w:val="nil"/>
              <w:bottom w:val="nil"/>
              <w:right w:val="nil"/>
            </w:tcBorders>
            <w:shd w:val="clear" w:color="auto" w:fill="auto"/>
            <w:noWrap/>
          </w:tcPr>
          <w:p w:rsidR="000C5427" w:rsidRPr="00D86ADB" w:rsidRDefault="000C5427" w:rsidP="00A0275C">
            <w:pPr>
              <w:spacing w:before="0" w:after="0" w:line="276" w:lineRule="auto"/>
              <w:contextualSpacing w:val="0"/>
              <w:jc w:val="center"/>
              <w:rPr>
                <w:rFonts w:eastAsia="Times New Roman"/>
                <w:color w:val="000000"/>
                <w:sz w:val="28"/>
                <w:lang w:eastAsia="ru-RU"/>
              </w:rPr>
            </w:pPr>
          </w:p>
        </w:tc>
        <w:tc>
          <w:tcPr>
            <w:tcW w:w="3078" w:type="dxa"/>
            <w:tcBorders>
              <w:top w:val="nil"/>
              <w:left w:val="nil"/>
              <w:bottom w:val="nil"/>
              <w:right w:val="nil"/>
            </w:tcBorders>
            <w:shd w:val="clear" w:color="auto" w:fill="auto"/>
            <w:noWrap/>
          </w:tcPr>
          <w:p w:rsidR="000C5427" w:rsidRPr="00D86ADB" w:rsidRDefault="000C5427" w:rsidP="00A0275C">
            <w:pPr>
              <w:spacing w:before="0" w:after="0" w:line="276" w:lineRule="auto"/>
              <w:contextualSpacing w:val="0"/>
              <w:jc w:val="center"/>
              <w:rPr>
                <w:rFonts w:eastAsia="Times New Roman"/>
                <w:color w:val="000000"/>
                <w:sz w:val="28"/>
                <w:lang w:eastAsia="ru-RU"/>
              </w:rPr>
            </w:pPr>
          </w:p>
        </w:tc>
        <w:tc>
          <w:tcPr>
            <w:tcW w:w="6519" w:type="dxa"/>
            <w:tcBorders>
              <w:top w:val="nil"/>
              <w:left w:val="nil"/>
              <w:bottom w:val="nil"/>
              <w:right w:val="nil"/>
            </w:tcBorders>
            <w:shd w:val="clear" w:color="auto" w:fill="auto"/>
            <w:noWrap/>
            <w:vAlign w:val="bottom"/>
          </w:tcPr>
          <w:p w:rsidR="000C5427" w:rsidRPr="00D86ADB" w:rsidRDefault="000C5427" w:rsidP="00A0275C">
            <w:pPr>
              <w:spacing w:before="0" w:after="0" w:line="276" w:lineRule="auto"/>
              <w:contextualSpacing w:val="0"/>
              <w:jc w:val="both"/>
              <w:rPr>
                <w:rFonts w:eastAsia="Times New Roman"/>
                <w:color w:val="000000"/>
                <w:sz w:val="28"/>
                <w:lang w:eastAsia="ru-RU"/>
              </w:rPr>
            </w:pPr>
          </w:p>
        </w:tc>
      </w:tr>
    </w:tbl>
    <w:p w:rsidR="00BD1F51" w:rsidRPr="00D86ADB" w:rsidRDefault="000C5427" w:rsidP="000C5427">
      <w:pPr>
        <w:pStyle w:val="af1"/>
        <w:numPr>
          <w:ilvl w:val="1"/>
          <w:numId w:val="19"/>
        </w:numPr>
        <w:spacing w:before="0" w:after="0"/>
        <w:contextualSpacing w:val="0"/>
        <w:jc w:val="both"/>
        <w:rPr>
          <w:rFonts w:eastAsia="Times New Roman"/>
          <w:snapToGrid w:val="0"/>
          <w:color w:val="000000" w:themeColor="text1"/>
          <w:sz w:val="28"/>
          <w:lang w:eastAsia="ru-RU"/>
        </w:rPr>
      </w:pPr>
      <w:r w:rsidRPr="00D86ADB">
        <w:rPr>
          <w:rFonts w:eastAsia="Times New Roman"/>
          <w:snapToGrid w:val="0"/>
          <w:color w:val="000000" w:themeColor="text1"/>
          <w:sz w:val="28"/>
          <w:lang w:eastAsia="ru-RU"/>
        </w:rPr>
        <w:t>Коды бюджетной классификации:</w:t>
      </w:r>
    </w:p>
    <w:tbl>
      <w:tblPr>
        <w:tblW w:w="10348" w:type="dxa"/>
        <w:tblLook w:val="04A0" w:firstRow="1" w:lastRow="0" w:firstColumn="1" w:lastColumn="0" w:noHBand="0" w:noVBand="1"/>
      </w:tblPr>
      <w:tblGrid>
        <w:gridCol w:w="751"/>
        <w:gridCol w:w="3078"/>
        <w:gridCol w:w="6519"/>
      </w:tblGrid>
      <w:tr w:rsidR="00E23BA4" w:rsidRPr="00D86ADB" w:rsidTr="003F6E2C">
        <w:trPr>
          <w:cantSplit/>
          <w:trHeight w:val="300"/>
        </w:trPr>
        <w:tc>
          <w:tcPr>
            <w:tcW w:w="751"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w:t>
            </w:r>
            <w:r w:rsidRPr="00D86ADB">
              <w:rPr>
                <w:sz w:val="28"/>
              </w:rPr>
              <w:t>000</w:t>
            </w:r>
          </w:p>
        </w:tc>
        <w:tc>
          <w:tcPr>
            <w:tcW w:w="3078"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1 01 01011 01 1000 110</w:t>
            </w:r>
          </w:p>
        </w:tc>
        <w:tc>
          <w:tcPr>
            <w:tcW w:w="6519"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w:t>
            </w:r>
            <w:r w:rsidR="007901A9" w:rsidRPr="00D86ADB">
              <w:rPr>
                <w:sz w:val="28"/>
              </w:rPr>
              <w:t xml:space="preserve">                       </w:t>
            </w:r>
            <w:r w:rsidRPr="00D86ADB">
              <w:rPr>
                <w:sz w:val="28"/>
              </w:rPr>
              <w:t xml:space="preserve">по соответствующему платежу, в том числе </w:t>
            </w:r>
            <w:r w:rsidR="007901A9" w:rsidRPr="00D86ADB">
              <w:rPr>
                <w:sz w:val="28"/>
              </w:rPr>
              <w:t xml:space="preserve">                             </w:t>
            </w:r>
            <w:r w:rsidRPr="00D86ADB">
              <w:rPr>
                <w:sz w:val="28"/>
              </w:rPr>
              <w:t>по отмененному)</w:t>
            </w:r>
          </w:p>
        </w:tc>
      </w:tr>
      <w:tr w:rsidR="00E23BA4" w:rsidRPr="00D86ADB" w:rsidTr="003F6E2C">
        <w:trPr>
          <w:cantSplit/>
          <w:trHeight w:val="300"/>
        </w:trPr>
        <w:tc>
          <w:tcPr>
            <w:tcW w:w="751"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1 01 01011 01 3000 110</w:t>
            </w:r>
          </w:p>
        </w:tc>
        <w:tc>
          <w:tcPr>
            <w:tcW w:w="6519"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(за исключением консолидированных групп налогоплательщиков), зачисляемый в федеральный бюджет (суммы денежных взысканий (штрафов) </w:t>
            </w:r>
            <w:r w:rsidR="007901A9" w:rsidRPr="00D86ADB">
              <w:rPr>
                <w:sz w:val="28"/>
              </w:rPr>
              <w:t xml:space="preserve">                                                   </w:t>
            </w:r>
            <w:r w:rsidRPr="00D86ADB">
              <w:rPr>
                <w:sz w:val="28"/>
              </w:rPr>
              <w:t>по соответствующему платежу согласно законодательству Российской Федерации)</w:t>
            </w:r>
          </w:p>
        </w:tc>
      </w:tr>
      <w:tr w:rsidR="00E23BA4" w:rsidRPr="00D86ADB" w:rsidTr="003F6E2C">
        <w:trPr>
          <w:cantSplit/>
          <w:trHeight w:val="300"/>
        </w:trPr>
        <w:tc>
          <w:tcPr>
            <w:tcW w:w="751"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1 01 01012 02 1000 110</w:t>
            </w:r>
          </w:p>
        </w:tc>
        <w:tc>
          <w:tcPr>
            <w:tcW w:w="6519"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(за исключением консолидированных групп налогоплательщиков), зачисляемый в бюджеты субъектов Российской Федерации (сумма платежа (перерасчеты, недоимка и задолженность по соответствующему платежу, </w:t>
            </w:r>
            <w:r w:rsidR="007901A9" w:rsidRPr="00D86ADB">
              <w:rPr>
                <w:sz w:val="28"/>
              </w:rPr>
              <w:t xml:space="preserve">                      </w:t>
            </w:r>
            <w:r w:rsidRPr="00D86ADB">
              <w:rPr>
                <w:sz w:val="28"/>
              </w:rPr>
              <w:t>в том числе по отмененному)</w:t>
            </w:r>
          </w:p>
        </w:tc>
      </w:tr>
      <w:tr w:rsidR="00E23BA4" w:rsidRPr="00D86ADB" w:rsidTr="003F6E2C">
        <w:trPr>
          <w:cantSplit/>
          <w:trHeight w:val="300"/>
        </w:trPr>
        <w:tc>
          <w:tcPr>
            <w:tcW w:w="751"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1 01 01012 02 3000 110</w:t>
            </w:r>
          </w:p>
        </w:tc>
        <w:tc>
          <w:tcPr>
            <w:tcW w:w="6519"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both"/>
              <w:rPr>
                <w:rFonts w:eastAsia="Times New Roman"/>
                <w:color w:val="000000"/>
                <w:sz w:val="28"/>
                <w:lang w:eastAsia="ru-RU"/>
              </w:rPr>
            </w:pPr>
            <w:r w:rsidRPr="00D86ADB">
              <w:rPr>
                <w:sz w:val="28"/>
              </w:rPr>
              <w:t>Налог на прибыль организаций (за исключением консолидированных групп налогоплательщиков),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E23BA4" w:rsidRPr="00D86ADB" w:rsidTr="003F6E2C">
        <w:trPr>
          <w:cantSplit/>
          <w:trHeight w:val="300"/>
        </w:trPr>
        <w:tc>
          <w:tcPr>
            <w:tcW w:w="751"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lastRenderedPageBreak/>
              <w:t>000</w:t>
            </w:r>
          </w:p>
        </w:tc>
        <w:tc>
          <w:tcPr>
            <w:tcW w:w="3078"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1 01 01013 01 1000 110</w:t>
            </w:r>
          </w:p>
        </w:tc>
        <w:tc>
          <w:tcPr>
            <w:tcW w:w="6519"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консолидированных групп налогоплательщиков, зачисляемый </w:t>
            </w:r>
            <w:r w:rsidR="007901A9" w:rsidRPr="00D86ADB">
              <w:rPr>
                <w:sz w:val="28"/>
              </w:rPr>
              <w:t xml:space="preserve">                                  </w:t>
            </w:r>
            <w:r w:rsidRPr="00D86ADB">
              <w:rPr>
                <w:sz w:val="28"/>
              </w:rPr>
              <w:t xml:space="preserve">в федеральный бюджет (сумма платежа (перерасчеты, недоимка и задолженность </w:t>
            </w:r>
            <w:r w:rsidR="007901A9" w:rsidRPr="00D86ADB">
              <w:rPr>
                <w:sz w:val="28"/>
              </w:rPr>
              <w:t xml:space="preserve">                                </w:t>
            </w:r>
            <w:r w:rsidRPr="00D86ADB">
              <w:rPr>
                <w:sz w:val="28"/>
              </w:rPr>
              <w:t xml:space="preserve">по соответствующему платежу, в том числе </w:t>
            </w:r>
            <w:r w:rsidR="007901A9" w:rsidRPr="00D86ADB">
              <w:rPr>
                <w:sz w:val="28"/>
              </w:rPr>
              <w:t xml:space="preserve">                               </w:t>
            </w:r>
            <w:r w:rsidRPr="00D86ADB">
              <w:rPr>
                <w:sz w:val="28"/>
              </w:rPr>
              <w:t>по отмененному)</w:t>
            </w:r>
          </w:p>
        </w:tc>
      </w:tr>
      <w:tr w:rsidR="00E23BA4" w:rsidRPr="00D86ADB" w:rsidTr="003F6E2C">
        <w:trPr>
          <w:cantSplit/>
          <w:trHeight w:val="300"/>
        </w:trPr>
        <w:tc>
          <w:tcPr>
            <w:tcW w:w="751"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1 01 01013 01 3000 110</w:t>
            </w:r>
          </w:p>
        </w:tc>
        <w:tc>
          <w:tcPr>
            <w:tcW w:w="6519"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консолидированных групп налогоплательщиков, зачисляемый </w:t>
            </w:r>
            <w:r w:rsidR="007901A9" w:rsidRPr="00D86ADB">
              <w:rPr>
                <w:sz w:val="28"/>
              </w:rPr>
              <w:t xml:space="preserve">                                     </w:t>
            </w:r>
            <w:r w:rsidRPr="00D86ADB">
              <w:rPr>
                <w:sz w:val="28"/>
              </w:rPr>
              <w:t>в федеральный бюджет (суммы денежных взысканий (штрафов) по соответствующему платежу согласно законодательству Российской Федерации)</w:t>
            </w:r>
          </w:p>
        </w:tc>
      </w:tr>
      <w:tr w:rsidR="00E23BA4" w:rsidRPr="00D86ADB" w:rsidTr="003F6E2C">
        <w:trPr>
          <w:cantSplit/>
          <w:trHeight w:val="300"/>
        </w:trPr>
        <w:tc>
          <w:tcPr>
            <w:tcW w:w="751"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1 01 01014 02 1000 110</w:t>
            </w:r>
          </w:p>
        </w:tc>
        <w:tc>
          <w:tcPr>
            <w:tcW w:w="6519"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консолидированных групп налогоплательщиков, зачисляемый в бюджеты субъектов Российской Федерации (сумма платежа (перерасчеты, недоимка и задолженность </w:t>
            </w:r>
            <w:r w:rsidR="007901A9" w:rsidRPr="00D86ADB">
              <w:rPr>
                <w:sz w:val="28"/>
              </w:rPr>
              <w:t xml:space="preserve">                                  </w:t>
            </w:r>
            <w:r w:rsidRPr="00D86ADB">
              <w:rPr>
                <w:sz w:val="28"/>
              </w:rPr>
              <w:t xml:space="preserve">по соответствующему платежу, в том числе </w:t>
            </w:r>
            <w:r w:rsidR="007901A9" w:rsidRPr="00D86ADB">
              <w:rPr>
                <w:sz w:val="28"/>
              </w:rPr>
              <w:t xml:space="preserve">                              </w:t>
            </w:r>
            <w:r w:rsidRPr="00D86ADB">
              <w:rPr>
                <w:sz w:val="28"/>
              </w:rPr>
              <w:t>по отмененному)</w:t>
            </w:r>
          </w:p>
        </w:tc>
      </w:tr>
      <w:tr w:rsidR="00E23BA4" w:rsidRPr="00D86ADB" w:rsidTr="003F6E2C">
        <w:trPr>
          <w:cantSplit/>
          <w:trHeight w:val="300"/>
        </w:trPr>
        <w:tc>
          <w:tcPr>
            <w:tcW w:w="751"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1 01 01014 02 3000 110</w:t>
            </w:r>
          </w:p>
        </w:tc>
        <w:tc>
          <w:tcPr>
            <w:tcW w:w="6519"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both"/>
              <w:rPr>
                <w:rFonts w:eastAsia="Times New Roman"/>
                <w:color w:val="000000"/>
                <w:sz w:val="28"/>
                <w:lang w:eastAsia="ru-RU"/>
              </w:rPr>
            </w:pPr>
            <w:r w:rsidRPr="00D86ADB">
              <w:rPr>
                <w:sz w:val="28"/>
              </w:rPr>
              <w:t>Налог на прибыль организаций консолидированных групп налогоплательщиков,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r w:rsidRPr="00D86ADB">
              <w:rPr>
                <w:rFonts w:eastAsia="Times New Roman"/>
                <w:color w:val="000000"/>
                <w:sz w:val="28"/>
                <w:lang w:eastAsia="ru-RU"/>
              </w:rPr>
              <w:t>"</w:t>
            </w:r>
            <w:r w:rsidRPr="00D86ADB">
              <w:rPr>
                <w:sz w:val="28"/>
              </w:rPr>
              <w:t>;</w:t>
            </w:r>
          </w:p>
        </w:tc>
      </w:tr>
      <w:tr w:rsidR="00E23BA4" w:rsidRPr="00D86ADB" w:rsidTr="003F6E2C">
        <w:trPr>
          <w:cantSplit/>
          <w:trHeight w:val="300"/>
        </w:trPr>
        <w:tc>
          <w:tcPr>
            <w:tcW w:w="751"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w:t>
            </w:r>
            <w:r w:rsidRPr="00D86ADB">
              <w:rPr>
                <w:sz w:val="28"/>
              </w:rPr>
              <w:t>000</w:t>
            </w:r>
          </w:p>
        </w:tc>
        <w:tc>
          <w:tcPr>
            <w:tcW w:w="3078"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1 01 01101 01 1000 110</w:t>
            </w:r>
          </w:p>
        </w:tc>
        <w:tc>
          <w:tcPr>
            <w:tcW w:w="6519"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уплаченный налогоплательщиками, производящими газ природный в сжиженном состоянии из газа природного в газообразном состоянии, добытого </w:t>
            </w:r>
            <w:r w:rsidR="007901A9" w:rsidRPr="00D86ADB">
              <w:rPr>
                <w:sz w:val="28"/>
              </w:rPr>
              <w:t xml:space="preserve">                   </w:t>
            </w:r>
            <w:r w:rsidRPr="00D86ADB">
              <w:rPr>
                <w:sz w:val="28"/>
              </w:rPr>
              <w:t xml:space="preserve">на участках недр федерального значения и (или) иных участках недр, расположенных полностью или частично на полуостровах Ямал и (или) </w:t>
            </w:r>
            <w:proofErr w:type="spellStart"/>
            <w:r w:rsidRPr="00D86ADB">
              <w:rPr>
                <w:sz w:val="28"/>
              </w:rPr>
              <w:t>Гыданский</w:t>
            </w:r>
            <w:proofErr w:type="spellEnd"/>
            <w:r w:rsidR="007901A9" w:rsidRPr="00D86ADB">
              <w:rPr>
                <w:sz w:val="28"/>
              </w:rPr>
              <w:t xml:space="preserve">    </w:t>
            </w:r>
            <w:r w:rsidRPr="00D86ADB">
              <w:rPr>
                <w:sz w:val="28"/>
              </w:rPr>
              <w:t xml:space="preserve"> в Ямало-Ненецком автономном округе </w:t>
            </w:r>
            <w:r w:rsidR="007901A9" w:rsidRPr="00D86ADB">
              <w:rPr>
                <w:sz w:val="28"/>
              </w:rPr>
              <w:t xml:space="preserve">                                          </w:t>
            </w:r>
            <w:r w:rsidRPr="00D86ADB">
              <w:rPr>
                <w:sz w:val="28"/>
              </w:rPr>
              <w:t xml:space="preserve">и прилегающей акватории, лицензии на пользование недрами которым выданы после 1 января 2013 года, на 2023 - 2025 годы, которые до 1 января 2023 года являлись участниками консолидированной группы налогоплательщиков, зачисляемый в федеральный бюджет (сумма платежа (перерасчеты, недоимка </w:t>
            </w:r>
            <w:r w:rsidR="007901A9" w:rsidRPr="00D86ADB">
              <w:rPr>
                <w:sz w:val="28"/>
              </w:rPr>
              <w:t xml:space="preserve">                   </w:t>
            </w:r>
            <w:r w:rsidRPr="00D86ADB">
              <w:rPr>
                <w:sz w:val="28"/>
              </w:rPr>
              <w:t xml:space="preserve">и задолженность по соответствующему платежу, </w:t>
            </w:r>
            <w:r w:rsidR="007901A9" w:rsidRPr="00D86ADB">
              <w:rPr>
                <w:sz w:val="28"/>
              </w:rPr>
              <w:t xml:space="preserve">                    </w:t>
            </w:r>
            <w:r w:rsidRPr="00D86ADB">
              <w:rPr>
                <w:sz w:val="28"/>
              </w:rPr>
              <w:t>в том числе по отмененному)</w:t>
            </w:r>
          </w:p>
        </w:tc>
      </w:tr>
      <w:tr w:rsidR="00E23BA4" w:rsidRPr="00D86ADB" w:rsidTr="003F6E2C">
        <w:trPr>
          <w:cantSplit/>
          <w:trHeight w:val="300"/>
        </w:trPr>
        <w:tc>
          <w:tcPr>
            <w:tcW w:w="751"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lastRenderedPageBreak/>
              <w:t>000</w:t>
            </w:r>
          </w:p>
        </w:tc>
        <w:tc>
          <w:tcPr>
            <w:tcW w:w="3078"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1 01 01101 01 3000 110</w:t>
            </w:r>
          </w:p>
        </w:tc>
        <w:tc>
          <w:tcPr>
            <w:tcW w:w="6519"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уплаченный налогоплательщиками, производящими газ природный в сжиженном состоянии из газа природного в газообразном состоянии, добытого на участках недр федерального значения и (или) иных участках недр, расположенных полностью или частично на полуостровах Ямал и (или) </w:t>
            </w:r>
            <w:proofErr w:type="spellStart"/>
            <w:r w:rsidRPr="00D86ADB">
              <w:rPr>
                <w:sz w:val="28"/>
              </w:rPr>
              <w:t>Гыданский</w:t>
            </w:r>
            <w:proofErr w:type="spellEnd"/>
            <w:r w:rsidRPr="00D86ADB">
              <w:rPr>
                <w:sz w:val="28"/>
              </w:rPr>
              <w:t xml:space="preserve"> </w:t>
            </w:r>
            <w:r w:rsidR="007901A9" w:rsidRPr="00D86ADB">
              <w:rPr>
                <w:sz w:val="28"/>
              </w:rPr>
              <w:t xml:space="preserve">   </w:t>
            </w:r>
            <w:r w:rsidRPr="00D86ADB">
              <w:rPr>
                <w:sz w:val="28"/>
              </w:rPr>
              <w:t xml:space="preserve">в Ямало-Ненецком автономном округе </w:t>
            </w:r>
            <w:r w:rsidR="007901A9" w:rsidRPr="00D86ADB">
              <w:rPr>
                <w:sz w:val="28"/>
              </w:rPr>
              <w:t xml:space="preserve">                                </w:t>
            </w:r>
            <w:r w:rsidRPr="00D86ADB">
              <w:rPr>
                <w:sz w:val="28"/>
              </w:rPr>
              <w:t xml:space="preserve">и прилегающей акватории, лицензии на пользование недрами которым выданы после 1 января 2013 года, на 2023 - 2025 годы, которые до 1 января 2023 года являлись участниками консолидированной группы налогоплательщиков, зачисляемый в федеральный бюджет (суммы денежных взысканий (штрафов) </w:t>
            </w:r>
            <w:r w:rsidR="007901A9" w:rsidRPr="00D86ADB">
              <w:rPr>
                <w:sz w:val="28"/>
              </w:rPr>
              <w:t xml:space="preserve">            </w:t>
            </w:r>
            <w:r w:rsidRPr="00D86ADB">
              <w:rPr>
                <w:sz w:val="28"/>
              </w:rPr>
              <w:t>по соответствующему платежу согласно законодательству Российской Федерации)</w:t>
            </w:r>
          </w:p>
        </w:tc>
      </w:tr>
      <w:tr w:rsidR="00E23BA4" w:rsidRPr="00D86ADB" w:rsidTr="003F6E2C">
        <w:trPr>
          <w:cantSplit/>
          <w:trHeight w:val="300"/>
        </w:trPr>
        <w:tc>
          <w:tcPr>
            <w:tcW w:w="751"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1 01 01102 01 1000 110</w:t>
            </w:r>
          </w:p>
        </w:tc>
        <w:tc>
          <w:tcPr>
            <w:tcW w:w="6519"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уплаченный налогоплательщиками (за исключением производящих газ природный в сжиженном состоянии из газа природного в газообразном состоянии, добытого на участках недр федерального значения и (или) иных участках недр, расположенных полностью или частично </w:t>
            </w:r>
            <w:r w:rsidR="007901A9" w:rsidRPr="00D86ADB">
              <w:rPr>
                <w:sz w:val="28"/>
              </w:rPr>
              <w:t xml:space="preserve">                                 </w:t>
            </w:r>
            <w:r w:rsidRPr="00D86ADB">
              <w:rPr>
                <w:sz w:val="28"/>
              </w:rPr>
              <w:t xml:space="preserve">на полуостровах Ямал и (или) </w:t>
            </w:r>
            <w:proofErr w:type="spellStart"/>
            <w:r w:rsidRPr="00D86ADB">
              <w:rPr>
                <w:sz w:val="28"/>
              </w:rPr>
              <w:t>Гыданский</w:t>
            </w:r>
            <w:proofErr w:type="spellEnd"/>
            <w:r w:rsidRPr="00D86ADB">
              <w:rPr>
                <w:sz w:val="28"/>
              </w:rPr>
              <w:t xml:space="preserve"> </w:t>
            </w:r>
            <w:r w:rsidR="007901A9" w:rsidRPr="00D86ADB">
              <w:rPr>
                <w:sz w:val="28"/>
              </w:rPr>
              <w:t xml:space="preserve">                                       </w:t>
            </w:r>
            <w:r w:rsidRPr="00D86ADB">
              <w:rPr>
                <w:sz w:val="28"/>
              </w:rPr>
              <w:t xml:space="preserve">в Ямало-Ненецком автономном округе </w:t>
            </w:r>
            <w:r w:rsidR="007901A9" w:rsidRPr="00D86ADB">
              <w:rPr>
                <w:sz w:val="28"/>
              </w:rPr>
              <w:t xml:space="preserve">                                       </w:t>
            </w:r>
            <w:r w:rsidRPr="00D86ADB">
              <w:rPr>
                <w:sz w:val="28"/>
              </w:rPr>
              <w:t xml:space="preserve">и прилегающей акватории, лицензии на пользование недрами которым выданы после 1 января 2013 года, на 2023 - 2025 годы), которые до 1 января 2023 года являлись участниками консолидированной группы налогоплательщиков, зачисляемый в федеральный бюджет (сумма платежа (перерасчеты, недоимка </w:t>
            </w:r>
            <w:r w:rsidR="007901A9" w:rsidRPr="00D86ADB">
              <w:rPr>
                <w:sz w:val="28"/>
              </w:rPr>
              <w:t xml:space="preserve">                  </w:t>
            </w:r>
            <w:r w:rsidRPr="00D86ADB">
              <w:rPr>
                <w:sz w:val="28"/>
              </w:rPr>
              <w:t xml:space="preserve">и задолженность по соответствующему платежу, </w:t>
            </w:r>
            <w:r w:rsidR="007901A9" w:rsidRPr="00D86ADB">
              <w:rPr>
                <w:sz w:val="28"/>
              </w:rPr>
              <w:t xml:space="preserve">                    </w:t>
            </w:r>
            <w:r w:rsidRPr="00D86ADB">
              <w:rPr>
                <w:sz w:val="28"/>
              </w:rPr>
              <w:t>в том числе по отмененному)</w:t>
            </w:r>
          </w:p>
        </w:tc>
      </w:tr>
      <w:tr w:rsidR="00E23BA4" w:rsidRPr="00D86ADB" w:rsidTr="003F6E2C">
        <w:trPr>
          <w:cantSplit/>
          <w:trHeight w:val="300"/>
        </w:trPr>
        <w:tc>
          <w:tcPr>
            <w:tcW w:w="751"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lastRenderedPageBreak/>
              <w:t>000</w:t>
            </w:r>
          </w:p>
        </w:tc>
        <w:tc>
          <w:tcPr>
            <w:tcW w:w="3078"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1 01 01102 01 3000 110</w:t>
            </w:r>
          </w:p>
        </w:tc>
        <w:tc>
          <w:tcPr>
            <w:tcW w:w="6519"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уплаченный налогоплательщиками (за исключением производящих газ природный в сжиженном состоянии из газа природного в газообразном состоянии, добытого на участках недр федерального значения и (или) иных участках недр, расположенных полностью или частично </w:t>
            </w:r>
            <w:r w:rsidR="007901A9" w:rsidRPr="00D86ADB">
              <w:rPr>
                <w:sz w:val="28"/>
              </w:rPr>
              <w:t xml:space="preserve">                          </w:t>
            </w:r>
            <w:r w:rsidRPr="00D86ADB">
              <w:rPr>
                <w:sz w:val="28"/>
              </w:rPr>
              <w:t xml:space="preserve">на полуостровах Ямал и (или) </w:t>
            </w:r>
            <w:proofErr w:type="spellStart"/>
            <w:r w:rsidRPr="00D86ADB">
              <w:rPr>
                <w:sz w:val="28"/>
              </w:rPr>
              <w:t>Гыданский</w:t>
            </w:r>
            <w:proofErr w:type="spellEnd"/>
            <w:r w:rsidRPr="00D86ADB">
              <w:rPr>
                <w:sz w:val="28"/>
              </w:rPr>
              <w:t xml:space="preserve"> </w:t>
            </w:r>
            <w:r w:rsidR="007901A9" w:rsidRPr="00D86ADB">
              <w:rPr>
                <w:sz w:val="28"/>
              </w:rPr>
              <w:t xml:space="preserve">                            </w:t>
            </w:r>
            <w:r w:rsidRPr="00D86ADB">
              <w:rPr>
                <w:sz w:val="28"/>
              </w:rPr>
              <w:t xml:space="preserve">в Ямало-Ненецком автономном округе </w:t>
            </w:r>
            <w:r w:rsidR="007901A9" w:rsidRPr="00D86ADB">
              <w:rPr>
                <w:sz w:val="28"/>
              </w:rPr>
              <w:t xml:space="preserve">                                 </w:t>
            </w:r>
            <w:r w:rsidRPr="00D86ADB">
              <w:rPr>
                <w:sz w:val="28"/>
              </w:rPr>
              <w:t xml:space="preserve">и прилегающей акватории, лицензии на пользование недрами которым выданы после 1 января 2013 года, на 2023 - 2025 годы), которые до 1 января 2023 года являлись участниками консолидированной группы налогоплательщиков, зачисляемый в федеральный бюджет (суммы денежных взысканий (штрафов) </w:t>
            </w:r>
            <w:r w:rsidR="007901A9" w:rsidRPr="00D86ADB">
              <w:rPr>
                <w:sz w:val="28"/>
              </w:rPr>
              <w:t xml:space="preserve">         </w:t>
            </w:r>
            <w:r w:rsidRPr="00D86ADB">
              <w:rPr>
                <w:sz w:val="28"/>
              </w:rPr>
              <w:t>по соответствующему платежу согласно законодательству Российской Федерации)</w:t>
            </w:r>
          </w:p>
        </w:tc>
      </w:tr>
      <w:tr w:rsidR="00E23BA4" w:rsidRPr="00D86ADB" w:rsidTr="003F6E2C">
        <w:trPr>
          <w:cantSplit/>
          <w:trHeight w:val="300"/>
        </w:trPr>
        <w:tc>
          <w:tcPr>
            <w:tcW w:w="751"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1 01 01103 01 1000 110</w:t>
            </w:r>
          </w:p>
        </w:tc>
        <w:tc>
          <w:tcPr>
            <w:tcW w:w="6519"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уплаченный налогоплательщиками, которые до 1 января </w:t>
            </w:r>
            <w:r w:rsidR="007901A9" w:rsidRPr="00D86ADB">
              <w:rPr>
                <w:sz w:val="28"/>
              </w:rPr>
              <w:t xml:space="preserve">                 </w:t>
            </w:r>
            <w:r w:rsidRPr="00D86ADB">
              <w:rPr>
                <w:sz w:val="28"/>
              </w:rPr>
              <w:t xml:space="preserve">2023 года являлись участниками консолидированной группы налогоплательщиков, зачисляемый </w:t>
            </w:r>
            <w:r w:rsidR="007901A9" w:rsidRPr="00D86ADB">
              <w:rPr>
                <w:sz w:val="28"/>
              </w:rPr>
              <w:t xml:space="preserve">                          </w:t>
            </w:r>
            <w:r w:rsidRPr="00D86ADB">
              <w:rPr>
                <w:sz w:val="28"/>
              </w:rPr>
              <w:t xml:space="preserve">в бюджеты субъектов Российской Федерации </w:t>
            </w:r>
            <w:r w:rsidR="007901A9" w:rsidRPr="00D86ADB">
              <w:rPr>
                <w:sz w:val="28"/>
              </w:rPr>
              <w:t xml:space="preserve">                     </w:t>
            </w:r>
            <w:r w:rsidRPr="00D86ADB">
              <w:rPr>
                <w:sz w:val="28"/>
              </w:rPr>
              <w:t xml:space="preserve">в соответствии с нормативом, установленным абзацем вторым пункта 2 статьи 56 Бюджетного кодекса Российской Федерации (сумма платежа (перерасчеты, недоимка и задолженность </w:t>
            </w:r>
            <w:r w:rsidR="007901A9" w:rsidRPr="00D86ADB">
              <w:rPr>
                <w:sz w:val="28"/>
              </w:rPr>
              <w:t xml:space="preserve">                          </w:t>
            </w:r>
            <w:r w:rsidRPr="00D86ADB">
              <w:rPr>
                <w:sz w:val="28"/>
              </w:rPr>
              <w:t xml:space="preserve">по соответствующему платежу, в том числе </w:t>
            </w:r>
            <w:r w:rsidR="007901A9" w:rsidRPr="00D86ADB">
              <w:rPr>
                <w:sz w:val="28"/>
              </w:rPr>
              <w:t xml:space="preserve">                       </w:t>
            </w:r>
            <w:r w:rsidRPr="00D86ADB">
              <w:rPr>
                <w:sz w:val="28"/>
              </w:rPr>
              <w:t>по отмененному)</w:t>
            </w:r>
          </w:p>
        </w:tc>
      </w:tr>
      <w:tr w:rsidR="00E23BA4" w:rsidRPr="00D86ADB" w:rsidTr="003F6E2C">
        <w:trPr>
          <w:cantSplit/>
          <w:trHeight w:val="300"/>
        </w:trPr>
        <w:tc>
          <w:tcPr>
            <w:tcW w:w="751"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1 01 01103 01 3000 110</w:t>
            </w:r>
          </w:p>
        </w:tc>
        <w:tc>
          <w:tcPr>
            <w:tcW w:w="6519"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уплаченный налогоплательщиками, которые до 1 января </w:t>
            </w:r>
            <w:r w:rsidR="007901A9" w:rsidRPr="00D86ADB">
              <w:rPr>
                <w:sz w:val="28"/>
              </w:rPr>
              <w:t xml:space="preserve">                       </w:t>
            </w:r>
            <w:r w:rsidRPr="00D86ADB">
              <w:rPr>
                <w:sz w:val="28"/>
              </w:rPr>
              <w:t xml:space="preserve">2023 года являлись участниками консолидированной группы налогоплательщиков, зачисляемый </w:t>
            </w:r>
            <w:r w:rsidR="007901A9" w:rsidRPr="00D86ADB">
              <w:rPr>
                <w:sz w:val="28"/>
              </w:rPr>
              <w:t xml:space="preserve">                              </w:t>
            </w:r>
            <w:r w:rsidRPr="00D86ADB">
              <w:rPr>
                <w:sz w:val="28"/>
              </w:rPr>
              <w:t xml:space="preserve">в бюджеты субъектов Российской Федерации </w:t>
            </w:r>
            <w:r w:rsidR="007901A9" w:rsidRPr="00D86ADB">
              <w:rPr>
                <w:sz w:val="28"/>
              </w:rPr>
              <w:t xml:space="preserve">                          </w:t>
            </w:r>
            <w:r w:rsidRPr="00D86ADB">
              <w:rPr>
                <w:sz w:val="28"/>
              </w:rPr>
              <w:t xml:space="preserve">в соответствии с нормативом, установленным </w:t>
            </w:r>
            <w:hyperlink r:id="rId8" w:history="1">
              <w:r w:rsidRPr="00612977">
                <w:rPr>
                  <w:color w:val="000000" w:themeColor="text1"/>
                  <w:sz w:val="28"/>
                </w:rPr>
                <w:t>абзацем вторым пункта 2 статьи 56</w:t>
              </w:r>
            </w:hyperlink>
            <w:r w:rsidRPr="00D86ADB">
              <w:rPr>
                <w:sz w:val="28"/>
              </w:rPr>
              <w:t xml:space="preserve"> Бюджетного кодекса Российской Федерации (суммы денежных взысканий (штрафов) по соответствующему платежу согласно законодательству Российской Федерации)</w:t>
            </w:r>
            <w:r w:rsidRPr="00D86ADB">
              <w:rPr>
                <w:rFonts w:eastAsia="Times New Roman"/>
                <w:color w:val="000000"/>
                <w:sz w:val="28"/>
                <w:lang w:eastAsia="ru-RU"/>
              </w:rPr>
              <w:t>";</w:t>
            </w:r>
          </w:p>
        </w:tc>
      </w:tr>
      <w:tr w:rsidR="00E23BA4" w:rsidRPr="00D86ADB" w:rsidTr="003F6E2C">
        <w:trPr>
          <w:cantSplit/>
          <w:trHeight w:val="300"/>
        </w:trPr>
        <w:tc>
          <w:tcPr>
            <w:tcW w:w="751" w:type="dxa"/>
            <w:tcBorders>
              <w:top w:val="nil"/>
              <w:left w:val="nil"/>
              <w:bottom w:val="nil"/>
              <w:right w:val="nil"/>
            </w:tcBorders>
            <w:shd w:val="clear" w:color="auto" w:fill="auto"/>
            <w:noWrap/>
          </w:tcPr>
          <w:p w:rsidR="00E23BA4" w:rsidRPr="00D86ADB" w:rsidRDefault="00AA4AA7" w:rsidP="00E23BA4">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w:t>
            </w:r>
            <w:r w:rsidR="00E23BA4" w:rsidRPr="00D86ADB">
              <w:rPr>
                <w:sz w:val="28"/>
              </w:rPr>
              <w:t>000</w:t>
            </w:r>
          </w:p>
        </w:tc>
        <w:tc>
          <w:tcPr>
            <w:tcW w:w="3078"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center"/>
              <w:rPr>
                <w:rFonts w:eastAsia="Times New Roman"/>
                <w:color w:val="000000"/>
                <w:sz w:val="28"/>
                <w:lang w:eastAsia="ru-RU"/>
              </w:rPr>
            </w:pPr>
            <w:r w:rsidRPr="00D86ADB">
              <w:rPr>
                <w:sz w:val="28"/>
              </w:rPr>
              <w:t>1 01 01112 01 1000 110</w:t>
            </w:r>
          </w:p>
        </w:tc>
        <w:tc>
          <w:tcPr>
            <w:tcW w:w="6519" w:type="dxa"/>
            <w:tcBorders>
              <w:top w:val="nil"/>
              <w:left w:val="nil"/>
              <w:bottom w:val="nil"/>
              <w:right w:val="nil"/>
            </w:tcBorders>
            <w:shd w:val="clear" w:color="auto" w:fill="auto"/>
            <w:noWrap/>
          </w:tcPr>
          <w:p w:rsidR="00E23BA4" w:rsidRPr="00D86ADB" w:rsidRDefault="00E23BA4" w:rsidP="00E23BA4">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уплаченный налогоплательщиками, которые до 1 января </w:t>
            </w:r>
            <w:r w:rsidR="007901A9" w:rsidRPr="00D86ADB">
              <w:rPr>
                <w:sz w:val="28"/>
              </w:rPr>
              <w:t xml:space="preserve">                </w:t>
            </w:r>
            <w:r w:rsidRPr="00D86ADB">
              <w:rPr>
                <w:sz w:val="28"/>
              </w:rPr>
              <w:t xml:space="preserve">2023 года являлись участниками консолидированной группы налогоплательщиков, в случае если уплаченная сумма налога на прибыль организаций </w:t>
            </w:r>
            <w:r w:rsidR="007901A9" w:rsidRPr="00D86ADB">
              <w:rPr>
                <w:sz w:val="28"/>
              </w:rPr>
              <w:t xml:space="preserve">          </w:t>
            </w:r>
            <w:r w:rsidRPr="00D86ADB">
              <w:rPr>
                <w:sz w:val="28"/>
              </w:rPr>
              <w:t xml:space="preserve">в бюджет одного субъекта Российской Федерации </w:t>
            </w:r>
            <w:r w:rsidR="007901A9" w:rsidRPr="00D86ADB">
              <w:rPr>
                <w:sz w:val="28"/>
              </w:rPr>
              <w:t xml:space="preserve">          </w:t>
            </w:r>
            <w:r w:rsidRPr="00D86ADB">
              <w:rPr>
                <w:sz w:val="28"/>
              </w:rPr>
              <w:t xml:space="preserve">в период с 2019 года по 30 июня 2022 года составляла более 99 процентов от совокупной суммы налога </w:t>
            </w:r>
            <w:r w:rsidR="007901A9" w:rsidRPr="00D86ADB">
              <w:rPr>
                <w:sz w:val="28"/>
              </w:rPr>
              <w:t xml:space="preserve">            </w:t>
            </w:r>
            <w:r w:rsidRPr="00D86ADB">
              <w:rPr>
                <w:sz w:val="28"/>
              </w:rPr>
              <w:t xml:space="preserve">на прибыль организаций, уплаченной указанным налогоплательщиком в бюджеты всех субъектов Российской Федерации, зачисляемый в бюджеты субъектов Российской Федерации (сумма платежа (перерасчеты, недоимка и задолженность </w:t>
            </w:r>
            <w:r w:rsidR="007901A9" w:rsidRPr="00D86ADB">
              <w:rPr>
                <w:sz w:val="28"/>
              </w:rPr>
              <w:t xml:space="preserve">                           </w:t>
            </w:r>
            <w:r w:rsidRPr="00D86ADB">
              <w:rPr>
                <w:sz w:val="28"/>
              </w:rPr>
              <w:t xml:space="preserve">по соответствующему платежу, в том числе </w:t>
            </w:r>
            <w:r w:rsidR="007901A9" w:rsidRPr="00D86ADB">
              <w:rPr>
                <w:sz w:val="28"/>
              </w:rPr>
              <w:t xml:space="preserve">                    </w:t>
            </w:r>
            <w:r w:rsidRPr="00D86ADB">
              <w:rPr>
                <w:sz w:val="28"/>
              </w:rPr>
              <w:t>по отмененному)</w:t>
            </w:r>
          </w:p>
        </w:tc>
      </w:tr>
      <w:tr w:rsidR="00AA4AA7" w:rsidRPr="00D86ADB" w:rsidTr="003F6E2C">
        <w:trPr>
          <w:cantSplit/>
          <w:trHeight w:val="300"/>
        </w:trPr>
        <w:tc>
          <w:tcPr>
            <w:tcW w:w="751"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t>1 01 01112 01 3000 110</w:t>
            </w:r>
          </w:p>
        </w:tc>
        <w:tc>
          <w:tcPr>
            <w:tcW w:w="6519"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уплаченный налогоплательщиками, которые до 1 января </w:t>
            </w:r>
            <w:r w:rsidR="007901A9" w:rsidRPr="00D86ADB">
              <w:rPr>
                <w:sz w:val="28"/>
              </w:rPr>
              <w:t xml:space="preserve">                          </w:t>
            </w:r>
            <w:r w:rsidRPr="00D86ADB">
              <w:rPr>
                <w:sz w:val="28"/>
              </w:rPr>
              <w:t xml:space="preserve">2023 года являлись участниками консолидированной группы налогоплательщиков, в случае если уплаченная сумма налога на прибыль организаций </w:t>
            </w:r>
            <w:r w:rsidR="007901A9" w:rsidRPr="00D86ADB">
              <w:rPr>
                <w:sz w:val="28"/>
              </w:rPr>
              <w:t xml:space="preserve">                 </w:t>
            </w:r>
            <w:r w:rsidRPr="00D86ADB">
              <w:rPr>
                <w:sz w:val="28"/>
              </w:rPr>
              <w:t xml:space="preserve">в бюджет одного субъекта Российской Федерации </w:t>
            </w:r>
            <w:r w:rsidR="007901A9" w:rsidRPr="00D86ADB">
              <w:rPr>
                <w:sz w:val="28"/>
              </w:rPr>
              <w:t xml:space="preserve">                 </w:t>
            </w:r>
            <w:r w:rsidRPr="00D86ADB">
              <w:rPr>
                <w:sz w:val="28"/>
              </w:rPr>
              <w:t xml:space="preserve">в период с 2019 года по 30 июня 2022 года составляла более 99 процентов от совокупной суммы налога </w:t>
            </w:r>
            <w:r w:rsidR="007901A9" w:rsidRPr="00D86ADB">
              <w:rPr>
                <w:sz w:val="28"/>
              </w:rPr>
              <w:t xml:space="preserve">                </w:t>
            </w:r>
            <w:r w:rsidRPr="00D86ADB">
              <w:rPr>
                <w:sz w:val="28"/>
              </w:rPr>
              <w:t>на прибыль организаций, уплаченной указанным налогоплательщиком в бюджеты всех субъектов Российской Федерации,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r w:rsidRPr="00D86ADB">
              <w:rPr>
                <w:rFonts w:eastAsia="Times New Roman"/>
                <w:color w:val="000000"/>
                <w:sz w:val="28"/>
                <w:lang w:eastAsia="ru-RU"/>
              </w:rPr>
              <w:t>";</w:t>
            </w:r>
          </w:p>
        </w:tc>
      </w:tr>
      <w:tr w:rsidR="000C5427" w:rsidRPr="00D86ADB" w:rsidTr="004364AD">
        <w:trPr>
          <w:cantSplit/>
          <w:trHeight w:val="300"/>
        </w:trPr>
        <w:tc>
          <w:tcPr>
            <w:tcW w:w="751" w:type="dxa"/>
            <w:tcBorders>
              <w:top w:val="nil"/>
              <w:left w:val="nil"/>
              <w:bottom w:val="nil"/>
              <w:right w:val="nil"/>
            </w:tcBorders>
            <w:shd w:val="clear" w:color="auto" w:fill="auto"/>
            <w:noWrap/>
            <w:hideMark/>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0C5427" w:rsidRPr="00D86ADB" w:rsidRDefault="000C5427" w:rsidP="000C5427">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2 18 35485 01 1001 150</w:t>
            </w:r>
          </w:p>
        </w:tc>
        <w:tc>
          <w:tcPr>
            <w:tcW w:w="6519" w:type="dxa"/>
            <w:tcBorders>
              <w:top w:val="nil"/>
              <w:left w:val="nil"/>
              <w:bottom w:val="nil"/>
              <w:right w:val="nil"/>
            </w:tcBorders>
            <w:shd w:val="clear" w:color="auto" w:fill="auto"/>
            <w:noWrap/>
            <w:vAlign w:val="bottom"/>
            <w:hideMark/>
          </w:tcPr>
          <w:p w:rsidR="000C5427" w:rsidRPr="00D86ADB" w:rsidRDefault="000C5427" w:rsidP="004364AD">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пот возврата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0C5427" w:rsidRPr="00D86ADB" w:rsidTr="004364AD">
        <w:trPr>
          <w:cantSplit/>
          <w:trHeight w:val="300"/>
        </w:trPr>
        <w:tc>
          <w:tcPr>
            <w:tcW w:w="751" w:type="dxa"/>
            <w:tcBorders>
              <w:top w:val="nil"/>
              <w:left w:val="nil"/>
              <w:bottom w:val="nil"/>
              <w:right w:val="nil"/>
            </w:tcBorders>
            <w:shd w:val="clear" w:color="auto" w:fill="auto"/>
            <w:noWrap/>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2 18 35485 01 1002 150</w:t>
            </w:r>
          </w:p>
        </w:tc>
        <w:tc>
          <w:tcPr>
            <w:tcW w:w="6519" w:type="dxa"/>
            <w:tcBorders>
              <w:top w:val="nil"/>
              <w:left w:val="nil"/>
              <w:bottom w:val="nil"/>
              <w:right w:val="nil"/>
            </w:tcBorders>
            <w:shd w:val="clear" w:color="auto" w:fill="auto"/>
            <w:noWrap/>
            <w:vAlign w:val="bottom"/>
          </w:tcPr>
          <w:p w:rsidR="000C5427" w:rsidRPr="00D86ADB" w:rsidRDefault="000C5427" w:rsidP="004364AD">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пот возврата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0C5427" w:rsidRPr="00D86ADB" w:rsidTr="004364AD">
        <w:trPr>
          <w:cantSplit/>
          <w:trHeight w:val="300"/>
        </w:trPr>
        <w:tc>
          <w:tcPr>
            <w:tcW w:w="751" w:type="dxa"/>
            <w:tcBorders>
              <w:top w:val="nil"/>
              <w:left w:val="nil"/>
              <w:bottom w:val="nil"/>
              <w:right w:val="nil"/>
            </w:tcBorders>
            <w:shd w:val="clear" w:color="auto" w:fill="auto"/>
            <w:noWrap/>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 xml:space="preserve">000 </w:t>
            </w:r>
          </w:p>
        </w:tc>
        <w:tc>
          <w:tcPr>
            <w:tcW w:w="3078" w:type="dxa"/>
            <w:tcBorders>
              <w:top w:val="nil"/>
              <w:left w:val="nil"/>
              <w:bottom w:val="nil"/>
              <w:right w:val="nil"/>
            </w:tcBorders>
            <w:shd w:val="clear" w:color="auto" w:fill="auto"/>
            <w:noWrap/>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2 18 35485 01 1003 150</w:t>
            </w:r>
          </w:p>
        </w:tc>
        <w:tc>
          <w:tcPr>
            <w:tcW w:w="6519" w:type="dxa"/>
            <w:tcBorders>
              <w:top w:val="nil"/>
              <w:left w:val="nil"/>
              <w:bottom w:val="nil"/>
              <w:right w:val="nil"/>
            </w:tcBorders>
            <w:shd w:val="clear" w:color="auto" w:fill="auto"/>
            <w:noWrap/>
            <w:vAlign w:val="bottom"/>
          </w:tcPr>
          <w:p w:rsidR="000C5427" w:rsidRPr="00D86ADB" w:rsidRDefault="000C5427" w:rsidP="004364AD">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пот возврата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0C5427" w:rsidRPr="00D86ADB" w:rsidTr="004364AD">
        <w:trPr>
          <w:cantSplit/>
          <w:trHeight w:val="300"/>
        </w:trPr>
        <w:tc>
          <w:tcPr>
            <w:tcW w:w="751" w:type="dxa"/>
            <w:tcBorders>
              <w:top w:val="nil"/>
              <w:left w:val="nil"/>
              <w:bottom w:val="nil"/>
              <w:right w:val="nil"/>
            </w:tcBorders>
            <w:shd w:val="clear" w:color="auto" w:fill="auto"/>
            <w:noWrap/>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2 18 35485 01 2001 150</w:t>
            </w:r>
          </w:p>
        </w:tc>
        <w:tc>
          <w:tcPr>
            <w:tcW w:w="6519" w:type="dxa"/>
            <w:tcBorders>
              <w:top w:val="nil"/>
              <w:left w:val="nil"/>
              <w:bottom w:val="nil"/>
              <w:right w:val="nil"/>
            </w:tcBorders>
            <w:shd w:val="clear" w:color="auto" w:fill="auto"/>
            <w:noWrap/>
            <w:vAlign w:val="bottom"/>
          </w:tcPr>
          <w:p w:rsidR="000C5427" w:rsidRPr="00D86ADB" w:rsidRDefault="000C5427" w:rsidP="004364AD">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пот возврата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0C5427" w:rsidRPr="00D86ADB" w:rsidTr="004364AD">
        <w:trPr>
          <w:cantSplit/>
          <w:trHeight w:val="300"/>
        </w:trPr>
        <w:tc>
          <w:tcPr>
            <w:tcW w:w="751" w:type="dxa"/>
            <w:tcBorders>
              <w:top w:val="nil"/>
              <w:left w:val="nil"/>
              <w:bottom w:val="nil"/>
              <w:right w:val="nil"/>
            </w:tcBorders>
            <w:shd w:val="clear" w:color="auto" w:fill="auto"/>
            <w:noWrap/>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2 18 35485 01 2002 150</w:t>
            </w:r>
          </w:p>
        </w:tc>
        <w:tc>
          <w:tcPr>
            <w:tcW w:w="6519" w:type="dxa"/>
            <w:tcBorders>
              <w:top w:val="nil"/>
              <w:left w:val="nil"/>
              <w:bottom w:val="nil"/>
              <w:right w:val="nil"/>
            </w:tcBorders>
            <w:shd w:val="clear" w:color="auto" w:fill="auto"/>
            <w:noWrap/>
            <w:vAlign w:val="bottom"/>
          </w:tcPr>
          <w:p w:rsidR="000C5427" w:rsidRPr="00D86ADB" w:rsidRDefault="000C5427" w:rsidP="004364AD">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пот возврата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0C5427" w:rsidRPr="00D86ADB" w:rsidTr="004364AD">
        <w:trPr>
          <w:cantSplit/>
          <w:trHeight w:val="300"/>
        </w:trPr>
        <w:tc>
          <w:tcPr>
            <w:tcW w:w="751" w:type="dxa"/>
            <w:tcBorders>
              <w:top w:val="nil"/>
              <w:left w:val="nil"/>
              <w:bottom w:val="nil"/>
              <w:right w:val="nil"/>
            </w:tcBorders>
            <w:shd w:val="clear" w:color="auto" w:fill="auto"/>
            <w:noWrap/>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 xml:space="preserve">000 </w:t>
            </w:r>
          </w:p>
        </w:tc>
        <w:tc>
          <w:tcPr>
            <w:tcW w:w="3078" w:type="dxa"/>
            <w:tcBorders>
              <w:top w:val="nil"/>
              <w:left w:val="nil"/>
              <w:bottom w:val="nil"/>
              <w:right w:val="nil"/>
            </w:tcBorders>
            <w:shd w:val="clear" w:color="auto" w:fill="auto"/>
            <w:noWrap/>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2 18 35485 01 2003 150</w:t>
            </w:r>
          </w:p>
        </w:tc>
        <w:tc>
          <w:tcPr>
            <w:tcW w:w="6519" w:type="dxa"/>
            <w:tcBorders>
              <w:top w:val="nil"/>
              <w:left w:val="nil"/>
              <w:bottom w:val="nil"/>
              <w:right w:val="nil"/>
            </w:tcBorders>
            <w:shd w:val="clear" w:color="auto" w:fill="auto"/>
            <w:noWrap/>
            <w:vAlign w:val="bottom"/>
          </w:tcPr>
          <w:p w:rsidR="000C5427" w:rsidRPr="00D86ADB" w:rsidRDefault="000C5427" w:rsidP="004364AD">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пот возврата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r w:rsidR="00BA5F6A" w:rsidRPr="00D86ADB">
              <w:rPr>
                <w:rFonts w:eastAsia="Times New Roman"/>
                <w:color w:val="000000"/>
                <w:sz w:val="28"/>
                <w:lang w:eastAsia="ru-RU"/>
              </w:rPr>
              <w:t>;</w:t>
            </w:r>
          </w:p>
        </w:tc>
      </w:tr>
      <w:tr w:rsidR="00BA5F6A" w:rsidRPr="00D86ADB" w:rsidTr="004364AD">
        <w:trPr>
          <w:cantSplit/>
          <w:trHeight w:val="300"/>
        </w:trPr>
        <w:tc>
          <w:tcPr>
            <w:tcW w:w="751" w:type="dxa"/>
            <w:tcBorders>
              <w:top w:val="nil"/>
              <w:left w:val="nil"/>
              <w:bottom w:val="nil"/>
              <w:right w:val="nil"/>
            </w:tcBorders>
            <w:shd w:val="clear" w:color="auto" w:fill="auto"/>
            <w:noWrap/>
          </w:tcPr>
          <w:p w:rsidR="00BA5F6A" w:rsidRPr="00D86ADB" w:rsidRDefault="00BA5F6A"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tcPr>
          <w:p w:rsidR="00BA5F6A" w:rsidRPr="00D86ADB" w:rsidRDefault="0035579C"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2 18 45685 01 1001 150</w:t>
            </w:r>
          </w:p>
        </w:tc>
        <w:tc>
          <w:tcPr>
            <w:tcW w:w="6519" w:type="dxa"/>
            <w:tcBorders>
              <w:top w:val="nil"/>
              <w:left w:val="nil"/>
              <w:bottom w:val="nil"/>
              <w:right w:val="nil"/>
            </w:tcBorders>
            <w:shd w:val="clear" w:color="auto" w:fill="auto"/>
            <w:noWrap/>
            <w:vAlign w:val="bottom"/>
          </w:tcPr>
          <w:p w:rsidR="00BA5F6A" w:rsidRPr="00D86ADB" w:rsidRDefault="0035579C" w:rsidP="004F3BDF">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иного межбюджетного трансферта бюджету Ростовской области на финансовое обеспечение реализации мер социальной поддержки граждан, постоянно проживающих на территории Украины, вынужденно покинувших территорию Украины                    и прибывших на территорию Российской Федерации (Ростовская область) в экстренном массовом порядке,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BA5F6A" w:rsidRPr="00D86ADB" w:rsidTr="004364AD">
        <w:trPr>
          <w:cantSplit/>
          <w:trHeight w:val="300"/>
        </w:trPr>
        <w:tc>
          <w:tcPr>
            <w:tcW w:w="751" w:type="dxa"/>
            <w:tcBorders>
              <w:top w:val="nil"/>
              <w:left w:val="nil"/>
              <w:bottom w:val="nil"/>
              <w:right w:val="nil"/>
            </w:tcBorders>
            <w:shd w:val="clear" w:color="auto" w:fill="auto"/>
            <w:noWrap/>
          </w:tcPr>
          <w:p w:rsidR="00BA5F6A" w:rsidRPr="00D86ADB" w:rsidRDefault="0035579C"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tcPr>
          <w:p w:rsidR="00BA5F6A" w:rsidRPr="00D86ADB" w:rsidRDefault="0035579C"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2 18 45685 01 1002 150</w:t>
            </w:r>
          </w:p>
        </w:tc>
        <w:tc>
          <w:tcPr>
            <w:tcW w:w="6519" w:type="dxa"/>
            <w:tcBorders>
              <w:top w:val="nil"/>
              <w:left w:val="nil"/>
              <w:bottom w:val="nil"/>
              <w:right w:val="nil"/>
            </w:tcBorders>
            <w:shd w:val="clear" w:color="auto" w:fill="auto"/>
            <w:noWrap/>
            <w:vAlign w:val="bottom"/>
          </w:tcPr>
          <w:p w:rsidR="00BA5F6A" w:rsidRPr="00D86ADB" w:rsidRDefault="0035579C" w:rsidP="004F3BDF">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иного межбюджетного трансферта бюджету Ростовской области на финансовое обеспечение реализации мер социальной поддержки граждан, постоянно проживающих на территории Украины, вынужденно покинувших территорию Украины                          и прибывших на территорию Российской Федерации (Ростовская область) в экстренном массовом порядке,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BA5F6A" w:rsidRPr="00D86ADB" w:rsidTr="004364AD">
        <w:trPr>
          <w:cantSplit/>
          <w:trHeight w:val="300"/>
        </w:trPr>
        <w:tc>
          <w:tcPr>
            <w:tcW w:w="751" w:type="dxa"/>
            <w:tcBorders>
              <w:top w:val="nil"/>
              <w:left w:val="nil"/>
              <w:bottom w:val="nil"/>
              <w:right w:val="nil"/>
            </w:tcBorders>
            <w:shd w:val="clear" w:color="auto" w:fill="auto"/>
            <w:noWrap/>
          </w:tcPr>
          <w:p w:rsidR="00BA5F6A" w:rsidRPr="00D86ADB" w:rsidRDefault="0035579C"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tcPr>
          <w:p w:rsidR="00BA5F6A" w:rsidRPr="00D86ADB" w:rsidRDefault="0035579C"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2 18 45685 01 1003 150</w:t>
            </w:r>
          </w:p>
        </w:tc>
        <w:tc>
          <w:tcPr>
            <w:tcW w:w="6519" w:type="dxa"/>
            <w:tcBorders>
              <w:top w:val="nil"/>
              <w:left w:val="nil"/>
              <w:bottom w:val="nil"/>
              <w:right w:val="nil"/>
            </w:tcBorders>
            <w:shd w:val="clear" w:color="auto" w:fill="auto"/>
            <w:noWrap/>
            <w:vAlign w:val="bottom"/>
          </w:tcPr>
          <w:p w:rsidR="00BA5F6A" w:rsidRPr="00D86ADB" w:rsidRDefault="0035579C" w:rsidP="004364AD">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иного межбюджетного трансферта бюджету Ростовской области на финансовое обеспечение реализации мер социальной поддержки граждан, постоянно проживающих на территории Украины, вынужденно покинувших территорию Украины                          и прибывших на территорию Российской Федерации (Ростовская область) в экстренном массовом порядке, за счет средств резервного фонда Правительства Российской Федерации 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BA5F6A" w:rsidRPr="00D86ADB" w:rsidTr="004364AD">
        <w:trPr>
          <w:cantSplit/>
          <w:trHeight w:val="300"/>
        </w:trPr>
        <w:tc>
          <w:tcPr>
            <w:tcW w:w="751" w:type="dxa"/>
            <w:tcBorders>
              <w:top w:val="nil"/>
              <w:left w:val="nil"/>
              <w:bottom w:val="nil"/>
              <w:right w:val="nil"/>
            </w:tcBorders>
            <w:shd w:val="clear" w:color="auto" w:fill="auto"/>
            <w:noWrap/>
          </w:tcPr>
          <w:p w:rsidR="00BA5F6A" w:rsidRPr="00D86ADB" w:rsidRDefault="0035579C"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tcPr>
          <w:p w:rsidR="00BA5F6A" w:rsidRPr="00D86ADB" w:rsidRDefault="0035579C"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2 18 45685 01 2001 150</w:t>
            </w:r>
          </w:p>
        </w:tc>
        <w:tc>
          <w:tcPr>
            <w:tcW w:w="6519" w:type="dxa"/>
            <w:tcBorders>
              <w:top w:val="nil"/>
              <w:left w:val="nil"/>
              <w:bottom w:val="nil"/>
              <w:right w:val="nil"/>
            </w:tcBorders>
            <w:shd w:val="clear" w:color="auto" w:fill="auto"/>
            <w:noWrap/>
            <w:vAlign w:val="bottom"/>
          </w:tcPr>
          <w:p w:rsidR="00BA5F6A" w:rsidRPr="00D86ADB" w:rsidRDefault="0035579C" w:rsidP="004364AD">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иного межбюджетного трансферта бюджету Ростовской области на финансовое обеспечение реализации мер социальной поддержки граждан, постоянно проживающих на территории Украины, вынужденно покинувших территорию Украины                       и прибывших на территорию Российской Федерации (Ростовская область) в экстренном массовом порядке,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BA5F6A" w:rsidRPr="00D86ADB" w:rsidTr="004364AD">
        <w:trPr>
          <w:cantSplit/>
          <w:trHeight w:val="300"/>
        </w:trPr>
        <w:tc>
          <w:tcPr>
            <w:tcW w:w="751" w:type="dxa"/>
            <w:tcBorders>
              <w:top w:val="nil"/>
              <w:left w:val="nil"/>
              <w:bottom w:val="nil"/>
              <w:right w:val="nil"/>
            </w:tcBorders>
            <w:shd w:val="clear" w:color="auto" w:fill="auto"/>
            <w:noWrap/>
          </w:tcPr>
          <w:p w:rsidR="00BA5F6A" w:rsidRPr="00D86ADB" w:rsidRDefault="0035579C"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tcPr>
          <w:p w:rsidR="00BA5F6A" w:rsidRPr="00D86ADB" w:rsidRDefault="0035579C"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2 18 45685 01 2002 150</w:t>
            </w:r>
          </w:p>
        </w:tc>
        <w:tc>
          <w:tcPr>
            <w:tcW w:w="6519" w:type="dxa"/>
            <w:tcBorders>
              <w:top w:val="nil"/>
              <w:left w:val="nil"/>
              <w:bottom w:val="nil"/>
              <w:right w:val="nil"/>
            </w:tcBorders>
            <w:shd w:val="clear" w:color="auto" w:fill="auto"/>
            <w:noWrap/>
            <w:vAlign w:val="bottom"/>
          </w:tcPr>
          <w:p w:rsidR="00BA5F6A" w:rsidRPr="00D86ADB" w:rsidRDefault="0035579C" w:rsidP="004364AD">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иного межбюджетного трансферта бюджету Ростовской области на финансовое обеспечение реализации мер социальной поддержки граждан, постоянно проживающих на территории Украины, вынужденно покинувших территорию Украины                      и прибывших на территорию Российской Федерации (Ростовская область) в экстренном массовом порядке,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BA5F6A" w:rsidRPr="00D86ADB" w:rsidTr="004364AD">
        <w:trPr>
          <w:cantSplit/>
          <w:trHeight w:val="300"/>
        </w:trPr>
        <w:tc>
          <w:tcPr>
            <w:tcW w:w="751" w:type="dxa"/>
            <w:tcBorders>
              <w:top w:val="nil"/>
              <w:left w:val="nil"/>
              <w:bottom w:val="nil"/>
              <w:right w:val="nil"/>
            </w:tcBorders>
            <w:shd w:val="clear" w:color="auto" w:fill="auto"/>
            <w:noWrap/>
          </w:tcPr>
          <w:p w:rsidR="00BA5F6A" w:rsidRPr="00D86ADB" w:rsidRDefault="0035579C"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tcPr>
          <w:p w:rsidR="00BA5F6A" w:rsidRPr="00D86ADB" w:rsidRDefault="0035579C"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2 18 45685 01 2003 150</w:t>
            </w:r>
          </w:p>
        </w:tc>
        <w:tc>
          <w:tcPr>
            <w:tcW w:w="6519" w:type="dxa"/>
            <w:tcBorders>
              <w:top w:val="nil"/>
              <w:left w:val="nil"/>
              <w:bottom w:val="nil"/>
              <w:right w:val="nil"/>
            </w:tcBorders>
            <w:shd w:val="clear" w:color="auto" w:fill="auto"/>
            <w:noWrap/>
            <w:vAlign w:val="bottom"/>
          </w:tcPr>
          <w:p w:rsidR="00BA5F6A" w:rsidRPr="00D86ADB" w:rsidRDefault="0035579C" w:rsidP="004364AD">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иного межбюджетного трансферта бюджету Ростовской области на финансовое обеспечение реализации мер социальной поддержки граждан, постоянно проживающих на территории Украины, вынужденно покинувших территорию Украины                         и прибывших на территорию Российской Федерации (Ростовская область) в экстренном массовом порядке,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0C5427" w:rsidRPr="00D86ADB" w:rsidTr="004364AD">
        <w:trPr>
          <w:cantSplit/>
          <w:trHeight w:val="300"/>
        </w:trPr>
        <w:tc>
          <w:tcPr>
            <w:tcW w:w="751" w:type="dxa"/>
            <w:tcBorders>
              <w:top w:val="nil"/>
              <w:left w:val="nil"/>
              <w:bottom w:val="nil"/>
              <w:right w:val="nil"/>
            </w:tcBorders>
            <w:shd w:val="clear" w:color="auto" w:fill="auto"/>
            <w:noWrap/>
          </w:tcPr>
          <w:p w:rsidR="000C5427" w:rsidRPr="00D86ADB" w:rsidRDefault="000C5427" w:rsidP="004364AD">
            <w:pPr>
              <w:spacing w:before="0" w:after="0" w:line="276" w:lineRule="auto"/>
              <w:contextualSpacing w:val="0"/>
              <w:jc w:val="center"/>
              <w:rPr>
                <w:rFonts w:eastAsia="Times New Roman"/>
                <w:color w:val="000000"/>
                <w:sz w:val="28"/>
                <w:lang w:eastAsia="ru-RU"/>
              </w:rPr>
            </w:pPr>
          </w:p>
        </w:tc>
        <w:tc>
          <w:tcPr>
            <w:tcW w:w="3078" w:type="dxa"/>
            <w:tcBorders>
              <w:top w:val="nil"/>
              <w:left w:val="nil"/>
              <w:bottom w:val="nil"/>
              <w:right w:val="nil"/>
            </w:tcBorders>
            <w:shd w:val="clear" w:color="auto" w:fill="auto"/>
            <w:noWrap/>
          </w:tcPr>
          <w:p w:rsidR="000C5427" w:rsidRPr="00D86ADB" w:rsidRDefault="000C5427" w:rsidP="004364AD">
            <w:pPr>
              <w:spacing w:before="0" w:after="0" w:line="276" w:lineRule="auto"/>
              <w:contextualSpacing w:val="0"/>
              <w:jc w:val="center"/>
              <w:rPr>
                <w:rFonts w:eastAsia="Times New Roman"/>
                <w:color w:val="000000"/>
                <w:sz w:val="28"/>
                <w:lang w:eastAsia="ru-RU"/>
              </w:rPr>
            </w:pPr>
          </w:p>
        </w:tc>
        <w:tc>
          <w:tcPr>
            <w:tcW w:w="6519" w:type="dxa"/>
            <w:tcBorders>
              <w:top w:val="nil"/>
              <w:left w:val="nil"/>
              <w:bottom w:val="nil"/>
              <w:right w:val="nil"/>
            </w:tcBorders>
            <w:shd w:val="clear" w:color="auto" w:fill="auto"/>
            <w:noWrap/>
            <w:vAlign w:val="bottom"/>
          </w:tcPr>
          <w:p w:rsidR="000C5427" w:rsidRPr="00D86ADB" w:rsidRDefault="000C5427" w:rsidP="004364AD">
            <w:pPr>
              <w:spacing w:before="0" w:after="0" w:line="276" w:lineRule="auto"/>
              <w:contextualSpacing w:val="0"/>
              <w:jc w:val="both"/>
              <w:rPr>
                <w:rFonts w:eastAsia="Times New Roman"/>
                <w:color w:val="000000"/>
                <w:sz w:val="28"/>
                <w:lang w:eastAsia="ru-RU"/>
              </w:rPr>
            </w:pPr>
          </w:p>
        </w:tc>
      </w:tr>
    </w:tbl>
    <w:p w:rsidR="000C5427" w:rsidRPr="00D86ADB" w:rsidRDefault="000C5427" w:rsidP="000C5427">
      <w:pPr>
        <w:pStyle w:val="af1"/>
        <w:spacing w:before="0" w:after="0"/>
        <w:ind w:left="1429" w:hanging="720"/>
        <w:contextualSpacing w:val="0"/>
        <w:jc w:val="both"/>
        <w:rPr>
          <w:rFonts w:eastAsia="Times New Roman"/>
          <w:snapToGrid w:val="0"/>
          <w:color w:val="000000" w:themeColor="text1"/>
          <w:sz w:val="28"/>
          <w:lang w:eastAsia="ru-RU"/>
        </w:rPr>
      </w:pPr>
      <w:r w:rsidRPr="00D86ADB">
        <w:rPr>
          <w:rFonts w:eastAsia="Times New Roman"/>
          <w:snapToGrid w:val="0"/>
          <w:color w:val="000000" w:themeColor="text1"/>
          <w:sz w:val="28"/>
          <w:lang w:eastAsia="ru-RU"/>
        </w:rPr>
        <w:t>изложить в следующей редакции:</w:t>
      </w:r>
    </w:p>
    <w:tbl>
      <w:tblPr>
        <w:tblW w:w="10348" w:type="dxa"/>
        <w:tblLook w:val="04A0" w:firstRow="1" w:lastRow="0" w:firstColumn="1" w:lastColumn="0" w:noHBand="0" w:noVBand="1"/>
      </w:tblPr>
      <w:tblGrid>
        <w:gridCol w:w="751"/>
        <w:gridCol w:w="3078"/>
        <w:gridCol w:w="6519"/>
      </w:tblGrid>
      <w:tr w:rsidR="00AA4AA7" w:rsidRPr="00D86ADB" w:rsidTr="003F6E2C">
        <w:trPr>
          <w:cantSplit/>
          <w:trHeight w:val="300"/>
        </w:trPr>
        <w:tc>
          <w:tcPr>
            <w:tcW w:w="751"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w:t>
            </w:r>
            <w:r w:rsidRPr="00D86ADB">
              <w:rPr>
                <w:sz w:val="28"/>
              </w:rPr>
              <w:t>000</w:t>
            </w:r>
          </w:p>
        </w:tc>
        <w:tc>
          <w:tcPr>
            <w:tcW w:w="3078"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t>1 01 01011 01 1000 110</w:t>
            </w:r>
          </w:p>
        </w:tc>
        <w:tc>
          <w:tcPr>
            <w:tcW w:w="6519" w:type="dxa"/>
            <w:tcBorders>
              <w:top w:val="nil"/>
              <w:left w:val="nil"/>
              <w:bottom w:val="nil"/>
              <w:right w:val="nil"/>
            </w:tcBorders>
            <w:shd w:val="clear" w:color="auto" w:fill="auto"/>
            <w:noWrap/>
          </w:tcPr>
          <w:p w:rsidR="00AA4AA7" w:rsidRPr="00D86ADB" w:rsidRDefault="00AA4AA7" w:rsidP="009C4299">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w:t>
            </w:r>
            <w:r w:rsidR="009C4299" w:rsidRPr="00D86ADB">
              <w:rPr>
                <w:sz w:val="28"/>
              </w:rPr>
              <w:t xml:space="preserve">                                                    </w:t>
            </w:r>
            <w:r w:rsidRPr="00D86ADB">
              <w:rPr>
                <w:sz w:val="28"/>
              </w:rPr>
              <w:t xml:space="preserve">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w:t>
            </w:r>
            <w:r w:rsidR="00616791" w:rsidRPr="00D86ADB">
              <w:rPr>
                <w:sz w:val="28"/>
              </w:rPr>
              <w:t xml:space="preserve">                                  </w:t>
            </w:r>
            <w:r w:rsidRPr="00D86ADB">
              <w:rPr>
                <w:sz w:val="28"/>
              </w:rPr>
              <w:t xml:space="preserve">на экспорт газа (за исключением налога, </w:t>
            </w:r>
            <w:r w:rsidR="009C4299" w:rsidRPr="00D86ADB">
              <w:rPr>
                <w:sz w:val="28"/>
              </w:rPr>
              <w:t xml:space="preserve">                           </w:t>
            </w:r>
            <w:r w:rsidRPr="00D86ADB">
              <w:rPr>
                <w:sz w:val="28"/>
              </w:rPr>
              <w:t xml:space="preserve">уплаченного налогоплательщиками, которые   </w:t>
            </w:r>
            <w:r w:rsidR="009C4299" w:rsidRPr="00D86ADB">
              <w:rPr>
                <w:sz w:val="28"/>
              </w:rPr>
              <w:t xml:space="preserve">                                                      </w:t>
            </w:r>
            <w:r w:rsidRPr="00D86ADB">
              <w:rPr>
                <w:sz w:val="28"/>
              </w:rPr>
              <w:t xml:space="preserve"> до 1 января 2023 года являлись участниками консолидированной группы налогоплательщиков), зачисляемый в федеральный бюджет (сумма платежа (перерасчеты, недоимка и задолженность </w:t>
            </w:r>
            <w:r w:rsidR="00616791" w:rsidRPr="00D86ADB">
              <w:rPr>
                <w:sz w:val="28"/>
              </w:rPr>
              <w:t xml:space="preserve">                                  </w:t>
            </w:r>
            <w:r w:rsidRPr="00D86ADB">
              <w:rPr>
                <w:sz w:val="28"/>
              </w:rPr>
              <w:t xml:space="preserve">по соответствующему платежу, в том числе </w:t>
            </w:r>
            <w:r w:rsidR="00616791" w:rsidRPr="00D86ADB">
              <w:rPr>
                <w:sz w:val="28"/>
              </w:rPr>
              <w:t xml:space="preserve">                              </w:t>
            </w:r>
            <w:r w:rsidRPr="00D86ADB">
              <w:rPr>
                <w:sz w:val="28"/>
              </w:rPr>
              <w:t>по отмененному)</w:t>
            </w:r>
          </w:p>
        </w:tc>
      </w:tr>
      <w:tr w:rsidR="00AA4AA7" w:rsidRPr="00D86ADB" w:rsidTr="003F6E2C">
        <w:trPr>
          <w:cantSplit/>
          <w:trHeight w:val="300"/>
        </w:trPr>
        <w:tc>
          <w:tcPr>
            <w:tcW w:w="751"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t>1 01 01011 01 3000 110</w:t>
            </w:r>
          </w:p>
        </w:tc>
        <w:tc>
          <w:tcPr>
            <w:tcW w:w="6519" w:type="dxa"/>
            <w:tcBorders>
              <w:top w:val="nil"/>
              <w:left w:val="nil"/>
              <w:bottom w:val="nil"/>
              <w:right w:val="nil"/>
            </w:tcBorders>
            <w:shd w:val="clear" w:color="auto" w:fill="auto"/>
            <w:noWrap/>
          </w:tcPr>
          <w:p w:rsidR="00AA4AA7" w:rsidRPr="00D86ADB" w:rsidRDefault="00AA4AA7" w:rsidP="009C4299">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кроме налога, уплаченного налогоплательщиками, осуществляющими деятельность </w:t>
            </w:r>
            <w:r w:rsidR="009C4299" w:rsidRPr="00D86ADB">
              <w:rPr>
                <w:sz w:val="28"/>
              </w:rPr>
              <w:t xml:space="preserve">по </w:t>
            </w:r>
            <w:r w:rsidRPr="00D86ADB">
              <w:rPr>
                <w:sz w:val="28"/>
              </w:rPr>
              <w:t xml:space="preserve">производству сжиженного природного газа  </w:t>
            </w:r>
            <w:r w:rsidR="009C4299" w:rsidRPr="00D86ADB">
              <w:rPr>
                <w:sz w:val="28"/>
              </w:rPr>
              <w:t xml:space="preserve">                                                 </w:t>
            </w:r>
            <w:r w:rsidRPr="00D86ADB">
              <w:rPr>
                <w:sz w:val="28"/>
              </w:rPr>
              <w:t xml:space="preserve">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w:t>
            </w:r>
            <w:r w:rsidR="00616791" w:rsidRPr="00D86ADB">
              <w:rPr>
                <w:sz w:val="28"/>
              </w:rPr>
              <w:t xml:space="preserve">                                 </w:t>
            </w:r>
            <w:r w:rsidRPr="00D86ADB">
              <w:rPr>
                <w:sz w:val="28"/>
              </w:rPr>
              <w:t xml:space="preserve">на экспорт газа (за исключением налога, </w:t>
            </w:r>
            <w:r w:rsidR="009C4299" w:rsidRPr="00D86ADB">
              <w:rPr>
                <w:sz w:val="28"/>
              </w:rPr>
              <w:t xml:space="preserve">                         </w:t>
            </w:r>
            <w:r w:rsidRPr="00D86ADB">
              <w:rPr>
                <w:sz w:val="28"/>
              </w:rPr>
              <w:t xml:space="preserve">уплаченного налогоплательщиками, которые    </w:t>
            </w:r>
            <w:r w:rsidR="009C4299" w:rsidRPr="00D86ADB">
              <w:rPr>
                <w:sz w:val="28"/>
              </w:rPr>
              <w:t xml:space="preserve">                                                  </w:t>
            </w:r>
            <w:r w:rsidRPr="00D86ADB">
              <w:rPr>
                <w:sz w:val="28"/>
              </w:rPr>
              <w:t xml:space="preserve">до 1 января 2023 года являлись участниками консолидированной группы налогоплательщиков), зачисляемый в федеральный бюджет (суммы денежных взысканий (штрафов) </w:t>
            </w:r>
            <w:r w:rsidR="00616791" w:rsidRPr="00D86ADB">
              <w:rPr>
                <w:sz w:val="28"/>
              </w:rPr>
              <w:t xml:space="preserve">                                                         </w:t>
            </w:r>
            <w:r w:rsidRPr="00D86ADB">
              <w:rPr>
                <w:sz w:val="28"/>
              </w:rPr>
              <w:t>по соответствующему платежу согласно законодательству Российской Федерации)</w:t>
            </w:r>
          </w:p>
        </w:tc>
      </w:tr>
      <w:tr w:rsidR="00AA4AA7" w:rsidRPr="00D86ADB" w:rsidTr="003F6E2C">
        <w:trPr>
          <w:cantSplit/>
          <w:trHeight w:val="300"/>
        </w:trPr>
        <w:tc>
          <w:tcPr>
            <w:tcW w:w="751"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lastRenderedPageBreak/>
              <w:t>000</w:t>
            </w:r>
          </w:p>
        </w:tc>
        <w:tc>
          <w:tcPr>
            <w:tcW w:w="3078"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t>1 01 01012 02 1000 110</w:t>
            </w:r>
          </w:p>
        </w:tc>
        <w:tc>
          <w:tcPr>
            <w:tcW w:w="6519" w:type="dxa"/>
            <w:tcBorders>
              <w:top w:val="nil"/>
              <w:left w:val="nil"/>
              <w:bottom w:val="nil"/>
              <w:right w:val="nil"/>
            </w:tcBorders>
            <w:shd w:val="clear" w:color="auto" w:fill="auto"/>
            <w:noWrap/>
          </w:tcPr>
          <w:p w:rsidR="00AA4AA7" w:rsidRPr="00D86ADB" w:rsidRDefault="00AA4AA7" w:rsidP="009C4299">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кроме </w:t>
            </w:r>
            <w:r w:rsidR="004F3BDF" w:rsidRPr="00D86ADB">
              <w:rPr>
                <w:sz w:val="28"/>
              </w:rPr>
              <w:t xml:space="preserve">                               </w:t>
            </w:r>
            <w:r w:rsidRPr="00D86ADB">
              <w:rPr>
                <w:sz w:val="28"/>
              </w:rPr>
              <w:t xml:space="preserve">налога, уплаченного налогоплательщиками, осуществляющими деятельность по производству сжиженного природного газа </w:t>
            </w:r>
            <w:r w:rsidR="009C4299" w:rsidRPr="00D86ADB">
              <w:rPr>
                <w:sz w:val="28"/>
              </w:rPr>
              <w:t xml:space="preserve">                                                              </w:t>
            </w:r>
            <w:r w:rsidRPr="00D86ADB">
              <w:rPr>
                <w:sz w:val="28"/>
              </w:rPr>
              <w:t xml:space="preserve">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w:t>
            </w:r>
            <w:r w:rsidR="004F3BDF" w:rsidRPr="00D86ADB">
              <w:rPr>
                <w:sz w:val="28"/>
              </w:rPr>
              <w:t xml:space="preserve">                                 </w:t>
            </w:r>
            <w:r w:rsidRPr="00D86ADB">
              <w:rPr>
                <w:sz w:val="28"/>
              </w:rPr>
              <w:t xml:space="preserve">на экспорт газа (за исключением налога, </w:t>
            </w:r>
            <w:r w:rsidR="009C4299" w:rsidRPr="00D86ADB">
              <w:rPr>
                <w:sz w:val="28"/>
              </w:rPr>
              <w:t xml:space="preserve">                      </w:t>
            </w:r>
            <w:r w:rsidRPr="00D86ADB">
              <w:rPr>
                <w:sz w:val="28"/>
              </w:rPr>
              <w:t xml:space="preserve">уплаченного налогоплательщиками, которые    </w:t>
            </w:r>
            <w:r w:rsidR="009C4299" w:rsidRPr="00D86ADB">
              <w:rPr>
                <w:sz w:val="28"/>
              </w:rPr>
              <w:t xml:space="preserve">                                         </w:t>
            </w:r>
            <w:r w:rsidRPr="00D86ADB">
              <w:rPr>
                <w:sz w:val="28"/>
              </w:rPr>
              <w:t xml:space="preserve"> до 1 января 2023 года являлись участниками консолидированной группы налогоплательщиков), зачисляемый в бюджеты субъектов Российской Федерации (сумма платежа (перерасчеты, недоимка и задолженность по соответствующему платежу, </w:t>
            </w:r>
            <w:r w:rsidR="004F3BDF" w:rsidRPr="00D86ADB">
              <w:rPr>
                <w:sz w:val="28"/>
              </w:rPr>
              <w:t xml:space="preserve">                  </w:t>
            </w:r>
            <w:r w:rsidRPr="00D86ADB">
              <w:rPr>
                <w:sz w:val="28"/>
              </w:rPr>
              <w:t>в том числе по отмененному)</w:t>
            </w:r>
          </w:p>
        </w:tc>
      </w:tr>
      <w:tr w:rsidR="00AA4AA7" w:rsidRPr="00D86ADB" w:rsidTr="003F6E2C">
        <w:trPr>
          <w:cantSplit/>
          <w:trHeight w:val="300"/>
        </w:trPr>
        <w:tc>
          <w:tcPr>
            <w:tcW w:w="751"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t>1 01 01012 02 3000 110</w:t>
            </w:r>
          </w:p>
        </w:tc>
        <w:tc>
          <w:tcPr>
            <w:tcW w:w="6519" w:type="dxa"/>
            <w:tcBorders>
              <w:top w:val="nil"/>
              <w:left w:val="nil"/>
              <w:bottom w:val="nil"/>
              <w:right w:val="nil"/>
            </w:tcBorders>
            <w:shd w:val="clear" w:color="auto" w:fill="auto"/>
            <w:noWrap/>
          </w:tcPr>
          <w:p w:rsidR="00AA4AA7" w:rsidRPr="00D86ADB" w:rsidRDefault="00AA4AA7" w:rsidP="004F3BDF">
            <w:pPr>
              <w:spacing w:before="0" w:after="0" w:line="276" w:lineRule="auto"/>
              <w:contextualSpacing w:val="0"/>
              <w:jc w:val="both"/>
              <w:rPr>
                <w:rFonts w:eastAsia="Times New Roman"/>
                <w:color w:val="000000"/>
                <w:sz w:val="28"/>
                <w:lang w:eastAsia="ru-RU"/>
              </w:rPr>
            </w:pPr>
            <w:r w:rsidRPr="00D86ADB">
              <w:rPr>
                <w:rFonts w:eastAsiaTheme="minorEastAsia"/>
                <w:sz w:val="28"/>
                <w:lang w:eastAsia="ru-RU"/>
              </w:rPr>
              <w:t xml:space="preserve">Налог на прибыль организаций, кроме </w:t>
            </w:r>
            <w:r w:rsidR="004F3BDF" w:rsidRPr="00D86ADB">
              <w:rPr>
                <w:rFonts w:eastAsiaTheme="minorEastAsia"/>
                <w:sz w:val="28"/>
                <w:lang w:eastAsia="ru-RU"/>
              </w:rPr>
              <w:t xml:space="preserve">                             </w:t>
            </w:r>
            <w:r w:rsidRPr="00D86ADB">
              <w:rPr>
                <w:rFonts w:eastAsiaTheme="minorEastAsia"/>
                <w:sz w:val="28"/>
                <w:lang w:eastAsia="ru-RU"/>
              </w:rPr>
              <w:t xml:space="preserve">налога, уплаченного налогоплательщиками, осуществляющими деятельность по производству сжиженного природного газа </w:t>
            </w:r>
            <w:r w:rsidR="004F3BDF" w:rsidRPr="00D86ADB">
              <w:rPr>
                <w:rFonts w:eastAsiaTheme="minorEastAsia"/>
                <w:sz w:val="28"/>
                <w:lang w:eastAsia="ru-RU"/>
              </w:rPr>
              <w:t xml:space="preserve">                                                             </w:t>
            </w:r>
            <w:r w:rsidRPr="00D86ADB">
              <w:rPr>
                <w:rFonts w:eastAsiaTheme="minorEastAsia"/>
                <w:sz w:val="28"/>
                <w:lang w:eastAsia="ru-RU"/>
              </w:rPr>
              <w:t xml:space="preserve">и </w:t>
            </w:r>
            <w:r w:rsidR="009C4299" w:rsidRPr="00D86ADB">
              <w:rPr>
                <w:rFonts w:eastAsiaTheme="minorEastAsia"/>
                <w:sz w:val="28"/>
                <w:lang w:eastAsia="ru-RU"/>
              </w:rPr>
              <w:t xml:space="preserve"> </w:t>
            </w:r>
            <w:r w:rsidRPr="00D86ADB">
              <w:rPr>
                <w:rFonts w:eastAsiaTheme="minorEastAsia"/>
                <w:sz w:val="28"/>
                <w:lang w:eastAsia="ru-RU"/>
              </w:rPr>
              <w:t xml:space="preserve">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w:t>
            </w:r>
            <w:r w:rsidR="004F3BDF" w:rsidRPr="00D86ADB">
              <w:rPr>
                <w:rFonts w:eastAsiaTheme="minorEastAsia"/>
                <w:sz w:val="28"/>
                <w:lang w:eastAsia="ru-RU"/>
              </w:rPr>
              <w:t xml:space="preserve">                               </w:t>
            </w:r>
            <w:r w:rsidRPr="00D86ADB">
              <w:rPr>
                <w:rFonts w:eastAsiaTheme="minorEastAsia"/>
                <w:sz w:val="28"/>
                <w:lang w:eastAsia="ru-RU"/>
              </w:rPr>
              <w:t xml:space="preserve">на экспорт газа (за исключением налога, </w:t>
            </w:r>
            <w:r w:rsidR="009C4299" w:rsidRPr="00D86ADB">
              <w:rPr>
                <w:rFonts w:eastAsiaTheme="minorEastAsia"/>
                <w:sz w:val="28"/>
                <w:lang w:eastAsia="ru-RU"/>
              </w:rPr>
              <w:t xml:space="preserve">                           </w:t>
            </w:r>
            <w:r w:rsidRPr="00D86ADB">
              <w:rPr>
                <w:rFonts w:eastAsiaTheme="minorEastAsia"/>
                <w:sz w:val="28"/>
                <w:lang w:eastAsia="ru-RU"/>
              </w:rPr>
              <w:t xml:space="preserve">уплаченного налогоплательщиками, которые </w:t>
            </w:r>
            <w:r w:rsidR="009C4299" w:rsidRPr="00D86ADB">
              <w:rPr>
                <w:rFonts w:eastAsiaTheme="minorEastAsia"/>
                <w:sz w:val="28"/>
                <w:lang w:eastAsia="ru-RU"/>
              </w:rPr>
              <w:t xml:space="preserve">                                                    </w:t>
            </w:r>
            <w:r w:rsidRPr="00D86ADB">
              <w:rPr>
                <w:rFonts w:eastAsiaTheme="minorEastAsia"/>
                <w:sz w:val="28"/>
                <w:lang w:eastAsia="ru-RU"/>
              </w:rPr>
              <w:t>до 1 января 2023 года являлись участниками консолидированной группы налогоплательщиков), зачисляемый в бюджеты субъектов Российской Федерации</w:t>
            </w:r>
            <w:r w:rsidRPr="00D86ADB">
              <w:rPr>
                <w:sz w:val="28"/>
              </w:rPr>
              <w:t xml:space="preserve"> (суммы денежных взысканий (штрафов) по соответствующему платежу согласно законодательству Российской Федерации)</w:t>
            </w:r>
          </w:p>
        </w:tc>
      </w:tr>
      <w:tr w:rsidR="00AA4AA7" w:rsidRPr="00D86ADB" w:rsidTr="003F6E2C">
        <w:trPr>
          <w:cantSplit/>
          <w:trHeight w:val="300"/>
        </w:trPr>
        <w:tc>
          <w:tcPr>
            <w:tcW w:w="751"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lastRenderedPageBreak/>
              <w:t>000</w:t>
            </w:r>
          </w:p>
        </w:tc>
        <w:tc>
          <w:tcPr>
            <w:tcW w:w="3078"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t>1 01 01013 01 1000 110</w:t>
            </w:r>
          </w:p>
        </w:tc>
        <w:tc>
          <w:tcPr>
            <w:tcW w:w="6519" w:type="dxa"/>
            <w:tcBorders>
              <w:top w:val="nil"/>
              <w:left w:val="nil"/>
              <w:bottom w:val="nil"/>
              <w:right w:val="nil"/>
            </w:tcBorders>
            <w:shd w:val="clear" w:color="auto" w:fill="auto"/>
            <w:noWrap/>
          </w:tcPr>
          <w:p w:rsidR="00AA4AA7" w:rsidRPr="00D86ADB" w:rsidRDefault="00AA4AA7" w:rsidP="00616791">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w:t>
            </w:r>
            <w:r w:rsidR="00616791" w:rsidRPr="00D86ADB">
              <w:rPr>
                <w:sz w:val="28"/>
              </w:rPr>
              <w:t xml:space="preserve">                      </w:t>
            </w:r>
            <w:r w:rsidRPr="00D86ADB">
              <w:rPr>
                <w:sz w:val="28"/>
              </w:rPr>
              <w:t xml:space="preserve">уплаченный налогоплательщиками, которые </w:t>
            </w:r>
            <w:r w:rsidR="00616791" w:rsidRPr="00D86ADB">
              <w:rPr>
                <w:sz w:val="28"/>
              </w:rPr>
              <w:t xml:space="preserve">                   </w:t>
            </w:r>
            <w:r w:rsidR="009C4299" w:rsidRPr="00D86ADB">
              <w:rPr>
                <w:sz w:val="28"/>
              </w:rPr>
              <w:t xml:space="preserve">до </w:t>
            </w:r>
            <w:r w:rsidRPr="00D86ADB">
              <w:rPr>
                <w:sz w:val="28"/>
              </w:rPr>
              <w:t>1 января 2023 года являлись участниками консолидированной группы налогоплательщиков,</w:t>
            </w:r>
            <w:r w:rsidR="00616791" w:rsidRPr="00D86ADB">
              <w:rPr>
                <w:sz w:val="28"/>
              </w:rPr>
              <w:t xml:space="preserve">   </w:t>
            </w:r>
            <w:r w:rsidRPr="00D86ADB">
              <w:rPr>
                <w:sz w:val="28"/>
              </w:rPr>
              <w:t xml:space="preserve"> за налоговые периоды до 1 января 2023 года (в том числе перерасчеты, недоимка и задолженность), зачисляемый в федеральный бюджет (сумма платежа (перерасчеты, недоимка и задолженность </w:t>
            </w:r>
            <w:r w:rsidR="00616791" w:rsidRPr="00D86ADB">
              <w:rPr>
                <w:sz w:val="28"/>
              </w:rPr>
              <w:t xml:space="preserve">                      </w:t>
            </w:r>
            <w:r w:rsidRPr="00D86ADB">
              <w:rPr>
                <w:sz w:val="28"/>
              </w:rPr>
              <w:t xml:space="preserve">по соответствующему платежу, в том числе </w:t>
            </w:r>
            <w:r w:rsidR="00616791" w:rsidRPr="00D86ADB">
              <w:rPr>
                <w:sz w:val="28"/>
              </w:rPr>
              <w:t xml:space="preserve">                  </w:t>
            </w:r>
            <w:r w:rsidRPr="00D86ADB">
              <w:rPr>
                <w:sz w:val="28"/>
              </w:rPr>
              <w:t>по отмененному)</w:t>
            </w:r>
          </w:p>
        </w:tc>
      </w:tr>
      <w:tr w:rsidR="00AA4AA7" w:rsidRPr="00D86ADB" w:rsidTr="003F6E2C">
        <w:trPr>
          <w:cantSplit/>
          <w:trHeight w:val="300"/>
        </w:trPr>
        <w:tc>
          <w:tcPr>
            <w:tcW w:w="751"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t>1 01 01013 01 3000 110</w:t>
            </w:r>
          </w:p>
        </w:tc>
        <w:tc>
          <w:tcPr>
            <w:tcW w:w="6519" w:type="dxa"/>
            <w:tcBorders>
              <w:top w:val="nil"/>
              <w:left w:val="nil"/>
              <w:bottom w:val="nil"/>
              <w:right w:val="nil"/>
            </w:tcBorders>
            <w:shd w:val="clear" w:color="auto" w:fill="auto"/>
            <w:noWrap/>
          </w:tcPr>
          <w:p w:rsidR="00AA4AA7" w:rsidRPr="00D86ADB" w:rsidRDefault="00AA4AA7" w:rsidP="00616791">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w:t>
            </w:r>
            <w:r w:rsidR="00616791" w:rsidRPr="00D86ADB">
              <w:rPr>
                <w:sz w:val="28"/>
              </w:rPr>
              <w:t xml:space="preserve">                            </w:t>
            </w:r>
            <w:r w:rsidRPr="00D86ADB">
              <w:rPr>
                <w:sz w:val="28"/>
              </w:rPr>
              <w:t xml:space="preserve">уплаченный налогоплательщиками, которые </w:t>
            </w:r>
            <w:r w:rsidR="00616791" w:rsidRPr="00D86ADB">
              <w:rPr>
                <w:sz w:val="28"/>
              </w:rPr>
              <w:t xml:space="preserve">                      </w:t>
            </w:r>
            <w:r w:rsidRPr="00D86ADB">
              <w:rPr>
                <w:sz w:val="28"/>
              </w:rPr>
              <w:t>до</w:t>
            </w:r>
            <w:r w:rsidR="00216414" w:rsidRPr="00D86ADB">
              <w:rPr>
                <w:sz w:val="28"/>
              </w:rPr>
              <w:t xml:space="preserve"> </w:t>
            </w:r>
            <w:r w:rsidRPr="00D86ADB">
              <w:rPr>
                <w:sz w:val="28"/>
              </w:rPr>
              <w:t xml:space="preserve">1 января 2023 года являлись участниками консолидированной группы налогоплательщиков, </w:t>
            </w:r>
            <w:r w:rsidR="00616791" w:rsidRPr="00D86ADB">
              <w:rPr>
                <w:sz w:val="28"/>
              </w:rPr>
              <w:t xml:space="preserve">   </w:t>
            </w:r>
            <w:r w:rsidRPr="00D86ADB">
              <w:rPr>
                <w:sz w:val="28"/>
              </w:rPr>
              <w:t xml:space="preserve">за налоговые периоды до 1 января 2023 года (в том числе перерасчеты, недоимка и задолженность), зачисляемый в федеральный бюджет (суммы денежных взысканий (штрафов) </w:t>
            </w:r>
            <w:r w:rsidR="00616791" w:rsidRPr="00D86ADB">
              <w:rPr>
                <w:sz w:val="28"/>
              </w:rPr>
              <w:t xml:space="preserve">                                             </w:t>
            </w:r>
            <w:r w:rsidRPr="00D86ADB">
              <w:rPr>
                <w:sz w:val="28"/>
              </w:rPr>
              <w:t>по соответствующему платежу согласно законодательству Российской Федерации)</w:t>
            </w:r>
          </w:p>
        </w:tc>
      </w:tr>
      <w:tr w:rsidR="00AA4AA7" w:rsidRPr="00D86ADB" w:rsidTr="003F6E2C">
        <w:trPr>
          <w:cantSplit/>
          <w:trHeight w:val="300"/>
        </w:trPr>
        <w:tc>
          <w:tcPr>
            <w:tcW w:w="751"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t>1 01 01014 02 1000 110</w:t>
            </w:r>
          </w:p>
        </w:tc>
        <w:tc>
          <w:tcPr>
            <w:tcW w:w="6519" w:type="dxa"/>
            <w:tcBorders>
              <w:top w:val="nil"/>
              <w:left w:val="nil"/>
              <w:bottom w:val="nil"/>
              <w:right w:val="nil"/>
            </w:tcBorders>
            <w:shd w:val="clear" w:color="auto" w:fill="auto"/>
            <w:noWrap/>
          </w:tcPr>
          <w:p w:rsidR="00AA4AA7" w:rsidRPr="00D86ADB" w:rsidRDefault="00AA4AA7" w:rsidP="00616791">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w:t>
            </w:r>
            <w:r w:rsidR="00616791" w:rsidRPr="00D86ADB">
              <w:rPr>
                <w:sz w:val="28"/>
              </w:rPr>
              <w:t xml:space="preserve">                               </w:t>
            </w:r>
            <w:r w:rsidRPr="00D86ADB">
              <w:rPr>
                <w:sz w:val="28"/>
              </w:rPr>
              <w:t xml:space="preserve">уплаченный налогоплательщиками, которые </w:t>
            </w:r>
            <w:r w:rsidR="00616791" w:rsidRPr="00D86ADB">
              <w:rPr>
                <w:sz w:val="28"/>
              </w:rPr>
              <w:t xml:space="preserve">                             </w:t>
            </w:r>
            <w:r w:rsidRPr="00D86ADB">
              <w:rPr>
                <w:sz w:val="28"/>
              </w:rPr>
              <w:t>до</w:t>
            </w:r>
            <w:r w:rsidR="00216414" w:rsidRPr="00D86ADB">
              <w:rPr>
                <w:sz w:val="28"/>
              </w:rPr>
              <w:t xml:space="preserve"> </w:t>
            </w:r>
            <w:r w:rsidRPr="00D86ADB">
              <w:rPr>
                <w:sz w:val="28"/>
              </w:rPr>
              <w:t xml:space="preserve">1 января 2023 года являлись участниками консолидированной группы налогоплательщиков, </w:t>
            </w:r>
            <w:r w:rsidR="00616791" w:rsidRPr="00D86ADB">
              <w:rPr>
                <w:sz w:val="28"/>
              </w:rPr>
              <w:t xml:space="preserve">   </w:t>
            </w:r>
            <w:r w:rsidRPr="00D86ADB">
              <w:rPr>
                <w:sz w:val="28"/>
              </w:rPr>
              <w:t xml:space="preserve">за налоговые периоды до 1 января 2023 года (в том числе перерасчеты, недоимка и задолженность), зачисляемый в бюджеты субъектов Российской Федерации (сумма платежа (перерасчеты, недоимка и задолженность по соответствующему платежу, </w:t>
            </w:r>
            <w:r w:rsidR="00616791" w:rsidRPr="00D86ADB">
              <w:rPr>
                <w:sz w:val="28"/>
              </w:rPr>
              <w:t xml:space="preserve">                    </w:t>
            </w:r>
            <w:r w:rsidRPr="00D86ADB">
              <w:rPr>
                <w:sz w:val="28"/>
              </w:rPr>
              <w:t>в том числе по отмененному)</w:t>
            </w:r>
          </w:p>
        </w:tc>
      </w:tr>
      <w:tr w:rsidR="00AA4AA7" w:rsidRPr="00D86ADB" w:rsidTr="003F6E2C">
        <w:trPr>
          <w:cantSplit/>
          <w:trHeight w:val="300"/>
        </w:trPr>
        <w:tc>
          <w:tcPr>
            <w:tcW w:w="751"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lastRenderedPageBreak/>
              <w:t>000</w:t>
            </w:r>
          </w:p>
        </w:tc>
        <w:tc>
          <w:tcPr>
            <w:tcW w:w="3078"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t>1 01 01014 02 3000 110</w:t>
            </w:r>
          </w:p>
        </w:tc>
        <w:tc>
          <w:tcPr>
            <w:tcW w:w="6519" w:type="dxa"/>
            <w:tcBorders>
              <w:top w:val="nil"/>
              <w:left w:val="nil"/>
              <w:bottom w:val="nil"/>
              <w:right w:val="nil"/>
            </w:tcBorders>
            <w:shd w:val="clear" w:color="auto" w:fill="auto"/>
            <w:noWrap/>
          </w:tcPr>
          <w:p w:rsidR="00AA4AA7" w:rsidRPr="00D86ADB" w:rsidRDefault="00AA4AA7" w:rsidP="00616791">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w:t>
            </w:r>
            <w:r w:rsidR="00616791" w:rsidRPr="00D86ADB">
              <w:rPr>
                <w:sz w:val="28"/>
              </w:rPr>
              <w:t xml:space="preserve">                          </w:t>
            </w:r>
            <w:r w:rsidRPr="00D86ADB">
              <w:rPr>
                <w:sz w:val="28"/>
              </w:rPr>
              <w:t xml:space="preserve">уплаченный налогоплательщиками, которые </w:t>
            </w:r>
            <w:r w:rsidR="00616791" w:rsidRPr="00D86ADB">
              <w:rPr>
                <w:sz w:val="28"/>
              </w:rPr>
              <w:t xml:space="preserve">                                                  </w:t>
            </w:r>
            <w:r w:rsidRPr="00D86ADB">
              <w:rPr>
                <w:sz w:val="28"/>
              </w:rPr>
              <w:t>до</w:t>
            </w:r>
            <w:r w:rsidR="00216414" w:rsidRPr="00D86ADB">
              <w:rPr>
                <w:sz w:val="28"/>
              </w:rPr>
              <w:t xml:space="preserve"> </w:t>
            </w:r>
            <w:r w:rsidRPr="00D86ADB">
              <w:rPr>
                <w:sz w:val="28"/>
              </w:rPr>
              <w:t>1 января 2023 года являлись участниками консолидированной группы налогоплательщиков,</w:t>
            </w:r>
            <w:r w:rsidR="00616791" w:rsidRPr="00D86ADB">
              <w:rPr>
                <w:sz w:val="28"/>
              </w:rPr>
              <w:t xml:space="preserve">    </w:t>
            </w:r>
            <w:r w:rsidRPr="00D86ADB">
              <w:rPr>
                <w:sz w:val="28"/>
              </w:rPr>
              <w:t xml:space="preserve"> за налоговые периоды до 1 января 2023 года (в том числе перерасчеты, недоимка и задолженность),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r w:rsidRPr="00D86ADB">
              <w:rPr>
                <w:rFonts w:eastAsia="Times New Roman"/>
                <w:color w:val="000000"/>
                <w:sz w:val="28"/>
                <w:lang w:eastAsia="ru-RU"/>
              </w:rPr>
              <w:t>"</w:t>
            </w:r>
            <w:r w:rsidRPr="00D86ADB">
              <w:rPr>
                <w:sz w:val="28"/>
              </w:rPr>
              <w:t>;</w:t>
            </w:r>
          </w:p>
        </w:tc>
      </w:tr>
      <w:tr w:rsidR="00AA4AA7" w:rsidRPr="00D86ADB" w:rsidTr="003F6E2C">
        <w:trPr>
          <w:cantSplit/>
          <w:trHeight w:val="300"/>
        </w:trPr>
        <w:tc>
          <w:tcPr>
            <w:tcW w:w="751"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w:t>
            </w:r>
            <w:r w:rsidRPr="00D86ADB">
              <w:rPr>
                <w:sz w:val="28"/>
              </w:rPr>
              <w:t>000</w:t>
            </w:r>
          </w:p>
        </w:tc>
        <w:tc>
          <w:tcPr>
            <w:tcW w:w="3078"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t>1 01 01101 01 1000 110</w:t>
            </w:r>
          </w:p>
        </w:tc>
        <w:tc>
          <w:tcPr>
            <w:tcW w:w="6519" w:type="dxa"/>
            <w:tcBorders>
              <w:top w:val="nil"/>
              <w:left w:val="nil"/>
              <w:bottom w:val="nil"/>
              <w:right w:val="nil"/>
            </w:tcBorders>
            <w:shd w:val="clear" w:color="auto" w:fill="auto"/>
            <w:noWrap/>
          </w:tcPr>
          <w:p w:rsidR="00AA4AA7" w:rsidRPr="00D86ADB" w:rsidRDefault="00AA4AA7" w:rsidP="009C4299">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w:t>
            </w:r>
            <w:r w:rsidR="00616791" w:rsidRPr="00D86ADB">
              <w:rPr>
                <w:sz w:val="28"/>
              </w:rPr>
              <w:t xml:space="preserve">                            </w:t>
            </w:r>
            <w:r w:rsidRPr="00D86ADB">
              <w:rPr>
                <w:sz w:val="28"/>
              </w:rPr>
              <w:t xml:space="preserve">хотя бы одной партии сжиженного природного газа на основании лицензии на осуществление исключительного права на экспорт газа, которые </w:t>
            </w:r>
            <w:r w:rsidR="00616791" w:rsidRPr="00D86ADB">
              <w:rPr>
                <w:sz w:val="28"/>
              </w:rPr>
              <w:t xml:space="preserve">              </w:t>
            </w:r>
            <w:r w:rsidRPr="00D86ADB">
              <w:rPr>
                <w:sz w:val="28"/>
              </w:rPr>
              <w:t xml:space="preserve">до 1 января 2023 года являлись участниками консолидированной группы налогоплательщиков, зачисляемый в федеральный бюджет (сумма платежа (перерасчеты, недоимка и задолженность </w:t>
            </w:r>
            <w:r w:rsidR="00616791" w:rsidRPr="00D86ADB">
              <w:rPr>
                <w:sz w:val="28"/>
              </w:rPr>
              <w:t xml:space="preserve">                                </w:t>
            </w:r>
            <w:r w:rsidRPr="00D86ADB">
              <w:rPr>
                <w:sz w:val="28"/>
              </w:rPr>
              <w:t xml:space="preserve">по соответствующему платежу, в том числе </w:t>
            </w:r>
            <w:r w:rsidR="00616791" w:rsidRPr="00D86ADB">
              <w:rPr>
                <w:sz w:val="28"/>
              </w:rPr>
              <w:t xml:space="preserve">                            </w:t>
            </w:r>
            <w:r w:rsidRPr="00D86ADB">
              <w:rPr>
                <w:sz w:val="28"/>
              </w:rPr>
              <w:t>по отмененному)</w:t>
            </w:r>
          </w:p>
        </w:tc>
      </w:tr>
      <w:tr w:rsidR="00AA4AA7" w:rsidRPr="00D86ADB" w:rsidTr="003F6E2C">
        <w:trPr>
          <w:cantSplit/>
          <w:trHeight w:val="300"/>
        </w:trPr>
        <w:tc>
          <w:tcPr>
            <w:tcW w:w="751"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t>1 01 01101 01 3000 110</w:t>
            </w:r>
          </w:p>
        </w:tc>
        <w:tc>
          <w:tcPr>
            <w:tcW w:w="6519" w:type="dxa"/>
            <w:tcBorders>
              <w:top w:val="nil"/>
              <w:left w:val="nil"/>
              <w:bottom w:val="nil"/>
              <w:right w:val="nil"/>
            </w:tcBorders>
            <w:shd w:val="clear" w:color="auto" w:fill="auto"/>
            <w:noWrap/>
          </w:tcPr>
          <w:p w:rsidR="00AA4AA7" w:rsidRPr="00D86ADB" w:rsidRDefault="00A23FA9" w:rsidP="009C4299">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w:t>
            </w:r>
            <w:r w:rsidR="00616791" w:rsidRPr="00D86ADB">
              <w:rPr>
                <w:sz w:val="28"/>
              </w:rPr>
              <w:t xml:space="preserve">                              </w:t>
            </w:r>
            <w:r w:rsidRPr="00D86ADB">
              <w:rPr>
                <w:sz w:val="28"/>
              </w:rPr>
              <w:t xml:space="preserve">хотя бы одной партии сжиженного природного газа на основании лицензии на осуществление исключительного права на экспорт газа, которые </w:t>
            </w:r>
            <w:r w:rsidR="00616791" w:rsidRPr="00D86ADB">
              <w:rPr>
                <w:sz w:val="28"/>
              </w:rPr>
              <w:t xml:space="preserve">                   </w:t>
            </w:r>
            <w:r w:rsidRPr="00D86ADB">
              <w:rPr>
                <w:sz w:val="28"/>
              </w:rPr>
              <w:t xml:space="preserve">до 1 января 2023 года являлись участниками консолидированной группы налогоплательщиков, зачисляемый в федеральный бюджет </w:t>
            </w:r>
            <w:r w:rsidR="00AA4AA7" w:rsidRPr="00D86ADB">
              <w:rPr>
                <w:sz w:val="28"/>
              </w:rPr>
              <w:t xml:space="preserve">(суммы денежных взысканий (штрафов) </w:t>
            </w:r>
            <w:r w:rsidR="00616791" w:rsidRPr="00D86ADB">
              <w:rPr>
                <w:sz w:val="28"/>
              </w:rPr>
              <w:t xml:space="preserve">                                                </w:t>
            </w:r>
            <w:r w:rsidR="00AA4AA7" w:rsidRPr="00D86ADB">
              <w:rPr>
                <w:sz w:val="28"/>
              </w:rPr>
              <w:t>по соответствующему платежу согласно законодательству Российской Федерации)</w:t>
            </w:r>
          </w:p>
        </w:tc>
      </w:tr>
      <w:tr w:rsidR="00AA4AA7" w:rsidRPr="00D86ADB" w:rsidTr="003F6E2C">
        <w:trPr>
          <w:cantSplit/>
          <w:trHeight w:val="300"/>
        </w:trPr>
        <w:tc>
          <w:tcPr>
            <w:tcW w:w="751"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lastRenderedPageBreak/>
              <w:t>000</w:t>
            </w:r>
          </w:p>
        </w:tc>
        <w:tc>
          <w:tcPr>
            <w:tcW w:w="3078"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t>1 01 01102 01 1000 110</w:t>
            </w:r>
          </w:p>
        </w:tc>
        <w:tc>
          <w:tcPr>
            <w:tcW w:w="6519" w:type="dxa"/>
            <w:tcBorders>
              <w:top w:val="nil"/>
              <w:left w:val="nil"/>
              <w:bottom w:val="nil"/>
              <w:right w:val="nil"/>
            </w:tcBorders>
            <w:shd w:val="clear" w:color="auto" w:fill="auto"/>
            <w:noWrap/>
          </w:tcPr>
          <w:p w:rsidR="00AA4AA7" w:rsidRPr="00D86ADB" w:rsidRDefault="00A23FA9" w:rsidP="00616791">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уплаченный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w:t>
            </w:r>
            <w:r w:rsidR="00616791" w:rsidRPr="00D86ADB">
              <w:rPr>
                <w:sz w:val="28"/>
              </w:rPr>
              <w:t xml:space="preserve">                             </w:t>
            </w:r>
            <w:r w:rsidRPr="00D86ADB">
              <w:rPr>
                <w:sz w:val="28"/>
              </w:rPr>
              <w:t xml:space="preserve">хотя бы одной партии сжиженного природного газа на основании лицензии на осуществление исключительного права на экспорт газа), которые </w:t>
            </w:r>
            <w:r w:rsidR="00616791" w:rsidRPr="00D86ADB">
              <w:rPr>
                <w:sz w:val="28"/>
              </w:rPr>
              <w:t xml:space="preserve">                  </w:t>
            </w:r>
            <w:r w:rsidRPr="00D86ADB">
              <w:rPr>
                <w:sz w:val="28"/>
              </w:rPr>
              <w:t>до 1 января 2023 года являлись участниками консолидированной группы налогоплательщиков, зачисляемый в федеральный бюджет</w:t>
            </w:r>
            <w:r w:rsidR="00AA4AA7" w:rsidRPr="00D86ADB">
              <w:rPr>
                <w:sz w:val="28"/>
              </w:rPr>
              <w:t xml:space="preserve"> (сумма платежа (перерасчеты, недоимка и задолженность </w:t>
            </w:r>
            <w:r w:rsidR="00616791" w:rsidRPr="00D86ADB">
              <w:rPr>
                <w:sz w:val="28"/>
              </w:rPr>
              <w:t xml:space="preserve">                             </w:t>
            </w:r>
            <w:r w:rsidR="00AA4AA7" w:rsidRPr="00D86ADB">
              <w:rPr>
                <w:sz w:val="28"/>
              </w:rPr>
              <w:t xml:space="preserve">по соответствующему платежу, в том числе </w:t>
            </w:r>
            <w:r w:rsidR="00616791" w:rsidRPr="00D86ADB">
              <w:rPr>
                <w:sz w:val="28"/>
              </w:rPr>
              <w:t xml:space="preserve">                      </w:t>
            </w:r>
            <w:r w:rsidR="00AA4AA7" w:rsidRPr="00D86ADB">
              <w:rPr>
                <w:sz w:val="28"/>
              </w:rPr>
              <w:t>по отмененному)</w:t>
            </w:r>
          </w:p>
        </w:tc>
      </w:tr>
      <w:tr w:rsidR="00AA4AA7" w:rsidRPr="00D86ADB" w:rsidTr="003F6E2C">
        <w:trPr>
          <w:cantSplit/>
          <w:trHeight w:val="300"/>
        </w:trPr>
        <w:tc>
          <w:tcPr>
            <w:tcW w:w="751"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t>1 01 01102 01 3000 110</w:t>
            </w:r>
          </w:p>
        </w:tc>
        <w:tc>
          <w:tcPr>
            <w:tcW w:w="6519" w:type="dxa"/>
            <w:tcBorders>
              <w:top w:val="nil"/>
              <w:left w:val="nil"/>
              <w:bottom w:val="nil"/>
              <w:right w:val="nil"/>
            </w:tcBorders>
            <w:shd w:val="clear" w:color="auto" w:fill="auto"/>
            <w:noWrap/>
          </w:tcPr>
          <w:p w:rsidR="00AA4AA7" w:rsidRPr="00D86ADB" w:rsidRDefault="00A23FA9" w:rsidP="00616791">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уплаченный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w:t>
            </w:r>
            <w:r w:rsidR="00616791" w:rsidRPr="00D86ADB">
              <w:rPr>
                <w:sz w:val="28"/>
              </w:rPr>
              <w:t xml:space="preserve">                                  </w:t>
            </w:r>
            <w:r w:rsidRPr="00D86ADB">
              <w:rPr>
                <w:sz w:val="28"/>
              </w:rPr>
              <w:t xml:space="preserve">хотя бы одной партии сжиженного природного газа на основании лицензии на осуществление исключительного права на экспорт газа), которые </w:t>
            </w:r>
            <w:r w:rsidR="00616791" w:rsidRPr="00D86ADB">
              <w:rPr>
                <w:sz w:val="28"/>
              </w:rPr>
              <w:t xml:space="preserve">                 </w:t>
            </w:r>
            <w:r w:rsidRPr="00D86ADB">
              <w:rPr>
                <w:sz w:val="28"/>
              </w:rPr>
              <w:t>до 1 января 2023 года являлись участниками консолидированной группы налогоплательщиков, зачисляемый в федеральный бюджет</w:t>
            </w:r>
            <w:r w:rsidR="00AA4AA7" w:rsidRPr="00D86ADB">
              <w:rPr>
                <w:sz w:val="28"/>
              </w:rPr>
              <w:t xml:space="preserve"> (суммы денежных взысканий (штрафов) </w:t>
            </w:r>
            <w:r w:rsidR="00616791" w:rsidRPr="00D86ADB">
              <w:rPr>
                <w:sz w:val="28"/>
              </w:rPr>
              <w:t xml:space="preserve">                                                          </w:t>
            </w:r>
            <w:r w:rsidR="00AA4AA7" w:rsidRPr="00D86ADB">
              <w:rPr>
                <w:sz w:val="28"/>
              </w:rPr>
              <w:t>по соответствующему платежу согласно законодательству Российской Федерации)</w:t>
            </w:r>
          </w:p>
        </w:tc>
      </w:tr>
      <w:tr w:rsidR="00AA4AA7" w:rsidRPr="00D86ADB" w:rsidTr="003F6E2C">
        <w:trPr>
          <w:cantSplit/>
          <w:trHeight w:val="300"/>
        </w:trPr>
        <w:tc>
          <w:tcPr>
            <w:tcW w:w="751"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lastRenderedPageBreak/>
              <w:t>000</w:t>
            </w:r>
          </w:p>
        </w:tc>
        <w:tc>
          <w:tcPr>
            <w:tcW w:w="3078" w:type="dxa"/>
            <w:tcBorders>
              <w:top w:val="nil"/>
              <w:left w:val="nil"/>
              <w:bottom w:val="nil"/>
              <w:right w:val="nil"/>
            </w:tcBorders>
            <w:shd w:val="clear" w:color="auto" w:fill="auto"/>
            <w:noWrap/>
          </w:tcPr>
          <w:p w:rsidR="00AA4AA7" w:rsidRPr="00D86ADB" w:rsidRDefault="00AA4AA7" w:rsidP="00525778">
            <w:pPr>
              <w:spacing w:before="0" w:after="0" w:line="276" w:lineRule="auto"/>
              <w:contextualSpacing w:val="0"/>
              <w:jc w:val="center"/>
              <w:rPr>
                <w:rFonts w:eastAsia="Times New Roman"/>
                <w:color w:val="000000"/>
                <w:sz w:val="28"/>
                <w:lang w:eastAsia="ru-RU"/>
              </w:rPr>
            </w:pPr>
            <w:r w:rsidRPr="00D86ADB">
              <w:rPr>
                <w:sz w:val="28"/>
              </w:rPr>
              <w:t>1 01 01103 0</w:t>
            </w:r>
            <w:r w:rsidR="00525778">
              <w:rPr>
                <w:sz w:val="28"/>
              </w:rPr>
              <w:t>1</w:t>
            </w:r>
            <w:r w:rsidRPr="00D86ADB">
              <w:rPr>
                <w:sz w:val="28"/>
              </w:rPr>
              <w:t xml:space="preserve"> 1000 110</w:t>
            </w:r>
          </w:p>
        </w:tc>
        <w:tc>
          <w:tcPr>
            <w:tcW w:w="6519" w:type="dxa"/>
            <w:tcBorders>
              <w:top w:val="nil"/>
              <w:left w:val="nil"/>
              <w:bottom w:val="nil"/>
              <w:right w:val="nil"/>
            </w:tcBorders>
            <w:shd w:val="clear" w:color="auto" w:fill="auto"/>
            <w:noWrap/>
          </w:tcPr>
          <w:p w:rsidR="00AA4AA7" w:rsidRPr="00D86ADB" w:rsidRDefault="00A23FA9" w:rsidP="00616791">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уплаченный налогоплательщиками, которые до 1 января </w:t>
            </w:r>
            <w:r w:rsidR="00616791" w:rsidRPr="00D86ADB">
              <w:rPr>
                <w:sz w:val="28"/>
              </w:rPr>
              <w:t xml:space="preserve">                  </w:t>
            </w:r>
            <w:r w:rsidRPr="00D86ADB">
              <w:rPr>
                <w:sz w:val="28"/>
              </w:rPr>
              <w:t xml:space="preserve">2023 года являлись участниками консолидированной группы налогоплательщиков, осуществляющими деятельность по производству сжиженного природного газа и до 31 декабря 2022 года включительно осуществившими экспорт </w:t>
            </w:r>
            <w:r w:rsidR="00616791" w:rsidRPr="00D86ADB">
              <w:rPr>
                <w:sz w:val="28"/>
              </w:rPr>
              <w:t xml:space="preserve">                        </w:t>
            </w:r>
            <w:r w:rsidRPr="00D86ADB">
              <w:rPr>
                <w:sz w:val="28"/>
              </w:rPr>
              <w:t xml:space="preserve">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 с нормативом, установленным абзацем вторым пункта 2 статьи </w:t>
            </w:r>
            <w:r w:rsidR="00616791" w:rsidRPr="00D86ADB">
              <w:rPr>
                <w:sz w:val="28"/>
              </w:rPr>
              <w:t xml:space="preserve">           </w:t>
            </w:r>
            <w:r w:rsidRPr="00D86ADB">
              <w:rPr>
                <w:sz w:val="28"/>
              </w:rPr>
              <w:t>56 Бюджетного кодекса Российской Федерации</w:t>
            </w:r>
            <w:r w:rsidR="00AA4AA7" w:rsidRPr="00D86ADB">
              <w:rPr>
                <w:sz w:val="28"/>
              </w:rPr>
              <w:t xml:space="preserve"> (сумма платежа (перерасчеты, недоимка </w:t>
            </w:r>
            <w:r w:rsidR="00616791" w:rsidRPr="00D86ADB">
              <w:rPr>
                <w:sz w:val="28"/>
              </w:rPr>
              <w:t xml:space="preserve">                            </w:t>
            </w:r>
            <w:r w:rsidR="00AA4AA7" w:rsidRPr="00D86ADB">
              <w:rPr>
                <w:sz w:val="28"/>
              </w:rPr>
              <w:t>и задолженность по соответствующему платежу, в том числе по отмененному)</w:t>
            </w:r>
          </w:p>
        </w:tc>
      </w:tr>
      <w:tr w:rsidR="00AA4AA7" w:rsidRPr="00D86ADB" w:rsidTr="003F6E2C">
        <w:trPr>
          <w:cantSplit/>
          <w:trHeight w:val="300"/>
        </w:trPr>
        <w:tc>
          <w:tcPr>
            <w:tcW w:w="751"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tcBorders>
              <w:top w:val="nil"/>
              <w:left w:val="nil"/>
              <w:bottom w:val="nil"/>
              <w:right w:val="nil"/>
            </w:tcBorders>
            <w:shd w:val="clear" w:color="auto" w:fill="auto"/>
            <w:noWrap/>
          </w:tcPr>
          <w:p w:rsidR="00AA4AA7" w:rsidRPr="00D86ADB" w:rsidRDefault="00A23FA9" w:rsidP="00525778">
            <w:pPr>
              <w:spacing w:before="0" w:after="0" w:line="276" w:lineRule="auto"/>
              <w:contextualSpacing w:val="0"/>
              <w:jc w:val="center"/>
              <w:rPr>
                <w:rFonts w:eastAsia="Times New Roman"/>
                <w:color w:val="000000"/>
                <w:sz w:val="28"/>
                <w:lang w:eastAsia="ru-RU"/>
              </w:rPr>
            </w:pPr>
            <w:r w:rsidRPr="00D86ADB">
              <w:rPr>
                <w:sz w:val="28"/>
              </w:rPr>
              <w:t>1 01 01103 0</w:t>
            </w:r>
            <w:r w:rsidR="00525778">
              <w:rPr>
                <w:sz w:val="28"/>
              </w:rPr>
              <w:t>1</w:t>
            </w:r>
            <w:r w:rsidR="00AA4AA7" w:rsidRPr="00D86ADB">
              <w:rPr>
                <w:sz w:val="28"/>
              </w:rPr>
              <w:t xml:space="preserve"> 3000 110</w:t>
            </w:r>
          </w:p>
        </w:tc>
        <w:tc>
          <w:tcPr>
            <w:tcW w:w="6519" w:type="dxa"/>
            <w:tcBorders>
              <w:top w:val="nil"/>
              <w:left w:val="nil"/>
              <w:bottom w:val="nil"/>
              <w:right w:val="nil"/>
            </w:tcBorders>
            <w:shd w:val="clear" w:color="auto" w:fill="auto"/>
            <w:noWrap/>
          </w:tcPr>
          <w:p w:rsidR="00AA4AA7" w:rsidRPr="00D86ADB" w:rsidRDefault="00A23FA9" w:rsidP="00616791">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уплаченный налогоплательщиками, которые до 1 января </w:t>
            </w:r>
            <w:r w:rsidR="00616791" w:rsidRPr="00D86ADB">
              <w:rPr>
                <w:sz w:val="28"/>
              </w:rPr>
              <w:t xml:space="preserve">                        </w:t>
            </w:r>
            <w:r w:rsidRPr="00D86ADB">
              <w:rPr>
                <w:sz w:val="28"/>
              </w:rPr>
              <w:t xml:space="preserve">2023 года являлись участниками консолидированной группы налогоплательщиков, осуществляющими деятельность по производству сжиженного природного газа и до 31 декабря 2022 года включительно осуществившими экспорт </w:t>
            </w:r>
            <w:r w:rsidR="00616791" w:rsidRPr="00D86ADB">
              <w:rPr>
                <w:sz w:val="28"/>
              </w:rPr>
              <w:t xml:space="preserve">                            </w:t>
            </w:r>
            <w:r w:rsidRPr="00D86ADB">
              <w:rPr>
                <w:sz w:val="28"/>
              </w:rPr>
              <w:t xml:space="preserve">хотя бы одной партии сжиженного природного газа </w:t>
            </w:r>
            <w:r w:rsidR="00616791" w:rsidRPr="00D86ADB">
              <w:rPr>
                <w:sz w:val="28"/>
              </w:rPr>
              <w:t xml:space="preserve">                        </w:t>
            </w:r>
            <w:r w:rsidRPr="00D86ADB">
              <w:rPr>
                <w:sz w:val="28"/>
              </w:rPr>
              <w:t xml:space="preserve">на основании лицензии на осуществление исключительного права на экспорт газа, зачисляемый в бюджеты субъектов Российской Федерации в соответствии с нормативом, установленным абзацем вторым пункта 2 статьи </w:t>
            </w:r>
            <w:r w:rsidR="00616791" w:rsidRPr="00D86ADB">
              <w:rPr>
                <w:sz w:val="28"/>
              </w:rPr>
              <w:t xml:space="preserve">                    </w:t>
            </w:r>
            <w:r w:rsidRPr="00D86ADB">
              <w:rPr>
                <w:sz w:val="28"/>
              </w:rPr>
              <w:t>56 Бюджетного кодекса Российской Федерации</w:t>
            </w:r>
            <w:r w:rsidR="00AA4AA7" w:rsidRPr="00D86ADB">
              <w:rPr>
                <w:sz w:val="28"/>
              </w:rPr>
              <w:t xml:space="preserve"> (суммы денежных взысканий (штрафов) </w:t>
            </w:r>
            <w:r w:rsidR="00616791" w:rsidRPr="00D86ADB">
              <w:rPr>
                <w:sz w:val="28"/>
              </w:rPr>
              <w:t xml:space="preserve">                                     </w:t>
            </w:r>
            <w:r w:rsidR="00AA4AA7" w:rsidRPr="00D86ADB">
              <w:rPr>
                <w:sz w:val="28"/>
              </w:rPr>
              <w:t>по соответствующему платежу согласно законодательству Российской Федерации)</w:t>
            </w:r>
            <w:r w:rsidR="00AA4AA7" w:rsidRPr="00D86ADB">
              <w:rPr>
                <w:rFonts w:eastAsia="Times New Roman"/>
                <w:color w:val="000000"/>
                <w:sz w:val="28"/>
                <w:lang w:eastAsia="ru-RU"/>
              </w:rPr>
              <w:t>";</w:t>
            </w:r>
          </w:p>
        </w:tc>
      </w:tr>
      <w:tr w:rsidR="00AA4AA7" w:rsidRPr="00D86ADB" w:rsidTr="003F6E2C">
        <w:trPr>
          <w:cantSplit/>
          <w:trHeight w:val="300"/>
        </w:trPr>
        <w:tc>
          <w:tcPr>
            <w:tcW w:w="751"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w:t>
            </w:r>
            <w:r w:rsidRPr="00D86ADB">
              <w:rPr>
                <w:sz w:val="28"/>
              </w:rPr>
              <w:t>000</w:t>
            </w:r>
          </w:p>
        </w:tc>
        <w:tc>
          <w:tcPr>
            <w:tcW w:w="3078" w:type="dxa"/>
            <w:tcBorders>
              <w:top w:val="nil"/>
              <w:left w:val="nil"/>
              <w:bottom w:val="nil"/>
              <w:right w:val="nil"/>
            </w:tcBorders>
            <w:shd w:val="clear" w:color="auto" w:fill="auto"/>
            <w:noWrap/>
          </w:tcPr>
          <w:p w:rsidR="00AA4AA7" w:rsidRPr="00D86ADB" w:rsidRDefault="00AA4AA7" w:rsidP="00A23FA9">
            <w:pPr>
              <w:spacing w:before="0" w:after="0" w:line="276" w:lineRule="auto"/>
              <w:contextualSpacing w:val="0"/>
              <w:jc w:val="center"/>
              <w:rPr>
                <w:rFonts w:eastAsia="Times New Roman"/>
                <w:color w:val="000000"/>
                <w:sz w:val="28"/>
                <w:lang w:eastAsia="ru-RU"/>
              </w:rPr>
            </w:pPr>
            <w:r w:rsidRPr="00D86ADB">
              <w:rPr>
                <w:sz w:val="28"/>
              </w:rPr>
              <w:t>1 01 01112 0</w:t>
            </w:r>
            <w:r w:rsidR="00A23FA9" w:rsidRPr="00D86ADB">
              <w:rPr>
                <w:sz w:val="28"/>
              </w:rPr>
              <w:t>2</w:t>
            </w:r>
            <w:r w:rsidRPr="00D86ADB">
              <w:rPr>
                <w:sz w:val="28"/>
              </w:rPr>
              <w:t xml:space="preserve"> 1000 110</w:t>
            </w:r>
          </w:p>
        </w:tc>
        <w:tc>
          <w:tcPr>
            <w:tcW w:w="6519" w:type="dxa"/>
            <w:tcBorders>
              <w:top w:val="nil"/>
              <w:left w:val="nil"/>
              <w:bottom w:val="nil"/>
              <w:right w:val="nil"/>
            </w:tcBorders>
            <w:shd w:val="clear" w:color="auto" w:fill="auto"/>
            <w:noWrap/>
          </w:tcPr>
          <w:p w:rsidR="00AA4AA7" w:rsidRPr="00D86ADB" w:rsidRDefault="00A23FA9" w:rsidP="00216414">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w:t>
            </w:r>
            <w:r w:rsidR="00616791" w:rsidRPr="00D86ADB">
              <w:rPr>
                <w:sz w:val="28"/>
              </w:rPr>
              <w:t xml:space="preserve">                </w:t>
            </w:r>
            <w:r w:rsidRPr="00D86ADB">
              <w:rPr>
                <w:sz w:val="28"/>
              </w:rPr>
              <w:t xml:space="preserve">на прибыль организаций, уплаченной указанным налогоплательщиком в бюджеты всех субъектов Российской Федерации, зачисляемый в бюджеты субъектов Российской Федерации </w:t>
            </w:r>
            <w:r w:rsidR="00AA4AA7" w:rsidRPr="00D86ADB">
              <w:rPr>
                <w:sz w:val="28"/>
              </w:rPr>
              <w:t xml:space="preserve">(сумма платежа (перерасчеты, недоимка и задолженность </w:t>
            </w:r>
            <w:r w:rsidR="00616791" w:rsidRPr="00D86ADB">
              <w:rPr>
                <w:sz w:val="28"/>
              </w:rPr>
              <w:t xml:space="preserve">                              </w:t>
            </w:r>
            <w:r w:rsidR="00AA4AA7" w:rsidRPr="00D86ADB">
              <w:rPr>
                <w:sz w:val="28"/>
              </w:rPr>
              <w:t xml:space="preserve">по соответствующему платежу, в том числе </w:t>
            </w:r>
            <w:r w:rsidR="00616791" w:rsidRPr="00D86ADB">
              <w:rPr>
                <w:sz w:val="28"/>
              </w:rPr>
              <w:t xml:space="preserve">                        </w:t>
            </w:r>
            <w:r w:rsidR="00AA4AA7" w:rsidRPr="00D86ADB">
              <w:rPr>
                <w:sz w:val="28"/>
              </w:rPr>
              <w:t>по отмененному)</w:t>
            </w:r>
          </w:p>
        </w:tc>
      </w:tr>
      <w:tr w:rsidR="00AA4AA7" w:rsidRPr="00D86ADB" w:rsidTr="003F6E2C">
        <w:trPr>
          <w:cantSplit/>
          <w:trHeight w:val="300"/>
        </w:trPr>
        <w:tc>
          <w:tcPr>
            <w:tcW w:w="751" w:type="dxa"/>
            <w:tcBorders>
              <w:top w:val="nil"/>
              <w:left w:val="nil"/>
              <w:bottom w:val="nil"/>
              <w:right w:val="nil"/>
            </w:tcBorders>
            <w:shd w:val="clear" w:color="auto" w:fill="auto"/>
            <w:noWrap/>
          </w:tcPr>
          <w:p w:rsidR="00AA4AA7" w:rsidRPr="00D86ADB" w:rsidRDefault="00AA4AA7" w:rsidP="00AA4AA7">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tcBorders>
              <w:top w:val="nil"/>
              <w:left w:val="nil"/>
              <w:bottom w:val="nil"/>
              <w:right w:val="nil"/>
            </w:tcBorders>
            <w:shd w:val="clear" w:color="auto" w:fill="auto"/>
            <w:noWrap/>
          </w:tcPr>
          <w:p w:rsidR="00AA4AA7" w:rsidRPr="00D86ADB" w:rsidRDefault="00AA4AA7" w:rsidP="00A23FA9">
            <w:pPr>
              <w:spacing w:before="0" w:after="0" w:line="276" w:lineRule="auto"/>
              <w:contextualSpacing w:val="0"/>
              <w:jc w:val="center"/>
              <w:rPr>
                <w:rFonts w:eastAsia="Times New Roman"/>
                <w:color w:val="000000"/>
                <w:sz w:val="28"/>
                <w:lang w:eastAsia="ru-RU"/>
              </w:rPr>
            </w:pPr>
            <w:r w:rsidRPr="00D86ADB">
              <w:rPr>
                <w:sz w:val="28"/>
              </w:rPr>
              <w:t>1 01 01112 0</w:t>
            </w:r>
            <w:r w:rsidR="00A23FA9" w:rsidRPr="00D86ADB">
              <w:rPr>
                <w:sz w:val="28"/>
              </w:rPr>
              <w:t>2</w:t>
            </w:r>
            <w:r w:rsidRPr="00D86ADB">
              <w:rPr>
                <w:sz w:val="28"/>
              </w:rPr>
              <w:t xml:space="preserve"> 3000 110</w:t>
            </w:r>
          </w:p>
        </w:tc>
        <w:tc>
          <w:tcPr>
            <w:tcW w:w="6519" w:type="dxa"/>
            <w:tcBorders>
              <w:top w:val="nil"/>
              <w:left w:val="nil"/>
              <w:bottom w:val="nil"/>
              <w:right w:val="nil"/>
            </w:tcBorders>
            <w:shd w:val="clear" w:color="auto" w:fill="auto"/>
            <w:noWrap/>
          </w:tcPr>
          <w:p w:rsidR="00AA4AA7" w:rsidRPr="00D86ADB" w:rsidRDefault="00A23FA9" w:rsidP="00216414">
            <w:pPr>
              <w:spacing w:before="0" w:after="0" w:line="276" w:lineRule="auto"/>
              <w:contextualSpacing w:val="0"/>
              <w:jc w:val="both"/>
              <w:rPr>
                <w:rFonts w:eastAsia="Times New Roman"/>
                <w:color w:val="000000"/>
                <w:sz w:val="28"/>
                <w:lang w:eastAsia="ru-RU"/>
              </w:rPr>
            </w:pPr>
            <w:r w:rsidRPr="00D86ADB">
              <w:rPr>
                <w:sz w:val="28"/>
              </w:rPr>
              <w:t xml:space="preserve">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w:t>
            </w:r>
            <w:r w:rsidR="00616791" w:rsidRPr="00D86ADB">
              <w:rPr>
                <w:sz w:val="28"/>
              </w:rPr>
              <w:t xml:space="preserve">                    </w:t>
            </w:r>
            <w:r w:rsidRPr="00D86ADB">
              <w:rPr>
                <w:sz w:val="28"/>
              </w:rPr>
              <w:t xml:space="preserve">на прибыль организаций, уплаченной указанным налогоплательщиком в бюджеты всех субъектов Российской Федерации, зачисляемый в бюджеты субъектов Российской Федерации </w:t>
            </w:r>
            <w:r w:rsidR="00AA4AA7" w:rsidRPr="00D86ADB">
              <w:rPr>
                <w:sz w:val="28"/>
              </w:rPr>
              <w:t>(суммы денежных взысканий (штрафов) по соответствующему платежу согласно законодательству Российской Федерации)</w:t>
            </w:r>
            <w:r w:rsidR="00AA4AA7" w:rsidRPr="00D86ADB">
              <w:rPr>
                <w:rFonts w:eastAsia="Times New Roman"/>
                <w:color w:val="000000"/>
                <w:sz w:val="28"/>
                <w:lang w:eastAsia="ru-RU"/>
              </w:rPr>
              <w:t>";</w:t>
            </w:r>
          </w:p>
        </w:tc>
      </w:tr>
      <w:tr w:rsidR="000C5427" w:rsidRPr="00D86ADB" w:rsidTr="004364AD">
        <w:trPr>
          <w:cantSplit/>
          <w:trHeight w:val="300"/>
        </w:trPr>
        <w:tc>
          <w:tcPr>
            <w:tcW w:w="751" w:type="dxa"/>
            <w:tcBorders>
              <w:top w:val="nil"/>
              <w:left w:val="nil"/>
              <w:bottom w:val="nil"/>
              <w:right w:val="nil"/>
            </w:tcBorders>
            <w:shd w:val="clear" w:color="auto" w:fill="auto"/>
            <w:noWrap/>
            <w:hideMark/>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hideMark/>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2 18 35485 01 1001 150</w:t>
            </w:r>
          </w:p>
        </w:tc>
        <w:tc>
          <w:tcPr>
            <w:tcW w:w="6519" w:type="dxa"/>
            <w:tcBorders>
              <w:top w:val="nil"/>
              <w:left w:val="nil"/>
              <w:bottom w:val="nil"/>
              <w:right w:val="nil"/>
            </w:tcBorders>
            <w:shd w:val="clear" w:color="auto" w:fill="auto"/>
            <w:noWrap/>
            <w:vAlign w:val="bottom"/>
            <w:hideMark/>
          </w:tcPr>
          <w:p w:rsidR="000C5427" w:rsidRPr="00D86ADB" w:rsidRDefault="000C5427" w:rsidP="000C5427">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0C5427" w:rsidRPr="00D86ADB" w:rsidTr="004364AD">
        <w:trPr>
          <w:cantSplit/>
          <w:trHeight w:val="300"/>
        </w:trPr>
        <w:tc>
          <w:tcPr>
            <w:tcW w:w="751" w:type="dxa"/>
            <w:tcBorders>
              <w:top w:val="nil"/>
              <w:left w:val="nil"/>
              <w:bottom w:val="nil"/>
              <w:right w:val="nil"/>
            </w:tcBorders>
            <w:shd w:val="clear" w:color="auto" w:fill="auto"/>
            <w:noWrap/>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2 18 35485 01 1002 150</w:t>
            </w:r>
          </w:p>
        </w:tc>
        <w:tc>
          <w:tcPr>
            <w:tcW w:w="6519" w:type="dxa"/>
            <w:tcBorders>
              <w:top w:val="nil"/>
              <w:left w:val="nil"/>
              <w:bottom w:val="nil"/>
              <w:right w:val="nil"/>
            </w:tcBorders>
            <w:shd w:val="clear" w:color="auto" w:fill="auto"/>
            <w:noWrap/>
            <w:vAlign w:val="bottom"/>
          </w:tcPr>
          <w:p w:rsidR="000C5427" w:rsidRPr="00D86ADB" w:rsidRDefault="000C5427" w:rsidP="000C5427">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0C5427" w:rsidRPr="00D86ADB" w:rsidTr="004364AD">
        <w:trPr>
          <w:cantSplit/>
          <w:trHeight w:val="300"/>
        </w:trPr>
        <w:tc>
          <w:tcPr>
            <w:tcW w:w="751" w:type="dxa"/>
            <w:tcBorders>
              <w:top w:val="nil"/>
              <w:left w:val="nil"/>
              <w:bottom w:val="nil"/>
              <w:right w:val="nil"/>
            </w:tcBorders>
            <w:shd w:val="clear" w:color="auto" w:fill="auto"/>
            <w:noWrap/>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 xml:space="preserve">000 </w:t>
            </w:r>
          </w:p>
        </w:tc>
        <w:tc>
          <w:tcPr>
            <w:tcW w:w="3078" w:type="dxa"/>
            <w:tcBorders>
              <w:top w:val="nil"/>
              <w:left w:val="nil"/>
              <w:bottom w:val="nil"/>
              <w:right w:val="nil"/>
            </w:tcBorders>
            <w:shd w:val="clear" w:color="auto" w:fill="auto"/>
            <w:noWrap/>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2 18 35485 01 1003 150</w:t>
            </w:r>
          </w:p>
        </w:tc>
        <w:tc>
          <w:tcPr>
            <w:tcW w:w="6519" w:type="dxa"/>
            <w:tcBorders>
              <w:top w:val="nil"/>
              <w:left w:val="nil"/>
              <w:bottom w:val="nil"/>
              <w:right w:val="nil"/>
            </w:tcBorders>
            <w:shd w:val="clear" w:color="auto" w:fill="auto"/>
            <w:noWrap/>
            <w:vAlign w:val="bottom"/>
          </w:tcPr>
          <w:p w:rsidR="000C5427" w:rsidRPr="00D86ADB" w:rsidRDefault="000C5427" w:rsidP="000C5427">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0C5427" w:rsidRPr="00D86ADB" w:rsidTr="004364AD">
        <w:trPr>
          <w:cantSplit/>
          <w:trHeight w:val="300"/>
        </w:trPr>
        <w:tc>
          <w:tcPr>
            <w:tcW w:w="751" w:type="dxa"/>
            <w:tcBorders>
              <w:top w:val="nil"/>
              <w:left w:val="nil"/>
              <w:bottom w:val="nil"/>
              <w:right w:val="nil"/>
            </w:tcBorders>
            <w:shd w:val="clear" w:color="auto" w:fill="auto"/>
            <w:noWrap/>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2 18 35485 01 2001 150</w:t>
            </w:r>
          </w:p>
        </w:tc>
        <w:tc>
          <w:tcPr>
            <w:tcW w:w="6519" w:type="dxa"/>
            <w:tcBorders>
              <w:top w:val="nil"/>
              <w:left w:val="nil"/>
              <w:bottom w:val="nil"/>
              <w:right w:val="nil"/>
            </w:tcBorders>
            <w:shd w:val="clear" w:color="auto" w:fill="auto"/>
            <w:noWrap/>
            <w:vAlign w:val="bottom"/>
          </w:tcPr>
          <w:p w:rsidR="000C5427" w:rsidRPr="00D86ADB" w:rsidRDefault="000C5427" w:rsidP="000C5427">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0C5427" w:rsidRPr="00D86ADB" w:rsidTr="004364AD">
        <w:trPr>
          <w:cantSplit/>
          <w:trHeight w:val="300"/>
        </w:trPr>
        <w:tc>
          <w:tcPr>
            <w:tcW w:w="751" w:type="dxa"/>
            <w:tcBorders>
              <w:top w:val="nil"/>
              <w:left w:val="nil"/>
              <w:bottom w:val="nil"/>
              <w:right w:val="nil"/>
            </w:tcBorders>
            <w:shd w:val="clear" w:color="auto" w:fill="auto"/>
            <w:noWrap/>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2 18 35485 01 2002 150</w:t>
            </w:r>
          </w:p>
        </w:tc>
        <w:tc>
          <w:tcPr>
            <w:tcW w:w="6519" w:type="dxa"/>
            <w:tcBorders>
              <w:top w:val="nil"/>
              <w:left w:val="nil"/>
              <w:bottom w:val="nil"/>
              <w:right w:val="nil"/>
            </w:tcBorders>
            <w:shd w:val="clear" w:color="auto" w:fill="auto"/>
            <w:noWrap/>
            <w:vAlign w:val="bottom"/>
          </w:tcPr>
          <w:p w:rsidR="000C5427" w:rsidRPr="00D86ADB" w:rsidRDefault="000C5427" w:rsidP="000C5427">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0C5427" w:rsidRPr="00D86ADB" w:rsidTr="004364AD">
        <w:trPr>
          <w:cantSplit/>
          <w:trHeight w:val="300"/>
        </w:trPr>
        <w:tc>
          <w:tcPr>
            <w:tcW w:w="751" w:type="dxa"/>
            <w:tcBorders>
              <w:top w:val="nil"/>
              <w:left w:val="nil"/>
              <w:bottom w:val="nil"/>
              <w:right w:val="nil"/>
            </w:tcBorders>
            <w:shd w:val="clear" w:color="auto" w:fill="auto"/>
            <w:noWrap/>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 xml:space="preserve">000 </w:t>
            </w:r>
          </w:p>
        </w:tc>
        <w:tc>
          <w:tcPr>
            <w:tcW w:w="3078" w:type="dxa"/>
            <w:tcBorders>
              <w:top w:val="nil"/>
              <w:left w:val="nil"/>
              <w:bottom w:val="nil"/>
              <w:right w:val="nil"/>
            </w:tcBorders>
            <w:shd w:val="clear" w:color="auto" w:fill="auto"/>
            <w:noWrap/>
          </w:tcPr>
          <w:p w:rsidR="000C5427" w:rsidRPr="00D86ADB" w:rsidRDefault="000C5427"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2 18 35485 01 2003 150</w:t>
            </w:r>
          </w:p>
        </w:tc>
        <w:tc>
          <w:tcPr>
            <w:tcW w:w="6519" w:type="dxa"/>
            <w:tcBorders>
              <w:top w:val="nil"/>
              <w:left w:val="nil"/>
              <w:bottom w:val="nil"/>
              <w:right w:val="nil"/>
            </w:tcBorders>
            <w:shd w:val="clear" w:color="auto" w:fill="auto"/>
            <w:noWrap/>
            <w:vAlign w:val="bottom"/>
          </w:tcPr>
          <w:p w:rsidR="000C5427" w:rsidRPr="00D86ADB" w:rsidRDefault="000C5427" w:rsidP="000C5427">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r w:rsidR="0035579C" w:rsidRPr="00D86ADB">
              <w:rPr>
                <w:rFonts w:eastAsia="Times New Roman"/>
                <w:color w:val="000000"/>
                <w:sz w:val="28"/>
                <w:lang w:eastAsia="ru-RU"/>
              </w:rPr>
              <w:t>;</w:t>
            </w:r>
          </w:p>
        </w:tc>
      </w:tr>
      <w:tr w:rsidR="0035579C" w:rsidRPr="00D86ADB" w:rsidTr="004364AD">
        <w:trPr>
          <w:cantSplit/>
          <w:trHeight w:val="300"/>
        </w:trPr>
        <w:tc>
          <w:tcPr>
            <w:tcW w:w="751" w:type="dxa"/>
            <w:tcBorders>
              <w:top w:val="nil"/>
              <w:left w:val="nil"/>
              <w:bottom w:val="nil"/>
              <w:right w:val="nil"/>
            </w:tcBorders>
            <w:shd w:val="clear" w:color="auto" w:fill="auto"/>
            <w:noWrap/>
          </w:tcPr>
          <w:p w:rsidR="0035579C" w:rsidRPr="00D86ADB" w:rsidRDefault="0035579C"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tcPr>
          <w:p w:rsidR="0035579C" w:rsidRPr="00D86ADB" w:rsidRDefault="0035579C"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2 18 45685 01 1001 150</w:t>
            </w:r>
          </w:p>
        </w:tc>
        <w:tc>
          <w:tcPr>
            <w:tcW w:w="6519" w:type="dxa"/>
            <w:tcBorders>
              <w:top w:val="nil"/>
              <w:left w:val="nil"/>
              <w:bottom w:val="nil"/>
              <w:right w:val="nil"/>
            </w:tcBorders>
            <w:shd w:val="clear" w:color="auto" w:fill="auto"/>
            <w:noWrap/>
            <w:vAlign w:val="bottom"/>
          </w:tcPr>
          <w:p w:rsidR="0035579C" w:rsidRPr="00D86ADB" w:rsidRDefault="0035579C" w:rsidP="000C5427">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иных межбюджетных трансфертов на финансовое обеспечение реализации мер социальной поддержки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постоянного проживания и прибывших         в экстренном массовом порядке на территорию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на счетах бюджетов по состоянию на 1 января текущего финансового года)</w:t>
            </w:r>
          </w:p>
        </w:tc>
      </w:tr>
      <w:tr w:rsidR="0035579C" w:rsidRPr="00D86ADB" w:rsidTr="004364AD">
        <w:trPr>
          <w:cantSplit/>
          <w:trHeight w:val="300"/>
        </w:trPr>
        <w:tc>
          <w:tcPr>
            <w:tcW w:w="751" w:type="dxa"/>
            <w:tcBorders>
              <w:top w:val="nil"/>
              <w:left w:val="nil"/>
              <w:bottom w:val="nil"/>
              <w:right w:val="nil"/>
            </w:tcBorders>
            <w:shd w:val="clear" w:color="auto" w:fill="auto"/>
            <w:noWrap/>
          </w:tcPr>
          <w:p w:rsidR="0035579C" w:rsidRPr="00D86ADB" w:rsidRDefault="0035579C"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tcPr>
          <w:p w:rsidR="0035579C" w:rsidRPr="00D86ADB" w:rsidRDefault="0035579C"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2 18 45685 01 1002 150</w:t>
            </w:r>
          </w:p>
        </w:tc>
        <w:tc>
          <w:tcPr>
            <w:tcW w:w="6519" w:type="dxa"/>
            <w:tcBorders>
              <w:top w:val="nil"/>
              <w:left w:val="nil"/>
              <w:bottom w:val="nil"/>
              <w:right w:val="nil"/>
            </w:tcBorders>
            <w:shd w:val="clear" w:color="auto" w:fill="auto"/>
            <w:noWrap/>
            <w:vAlign w:val="bottom"/>
          </w:tcPr>
          <w:p w:rsidR="0035579C" w:rsidRPr="00D86ADB" w:rsidRDefault="0035579C" w:rsidP="000C5427">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иных межбюджетных трансфертов на финансовое обеспечение реализации мер социальной поддержки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постоянного проживания и прибывших   в экстренном массовом порядке на территорию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35579C" w:rsidRPr="00D86ADB" w:rsidTr="004364AD">
        <w:trPr>
          <w:cantSplit/>
          <w:trHeight w:val="300"/>
        </w:trPr>
        <w:tc>
          <w:tcPr>
            <w:tcW w:w="751" w:type="dxa"/>
            <w:tcBorders>
              <w:top w:val="nil"/>
              <w:left w:val="nil"/>
              <w:bottom w:val="nil"/>
              <w:right w:val="nil"/>
            </w:tcBorders>
            <w:shd w:val="clear" w:color="auto" w:fill="auto"/>
            <w:noWrap/>
          </w:tcPr>
          <w:p w:rsidR="0035579C" w:rsidRPr="00D86ADB" w:rsidRDefault="0035579C"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tcPr>
          <w:p w:rsidR="0035579C" w:rsidRPr="00D86ADB" w:rsidRDefault="0035579C"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2 18 45685 01 1003 150</w:t>
            </w:r>
          </w:p>
        </w:tc>
        <w:tc>
          <w:tcPr>
            <w:tcW w:w="6519" w:type="dxa"/>
            <w:tcBorders>
              <w:top w:val="nil"/>
              <w:left w:val="nil"/>
              <w:bottom w:val="nil"/>
              <w:right w:val="nil"/>
            </w:tcBorders>
            <w:shd w:val="clear" w:color="auto" w:fill="auto"/>
            <w:noWrap/>
            <w:vAlign w:val="bottom"/>
          </w:tcPr>
          <w:p w:rsidR="0035579C" w:rsidRPr="00D86ADB" w:rsidRDefault="0035579C" w:rsidP="000C5427">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 xml:space="preserve">Доходы федерального бюджета от возврата остатков иных межбюджетных трансфертов на финансовое обеспечение реализации мер социальной поддержки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постоянного проживания и прибывших </w:t>
            </w:r>
            <w:r w:rsidR="00DD119B" w:rsidRPr="00D86ADB">
              <w:rPr>
                <w:rFonts w:eastAsia="Times New Roman"/>
                <w:color w:val="000000"/>
                <w:sz w:val="28"/>
                <w:lang w:eastAsia="ru-RU"/>
              </w:rPr>
              <w:t xml:space="preserve">   </w:t>
            </w:r>
            <w:r w:rsidRPr="00D86ADB">
              <w:rPr>
                <w:rFonts w:eastAsia="Times New Roman"/>
                <w:color w:val="000000"/>
                <w:sz w:val="28"/>
                <w:lang w:eastAsia="ru-RU"/>
              </w:rPr>
              <w:t xml:space="preserve">в экстренном массовом порядке на территорию Российской Федерации, за счет средств резервного фонда Правительства Российской Федерации </w:t>
            </w:r>
            <w:r w:rsidR="00DD119B" w:rsidRPr="00D86ADB">
              <w:rPr>
                <w:rFonts w:eastAsia="Times New Roman"/>
                <w:color w:val="000000"/>
                <w:sz w:val="28"/>
                <w:lang w:eastAsia="ru-RU"/>
              </w:rPr>
              <w:t xml:space="preserve">                          </w:t>
            </w:r>
            <w:r w:rsidRPr="00D86ADB">
              <w:rPr>
                <w:rFonts w:eastAsia="Times New Roman"/>
                <w:color w:val="000000"/>
                <w:sz w:val="28"/>
                <w:lang w:eastAsia="ru-RU"/>
              </w:rPr>
              <w:t>из бюджета субъекта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35579C" w:rsidRPr="00D86ADB" w:rsidTr="004364AD">
        <w:trPr>
          <w:cantSplit/>
          <w:trHeight w:val="300"/>
        </w:trPr>
        <w:tc>
          <w:tcPr>
            <w:tcW w:w="751" w:type="dxa"/>
            <w:tcBorders>
              <w:top w:val="nil"/>
              <w:left w:val="nil"/>
              <w:bottom w:val="nil"/>
              <w:right w:val="nil"/>
            </w:tcBorders>
            <w:shd w:val="clear" w:color="auto" w:fill="auto"/>
            <w:noWrap/>
          </w:tcPr>
          <w:p w:rsidR="0035579C" w:rsidRPr="00D86ADB" w:rsidRDefault="00DD119B"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tcPr>
          <w:p w:rsidR="0035579C" w:rsidRPr="00D86ADB" w:rsidRDefault="00DD119B"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2 18 45685 01 2001 150</w:t>
            </w:r>
          </w:p>
        </w:tc>
        <w:tc>
          <w:tcPr>
            <w:tcW w:w="6519" w:type="dxa"/>
            <w:tcBorders>
              <w:top w:val="nil"/>
              <w:left w:val="nil"/>
              <w:bottom w:val="nil"/>
              <w:right w:val="nil"/>
            </w:tcBorders>
            <w:shd w:val="clear" w:color="auto" w:fill="auto"/>
            <w:noWrap/>
            <w:vAlign w:val="bottom"/>
          </w:tcPr>
          <w:p w:rsidR="0035579C" w:rsidRPr="00D86ADB" w:rsidRDefault="00DD119B" w:rsidP="000C5427">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иных межбюджетных трансфертов на финансовое обеспечение реализации мер социальной поддержки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постоянного проживания и прибывших     в экстренном массовом порядке на территорию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35579C" w:rsidRPr="00D86ADB" w:rsidTr="004364AD">
        <w:trPr>
          <w:cantSplit/>
          <w:trHeight w:val="300"/>
        </w:trPr>
        <w:tc>
          <w:tcPr>
            <w:tcW w:w="751" w:type="dxa"/>
            <w:tcBorders>
              <w:top w:val="nil"/>
              <w:left w:val="nil"/>
              <w:bottom w:val="nil"/>
              <w:right w:val="nil"/>
            </w:tcBorders>
            <w:shd w:val="clear" w:color="auto" w:fill="auto"/>
            <w:noWrap/>
          </w:tcPr>
          <w:p w:rsidR="0035579C" w:rsidRPr="00D86ADB" w:rsidRDefault="009D2E03"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tcBorders>
              <w:top w:val="nil"/>
              <w:left w:val="nil"/>
              <w:bottom w:val="nil"/>
              <w:right w:val="nil"/>
            </w:tcBorders>
            <w:shd w:val="clear" w:color="auto" w:fill="auto"/>
            <w:noWrap/>
          </w:tcPr>
          <w:p w:rsidR="0035579C" w:rsidRPr="00D86ADB" w:rsidRDefault="009D2E03"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2 18 45685 01 2002 150</w:t>
            </w:r>
          </w:p>
        </w:tc>
        <w:tc>
          <w:tcPr>
            <w:tcW w:w="6519" w:type="dxa"/>
            <w:tcBorders>
              <w:top w:val="nil"/>
              <w:left w:val="nil"/>
              <w:bottom w:val="nil"/>
              <w:right w:val="nil"/>
            </w:tcBorders>
            <w:shd w:val="clear" w:color="auto" w:fill="auto"/>
            <w:noWrap/>
            <w:vAlign w:val="bottom"/>
          </w:tcPr>
          <w:p w:rsidR="0035579C" w:rsidRPr="00D86ADB" w:rsidRDefault="009D2E03" w:rsidP="000C5427">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иных межбюджетных трансфертов на финансовое обеспечение реализации мер социальной поддержки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постоянного проживания и прибывших  в экстренном массовом порядке на территорию Российской Федерации, за счет средств резервного фонда Правительства Российской Федерации                   из бюджета субъекта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35579C" w:rsidRPr="00D86ADB" w:rsidTr="00241896">
        <w:trPr>
          <w:cantSplit/>
          <w:trHeight w:val="6400"/>
        </w:trPr>
        <w:tc>
          <w:tcPr>
            <w:tcW w:w="751" w:type="dxa"/>
            <w:tcBorders>
              <w:top w:val="nil"/>
              <w:left w:val="nil"/>
              <w:bottom w:val="nil"/>
              <w:right w:val="nil"/>
            </w:tcBorders>
            <w:shd w:val="clear" w:color="auto" w:fill="auto"/>
            <w:noWrap/>
          </w:tcPr>
          <w:p w:rsidR="0035579C" w:rsidRPr="00D86ADB" w:rsidRDefault="00E16A1C"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000</w:t>
            </w:r>
          </w:p>
        </w:tc>
        <w:tc>
          <w:tcPr>
            <w:tcW w:w="3078" w:type="dxa"/>
            <w:tcBorders>
              <w:top w:val="nil"/>
              <w:left w:val="nil"/>
              <w:bottom w:val="nil"/>
              <w:right w:val="nil"/>
            </w:tcBorders>
            <w:shd w:val="clear" w:color="auto" w:fill="auto"/>
            <w:noWrap/>
          </w:tcPr>
          <w:p w:rsidR="0035579C" w:rsidRPr="00D86ADB" w:rsidRDefault="00E16A1C" w:rsidP="004364AD">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t>2 18 45685 01 2003 150</w:t>
            </w:r>
          </w:p>
        </w:tc>
        <w:tc>
          <w:tcPr>
            <w:tcW w:w="6519" w:type="dxa"/>
            <w:tcBorders>
              <w:top w:val="nil"/>
              <w:left w:val="nil"/>
              <w:bottom w:val="nil"/>
              <w:right w:val="nil"/>
            </w:tcBorders>
            <w:shd w:val="clear" w:color="auto" w:fill="auto"/>
            <w:noWrap/>
            <w:vAlign w:val="bottom"/>
          </w:tcPr>
          <w:p w:rsidR="0035579C" w:rsidRPr="00D86ADB" w:rsidRDefault="00241896" w:rsidP="000C5427">
            <w:pPr>
              <w:spacing w:before="0" w:after="0" w:line="276" w:lineRule="auto"/>
              <w:contextualSpacing w:val="0"/>
              <w:jc w:val="both"/>
              <w:rPr>
                <w:rFonts w:eastAsia="Times New Roman"/>
                <w:color w:val="000000"/>
                <w:sz w:val="28"/>
                <w:lang w:eastAsia="ru-RU"/>
              </w:rPr>
            </w:pPr>
            <w:r w:rsidRPr="00D86ADB">
              <w:rPr>
                <w:rFonts w:eastAsia="Times New Roman"/>
                <w:color w:val="000000"/>
                <w:sz w:val="28"/>
                <w:lang w:eastAsia="ru-RU"/>
              </w:rPr>
              <w:t>Доходы федерального бюджета от возврата остатков иных межбюджетных трансфертов на финансовое обеспечение реализации мер социальной поддержки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постоянного проживания и прибывших          в экстренном массовом порядке на территорию Российской Федерации, за счет средств резервного фонда Правительства Российской Федерации                           из бюджета субъекта Российской Федерации (в части возврата взысканных в федеральный бюджет                           в соответствии с решениями Министерства финансов Российской Федерации остатков)".</w:t>
            </w:r>
          </w:p>
        </w:tc>
      </w:tr>
      <w:tr w:rsidR="00BA2DC5" w:rsidRPr="00D86ADB" w:rsidTr="00BF539C">
        <w:trPr>
          <w:cantSplit/>
          <w:trHeight w:val="80"/>
        </w:trPr>
        <w:tc>
          <w:tcPr>
            <w:tcW w:w="751" w:type="dxa"/>
            <w:tcBorders>
              <w:top w:val="nil"/>
              <w:left w:val="nil"/>
              <w:bottom w:val="nil"/>
              <w:right w:val="nil"/>
            </w:tcBorders>
            <w:shd w:val="clear" w:color="auto" w:fill="auto"/>
            <w:noWrap/>
          </w:tcPr>
          <w:p w:rsidR="00BA2DC5" w:rsidRPr="00D86ADB" w:rsidRDefault="00BA2DC5" w:rsidP="004364AD">
            <w:pPr>
              <w:spacing w:before="0" w:after="0" w:line="276" w:lineRule="auto"/>
              <w:contextualSpacing w:val="0"/>
              <w:jc w:val="center"/>
              <w:rPr>
                <w:rFonts w:eastAsia="Times New Roman"/>
                <w:color w:val="000000"/>
                <w:sz w:val="28"/>
                <w:lang w:eastAsia="ru-RU"/>
              </w:rPr>
            </w:pPr>
          </w:p>
        </w:tc>
        <w:tc>
          <w:tcPr>
            <w:tcW w:w="3078" w:type="dxa"/>
            <w:tcBorders>
              <w:top w:val="nil"/>
              <w:left w:val="nil"/>
              <w:bottom w:val="nil"/>
              <w:right w:val="nil"/>
            </w:tcBorders>
            <w:shd w:val="clear" w:color="auto" w:fill="auto"/>
            <w:noWrap/>
          </w:tcPr>
          <w:p w:rsidR="00BA2DC5" w:rsidRPr="00D86ADB" w:rsidRDefault="00BA2DC5" w:rsidP="004364AD">
            <w:pPr>
              <w:spacing w:before="0" w:after="0" w:line="276" w:lineRule="auto"/>
              <w:contextualSpacing w:val="0"/>
              <w:jc w:val="center"/>
              <w:rPr>
                <w:rFonts w:eastAsia="Times New Roman"/>
                <w:color w:val="000000"/>
                <w:sz w:val="28"/>
                <w:lang w:eastAsia="ru-RU"/>
              </w:rPr>
            </w:pPr>
          </w:p>
        </w:tc>
        <w:tc>
          <w:tcPr>
            <w:tcW w:w="6519" w:type="dxa"/>
            <w:tcBorders>
              <w:top w:val="nil"/>
              <w:left w:val="nil"/>
              <w:bottom w:val="nil"/>
              <w:right w:val="nil"/>
            </w:tcBorders>
            <w:shd w:val="clear" w:color="auto" w:fill="auto"/>
            <w:noWrap/>
            <w:vAlign w:val="bottom"/>
          </w:tcPr>
          <w:p w:rsidR="00BA2DC5" w:rsidRPr="00D86ADB" w:rsidRDefault="00BA2DC5" w:rsidP="000C5427">
            <w:pPr>
              <w:spacing w:before="0" w:after="0" w:line="276" w:lineRule="auto"/>
              <w:contextualSpacing w:val="0"/>
              <w:jc w:val="both"/>
              <w:rPr>
                <w:rFonts w:eastAsia="Times New Roman"/>
                <w:color w:val="000000"/>
                <w:sz w:val="28"/>
                <w:lang w:eastAsia="ru-RU"/>
              </w:rPr>
            </w:pPr>
          </w:p>
        </w:tc>
      </w:tr>
    </w:tbl>
    <w:p w:rsidR="00BA2DC5" w:rsidRPr="00D86ADB" w:rsidRDefault="00BA2DC5" w:rsidP="00BF539C">
      <w:pPr>
        <w:pStyle w:val="af1"/>
        <w:numPr>
          <w:ilvl w:val="1"/>
          <w:numId w:val="19"/>
        </w:numPr>
        <w:spacing w:before="0" w:after="0"/>
        <w:contextualSpacing w:val="0"/>
        <w:jc w:val="both"/>
        <w:rPr>
          <w:rFonts w:cstheme="minorBidi"/>
          <w:sz w:val="28"/>
        </w:rPr>
      </w:pPr>
      <w:r w:rsidRPr="00D86ADB">
        <w:rPr>
          <w:rFonts w:cstheme="minorBidi"/>
          <w:sz w:val="28"/>
        </w:rPr>
        <w:t>Коды бюджетной классификации:</w:t>
      </w:r>
    </w:p>
    <w:tbl>
      <w:tblPr>
        <w:tblW w:w="10348" w:type="dxa"/>
        <w:tblLook w:val="04A0" w:firstRow="1" w:lastRow="0" w:firstColumn="1" w:lastColumn="0" w:noHBand="0" w:noVBand="1"/>
      </w:tblPr>
      <w:tblGrid>
        <w:gridCol w:w="751"/>
        <w:gridCol w:w="3078"/>
        <w:gridCol w:w="6519"/>
      </w:tblGrid>
      <w:tr w:rsidR="00BA2DC5" w:rsidRPr="00D86ADB" w:rsidTr="00BA2DC5">
        <w:trPr>
          <w:cantSplit/>
          <w:trHeight w:val="1855"/>
        </w:trPr>
        <w:tc>
          <w:tcPr>
            <w:tcW w:w="751" w:type="dxa"/>
            <w:tcBorders>
              <w:top w:val="nil"/>
              <w:left w:val="nil"/>
              <w:bottom w:val="nil"/>
              <w:right w:val="nil"/>
            </w:tcBorders>
            <w:shd w:val="clear" w:color="auto" w:fill="auto"/>
            <w:noWrap/>
          </w:tcPr>
          <w:p w:rsidR="00BA2DC5" w:rsidRPr="00D86ADB" w:rsidRDefault="00BA2DC5" w:rsidP="00BA2DC5">
            <w:pPr>
              <w:spacing w:before="0" w:after="0" w:line="276" w:lineRule="auto"/>
              <w:contextualSpacing w:val="0"/>
              <w:jc w:val="center"/>
              <w:rPr>
                <w:rFonts w:eastAsia="Times New Roman"/>
                <w:color w:val="000000"/>
                <w:sz w:val="28"/>
                <w:lang w:eastAsia="ru-RU"/>
              </w:rPr>
            </w:pPr>
            <w:r w:rsidRPr="00D86ADB">
              <w:rPr>
                <w:rFonts w:eastAsia="Times New Roman"/>
                <w:color w:val="000000"/>
                <w:sz w:val="28"/>
                <w:lang w:eastAsia="ru-RU"/>
              </w:rPr>
              <w:lastRenderedPageBreak/>
              <w:t>"000</w:t>
            </w:r>
          </w:p>
        </w:tc>
        <w:tc>
          <w:tcPr>
            <w:tcW w:w="3078" w:type="dxa"/>
            <w:noWrap/>
          </w:tcPr>
          <w:p w:rsidR="00BA2DC5" w:rsidRPr="00D86ADB" w:rsidRDefault="00BA2DC5" w:rsidP="00BA2DC5">
            <w:pPr>
              <w:spacing w:before="0" w:after="0" w:line="276" w:lineRule="auto"/>
              <w:contextualSpacing w:val="0"/>
              <w:jc w:val="center"/>
              <w:rPr>
                <w:rFonts w:eastAsia="Times New Roman"/>
                <w:color w:val="000000"/>
                <w:sz w:val="28"/>
                <w:lang w:eastAsia="ru-RU"/>
              </w:rPr>
            </w:pPr>
            <w:r w:rsidRPr="00D86ADB">
              <w:rPr>
                <w:sz w:val="28"/>
              </w:rPr>
              <w:t>1 09 01010 03 2100 110</w:t>
            </w:r>
          </w:p>
        </w:tc>
        <w:tc>
          <w:tcPr>
            <w:tcW w:w="6519" w:type="dxa"/>
            <w:noWrap/>
          </w:tcPr>
          <w:p w:rsidR="00BA2DC5" w:rsidRPr="00D86ADB" w:rsidRDefault="00BA2DC5" w:rsidP="00BA2DC5">
            <w:pPr>
              <w:spacing w:before="0" w:after="0" w:line="276" w:lineRule="auto"/>
              <w:contextualSpacing w:val="0"/>
              <w:jc w:val="both"/>
              <w:rPr>
                <w:rFonts w:eastAsia="Times New Roman"/>
                <w:color w:val="000000"/>
                <w:sz w:val="28"/>
                <w:lang w:eastAsia="ru-RU"/>
              </w:rPr>
            </w:pPr>
            <w:r w:rsidRPr="00D86ADB">
              <w:rPr>
                <w:sz w:val="28"/>
              </w:rPr>
              <w:t>Налог на прибыль организаций, зачислявшийся                   до 1 января 2005 года в местные бюджеты, мобилизуемый на территориях внутригородских муниципальных образований городов федерального значения (пени по соответствующему платежу)</w:t>
            </w:r>
          </w:p>
        </w:tc>
      </w:tr>
      <w:tr w:rsidR="00BA2DC5" w:rsidRPr="00D86ADB" w:rsidTr="00BA2DC5">
        <w:trPr>
          <w:cantSplit/>
          <w:trHeight w:val="1839"/>
        </w:trPr>
        <w:tc>
          <w:tcPr>
            <w:tcW w:w="751" w:type="dxa"/>
            <w:tcBorders>
              <w:top w:val="nil"/>
              <w:left w:val="nil"/>
              <w:bottom w:val="nil"/>
              <w:right w:val="nil"/>
            </w:tcBorders>
            <w:shd w:val="clear" w:color="auto" w:fill="auto"/>
            <w:noWrap/>
          </w:tcPr>
          <w:p w:rsidR="00BA2DC5" w:rsidRPr="00D86ADB" w:rsidRDefault="00BA2DC5" w:rsidP="00BA2DC5">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noWrap/>
          </w:tcPr>
          <w:p w:rsidR="00BA2DC5" w:rsidRPr="00D86ADB" w:rsidRDefault="00BA2DC5" w:rsidP="00BA2DC5">
            <w:pPr>
              <w:spacing w:before="0" w:after="0" w:line="276" w:lineRule="auto"/>
              <w:contextualSpacing w:val="0"/>
              <w:jc w:val="center"/>
              <w:rPr>
                <w:sz w:val="28"/>
              </w:rPr>
            </w:pPr>
            <w:r w:rsidRPr="00D86ADB">
              <w:rPr>
                <w:sz w:val="28"/>
              </w:rPr>
              <w:t>1 09 01010 03 2200 110</w:t>
            </w:r>
          </w:p>
        </w:tc>
        <w:tc>
          <w:tcPr>
            <w:tcW w:w="6519" w:type="dxa"/>
            <w:noWrap/>
          </w:tcPr>
          <w:p w:rsidR="00BA2DC5" w:rsidRPr="00D86ADB" w:rsidRDefault="00BA2DC5" w:rsidP="00BA2DC5">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внутригородских муниципальных образований городов федерального значения (проценты по соответствующему платежу)</w:t>
            </w:r>
            <w:r w:rsidR="00B3756F" w:rsidRPr="00D86ADB">
              <w:rPr>
                <w:sz w:val="28"/>
              </w:rPr>
              <w:t>";</w:t>
            </w:r>
          </w:p>
        </w:tc>
      </w:tr>
      <w:tr w:rsidR="00BA2DC5" w:rsidRPr="00D86ADB" w:rsidTr="00BA2DC5">
        <w:trPr>
          <w:cantSplit/>
          <w:trHeight w:val="1837"/>
        </w:trPr>
        <w:tc>
          <w:tcPr>
            <w:tcW w:w="751" w:type="dxa"/>
            <w:tcBorders>
              <w:top w:val="nil"/>
              <w:left w:val="nil"/>
              <w:bottom w:val="nil"/>
              <w:right w:val="nil"/>
            </w:tcBorders>
            <w:shd w:val="clear" w:color="auto" w:fill="auto"/>
            <w:noWrap/>
          </w:tcPr>
          <w:p w:rsidR="00BA2DC5" w:rsidRPr="00D86ADB" w:rsidRDefault="00B3756F" w:rsidP="00BA2DC5">
            <w:pPr>
              <w:spacing w:before="0" w:after="0" w:line="276" w:lineRule="auto"/>
              <w:contextualSpacing w:val="0"/>
              <w:jc w:val="center"/>
              <w:rPr>
                <w:rFonts w:eastAsia="Times New Roman"/>
                <w:color w:val="000000"/>
                <w:sz w:val="28"/>
                <w:lang w:eastAsia="ru-RU"/>
              </w:rPr>
            </w:pPr>
            <w:r w:rsidRPr="00D86ADB">
              <w:rPr>
                <w:sz w:val="28"/>
              </w:rPr>
              <w:t>"</w:t>
            </w:r>
            <w:r w:rsidR="00BA2DC5" w:rsidRPr="00D86ADB">
              <w:rPr>
                <w:sz w:val="28"/>
              </w:rPr>
              <w:t>000</w:t>
            </w:r>
          </w:p>
        </w:tc>
        <w:tc>
          <w:tcPr>
            <w:tcW w:w="3078" w:type="dxa"/>
            <w:noWrap/>
          </w:tcPr>
          <w:p w:rsidR="00BA2DC5" w:rsidRPr="00D86ADB" w:rsidRDefault="00BA2DC5" w:rsidP="00BA2DC5">
            <w:pPr>
              <w:spacing w:before="0" w:after="0" w:line="276" w:lineRule="auto"/>
              <w:contextualSpacing w:val="0"/>
              <w:jc w:val="center"/>
              <w:rPr>
                <w:sz w:val="28"/>
              </w:rPr>
            </w:pPr>
            <w:r w:rsidRPr="00D86ADB">
              <w:rPr>
                <w:sz w:val="28"/>
              </w:rPr>
              <w:t>1 09 01010 03 4000 110</w:t>
            </w:r>
          </w:p>
        </w:tc>
        <w:tc>
          <w:tcPr>
            <w:tcW w:w="6519" w:type="dxa"/>
            <w:noWrap/>
          </w:tcPr>
          <w:p w:rsidR="00BA2DC5" w:rsidRPr="00D86ADB" w:rsidRDefault="00BA2DC5" w:rsidP="00BA2DC5">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внутригородских муниципальных образований городов федерального значения (прочие поступления)</w:t>
            </w:r>
          </w:p>
        </w:tc>
      </w:tr>
      <w:tr w:rsidR="00BA2DC5" w:rsidRPr="00D86ADB" w:rsidTr="00BA2DC5">
        <w:trPr>
          <w:cantSplit/>
          <w:trHeight w:val="1997"/>
        </w:trPr>
        <w:tc>
          <w:tcPr>
            <w:tcW w:w="751" w:type="dxa"/>
            <w:tcBorders>
              <w:top w:val="nil"/>
              <w:left w:val="nil"/>
              <w:bottom w:val="nil"/>
              <w:right w:val="nil"/>
            </w:tcBorders>
            <w:shd w:val="clear" w:color="auto" w:fill="auto"/>
            <w:noWrap/>
          </w:tcPr>
          <w:p w:rsidR="00BA2DC5" w:rsidRPr="00D86ADB" w:rsidRDefault="00BA2DC5" w:rsidP="00BA2DC5">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noWrap/>
          </w:tcPr>
          <w:p w:rsidR="00BA2DC5" w:rsidRPr="00D86ADB" w:rsidRDefault="00BA2DC5" w:rsidP="00BA2DC5">
            <w:pPr>
              <w:spacing w:before="0" w:after="0" w:line="276" w:lineRule="auto"/>
              <w:contextualSpacing w:val="0"/>
              <w:jc w:val="center"/>
              <w:rPr>
                <w:sz w:val="28"/>
              </w:rPr>
            </w:pPr>
            <w:r w:rsidRPr="00D86ADB">
              <w:rPr>
                <w:sz w:val="28"/>
              </w:rPr>
              <w:t>1 09 01010 03 5000 110</w:t>
            </w:r>
          </w:p>
        </w:tc>
        <w:tc>
          <w:tcPr>
            <w:tcW w:w="6519" w:type="dxa"/>
            <w:noWrap/>
          </w:tcPr>
          <w:p w:rsidR="00BA2DC5" w:rsidRPr="00D86ADB" w:rsidRDefault="00BA2DC5" w:rsidP="00BA2DC5">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внутригородских муниципальных образований городов федерального значения (уплата процентов, начисленных на суммы излишне взысканных (уплаченных) платежей,                а также при нарушении сроков их возврата)</w:t>
            </w:r>
            <w:r w:rsidR="00B3756F" w:rsidRPr="00D86ADB">
              <w:rPr>
                <w:sz w:val="28"/>
              </w:rPr>
              <w:t>"</w:t>
            </w:r>
          </w:p>
        </w:tc>
      </w:tr>
      <w:tr w:rsidR="006D4D0F" w:rsidRPr="00D86ADB" w:rsidTr="006D4D0F">
        <w:trPr>
          <w:cantSplit/>
          <w:trHeight w:val="1504"/>
        </w:trPr>
        <w:tc>
          <w:tcPr>
            <w:tcW w:w="751" w:type="dxa"/>
            <w:tcBorders>
              <w:top w:val="nil"/>
              <w:left w:val="nil"/>
              <w:bottom w:val="nil"/>
              <w:right w:val="nil"/>
            </w:tcBorders>
            <w:shd w:val="clear" w:color="auto" w:fill="auto"/>
            <w:noWrap/>
          </w:tcPr>
          <w:p w:rsidR="006D4D0F" w:rsidRPr="00D86ADB" w:rsidRDefault="00B3756F" w:rsidP="006D4D0F">
            <w:pPr>
              <w:spacing w:before="0" w:after="0" w:line="276" w:lineRule="auto"/>
              <w:contextualSpacing w:val="0"/>
              <w:jc w:val="center"/>
              <w:rPr>
                <w:sz w:val="28"/>
              </w:rPr>
            </w:pPr>
            <w:r w:rsidRPr="00D86ADB">
              <w:rPr>
                <w:sz w:val="28"/>
              </w:rPr>
              <w:t>"</w:t>
            </w:r>
            <w:r w:rsidR="006D4D0F" w:rsidRPr="00D86ADB">
              <w:rPr>
                <w:sz w:val="28"/>
              </w:rPr>
              <w:t>000</w:t>
            </w:r>
          </w:p>
        </w:tc>
        <w:tc>
          <w:tcPr>
            <w:tcW w:w="3078" w:type="dxa"/>
            <w:noWrap/>
          </w:tcPr>
          <w:p w:rsidR="006D4D0F" w:rsidRPr="00D86ADB" w:rsidRDefault="006D4D0F" w:rsidP="006D4D0F">
            <w:pPr>
              <w:spacing w:before="0" w:after="0" w:line="276" w:lineRule="auto"/>
              <w:contextualSpacing w:val="0"/>
              <w:jc w:val="center"/>
              <w:rPr>
                <w:sz w:val="28"/>
              </w:rPr>
            </w:pPr>
            <w:r w:rsidRPr="00D86ADB">
              <w:rPr>
                <w:sz w:val="28"/>
              </w:rPr>
              <w:t>1 09 01020 04 2100 110</w:t>
            </w:r>
          </w:p>
        </w:tc>
        <w:tc>
          <w:tcPr>
            <w:tcW w:w="6519" w:type="dxa"/>
            <w:noWrap/>
          </w:tcPr>
          <w:p w:rsidR="006D4D0F" w:rsidRPr="00D86ADB" w:rsidRDefault="006D4D0F" w:rsidP="006D4D0F">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городских округов (пени по соответствующему платежу)</w:t>
            </w:r>
          </w:p>
        </w:tc>
      </w:tr>
      <w:tr w:rsidR="006D4D0F" w:rsidRPr="00D86ADB" w:rsidTr="006D4D0F">
        <w:trPr>
          <w:cantSplit/>
          <w:trHeight w:val="1411"/>
        </w:trPr>
        <w:tc>
          <w:tcPr>
            <w:tcW w:w="751" w:type="dxa"/>
            <w:tcBorders>
              <w:top w:val="nil"/>
              <w:left w:val="nil"/>
              <w:bottom w:val="nil"/>
              <w:right w:val="nil"/>
            </w:tcBorders>
            <w:shd w:val="clear" w:color="auto" w:fill="auto"/>
            <w:noWrap/>
          </w:tcPr>
          <w:p w:rsidR="006D4D0F" w:rsidRPr="00D86ADB" w:rsidRDefault="006D4D0F" w:rsidP="006D4D0F">
            <w:pPr>
              <w:spacing w:before="0" w:after="0" w:line="276" w:lineRule="auto"/>
              <w:contextualSpacing w:val="0"/>
              <w:jc w:val="center"/>
              <w:rPr>
                <w:sz w:val="28"/>
              </w:rPr>
            </w:pPr>
            <w:r w:rsidRPr="00D86ADB">
              <w:rPr>
                <w:sz w:val="28"/>
              </w:rPr>
              <w:t>000</w:t>
            </w:r>
          </w:p>
        </w:tc>
        <w:tc>
          <w:tcPr>
            <w:tcW w:w="3078" w:type="dxa"/>
            <w:noWrap/>
          </w:tcPr>
          <w:p w:rsidR="006D4D0F" w:rsidRPr="00D86ADB" w:rsidRDefault="006D4D0F" w:rsidP="006D4D0F">
            <w:pPr>
              <w:spacing w:before="0" w:after="0" w:line="276" w:lineRule="auto"/>
              <w:contextualSpacing w:val="0"/>
              <w:jc w:val="center"/>
              <w:rPr>
                <w:sz w:val="28"/>
              </w:rPr>
            </w:pPr>
            <w:r w:rsidRPr="00D86ADB">
              <w:rPr>
                <w:sz w:val="28"/>
              </w:rPr>
              <w:t>1 09 01020 04 2200 110</w:t>
            </w:r>
          </w:p>
        </w:tc>
        <w:tc>
          <w:tcPr>
            <w:tcW w:w="6519" w:type="dxa"/>
            <w:noWrap/>
          </w:tcPr>
          <w:p w:rsidR="006D4D0F" w:rsidRPr="00D86ADB" w:rsidRDefault="006D4D0F" w:rsidP="006D4D0F">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городских округов (проценты по соответствующему платежу)</w:t>
            </w:r>
            <w:r w:rsidR="00B3756F" w:rsidRPr="00D86ADB">
              <w:rPr>
                <w:sz w:val="28"/>
              </w:rPr>
              <w:t>";</w:t>
            </w:r>
          </w:p>
        </w:tc>
      </w:tr>
      <w:tr w:rsidR="006D4D0F" w:rsidRPr="00D86ADB" w:rsidTr="006D4D0F">
        <w:trPr>
          <w:cantSplit/>
          <w:trHeight w:val="1503"/>
        </w:trPr>
        <w:tc>
          <w:tcPr>
            <w:tcW w:w="751" w:type="dxa"/>
            <w:tcBorders>
              <w:top w:val="nil"/>
              <w:left w:val="nil"/>
              <w:bottom w:val="nil"/>
              <w:right w:val="nil"/>
            </w:tcBorders>
            <w:shd w:val="clear" w:color="auto" w:fill="auto"/>
            <w:noWrap/>
          </w:tcPr>
          <w:p w:rsidR="006D4D0F" w:rsidRPr="00D86ADB" w:rsidRDefault="00B3756F" w:rsidP="006D4D0F">
            <w:pPr>
              <w:spacing w:before="0" w:after="0" w:line="276" w:lineRule="auto"/>
              <w:contextualSpacing w:val="0"/>
              <w:jc w:val="center"/>
              <w:rPr>
                <w:sz w:val="28"/>
              </w:rPr>
            </w:pPr>
            <w:r w:rsidRPr="00D86ADB">
              <w:rPr>
                <w:sz w:val="28"/>
              </w:rPr>
              <w:t>"</w:t>
            </w:r>
            <w:r w:rsidR="006D4D0F" w:rsidRPr="00D86ADB">
              <w:rPr>
                <w:sz w:val="28"/>
              </w:rPr>
              <w:t>000</w:t>
            </w:r>
          </w:p>
        </w:tc>
        <w:tc>
          <w:tcPr>
            <w:tcW w:w="3078" w:type="dxa"/>
            <w:noWrap/>
          </w:tcPr>
          <w:p w:rsidR="006D4D0F" w:rsidRPr="00D86ADB" w:rsidRDefault="006D4D0F" w:rsidP="006D4D0F">
            <w:pPr>
              <w:spacing w:before="0" w:after="0" w:line="276" w:lineRule="auto"/>
              <w:contextualSpacing w:val="0"/>
              <w:jc w:val="center"/>
              <w:rPr>
                <w:sz w:val="28"/>
              </w:rPr>
            </w:pPr>
            <w:r w:rsidRPr="00D86ADB">
              <w:rPr>
                <w:sz w:val="28"/>
              </w:rPr>
              <w:t>1 09 01020 04 4000 110</w:t>
            </w:r>
          </w:p>
        </w:tc>
        <w:tc>
          <w:tcPr>
            <w:tcW w:w="6519" w:type="dxa"/>
            <w:noWrap/>
          </w:tcPr>
          <w:p w:rsidR="006D4D0F" w:rsidRPr="00D86ADB" w:rsidRDefault="006D4D0F" w:rsidP="006D4D0F">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городских округов (прочие поступления)</w:t>
            </w:r>
          </w:p>
        </w:tc>
      </w:tr>
      <w:tr w:rsidR="006D4D0F" w:rsidRPr="00D86ADB" w:rsidTr="00BA2DC5">
        <w:trPr>
          <w:cantSplit/>
          <w:trHeight w:val="1997"/>
        </w:trPr>
        <w:tc>
          <w:tcPr>
            <w:tcW w:w="751" w:type="dxa"/>
            <w:tcBorders>
              <w:top w:val="nil"/>
              <w:left w:val="nil"/>
              <w:bottom w:val="nil"/>
              <w:right w:val="nil"/>
            </w:tcBorders>
            <w:shd w:val="clear" w:color="auto" w:fill="auto"/>
            <w:noWrap/>
          </w:tcPr>
          <w:p w:rsidR="006D4D0F" w:rsidRPr="00D86ADB" w:rsidRDefault="006D4D0F" w:rsidP="006D4D0F">
            <w:pPr>
              <w:spacing w:before="0" w:after="0" w:line="276" w:lineRule="auto"/>
              <w:contextualSpacing w:val="0"/>
              <w:jc w:val="center"/>
              <w:rPr>
                <w:sz w:val="28"/>
              </w:rPr>
            </w:pPr>
            <w:r w:rsidRPr="00D86ADB">
              <w:rPr>
                <w:sz w:val="28"/>
              </w:rPr>
              <w:lastRenderedPageBreak/>
              <w:t>000</w:t>
            </w:r>
          </w:p>
        </w:tc>
        <w:tc>
          <w:tcPr>
            <w:tcW w:w="3078" w:type="dxa"/>
            <w:noWrap/>
          </w:tcPr>
          <w:p w:rsidR="006D4D0F" w:rsidRPr="00D86ADB" w:rsidRDefault="006D4D0F" w:rsidP="006D4D0F">
            <w:pPr>
              <w:spacing w:before="0" w:after="0" w:line="276" w:lineRule="auto"/>
              <w:contextualSpacing w:val="0"/>
              <w:jc w:val="center"/>
              <w:rPr>
                <w:sz w:val="28"/>
              </w:rPr>
            </w:pPr>
            <w:r w:rsidRPr="00D86ADB">
              <w:rPr>
                <w:sz w:val="28"/>
              </w:rPr>
              <w:t>1 09 01020 04 5000 110</w:t>
            </w:r>
          </w:p>
        </w:tc>
        <w:tc>
          <w:tcPr>
            <w:tcW w:w="6519" w:type="dxa"/>
            <w:noWrap/>
          </w:tcPr>
          <w:p w:rsidR="006D4D0F" w:rsidRPr="00D86ADB" w:rsidRDefault="006D4D0F" w:rsidP="006D4D0F">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городских округов (уплата процентов, начисленных на суммы излишне взысканных (уплаченных) платежей, а также при нарушении сроков их возврата)</w:t>
            </w:r>
            <w:r w:rsidR="007D7021" w:rsidRPr="00D86ADB">
              <w:rPr>
                <w:sz w:val="28"/>
              </w:rPr>
              <w:t>";</w:t>
            </w:r>
          </w:p>
        </w:tc>
      </w:tr>
      <w:tr w:rsidR="006D4D0F" w:rsidRPr="00D86ADB" w:rsidTr="006D4D0F">
        <w:trPr>
          <w:cantSplit/>
          <w:trHeight w:val="1759"/>
        </w:trPr>
        <w:tc>
          <w:tcPr>
            <w:tcW w:w="751" w:type="dxa"/>
            <w:tcBorders>
              <w:top w:val="nil"/>
              <w:left w:val="nil"/>
              <w:bottom w:val="nil"/>
              <w:right w:val="nil"/>
            </w:tcBorders>
            <w:shd w:val="clear" w:color="auto" w:fill="auto"/>
            <w:noWrap/>
          </w:tcPr>
          <w:p w:rsidR="006D4D0F" w:rsidRPr="00D86ADB" w:rsidRDefault="007D7021" w:rsidP="006D4D0F">
            <w:pPr>
              <w:spacing w:before="0" w:after="0" w:line="276" w:lineRule="auto"/>
              <w:contextualSpacing w:val="0"/>
              <w:jc w:val="center"/>
              <w:rPr>
                <w:sz w:val="28"/>
              </w:rPr>
            </w:pPr>
            <w:r w:rsidRPr="00D86ADB">
              <w:rPr>
                <w:sz w:val="28"/>
              </w:rPr>
              <w:t>"</w:t>
            </w:r>
            <w:r w:rsidR="006D4D0F" w:rsidRPr="00D86ADB">
              <w:rPr>
                <w:sz w:val="28"/>
              </w:rPr>
              <w:t>000</w:t>
            </w:r>
          </w:p>
        </w:tc>
        <w:tc>
          <w:tcPr>
            <w:tcW w:w="3078" w:type="dxa"/>
            <w:noWrap/>
          </w:tcPr>
          <w:p w:rsidR="006D4D0F" w:rsidRPr="00D86ADB" w:rsidRDefault="006D4D0F" w:rsidP="006D4D0F">
            <w:pPr>
              <w:spacing w:before="0" w:after="0" w:line="276" w:lineRule="auto"/>
              <w:contextualSpacing w:val="0"/>
              <w:jc w:val="center"/>
              <w:rPr>
                <w:sz w:val="28"/>
              </w:rPr>
            </w:pPr>
            <w:r w:rsidRPr="00D86ADB">
              <w:rPr>
                <w:sz w:val="28"/>
              </w:rPr>
              <w:t>1 09 01020 11 2100 110</w:t>
            </w:r>
          </w:p>
        </w:tc>
        <w:tc>
          <w:tcPr>
            <w:tcW w:w="6519" w:type="dxa"/>
            <w:noWrap/>
          </w:tcPr>
          <w:p w:rsidR="006D4D0F" w:rsidRPr="00D86ADB" w:rsidRDefault="006D4D0F" w:rsidP="006D4D0F">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городских округов                  с внутригородским делением (пени                                               по соответствующему платежу)</w:t>
            </w:r>
          </w:p>
        </w:tc>
      </w:tr>
      <w:tr w:rsidR="006D4D0F" w:rsidRPr="00D86ADB" w:rsidTr="006D4D0F">
        <w:trPr>
          <w:cantSplit/>
          <w:trHeight w:val="1600"/>
        </w:trPr>
        <w:tc>
          <w:tcPr>
            <w:tcW w:w="751" w:type="dxa"/>
            <w:tcBorders>
              <w:top w:val="nil"/>
              <w:left w:val="nil"/>
              <w:bottom w:val="nil"/>
              <w:right w:val="nil"/>
            </w:tcBorders>
            <w:shd w:val="clear" w:color="auto" w:fill="auto"/>
            <w:noWrap/>
          </w:tcPr>
          <w:p w:rsidR="006D4D0F" w:rsidRPr="00D86ADB" w:rsidRDefault="006D4D0F" w:rsidP="006D4D0F">
            <w:pPr>
              <w:spacing w:before="0" w:after="0" w:line="276" w:lineRule="auto"/>
              <w:contextualSpacing w:val="0"/>
              <w:jc w:val="center"/>
              <w:rPr>
                <w:sz w:val="28"/>
              </w:rPr>
            </w:pPr>
            <w:r w:rsidRPr="00D86ADB">
              <w:rPr>
                <w:sz w:val="28"/>
              </w:rPr>
              <w:t>000</w:t>
            </w:r>
          </w:p>
        </w:tc>
        <w:tc>
          <w:tcPr>
            <w:tcW w:w="3078" w:type="dxa"/>
            <w:noWrap/>
          </w:tcPr>
          <w:p w:rsidR="006D4D0F" w:rsidRPr="00D86ADB" w:rsidRDefault="006D4D0F" w:rsidP="006D4D0F">
            <w:pPr>
              <w:spacing w:before="0" w:after="0" w:line="276" w:lineRule="auto"/>
              <w:contextualSpacing w:val="0"/>
              <w:jc w:val="center"/>
              <w:rPr>
                <w:sz w:val="28"/>
              </w:rPr>
            </w:pPr>
            <w:r w:rsidRPr="00D86ADB">
              <w:rPr>
                <w:sz w:val="28"/>
              </w:rPr>
              <w:t>1 09 01020 11 2200 110</w:t>
            </w:r>
          </w:p>
        </w:tc>
        <w:tc>
          <w:tcPr>
            <w:tcW w:w="6519" w:type="dxa"/>
            <w:noWrap/>
          </w:tcPr>
          <w:p w:rsidR="006D4D0F" w:rsidRPr="00D86ADB" w:rsidRDefault="006D4D0F" w:rsidP="006D4D0F">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городских округов              с внутригородским делением (проценты                                 по соответствующему платежу)</w:t>
            </w:r>
            <w:r w:rsidR="007D7021" w:rsidRPr="00D86ADB">
              <w:rPr>
                <w:sz w:val="28"/>
              </w:rPr>
              <w:t>";</w:t>
            </w:r>
          </w:p>
        </w:tc>
      </w:tr>
      <w:tr w:rsidR="006D4D0F" w:rsidRPr="00D86ADB" w:rsidTr="006D4D0F">
        <w:trPr>
          <w:cantSplit/>
          <w:trHeight w:val="1458"/>
        </w:trPr>
        <w:tc>
          <w:tcPr>
            <w:tcW w:w="751" w:type="dxa"/>
            <w:tcBorders>
              <w:top w:val="nil"/>
              <w:left w:val="nil"/>
              <w:bottom w:val="nil"/>
              <w:right w:val="nil"/>
            </w:tcBorders>
            <w:shd w:val="clear" w:color="auto" w:fill="auto"/>
            <w:noWrap/>
          </w:tcPr>
          <w:p w:rsidR="006D4D0F" w:rsidRPr="00D86ADB" w:rsidRDefault="007D7021" w:rsidP="006D4D0F">
            <w:pPr>
              <w:spacing w:before="0" w:after="0" w:line="276" w:lineRule="auto"/>
              <w:contextualSpacing w:val="0"/>
              <w:jc w:val="center"/>
              <w:rPr>
                <w:sz w:val="28"/>
              </w:rPr>
            </w:pPr>
            <w:r w:rsidRPr="00D86ADB">
              <w:rPr>
                <w:sz w:val="28"/>
              </w:rPr>
              <w:t>"</w:t>
            </w:r>
            <w:r w:rsidR="006D4D0F" w:rsidRPr="00D86ADB">
              <w:rPr>
                <w:sz w:val="28"/>
              </w:rPr>
              <w:t>000</w:t>
            </w:r>
          </w:p>
        </w:tc>
        <w:tc>
          <w:tcPr>
            <w:tcW w:w="3078" w:type="dxa"/>
            <w:noWrap/>
          </w:tcPr>
          <w:p w:rsidR="006D4D0F" w:rsidRPr="00D86ADB" w:rsidRDefault="006D4D0F" w:rsidP="006D4D0F">
            <w:pPr>
              <w:spacing w:before="0" w:after="0" w:line="276" w:lineRule="auto"/>
              <w:contextualSpacing w:val="0"/>
              <w:jc w:val="center"/>
              <w:rPr>
                <w:sz w:val="28"/>
              </w:rPr>
            </w:pPr>
            <w:r w:rsidRPr="00D86ADB">
              <w:rPr>
                <w:sz w:val="28"/>
              </w:rPr>
              <w:t>1 09 01020 11 4000 110</w:t>
            </w:r>
          </w:p>
        </w:tc>
        <w:tc>
          <w:tcPr>
            <w:tcW w:w="6519" w:type="dxa"/>
            <w:noWrap/>
          </w:tcPr>
          <w:p w:rsidR="006D4D0F" w:rsidRPr="00D86ADB" w:rsidRDefault="006D4D0F" w:rsidP="006D4D0F">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городских округов            с внутригородским делением (прочие поступления)</w:t>
            </w:r>
          </w:p>
        </w:tc>
      </w:tr>
      <w:tr w:rsidR="006D4D0F" w:rsidRPr="00D86ADB" w:rsidTr="00BA2DC5">
        <w:trPr>
          <w:cantSplit/>
          <w:trHeight w:val="1997"/>
        </w:trPr>
        <w:tc>
          <w:tcPr>
            <w:tcW w:w="751" w:type="dxa"/>
            <w:tcBorders>
              <w:top w:val="nil"/>
              <w:left w:val="nil"/>
              <w:bottom w:val="nil"/>
              <w:right w:val="nil"/>
            </w:tcBorders>
            <w:shd w:val="clear" w:color="auto" w:fill="auto"/>
            <w:noWrap/>
          </w:tcPr>
          <w:p w:rsidR="006D4D0F" w:rsidRPr="00D86ADB" w:rsidRDefault="006D4D0F" w:rsidP="006D4D0F">
            <w:pPr>
              <w:spacing w:before="0" w:after="0" w:line="276" w:lineRule="auto"/>
              <w:contextualSpacing w:val="0"/>
              <w:jc w:val="center"/>
              <w:rPr>
                <w:rFonts w:eastAsia="Times New Roman"/>
                <w:color w:val="000000"/>
                <w:sz w:val="28"/>
                <w:lang w:eastAsia="ru-RU"/>
              </w:rPr>
            </w:pPr>
            <w:r w:rsidRPr="00D86ADB">
              <w:rPr>
                <w:sz w:val="28"/>
              </w:rPr>
              <w:t>000</w:t>
            </w:r>
          </w:p>
        </w:tc>
        <w:tc>
          <w:tcPr>
            <w:tcW w:w="3078" w:type="dxa"/>
            <w:noWrap/>
          </w:tcPr>
          <w:p w:rsidR="006D4D0F" w:rsidRPr="00D86ADB" w:rsidRDefault="006D4D0F" w:rsidP="006D4D0F">
            <w:pPr>
              <w:spacing w:before="0" w:after="0" w:line="276" w:lineRule="auto"/>
              <w:contextualSpacing w:val="0"/>
              <w:jc w:val="center"/>
              <w:rPr>
                <w:sz w:val="28"/>
              </w:rPr>
            </w:pPr>
            <w:r w:rsidRPr="00D86ADB">
              <w:rPr>
                <w:sz w:val="28"/>
              </w:rPr>
              <w:t>1 09 01020 11 5000 110</w:t>
            </w:r>
          </w:p>
        </w:tc>
        <w:tc>
          <w:tcPr>
            <w:tcW w:w="6519" w:type="dxa"/>
            <w:noWrap/>
          </w:tcPr>
          <w:p w:rsidR="006D4D0F" w:rsidRPr="00D86ADB" w:rsidRDefault="006D4D0F" w:rsidP="006D4D0F">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городских округов              с внутригородским делением (уплата процентов, начисленных на суммы излишне взысканных (уплаченных) платежей, а также при нарушении сроков их возврата)</w:t>
            </w:r>
            <w:r w:rsidR="007D7021" w:rsidRPr="00D86ADB">
              <w:rPr>
                <w:sz w:val="28"/>
              </w:rPr>
              <w:t>";</w:t>
            </w:r>
          </w:p>
        </w:tc>
      </w:tr>
      <w:tr w:rsidR="006D4D0F" w:rsidRPr="00D86ADB" w:rsidTr="004E4B48">
        <w:trPr>
          <w:cantSplit/>
          <w:trHeight w:val="1360"/>
        </w:trPr>
        <w:tc>
          <w:tcPr>
            <w:tcW w:w="751" w:type="dxa"/>
            <w:tcBorders>
              <w:top w:val="nil"/>
              <w:left w:val="nil"/>
              <w:bottom w:val="nil"/>
              <w:right w:val="nil"/>
            </w:tcBorders>
            <w:shd w:val="clear" w:color="auto" w:fill="auto"/>
            <w:noWrap/>
          </w:tcPr>
          <w:p w:rsidR="006D4D0F" w:rsidRPr="00D86ADB" w:rsidRDefault="007D7021" w:rsidP="006D4D0F">
            <w:pPr>
              <w:spacing w:before="0" w:after="0" w:line="276" w:lineRule="auto"/>
              <w:contextualSpacing w:val="0"/>
              <w:jc w:val="center"/>
              <w:rPr>
                <w:sz w:val="28"/>
              </w:rPr>
            </w:pPr>
            <w:r w:rsidRPr="00D86ADB">
              <w:rPr>
                <w:sz w:val="28"/>
              </w:rPr>
              <w:t>"</w:t>
            </w:r>
            <w:r w:rsidR="006D4D0F" w:rsidRPr="00D86ADB">
              <w:rPr>
                <w:sz w:val="28"/>
              </w:rPr>
              <w:t>000</w:t>
            </w:r>
          </w:p>
        </w:tc>
        <w:tc>
          <w:tcPr>
            <w:tcW w:w="3078" w:type="dxa"/>
            <w:noWrap/>
          </w:tcPr>
          <w:p w:rsidR="006D4D0F" w:rsidRPr="00D86ADB" w:rsidRDefault="006D4D0F" w:rsidP="006D4D0F">
            <w:pPr>
              <w:spacing w:before="0" w:after="0" w:line="276" w:lineRule="auto"/>
              <w:contextualSpacing w:val="0"/>
              <w:jc w:val="center"/>
              <w:rPr>
                <w:sz w:val="28"/>
              </w:rPr>
            </w:pPr>
            <w:r w:rsidRPr="00D86ADB">
              <w:rPr>
                <w:sz w:val="28"/>
              </w:rPr>
              <w:t>1 09 01020 12 2100 110</w:t>
            </w:r>
          </w:p>
        </w:tc>
        <w:tc>
          <w:tcPr>
            <w:tcW w:w="6519" w:type="dxa"/>
            <w:noWrap/>
          </w:tcPr>
          <w:p w:rsidR="006D4D0F" w:rsidRPr="00D86ADB" w:rsidRDefault="006D4D0F" w:rsidP="006D4D0F">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внутригородских районов (пени по соответствующему платежу)</w:t>
            </w:r>
          </w:p>
        </w:tc>
      </w:tr>
      <w:tr w:rsidR="006D4D0F" w:rsidRPr="00D86ADB" w:rsidTr="00E071C0">
        <w:trPr>
          <w:cantSplit/>
          <w:trHeight w:val="1437"/>
        </w:trPr>
        <w:tc>
          <w:tcPr>
            <w:tcW w:w="751" w:type="dxa"/>
            <w:tcBorders>
              <w:top w:val="nil"/>
              <w:left w:val="nil"/>
              <w:bottom w:val="nil"/>
              <w:right w:val="nil"/>
            </w:tcBorders>
            <w:shd w:val="clear" w:color="auto" w:fill="auto"/>
            <w:noWrap/>
          </w:tcPr>
          <w:p w:rsidR="006D4D0F" w:rsidRPr="00D86ADB" w:rsidRDefault="006D4D0F" w:rsidP="006D4D0F">
            <w:pPr>
              <w:spacing w:before="0" w:after="0" w:line="276" w:lineRule="auto"/>
              <w:contextualSpacing w:val="0"/>
              <w:jc w:val="center"/>
              <w:rPr>
                <w:sz w:val="28"/>
              </w:rPr>
            </w:pPr>
            <w:r w:rsidRPr="00D86ADB">
              <w:rPr>
                <w:sz w:val="28"/>
              </w:rPr>
              <w:t>000</w:t>
            </w:r>
          </w:p>
        </w:tc>
        <w:tc>
          <w:tcPr>
            <w:tcW w:w="3078" w:type="dxa"/>
            <w:noWrap/>
          </w:tcPr>
          <w:p w:rsidR="006D4D0F" w:rsidRPr="00D86ADB" w:rsidRDefault="006D4D0F" w:rsidP="006D4D0F">
            <w:pPr>
              <w:spacing w:before="0" w:after="0" w:line="276" w:lineRule="auto"/>
              <w:contextualSpacing w:val="0"/>
              <w:jc w:val="center"/>
              <w:rPr>
                <w:sz w:val="28"/>
              </w:rPr>
            </w:pPr>
            <w:r w:rsidRPr="00D86ADB">
              <w:rPr>
                <w:sz w:val="28"/>
              </w:rPr>
              <w:t>1 09 01020 12 2200 110</w:t>
            </w:r>
          </w:p>
        </w:tc>
        <w:tc>
          <w:tcPr>
            <w:tcW w:w="6519" w:type="dxa"/>
            <w:noWrap/>
          </w:tcPr>
          <w:p w:rsidR="006D4D0F" w:rsidRPr="00D86ADB" w:rsidRDefault="006D4D0F" w:rsidP="006D4D0F">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внутригородских районов (проценты по соответствующему платежу)</w:t>
            </w:r>
            <w:r w:rsidR="007D7021" w:rsidRPr="00D86ADB">
              <w:rPr>
                <w:sz w:val="28"/>
              </w:rPr>
              <w:t>";</w:t>
            </w:r>
          </w:p>
        </w:tc>
      </w:tr>
      <w:tr w:rsidR="006D4D0F" w:rsidRPr="00D86ADB" w:rsidTr="004E4B48">
        <w:trPr>
          <w:cantSplit/>
          <w:trHeight w:val="1430"/>
        </w:trPr>
        <w:tc>
          <w:tcPr>
            <w:tcW w:w="751" w:type="dxa"/>
            <w:tcBorders>
              <w:top w:val="nil"/>
              <w:left w:val="nil"/>
              <w:bottom w:val="nil"/>
              <w:right w:val="nil"/>
            </w:tcBorders>
            <w:shd w:val="clear" w:color="auto" w:fill="auto"/>
            <w:noWrap/>
          </w:tcPr>
          <w:p w:rsidR="006D4D0F" w:rsidRPr="00D86ADB" w:rsidRDefault="007D7021" w:rsidP="006D4D0F">
            <w:pPr>
              <w:spacing w:before="0" w:after="0" w:line="276" w:lineRule="auto"/>
              <w:contextualSpacing w:val="0"/>
              <w:jc w:val="center"/>
              <w:rPr>
                <w:sz w:val="28"/>
              </w:rPr>
            </w:pPr>
            <w:r w:rsidRPr="00D86ADB">
              <w:rPr>
                <w:sz w:val="28"/>
              </w:rPr>
              <w:lastRenderedPageBreak/>
              <w:t>"</w:t>
            </w:r>
            <w:r w:rsidR="006D4D0F" w:rsidRPr="00D86ADB">
              <w:rPr>
                <w:sz w:val="28"/>
              </w:rPr>
              <w:t>000</w:t>
            </w:r>
          </w:p>
        </w:tc>
        <w:tc>
          <w:tcPr>
            <w:tcW w:w="3078" w:type="dxa"/>
            <w:noWrap/>
          </w:tcPr>
          <w:p w:rsidR="006D4D0F" w:rsidRPr="00D86ADB" w:rsidRDefault="006D4D0F" w:rsidP="006D4D0F">
            <w:pPr>
              <w:spacing w:before="0" w:after="0" w:line="276" w:lineRule="auto"/>
              <w:contextualSpacing w:val="0"/>
              <w:jc w:val="center"/>
              <w:rPr>
                <w:sz w:val="28"/>
              </w:rPr>
            </w:pPr>
            <w:r w:rsidRPr="00D86ADB">
              <w:rPr>
                <w:sz w:val="28"/>
              </w:rPr>
              <w:t>1 09 01020 12 4000 110</w:t>
            </w:r>
          </w:p>
        </w:tc>
        <w:tc>
          <w:tcPr>
            <w:tcW w:w="6519" w:type="dxa"/>
            <w:noWrap/>
          </w:tcPr>
          <w:p w:rsidR="006D4D0F" w:rsidRPr="00D86ADB" w:rsidRDefault="006D4D0F" w:rsidP="006D4D0F">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внутригородских районов (прочие поступления)</w:t>
            </w:r>
          </w:p>
        </w:tc>
      </w:tr>
      <w:tr w:rsidR="006D4D0F" w:rsidRPr="00D86ADB" w:rsidTr="00BA2DC5">
        <w:trPr>
          <w:cantSplit/>
          <w:trHeight w:val="1997"/>
        </w:trPr>
        <w:tc>
          <w:tcPr>
            <w:tcW w:w="751" w:type="dxa"/>
            <w:tcBorders>
              <w:top w:val="nil"/>
              <w:left w:val="nil"/>
              <w:bottom w:val="nil"/>
              <w:right w:val="nil"/>
            </w:tcBorders>
            <w:shd w:val="clear" w:color="auto" w:fill="auto"/>
            <w:noWrap/>
          </w:tcPr>
          <w:p w:rsidR="006D4D0F" w:rsidRPr="00D86ADB" w:rsidRDefault="006D4D0F" w:rsidP="006D4D0F">
            <w:pPr>
              <w:spacing w:before="0" w:after="0" w:line="276" w:lineRule="auto"/>
              <w:contextualSpacing w:val="0"/>
              <w:jc w:val="center"/>
              <w:rPr>
                <w:sz w:val="28"/>
              </w:rPr>
            </w:pPr>
            <w:r w:rsidRPr="00D86ADB">
              <w:rPr>
                <w:sz w:val="28"/>
              </w:rPr>
              <w:t>000</w:t>
            </w:r>
          </w:p>
        </w:tc>
        <w:tc>
          <w:tcPr>
            <w:tcW w:w="3078" w:type="dxa"/>
            <w:noWrap/>
          </w:tcPr>
          <w:p w:rsidR="006D4D0F" w:rsidRPr="00D86ADB" w:rsidRDefault="006D4D0F" w:rsidP="006D4D0F">
            <w:pPr>
              <w:spacing w:before="0" w:after="0" w:line="276" w:lineRule="auto"/>
              <w:contextualSpacing w:val="0"/>
              <w:jc w:val="center"/>
              <w:rPr>
                <w:sz w:val="28"/>
              </w:rPr>
            </w:pPr>
            <w:r w:rsidRPr="00D86ADB">
              <w:rPr>
                <w:sz w:val="28"/>
              </w:rPr>
              <w:t>1 09 01020 12 5000 110</w:t>
            </w:r>
          </w:p>
        </w:tc>
        <w:tc>
          <w:tcPr>
            <w:tcW w:w="6519" w:type="dxa"/>
            <w:noWrap/>
          </w:tcPr>
          <w:p w:rsidR="006D4D0F" w:rsidRPr="00D86ADB" w:rsidRDefault="006D4D0F" w:rsidP="006D4D0F">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внутригородских районов (уплата процентов, начисленных на суммы излишне взысканных (уплаченных) платежей,                       а также при нарушении сроков их возврата)</w:t>
            </w:r>
            <w:r w:rsidR="007D7021" w:rsidRPr="00D86ADB">
              <w:rPr>
                <w:sz w:val="28"/>
              </w:rPr>
              <w:t>";</w:t>
            </w:r>
          </w:p>
        </w:tc>
      </w:tr>
      <w:tr w:rsidR="006D4D0F" w:rsidRPr="00D86ADB" w:rsidTr="006D4D0F">
        <w:trPr>
          <w:cantSplit/>
          <w:trHeight w:val="1333"/>
        </w:trPr>
        <w:tc>
          <w:tcPr>
            <w:tcW w:w="751" w:type="dxa"/>
            <w:tcBorders>
              <w:top w:val="nil"/>
              <w:left w:val="nil"/>
              <w:bottom w:val="nil"/>
              <w:right w:val="nil"/>
            </w:tcBorders>
            <w:shd w:val="clear" w:color="auto" w:fill="auto"/>
            <w:noWrap/>
          </w:tcPr>
          <w:p w:rsidR="006D4D0F" w:rsidRPr="00D86ADB" w:rsidRDefault="007D7021" w:rsidP="006D4D0F">
            <w:pPr>
              <w:spacing w:before="0" w:after="0" w:line="276" w:lineRule="auto"/>
              <w:contextualSpacing w:val="0"/>
              <w:jc w:val="center"/>
              <w:rPr>
                <w:sz w:val="28"/>
              </w:rPr>
            </w:pPr>
            <w:r w:rsidRPr="00D86ADB">
              <w:rPr>
                <w:sz w:val="28"/>
              </w:rPr>
              <w:t>"</w:t>
            </w:r>
            <w:r w:rsidR="006D4D0F" w:rsidRPr="00D86ADB">
              <w:rPr>
                <w:sz w:val="28"/>
              </w:rPr>
              <w:t>000</w:t>
            </w:r>
          </w:p>
        </w:tc>
        <w:tc>
          <w:tcPr>
            <w:tcW w:w="3078" w:type="dxa"/>
            <w:noWrap/>
          </w:tcPr>
          <w:p w:rsidR="006D4D0F" w:rsidRPr="00D86ADB" w:rsidRDefault="006D4D0F" w:rsidP="006D4D0F">
            <w:pPr>
              <w:spacing w:before="0" w:after="0" w:line="276" w:lineRule="auto"/>
              <w:contextualSpacing w:val="0"/>
              <w:jc w:val="center"/>
              <w:rPr>
                <w:sz w:val="28"/>
              </w:rPr>
            </w:pPr>
            <w:r w:rsidRPr="00D86ADB">
              <w:rPr>
                <w:sz w:val="28"/>
              </w:rPr>
              <w:t>1 09 01020 14 2100 110</w:t>
            </w:r>
          </w:p>
        </w:tc>
        <w:tc>
          <w:tcPr>
            <w:tcW w:w="6519" w:type="dxa"/>
            <w:noWrap/>
          </w:tcPr>
          <w:p w:rsidR="006D4D0F" w:rsidRPr="00D86ADB" w:rsidRDefault="006D4D0F" w:rsidP="006D4D0F">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муниципальных округов (пени по соответствующему платежу)</w:t>
            </w:r>
          </w:p>
        </w:tc>
      </w:tr>
      <w:tr w:rsidR="006D4D0F" w:rsidRPr="00D86ADB" w:rsidTr="006D4D0F">
        <w:trPr>
          <w:cantSplit/>
          <w:trHeight w:val="1411"/>
        </w:trPr>
        <w:tc>
          <w:tcPr>
            <w:tcW w:w="751" w:type="dxa"/>
            <w:tcBorders>
              <w:top w:val="nil"/>
              <w:left w:val="nil"/>
              <w:bottom w:val="nil"/>
              <w:right w:val="nil"/>
            </w:tcBorders>
            <w:shd w:val="clear" w:color="auto" w:fill="auto"/>
            <w:noWrap/>
          </w:tcPr>
          <w:p w:rsidR="006D4D0F" w:rsidRPr="00D86ADB" w:rsidRDefault="006D4D0F" w:rsidP="006D4D0F">
            <w:pPr>
              <w:spacing w:before="0" w:after="0" w:line="276" w:lineRule="auto"/>
              <w:contextualSpacing w:val="0"/>
              <w:jc w:val="center"/>
              <w:rPr>
                <w:sz w:val="28"/>
              </w:rPr>
            </w:pPr>
            <w:r w:rsidRPr="00D86ADB">
              <w:rPr>
                <w:sz w:val="28"/>
              </w:rPr>
              <w:t>000</w:t>
            </w:r>
          </w:p>
        </w:tc>
        <w:tc>
          <w:tcPr>
            <w:tcW w:w="3078" w:type="dxa"/>
            <w:noWrap/>
          </w:tcPr>
          <w:p w:rsidR="006D4D0F" w:rsidRPr="00D86ADB" w:rsidRDefault="006D4D0F" w:rsidP="006D4D0F">
            <w:pPr>
              <w:spacing w:before="0" w:after="0" w:line="276" w:lineRule="auto"/>
              <w:contextualSpacing w:val="0"/>
              <w:jc w:val="center"/>
              <w:rPr>
                <w:sz w:val="28"/>
              </w:rPr>
            </w:pPr>
            <w:r w:rsidRPr="00D86ADB">
              <w:rPr>
                <w:sz w:val="28"/>
              </w:rPr>
              <w:t>1 09 01020 14 2200 110</w:t>
            </w:r>
          </w:p>
        </w:tc>
        <w:tc>
          <w:tcPr>
            <w:tcW w:w="6519" w:type="dxa"/>
            <w:noWrap/>
          </w:tcPr>
          <w:p w:rsidR="006D4D0F" w:rsidRPr="00D86ADB" w:rsidRDefault="006D4D0F" w:rsidP="006D4D0F">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муниципальных округов (проценты по соответствующему платежу)</w:t>
            </w:r>
            <w:r w:rsidR="007D7021" w:rsidRPr="00D86ADB">
              <w:rPr>
                <w:sz w:val="28"/>
              </w:rPr>
              <w:t>";</w:t>
            </w:r>
          </w:p>
        </w:tc>
      </w:tr>
      <w:tr w:rsidR="006D4D0F" w:rsidRPr="00D86ADB" w:rsidTr="006D4D0F">
        <w:trPr>
          <w:cantSplit/>
          <w:trHeight w:val="1347"/>
        </w:trPr>
        <w:tc>
          <w:tcPr>
            <w:tcW w:w="751" w:type="dxa"/>
            <w:tcBorders>
              <w:top w:val="nil"/>
              <w:left w:val="nil"/>
              <w:bottom w:val="nil"/>
              <w:right w:val="nil"/>
            </w:tcBorders>
            <w:shd w:val="clear" w:color="auto" w:fill="auto"/>
            <w:noWrap/>
          </w:tcPr>
          <w:p w:rsidR="006D4D0F" w:rsidRPr="00D86ADB" w:rsidRDefault="007D7021" w:rsidP="006D4D0F">
            <w:pPr>
              <w:spacing w:before="0" w:after="0" w:line="276" w:lineRule="auto"/>
              <w:contextualSpacing w:val="0"/>
              <w:jc w:val="center"/>
              <w:rPr>
                <w:sz w:val="28"/>
              </w:rPr>
            </w:pPr>
            <w:r w:rsidRPr="00D86ADB">
              <w:rPr>
                <w:sz w:val="28"/>
              </w:rPr>
              <w:t>"</w:t>
            </w:r>
            <w:r w:rsidR="006D4D0F" w:rsidRPr="00D86ADB">
              <w:rPr>
                <w:sz w:val="28"/>
              </w:rPr>
              <w:t>000</w:t>
            </w:r>
          </w:p>
        </w:tc>
        <w:tc>
          <w:tcPr>
            <w:tcW w:w="3078" w:type="dxa"/>
            <w:noWrap/>
          </w:tcPr>
          <w:p w:rsidR="006D4D0F" w:rsidRPr="00D86ADB" w:rsidRDefault="006D4D0F" w:rsidP="006D4D0F">
            <w:pPr>
              <w:spacing w:before="0" w:after="0" w:line="276" w:lineRule="auto"/>
              <w:contextualSpacing w:val="0"/>
              <w:jc w:val="center"/>
              <w:rPr>
                <w:sz w:val="28"/>
              </w:rPr>
            </w:pPr>
            <w:r w:rsidRPr="00D86ADB">
              <w:rPr>
                <w:sz w:val="28"/>
              </w:rPr>
              <w:t>1 09 01020 14 4000 110</w:t>
            </w:r>
          </w:p>
        </w:tc>
        <w:tc>
          <w:tcPr>
            <w:tcW w:w="6519" w:type="dxa"/>
            <w:noWrap/>
          </w:tcPr>
          <w:p w:rsidR="006D4D0F" w:rsidRPr="00D86ADB" w:rsidRDefault="006D4D0F" w:rsidP="006D4D0F">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муниципальных округов (прочие поступления)</w:t>
            </w:r>
          </w:p>
        </w:tc>
      </w:tr>
      <w:tr w:rsidR="006D4D0F" w:rsidRPr="00D86ADB" w:rsidTr="00BA2DC5">
        <w:trPr>
          <w:cantSplit/>
          <w:trHeight w:val="1997"/>
        </w:trPr>
        <w:tc>
          <w:tcPr>
            <w:tcW w:w="751" w:type="dxa"/>
            <w:tcBorders>
              <w:top w:val="nil"/>
              <w:left w:val="nil"/>
              <w:bottom w:val="nil"/>
              <w:right w:val="nil"/>
            </w:tcBorders>
            <w:shd w:val="clear" w:color="auto" w:fill="auto"/>
            <w:noWrap/>
          </w:tcPr>
          <w:p w:rsidR="006D4D0F" w:rsidRPr="00D86ADB" w:rsidRDefault="006D4D0F" w:rsidP="006D4D0F">
            <w:pPr>
              <w:spacing w:before="0" w:after="0" w:line="276" w:lineRule="auto"/>
              <w:contextualSpacing w:val="0"/>
              <w:jc w:val="center"/>
              <w:rPr>
                <w:sz w:val="28"/>
              </w:rPr>
            </w:pPr>
            <w:r w:rsidRPr="00D86ADB">
              <w:rPr>
                <w:sz w:val="28"/>
              </w:rPr>
              <w:t>000</w:t>
            </w:r>
          </w:p>
        </w:tc>
        <w:tc>
          <w:tcPr>
            <w:tcW w:w="3078" w:type="dxa"/>
            <w:noWrap/>
          </w:tcPr>
          <w:p w:rsidR="006D4D0F" w:rsidRPr="00D86ADB" w:rsidRDefault="006D4D0F" w:rsidP="006D4D0F">
            <w:pPr>
              <w:spacing w:before="0" w:after="0" w:line="276" w:lineRule="auto"/>
              <w:contextualSpacing w:val="0"/>
              <w:jc w:val="center"/>
              <w:rPr>
                <w:sz w:val="28"/>
              </w:rPr>
            </w:pPr>
            <w:r w:rsidRPr="00D86ADB">
              <w:rPr>
                <w:sz w:val="28"/>
              </w:rPr>
              <w:t>1 09 01020 14 5000 110</w:t>
            </w:r>
          </w:p>
        </w:tc>
        <w:tc>
          <w:tcPr>
            <w:tcW w:w="6519" w:type="dxa"/>
            <w:noWrap/>
          </w:tcPr>
          <w:p w:rsidR="006D4D0F" w:rsidRPr="00D86ADB" w:rsidRDefault="006D4D0F" w:rsidP="006D4D0F">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муниципальных округов (уплата процентов, начисленных на суммы излишне взысканных (уплаченных) платежей,              а также при нарушении сроков их возврата)</w:t>
            </w:r>
            <w:r w:rsidR="007D7021" w:rsidRPr="00D86ADB">
              <w:rPr>
                <w:sz w:val="28"/>
              </w:rPr>
              <w:t>";</w:t>
            </w:r>
          </w:p>
        </w:tc>
      </w:tr>
      <w:tr w:rsidR="00E071C0" w:rsidRPr="00D86ADB" w:rsidTr="007D7021">
        <w:trPr>
          <w:cantSplit/>
          <w:trHeight w:val="1485"/>
        </w:trPr>
        <w:tc>
          <w:tcPr>
            <w:tcW w:w="751" w:type="dxa"/>
            <w:tcBorders>
              <w:top w:val="nil"/>
              <w:left w:val="nil"/>
              <w:bottom w:val="nil"/>
              <w:right w:val="nil"/>
            </w:tcBorders>
            <w:shd w:val="clear" w:color="auto" w:fill="auto"/>
            <w:noWrap/>
          </w:tcPr>
          <w:p w:rsidR="00E071C0" w:rsidRPr="00D86ADB" w:rsidRDefault="007D7021" w:rsidP="00E071C0">
            <w:pPr>
              <w:spacing w:before="0" w:after="0" w:line="276" w:lineRule="auto"/>
              <w:contextualSpacing w:val="0"/>
              <w:jc w:val="center"/>
              <w:rPr>
                <w:sz w:val="28"/>
              </w:rPr>
            </w:pPr>
            <w:r w:rsidRPr="00D86ADB">
              <w:rPr>
                <w:sz w:val="28"/>
              </w:rPr>
              <w:t>"</w:t>
            </w:r>
            <w:r w:rsidR="00E071C0" w:rsidRPr="00D86ADB">
              <w:rPr>
                <w:sz w:val="28"/>
              </w:rPr>
              <w:t>000</w:t>
            </w:r>
          </w:p>
        </w:tc>
        <w:tc>
          <w:tcPr>
            <w:tcW w:w="3078" w:type="dxa"/>
            <w:noWrap/>
          </w:tcPr>
          <w:p w:rsidR="00E071C0" w:rsidRPr="00D86ADB" w:rsidRDefault="00E071C0" w:rsidP="00E071C0">
            <w:pPr>
              <w:spacing w:before="0" w:after="0" w:line="276" w:lineRule="auto"/>
              <w:contextualSpacing w:val="0"/>
              <w:jc w:val="center"/>
              <w:rPr>
                <w:sz w:val="28"/>
              </w:rPr>
            </w:pPr>
            <w:r w:rsidRPr="00D86ADB">
              <w:rPr>
                <w:sz w:val="28"/>
              </w:rPr>
              <w:t>1 09 01030 05 2100 110</w:t>
            </w:r>
          </w:p>
        </w:tc>
        <w:tc>
          <w:tcPr>
            <w:tcW w:w="6519" w:type="dxa"/>
            <w:noWrap/>
          </w:tcPr>
          <w:p w:rsidR="00E071C0" w:rsidRPr="00D86ADB" w:rsidRDefault="00E071C0" w:rsidP="00E071C0">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муниципальных районов (пени по соответствующему платежу)</w:t>
            </w:r>
          </w:p>
        </w:tc>
      </w:tr>
      <w:tr w:rsidR="00E071C0" w:rsidRPr="00D86ADB" w:rsidTr="007D7021">
        <w:trPr>
          <w:cantSplit/>
          <w:trHeight w:val="1422"/>
        </w:trPr>
        <w:tc>
          <w:tcPr>
            <w:tcW w:w="751" w:type="dxa"/>
            <w:tcBorders>
              <w:top w:val="nil"/>
              <w:left w:val="nil"/>
              <w:bottom w:val="nil"/>
              <w:right w:val="nil"/>
            </w:tcBorders>
            <w:shd w:val="clear" w:color="auto" w:fill="auto"/>
            <w:noWrap/>
          </w:tcPr>
          <w:p w:rsidR="00E071C0" w:rsidRPr="00D86ADB" w:rsidRDefault="00E071C0" w:rsidP="00E071C0">
            <w:pPr>
              <w:spacing w:before="0" w:after="0" w:line="276" w:lineRule="auto"/>
              <w:contextualSpacing w:val="0"/>
              <w:jc w:val="center"/>
              <w:rPr>
                <w:sz w:val="28"/>
              </w:rPr>
            </w:pPr>
            <w:r w:rsidRPr="00D86ADB">
              <w:rPr>
                <w:sz w:val="28"/>
              </w:rPr>
              <w:t>000</w:t>
            </w:r>
          </w:p>
        </w:tc>
        <w:tc>
          <w:tcPr>
            <w:tcW w:w="3078" w:type="dxa"/>
            <w:noWrap/>
          </w:tcPr>
          <w:p w:rsidR="00E071C0" w:rsidRPr="00D86ADB" w:rsidRDefault="00E071C0" w:rsidP="00E071C0">
            <w:pPr>
              <w:spacing w:before="0" w:after="0" w:line="276" w:lineRule="auto"/>
              <w:contextualSpacing w:val="0"/>
              <w:jc w:val="center"/>
              <w:rPr>
                <w:sz w:val="28"/>
              </w:rPr>
            </w:pPr>
            <w:r w:rsidRPr="00D86ADB">
              <w:rPr>
                <w:sz w:val="28"/>
              </w:rPr>
              <w:t>1 09 01030 05 2200 110</w:t>
            </w:r>
          </w:p>
        </w:tc>
        <w:tc>
          <w:tcPr>
            <w:tcW w:w="6519" w:type="dxa"/>
            <w:noWrap/>
          </w:tcPr>
          <w:p w:rsidR="00E071C0" w:rsidRPr="00D86ADB" w:rsidRDefault="00E071C0" w:rsidP="00E071C0">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муниципальных районов (проценты по соответствующему платежу)</w:t>
            </w:r>
            <w:r w:rsidR="00483D73" w:rsidRPr="00D86ADB">
              <w:rPr>
                <w:sz w:val="28"/>
              </w:rPr>
              <w:t>";</w:t>
            </w:r>
          </w:p>
        </w:tc>
      </w:tr>
      <w:tr w:rsidR="00E071C0" w:rsidRPr="00D86ADB" w:rsidTr="00483D73">
        <w:trPr>
          <w:cantSplit/>
          <w:trHeight w:val="1430"/>
        </w:trPr>
        <w:tc>
          <w:tcPr>
            <w:tcW w:w="751" w:type="dxa"/>
            <w:tcBorders>
              <w:top w:val="nil"/>
              <w:left w:val="nil"/>
              <w:bottom w:val="nil"/>
              <w:right w:val="nil"/>
            </w:tcBorders>
            <w:shd w:val="clear" w:color="auto" w:fill="auto"/>
            <w:noWrap/>
          </w:tcPr>
          <w:p w:rsidR="00E071C0" w:rsidRPr="00D86ADB" w:rsidRDefault="00483D73" w:rsidP="00E071C0">
            <w:pPr>
              <w:spacing w:before="0" w:after="0" w:line="276" w:lineRule="auto"/>
              <w:contextualSpacing w:val="0"/>
              <w:jc w:val="center"/>
              <w:rPr>
                <w:sz w:val="28"/>
              </w:rPr>
            </w:pPr>
            <w:r w:rsidRPr="00D86ADB">
              <w:rPr>
                <w:sz w:val="28"/>
              </w:rPr>
              <w:lastRenderedPageBreak/>
              <w:t>"</w:t>
            </w:r>
            <w:r w:rsidR="00E071C0" w:rsidRPr="00D86ADB">
              <w:rPr>
                <w:sz w:val="28"/>
              </w:rPr>
              <w:t>000</w:t>
            </w:r>
          </w:p>
        </w:tc>
        <w:tc>
          <w:tcPr>
            <w:tcW w:w="3078" w:type="dxa"/>
            <w:noWrap/>
          </w:tcPr>
          <w:p w:rsidR="00E071C0" w:rsidRPr="00D86ADB" w:rsidRDefault="00E071C0" w:rsidP="00E071C0">
            <w:pPr>
              <w:spacing w:before="0" w:after="0" w:line="276" w:lineRule="auto"/>
              <w:contextualSpacing w:val="0"/>
              <w:jc w:val="center"/>
              <w:rPr>
                <w:sz w:val="28"/>
              </w:rPr>
            </w:pPr>
            <w:r w:rsidRPr="00D86ADB">
              <w:rPr>
                <w:sz w:val="28"/>
              </w:rPr>
              <w:t>1 09 01030 05 4000 110</w:t>
            </w:r>
          </w:p>
        </w:tc>
        <w:tc>
          <w:tcPr>
            <w:tcW w:w="6519" w:type="dxa"/>
            <w:noWrap/>
          </w:tcPr>
          <w:p w:rsidR="00E071C0" w:rsidRPr="00D86ADB" w:rsidRDefault="00E071C0" w:rsidP="00E071C0">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муниципальных районов (прочие поступления)</w:t>
            </w:r>
          </w:p>
        </w:tc>
      </w:tr>
      <w:tr w:rsidR="00E071C0" w:rsidRPr="00D86ADB" w:rsidTr="00BA2DC5">
        <w:trPr>
          <w:cantSplit/>
          <w:trHeight w:val="1997"/>
        </w:trPr>
        <w:tc>
          <w:tcPr>
            <w:tcW w:w="751" w:type="dxa"/>
            <w:tcBorders>
              <w:top w:val="nil"/>
              <w:left w:val="nil"/>
              <w:bottom w:val="nil"/>
              <w:right w:val="nil"/>
            </w:tcBorders>
            <w:shd w:val="clear" w:color="auto" w:fill="auto"/>
            <w:noWrap/>
          </w:tcPr>
          <w:p w:rsidR="00E071C0" w:rsidRPr="00D86ADB" w:rsidRDefault="00E071C0" w:rsidP="00E071C0">
            <w:pPr>
              <w:spacing w:before="0" w:after="0" w:line="276" w:lineRule="auto"/>
              <w:contextualSpacing w:val="0"/>
              <w:jc w:val="center"/>
              <w:rPr>
                <w:sz w:val="28"/>
              </w:rPr>
            </w:pPr>
            <w:r w:rsidRPr="00D86ADB">
              <w:rPr>
                <w:sz w:val="28"/>
              </w:rPr>
              <w:t>000</w:t>
            </w:r>
          </w:p>
        </w:tc>
        <w:tc>
          <w:tcPr>
            <w:tcW w:w="3078" w:type="dxa"/>
            <w:noWrap/>
          </w:tcPr>
          <w:p w:rsidR="00E071C0" w:rsidRPr="00D86ADB" w:rsidRDefault="00E071C0" w:rsidP="00E071C0">
            <w:pPr>
              <w:spacing w:before="0" w:after="0" w:line="276" w:lineRule="auto"/>
              <w:contextualSpacing w:val="0"/>
              <w:jc w:val="center"/>
              <w:rPr>
                <w:sz w:val="28"/>
              </w:rPr>
            </w:pPr>
            <w:r w:rsidRPr="00D86ADB">
              <w:rPr>
                <w:sz w:val="28"/>
              </w:rPr>
              <w:t>1 09 01030 05 5000 110</w:t>
            </w:r>
          </w:p>
        </w:tc>
        <w:tc>
          <w:tcPr>
            <w:tcW w:w="6519" w:type="dxa"/>
            <w:noWrap/>
          </w:tcPr>
          <w:p w:rsidR="00E071C0" w:rsidRPr="00D86ADB" w:rsidRDefault="00E071C0" w:rsidP="00E071C0">
            <w:pPr>
              <w:spacing w:before="0" w:after="0" w:line="276" w:lineRule="auto"/>
              <w:contextualSpacing w:val="0"/>
              <w:jc w:val="both"/>
              <w:rPr>
                <w:sz w:val="28"/>
              </w:rPr>
            </w:pPr>
            <w:r w:rsidRPr="00D86ADB">
              <w:rPr>
                <w:sz w:val="28"/>
              </w:rPr>
              <w:t>Налог на прибыль организаций, зачислявшийся               до 1 января 2005 года в местные бюджеты, мобилизуемый на территориях муниципальных районов (уплата процентов, начисленных на суммы излишне взысканных (уплаченных) платежей,                    а также при нарушении сроков их возврата)</w:t>
            </w:r>
            <w:r w:rsidR="00483D73" w:rsidRPr="00D86ADB">
              <w:rPr>
                <w:sz w:val="28"/>
              </w:rPr>
              <w:t>";</w:t>
            </w:r>
          </w:p>
        </w:tc>
      </w:tr>
      <w:tr w:rsidR="00E071C0" w:rsidRPr="00D86ADB" w:rsidTr="00483D73">
        <w:trPr>
          <w:cantSplit/>
          <w:trHeight w:val="766"/>
        </w:trPr>
        <w:tc>
          <w:tcPr>
            <w:tcW w:w="751" w:type="dxa"/>
            <w:tcBorders>
              <w:top w:val="nil"/>
              <w:left w:val="nil"/>
              <w:bottom w:val="nil"/>
              <w:right w:val="nil"/>
            </w:tcBorders>
            <w:shd w:val="clear" w:color="auto" w:fill="auto"/>
            <w:noWrap/>
          </w:tcPr>
          <w:p w:rsidR="00E071C0" w:rsidRPr="00D86ADB" w:rsidRDefault="00483D73" w:rsidP="00E071C0">
            <w:pPr>
              <w:spacing w:before="0" w:after="0" w:line="276" w:lineRule="auto"/>
              <w:contextualSpacing w:val="0"/>
              <w:jc w:val="center"/>
              <w:rPr>
                <w:sz w:val="28"/>
              </w:rPr>
            </w:pPr>
            <w:r w:rsidRPr="00D86ADB">
              <w:rPr>
                <w:sz w:val="28"/>
              </w:rPr>
              <w:t>"</w:t>
            </w:r>
            <w:r w:rsidR="00E071C0" w:rsidRPr="00D86ADB">
              <w:rPr>
                <w:sz w:val="28"/>
              </w:rPr>
              <w:t>000</w:t>
            </w:r>
          </w:p>
        </w:tc>
        <w:tc>
          <w:tcPr>
            <w:tcW w:w="3078" w:type="dxa"/>
            <w:noWrap/>
          </w:tcPr>
          <w:p w:rsidR="00E071C0" w:rsidRPr="00D86ADB" w:rsidRDefault="00E071C0" w:rsidP="00E071C0">
            <w:pPr>
              <w:spacing w:before="0" w:after="0" w:line="276" w:lineRule="auto"/>
              <w:contextualSpacing w:val="0"/>
              <w:jc w:val="center"/>
              <w:rPr>
                <w:sz w:val="28"/>
              </w:rPr>
            </w:pPr>
            <w:r w:rsidRPr="00D86ADB">
              <w:rPr>
                <w:sz w:val="28"/>
              </w:rPr>
              <w:t>1 09 02010 01 2100 110</w:t>
            </w:r>
          </w:p>
        </w:tc>
        <w:tc>
          <w:tcPr>
            <w:tcW w:w="6519" w:type="dxa"/>
            <w:noWrap/>
          </w:tcPr>
          <w:p w:rsidR="00E071C0" w:rsidRPr="00D86ADB" w:rsidRDefault="00E071C0" w:rsidP="00E071C0">
            <w:pPr>
              <w:spacing w:before="0" w:after="0" w:line="276" w:lineRule="auto"/>
              <w:contextualSpacing w:val="0"/>
              <w:jc w:val="both"/>
              <w:rPr>
                <w:sz w:val="28"/>
              </w:rPr>
            </w:pPr>
            <w:r w:rsidRPr="00D86ADB">
              <w:rPr>
                <w:sz w:val="28"/>
              </w:rPr>
              <w:t>Акцизы на природный газ (пени                                           по соответствующему платежу)</w:t>
            </w:r>
          </w:p>
        </w:tc>
      </w:tr>
      <w:tr w:rsidR="00E071C0" w:rsidRPr="00D86ADB" w:rsidTr="00483D73">
        <w:trPr>
          <w:cantSplit/>
          <w:trHeight w:val="720"/>
        </w:trPr>
        <w:tc>
          <w:tcPr>
            <w:tcW w:w="751" w:type="dxa"/>
            <w:tcBorders>
              <w:top w:val="nil"/>
              <w:left w:val="nil"/>
              <w:bottom w:val="nil"/>
              <w:right w:val="nil"/>
            </w:tcBorders>
            <w:shd w:val="clear" w:color="auto" w:fill="auto"/>
            <w:noWrap/>
          </w:tcPr>
          <w:p w:rsidR="00E071C0" w:rsidRPr="00D86ADB" w:rsidRDefault="00E071C0" w:rsidP="00E071C0">
            <w:pPr>
              <w:spacing w:before="0" w:after="0" w:line="276" w:lineRule="auto"/>
              <w:contextualSpacing w:val="0"/>
              <w:jc w:val="center"/>
              <w:rPr>
                <w:sz w:val="28"/>
              </w:rPr>
            </w:pPr>
            <w:r w:rsidRPr="00D86ADB">
              <w:rPr>
                <w:sz w:val="28"/>
              </w:rPr>
              <w:t>000</w:t>
            </w:r>
          </w:p>
        </w:tc>
        <w:tc>
          <w:tcPr>
            <w:tcW w:w="3078" w:type="dxa"/>
            <w:noWrap/>
          </w:tcPr>
          <w:p w:rsidR="00E071C0" w:rsidRPr="00D86ADB" w:rsidRDefault="00E071C0" w:rsidP="00E071C0">
            <w:pPr>
              <w:spacing w:before="0" w:after="0" w:line="276" w:lineRule="auto"/>
              <w:contextualSpacing w:val="0"/>
              <w:jc w:val="center"/>
              <w:rPr>
                <w:sz w:val="28"/>
              </w:rPr>
            </w:pPr>
            <w:r w:rsidRPr="00D86ADB">
              <w:rPr>
                <w:sz w:val="28"/>
              </w:rPr>
              <w:t>1 09 02010 01 2200 110</w:t>
            </w:r>
          </w:p>
        </w:tc>
        <w:tc>
          <w:tcPr>
            <w:tcW w:w="6519" w:type="dxa"/>
            <w:noWrap/>
          </w:tcPr>
          <w:p w:rsidR="00E071C0" w:rsidRPr="00D86ADB" w:rsidRDefault="00E071C0" w:rsidP="00E071C0">
            <w:pPr>
              <w:spacing w:before="0" w:after="0" w:line="276" w:lineRule="auto"/>
              <w:contextualSpacing w:val="0"/>
              <w:jc w:val="both"/>
              <w:rPr>
                <w:sz w:val="28"/>
              </w:rPr>
            </w:pPr>
            <w:r w:rsidRPr="00D86ADB">
              <w:rPr>
                <w:sz w:val="28"/>
              </w:rPr>
              <w:t>Акцизы на природный газ (проценты                                           по соответствующему платежу)</w:t>
            </w:r>
            <w:r w:rsidR="00483D73" w:rsidRPr="00D86ADB">
              <w:rPr>
                <w:sz w:val="28"/>
              </w:rPr>
              <w:t>";</w:t>
            </w:r>
          </w:p>
        </w:tc>
      </w:tr>
      <w:tr w:rsidR="00E071C0" w:rsidRPr="00D86ADB" w:rsidTr="00483D73">
        <w:trPr>
          <w:cantSplit/>
          <w:trHeight w:val="391"/>
        </w:trPr>
        <w:tc>
          <w:tcPr>
            <w:tcW w:w="751" w:type="dxa"/>
            <w:tcBorders>
              <w:top w:val="nil"/>
              <w:left w:val="nil"/>
              <w:bottom w:val="nil"/>
              <w:right w:val="nil"/>
            </w:tcBorders>
            <w:shd w:val="clear" w:color="auto" w:fill="auto"/>
            <w:noWrap/>
          </w:tcPr>
          <w:p w:rsidR="00E071C0" w:rsidRPr="00D86ADB" w:rsidRDefault="00483D73" w:rsidP="00E071C0">
            <w:pPr>
              <w:spacing w:before="0" w:after="0" w:line="276" w:lineRule="auto"/>
              <w:contextualSpacing w:val="0"/>
              <w:jc w:val="center"/>
              <w:rPr>
                <w:sz w:val="28"/>
              </w:rPr>
            </w:pPr>
            <w:r w:rsidRPr="00D86ADB">
              <w:rPr>
                <w:sz w:val="28"/>
              </w:rPr>
              <w:t>"</w:t>
            </w:r>
            <w:r w:rsidR="00E071C0" w:rsidRPr="00D86ADB">
              <w:rPr>
                <w:sz w:val="28"/>
              </w:rPr>
              <w:t>000</w:t>
            </w:r>
          </w:p>
        </w:tc>
        <w:tc>
          <w:tcPr>
            <w:tcW w:w="3078" w:type="dxa"/>
            <w:noWrap/>
          </w:tcPr>
          <w:p w:rsidR="00E071C0" w:rsidRPr="00D86ADB" w:rsidRDefault="00E071C0" w:rsidP="00E071C0">
            <w:pPr>
              <w:spacing w:before="0" w:after="0" w:line="276" w:lineRule="auto"/>
              <w:contextualSpacing w:val="0"/>
              <w:jc w:val="center"/>
              <w:rPr>
                <w:sz w:val="28"/>
              </w:rPr>
            </w:pPr>
            <w:r w:rsidRPr="00D86ADB">
              <w:rPr>
                <w:sz w:val="28"/>
              </w:rPr>
              <w:t>1 09 02010 01 4000 110</w:t>
            </w:r>
          </w:p>
        </w:tc>
        <w:tc>
          <w:tcPr>
            <w:tcW w:w="6519" w:type="dxa"/>
            <w:noWrap/>
          </w:tcPr>
          <w:p w:rsidR="00E071C0" w:rsidRPr="00D86ADB" w:rsidRDefault="00E071C0" w:rsidP="00E071C0">
            <w:pPr>
              <w:spacing w:before="0" w:after="0" w:line="276" w:lineRule="auto"/>
              <w:contextualSpacing w:val="0"/>
              <w:jc w:val="both"/>
              <w:rPr>
                <w:sz w:val="28"/>
              </w:rPr>
            </w:pPr>
            <w:r w:rsidRPr="00D86ADB">
              <w:rPr>
                <w:sz w:val="28"/>
              </w:rPr>
              <w:t>Акцизы на природный газ (прочие поступления)</w:t>
            </w:r>
          </w:p>
        </w:tc>
      </w:tr>
      <w:tr w:rsidR="00E071C0" w:rsidRPr="00D86ADB" w:rsidTr="00483D73">
        <w:trPr>
          <w:cantSplit/>
          <w:trHeight w:val="1417"/>
        </w:trPr>
        <w:tc>
          <w:tcPr>
            <w:tcW w:w="751" w:type="dxa"/>
            <w:tcBorders>
              <w:top w:val="nil"/>
              <w:left w:val="nil"/>
              <w:bottom w:val="nil"/>
              <w:right w:val="nil"/>
            </w:tcBorders>
            <w:shd w:val="clear" w:color="auto" w:fill="auto"/>
            <w:noWrap/>
          </w:tcPr>
          <w:p w:rsidR="00E071C0" w:rsidRPr="00D86ADB" w:rsidRDefault="00E071C0" w:rsidP="00E071C0">
            <w:pPr>
              <w:spacing w:before="0" w:after="0" w:line="276" w:lineRule="auto"/>
              <w:contextualSpacing w:val="0"/>
              <w:jc w:val="center"/>
              <w:rPr>
                <w:sz w:val="28"/>
              </w:rPr>
            </w:pPr>
            <w:r w:rsidRPr="00D86ADB">
              <w:rPr>
                <w:sz w:val="28"/>
              </w:rPr>
              <w:t>000</w:t>
            </w:r>
          </w:p>
        </w:tc>
        <w:tc>
          <w:tcPr>
            <w:tcW w:w="3078" w:type="dxa"/>
            <w:noWrap/>
          </w:tcPr>
          <w:p w:rsidR="00E071C0" w:rsidRPr="00D86ADB" w:rsidRDefault="00E071C0" w:rsidP="00E071C0">
            <w:pPr>
              <w:spacing w:before="0" w:after="0" w:line="276" w:lineRule="auto"/>
              <w:contextualSpacing w:val="0"/>
              <w:jc w:val="center"/>
              <w:rPr>
                <w:sz w:val="28"/>
              </w:rPr>
            </w:pPr>
            <w:r w:rsidRPr="00D86ADB">
              <w:rPr>
                <w:sz w:val="28"/>
              </w:rPr>
              <w:t>1 09 02010 01 5000 110</w:t>
            </w:r>
          </w:p>
        </w:tc>
        <w:tc>
          <w:tcPr>
            <w:tcW w:w="6519" w:type="dxa"/>
            <w:noWrap/>
          </w:tcPr>
          <w:p w:rsidR="00E071C0" w:rsidRPr="00D86ADB" w:rsidRDefault="00E071C0" w:rsidP="00E071C0">
            <w:pPr>
              <w:spacing w:before="0" w:after="0" w:line="276" w:lineRule="auto"/>
              <w:contextualSpacing w:val="0"/>
              <w:jc w:val="both"/>
              <w:rPr>
                <w:sz w:val="28"/>
              </w:rPr>
            </w:pPr>
            <w:r w:rsidRPr="00D86ADB">
              <w:rPr>
                <w:sz w:val="28"/>
              </w:rPr>
              <w:t>Акцизы на природный газ (уплата процентов, начисленных на суммы излишне взысканных (уплаченных) платежей, а также при нарушении сроков их возврата)</w:t>
            </w:r>
            <w:r w:rsidR="00483D73" w:rsidRPr="00D86ADB">
              <w:rPr>
                <w:sz w:val="28"/>
              </w:rPr>
              <w:t>";</w:t>
            </w:r>
          </w:p>
        </w:tc>
      </w:tr>
      <w:tr w:rsidR="00E071C0" w:rsidRPr="00D86ADB" w:rsidTr="00483D73">
        <w:trPr>
          <w:cantSplit/>
          <w:trHeight w:val="658"/>
        </w:trPr>
        <w:tc>
          <w:tcPr>
            <w:tcW w:w="751" w:type="dxa"/>
            <w:tcBorders>
              <w:top w:val="nil"/>
              <w:left w:val="nil"/>
              <w:bottom w:val="nil"/>
              <w:right w:val="nil"/>
            </w:tcBorders>
            <w:shd w:val="clear" w:color="auto" w:fill="auto"/>
            <w:noWrap/>
          </w:tcPr>
          <w:p w:rsidR="00E071C0" w:rsidRPr="00D86ADB" w:rsidRDefault="00483D73" w:rsidP="00E071C0">
            <w:pPr>
              <w:spacing w:before="0" w:after="0" w:line="276" w:lineRule="auto"/>
              <w:contextualSpacing w:val="0"/>
              <w:jc w:val="center"/>
              <w:rPr>
                <w:sz w:val="28"/>
              </w:rPr>
            </w:pPr>
            <w:r w:rsidRPr="00D86ADB">
              <w:rPr>
                <w:sz w:val="28"/>
              </w:rPr>
              <w:t>"</w:t>
            </w:r>
            <w:r w:rsidR="00E071C0" w:rsidRPr="00D86ADB">
              <w:rPr>
                <w:sz w:val="28"/>
              </w:rPr>
              <w:t>000</w:t>
            </w:r>
          </w:p>
        </w:tc>
        <w:tc>
          <w:tcPr>
            <w:tcW w:w="3078" w:type="dxa"/>
            <w:noWrap/>
          </w:tcPr>
          <w:p w:rsidR="00E071C0" w:rsidRPr="00D86ADB" w:rsidRDefault="00E071C0" w:rsidP="00E071C0">
            <w:pPr>
              <w:spacing w:before="0" w:after="0" w:line="276" w:lineRule="auto"/>
              <w:contextualSpacing w:val="0"/>
              <w:jc w:val="center"/>
              <w:rPr>
                <w:sz w:val="28"/>
              </w:rPr>
            </w:pPr>
            <w:r w:rsidRPr="00D86ADB">
              <w:rPr>
                <w:sz w:val="28"/>
              </w:rPr>
              <w:t>1 09 04010 02 2100 110</w:t>
            </w:r>
          </w:p>
        </w:tc>
        <w:tc>
          <w:tcPr>
            <w:tcW w:w="6519" w:type="dxa"/>
            <w:noWrap/>
          </w:tcPr>
          <w:p w:rsidR="00E071C0" w:rsidRPr="00D86ADB" w:rsidRDefault="00E071C0" w:rsidP="00E071C0">
            <w:pPr>
              <w:spacing w:before="0" w:after="0" w:line="276" w:lineRule="auto"/>
              <w:contextualSpacing w:val="0"/>
              <w:jc w:val="both"/>
              <w:rPr>
                <w:sz w:val="28"/>
              </w:rPr>
            </w:pPr>
            <w:r w:rsidRPr="00D86ADB">
              <w:rPr>
                <w:sz w:val="28"/>
              </w:rPr>
              <w:t>Налог на имущество предприятий (пени                                    по соответствующему платежу)</w:t>
            </w:r>
          </w:p>
        </w:tc>
      </w:tr>
      <w:tr w:rsidR="00E071C0" w:rsidRPr="00D86ADB" w:rsidTr="00483D73">
        <w:trPr>
          <w:cantSplit/>
          <w:trHeight w:val="754"/>
        </w:trPr>
        <w:tc>
          <w:tcPr>
            <w:tcW w:w="751" w:type="dxa"/>
            <w:tcBorders>
              <w:top w:val="nil"/>
              <w:left w:val="nil"/>
              <w:bottom w:val="nil"/>
              <w:right w:val="nil"/>
            </w:tcBorders>
            <w:shd w:val="clear" w:color="auto" w:fill="auto"/>
            <w:noWrap/>
          </w:tcPr>
          <w:p w:rsidR="00E071C0" w:rsidRPr="00D86ADB" w:rsidRDefault="00E071C0" w:rsidP="00E071C0">
            <w:pPr>
              <w:spacing w:before="0" w:after="0" w:line="276" w:lineRule="auto"/>
              <w:contextualSpacing w:val="0"/>
              <w:jc w:val="center"/>
              <w:rPr>
                <w:sz w:val="28"/>
              </w:rPr>
            </w:pPr>
            <w:r w:rsidRPr="00D86ADB">
              <w:rPr>
                <w:sz w:val="28"/>
              </w:rPr>
              <w:t>000</w:t>
            </w:r>
          </w:p>
        </w:tc>
        <w:tc>
          <w:tcPr>
            <w:tcW w:w="3078" w:type="dxa"/>
            <w:noWrap/>
          </w:tcPr>
          <w:p w:rsidR="00E071C0" w:rsidRPr="00D86ADB" w:rsidRDefault="00E071C0" w:rsidP="00E071C0">
            <w:pPr>
              <w:spacing w:before="0" w:after="0" w:line="276" w:lineRule="auto"/>
              <w:contextualSpacing w:val="0"/>
              <w:jc w:val="center"/>
              <w:rPr>
                <w:sz w:val="28"/>
              </w:rPr>
            </w:pPr>
            <w:r w:rsidRPr="00D86ADB">
              <w:rPr>
                <w:sz w:val="28"/>
              </w:rPr>
              <w:t>1 09 04010 02 2200 110</w:t>
            </w:r>
          </w:p>
        </w:tc>
        <w:tc>
          <w:tcPr>
            <w:tcW w:w="6519" w:type="dxa"/>
            <w:noWrap/>
          </w:tcPr>
          <w:p w:rsidR="00E071C0" w:rsidRPr="00D86ADB" w:rsidRDefault="00E071C0" w:rsidP="00E071C0">
            <w:pPr>
              <w:spacing w:before="0" w:after="0" w:line="276" w:lineRule="auto"/>
              <w:contextualSpacing w:val="0"/>
              <w:jc w:val="both"/>
              <w:rPr>
                <w:sz w:val="28"/>
              </w:rPr>
            </w:pPr>
            <w:r w:rsidRPr="00D86ADB">
              <w:rPr>
                <w:sz w:val="28"/>
              </w:rPr>
              <w:t>Налог на имущество предприятий (проценты                      по соответствующему платежу)</w:t>
            </w:r>
            <w:r w:rsidR="00483D73" w:rsidRPr="00D86ADB">
              <w:rPr>
                <w:sz w:val="28"/>
              </w:rPr>
              <w:t>";</w:t>
            </w:r>
          </w:p>
        </w:tc>
      </w:tr>
      <w:tr w:rsidR="00E071C0" w:rsidRPr="00D86ADB" w:rsidTr="00483D73">
        <w:trPr>
          <w:cantSplit/>
          <w:trHeight w:val="723"/>
        </w:trPr>
        <w:tc>
          <w:tcPr>
            <w:tcW w:w="751" w:type="dxa"/>
            <w:tcBorders>
              <w:top w:val="nil"/>
              <w:left w:val="nil"/>
              <w:bottom w:val="nil"/>
              <w:right w:val="nil"/>
            </w:tcBorders>
            <w:shd w:val="clear" w:color="auto" w:fill="auto"/>
            <w:noWrap/>
          </w:tcPr>
          <w:p w:rsidR="00E071C0" w:rsidRPr="00D86ADB" w:rsidRDefault="00483D73" w:rsidP="00E071C0">
            <w:pPr>
              <w:spacing w:before="0" w:after="0" w:line="276" w:lineRule="auto"/>
              <w:contextualSpacing w:val="0"/>
              <w:jc w:val="center"/>
              <w:rPr>
                <w:sz w:val="28"/>
              </w:rPr>
            </w:pPr>
            <w:r w:rsidRPr="00D86ADB">
              <w:rPr>
                <w:sz w:val="28"/>
              </w:rPr>
              <w:t>"</w:t>
            </w:r>
            <w:r w:rsidR="00E071C0" w:rsidRPr="00D86ADB">
              <w:rPr>
                <w:sz w:val="28"/>
              </w:rPr>
              <w:t>000</w:t>
            </w:r>
          </w:p>
        </w:tc>
        <w:tc>
          <w:tcPr>
            <w:tcW w:w="3078" w:type="dxa"/>
            <w:noWrap/>
          </w:tcPr>
          <w:p w:rsidR="00E071C0" w:rsidRPr="00D86ADB" w:rsidRDefault="00E071C0" w:rsidP="00E071C0">
            <w:pPr>
              <w:spacing w:before="0" w:after="0" w:line="276" w:lineRule="auto"/>
              <w:contextualSpacing w:val="0"/>
              <w:jc w:val="center"/>
              <w:rPr>
                <w:sz w:val="28"/>
              </w:rPr>
            </w:pPr>
            <w:r w:rsidRPr="00D86ADB">
              <w:rPr>
                <w:sz w:val="28"/>
              </w:rPr>
              <w:t>1 09 04010 02 4000 110</w:t>
            </w:r>
          </w:p>
        </w:tc>
        <w:tc>
          <w:tcPr>
            <w:tcW w:w="6519" w:type="dxa"/>
            <w:noWrap/>
          </w:tcPr>
          <w:p w:rsidR="00E071C0" w:rsidRPr="00D86ADB" w:rsidRDefault="00E071C0" w:rsidP="00E071C0">
            <w:pPr>
              <w:spacing w:before="0" w:after="0" w:line="276" w:lineRule="auto"/>
              <w:contextualSpacing w:val="0"/>
              <w:jc w:val="both"/>
              <w:rPr>
                <w:sz w:val="28"/>
              </w:rPr>
            </w:pPr>
            <w:r w:rsidRPr="00D86ADB">
              <w:rPr>
                <w:sz w:val="28"/>
              </w:rPr>
              <w:t>Налог на имущество предприятий (прочие поступления)</w:t>
            </w:r>
          </w:p>
        </w:tc>
      </w:tr>
      <w:tr w:rsidR="00E071C0" w:rsidRPr="00D86ADB" w:rsidTr="00483D73">
        <w:trPr>
          <w:cantSplit/>
          <w:trHeight w:val="1399"/>
        </w:trPr>
        <w:tc>
          <w:tcPr>
            <w:tcW w:w="751" w:type="dxa"/>
            <w:tcBorders>
              <w:top w:val="nil"/>
              <w:left w:val="nil"/>
              <w:bottom w:val="nil"/>
              <w:right w:val="nil"/>
            </w:tcBorders>
            <w:shd w:val="clear" w:color="auto" w:fill="auto"/>
            <w:noWrap/>
          </w:tcPr>
          <w:p w:rsidR="00E071C0" w:rsidRPr="00D86ADB" w:rsidRDefault="00E071C0" w:rsidP="00E071C0">
            <w:pPr>
              <w:spacing w:before="0" w:after="0" w:line="276" w:lineRule="auto"/>
              <w:contextualSpacing w:val="0"/>
              <w:jc w:val="center"/>
              <w:rPr>
                <w:sz w:val="28"/>
              </w:rPr>
            </w:pPr>
            <w:r w:rsidRPr="00D86ADB">
              <w:rPr>
                <w:sz w:val="28"/>
              </w:rPr>
              <w:t>000</w:t>
            </w:r>
          </w:p>
        </w:tc>
        <w:tc>
          <w:tcPr>
            <w:tcW w:w="3078" w:type="dxa"/>
            <w:noWrap/>
          </w:tcPr>
          <w:p w:rsidR="00E071C0" w:rsidRPr="00D86ADB" w:rsidRDefault="00E071C0" w:rsidP="00E071C0">
            <w:pPr>
              <w:spacing w:before="0" w:after="0" w:line="276" w:lineRule="auto"/>
              <w:contextualSpacing w:val="0"/>
              <w:jc w:val="center"/>
              <w:rPr>
                <w:sz w:val="28"/>
              </w:rPr>
            </w:pPr>
            <w:r w:rsidRPr="00D86ADB">
              <w:rPr>
                <w:sz w:val="28"/>
              </w:rPr>
              <w:t>1 09 04010 02 5000 110</w:t>
            </w:r>
          </w:p>
        </w:tc>
        <w:tc>
          <w:tcPr>
            <w:tcW w:w="6519" w:type="dxa"/>
            <w:noWrap/>
          </w:tcPr>
          <w:p w:rsidR="00E071C0" w:rsidRPr="00D86ADB" w:rsidRDefault="00E071C0" w:rsidP="00E071C0">
            <w:pPr>
              <w:spacing w:before="0" w:after="0" w:line="276" w:lineRule="auto"/>
              <w:contextualSpacing w:val="0"/>
              <w:jc w:val="both"/>
              <w:rPr>
                <w:sz w:val="28"/>
              </w:rPr>
            </w:pPr>
            <w:r w:rsidRPr="00D86ADB">
              <w:rPr>
                <w:sz w:val="28"/>
              </w:rPr>
              <w:t>Налог на имущество предприятий (уплата процентов, начисленных на суммы излишне взысканных (уплаченных) платежей, а также при нарушении сроков их возврата)</w:t>
            </w:r>
            <w:r w:rsidR="00483D73" w:rsidRPr="00D86ADB">
              <w:rPr>
                <w:sz w:val="28"/>
              </w:rPr>
              <w:t>";</w:t>
            </w:r>
          </w:p>
        </w:tc>
      </w:tr>
      <w:tr w:rsidR="00E071C0" w:rsidRPr="00D86ADB" w:rsidTr="00483D73">
        <w:trPr>
          <w:cantSplit/>
          <w:trHeight w:val="1052"/>
        </w:trPr>
        <w:tc>
          <w:tcPr>
            <w:tcW w:w="751" w:type="dxa"/>
            <w:tcBorders>
              <w:top w:val="nil"/>
              <w:left w:val="nil"/>
              <w:bottom w:val="nil"/>
              <w:right w:val="nil"/>
            </w:tcBorders>
            <w:shd w:val="clear" w:color="auto" w:fill="auto"/>
            <w:noWrap/>
          </w:tcPr>
          <w:p w:rsidR="00E071C0" w:rsidRPr="00D86ADB" w:rsidRDefault="00483D73" w:rsidP="00E071C0">
            <w:pPr>
              <w:spacing w:before="0" w:after="0" w:line="276" w:lineRule="auto"/>
              <w:contextualSpacing w:val="0"/>
              <w:jc w:val="center"/>
              <w:rPr>
                <w:sz w:val="28"/>
              </w:rPr>
            </w:pPr>
            <w:r w:rsidRPr="00D86ADB">
              <w:rPr>
                <w:sz w:val="28"/>
              </w:rPr>
              <w:t>"</w:t>
            </w:r>
            <w:r w:rsidR="00E071C0" w:rsidRPr="00D86ADB">
              <w:rPr>
                <w:sz w:val="28"/>
              </w:rPr>
              <w:t>000</w:t>
            </w:r>
          </w:p>
        </w:tc>
        <w:tc>
          <w:tcPr>
            <w:tcW w:w="3078" w:type="dxa"/>
            <w:noWrap/>
          </w:tcPr>
          <w:p w:rsidR="00E071C0" w:rsidRPr="00D86ADB" w:rsidRDefault="00E071C0" w:rsidP="00E071C0">
            <w:pPr>
              <w:spacing w:before="0" w:after="0" w:line="276" w:lineRule="auto"/>
              <w:contextualSpacing w:val="0"/>
              <w:jc w:val="center"/>
              <w:rPr>
                <w:sz w:val="28"/>
              </w:rPr>
            </w:pPr>
            <w:r w:rsidRPr="00D86ADB">
              <w:rPr>
                <w:sz w:val="28"/>
              </w:rPr>
              <w:t>1 09 04020 02 2100 110</w:t>
            </w:r>
          </w:p>
        </w:tc>
        <w:tc>
          <w:tcPr>
            <w:tcW w:w="6519" w:type="dxa"/>
            <w:noWrap/>
          </w:tcPr>
          <w:p w:rsidR="00E071C0" w:rsidRPr="00D86ADB" w:rsidRDefault="00E071C0" w:rsidP="00E071C0">
            <w:pPr>
              <w:spacing w:before="0" w:after="0" w:line="276" w:lineRule="auto"/>
              <w:contextualSpacing w:val="0"/>
              <w:jc w:val="both"/>
              <w:rPr>
                <w:sz w:val="28"/>
              </w:rPr>
            </w:pPr>
            <w:r w:rsidRPr="00D86ADB">
              <w:rPr>
                <w:sz w:val="28"/>
              </w:rPr>
              <w:t>Налог с владельцев транспортных средств и налог             на приобретение автотранспортных средств (пени     по соответствующему платежу)</w:t>
            </w:r>
          </w:p>
        </w:tc>
      </w:tr>
      <w:tr w:rsidR="00E071C0" w:rsidRPr="00D86ADB" w:rsidTr="00483D73">
        <w:trPr>
          <w:cantSplit/>
          <w:trHeight w:val="1068"/>
        </w:trPr>
        <w:tc>
          <w:tcPr>
            <w:tcW w:w="751" w:type="dxa"/>
            <w:tcBorders>
              <w:top w:val="nil"/>
              <w:left w:val="nil"/>
              <w:bottom w:val="nil"/>
              <w:right w:val="nil"/>
            </w:tcBorders>
            <w:shd w:val="clear" w:color="auto" w:fill="auto"/>
            <w:noWrap/>
          </w:tcPr>
          <w:p w:rsidR="00E071C0" w:rsidRPr="00D86ADB" w:rsidRDefault="00E071C0" w:rsidP="00E071C0">
            <w:pPr>
              <w:spacing w:before="0" w:after="0" w:line="276" w:lineRule="auto"/>
              <w:contextualSpacing w:val="0"/>
              <w:jc w:val="center"/>
              <w:rPr>
                <w:sz w:val="28"/>
              </w:rPr>
            </w:pPr>
            <w:r w:rsidRPr="00D86ADB">
              <w:rPr>
                <w:sz w:val="28"/>
              </w:rPr>
              <w:t>000</w:t>
            </w:r>
          </w:p>
        </w:tc>
        <w:tc>
          <w:tcPr>
            <w:tcW w:w="3078" w:type="dxa"/>
            <w:noWrap/>
          </w:tcPr>
          <w:p w:rsidR="00E071C0" w:rsidRPr="00D86ADB" w:rsidRDefault="00E071C0" w:rsidP="00E071C0">
            <w:pPr>
              <w:spacing w:before="0" w:after="0" w:line="276" w:lineRule="auto"/>
              <w:contextualSpacing w:val="0"/>
              <w:jc w:val="center"/>
              <w:rPr>
                <w:sz w:val="28"/>
              </w:rPr>
            </w:pPr>
            <w:r w:rsidRPr="00D86ADB">
              <w:rPr>
                <w:sz w:val="28"/>
              </w:rPr>
              <w:t>1 09 04020 02 2200 110</w:t>
            </w:r>
          </w:p>
        </w:tc>
        <w:tc>
          <w:tcPr>
            <w:tcW w:w="6519" w:type="dxa"/>
            <w:noWrap/>
          </w:tcPr>
          <w:p w:rsidR="00E071C0" w:rsidRPr="00D86ADB" w:rsidRDefault="00E071C0" w:rsidP="00E071C0">
            <w:pPr>
              <w:spacing w:before="0" w:after="0" w:line="276" w:lineRule="auto"/>
              <w:contextualSpacing w:val="0"/>
              <w:jc w:val="both"/>
              <w:rPr>
                <w:sz w:val="28"/>
              </w:rPr>
            </w:pPr>
            <w:r w:rsidRPr="00D86ADB">
              <w:rPr>
                <w:sz w:val="28"/>
              </w:rPr>
              <w:t>Налог с владельцев транспортных средств и налог        на приобретение автотранспортных средств (проценты по соответствующему платежу)</w:t>
            </w:r>
            <w:r w:rsidR="00483D73" w:rsidRPr="00D86ADB">
              <w:rPr>
                <w:sz w:val="28"/>
              </w:rPr>
              <w:t>";</w:t>
            </w:r>
          </w:p>
        </w:tc>
      </w:tr>
      <w:tr w:rsidR="00E071C0" w:rsidRPr="00D86ADB" w:rsidTr="00483D73">
        <w:trPr>
          <w:cantSplit/>
          <w:trHeight w:val="1098"/>
        </w:trPr>
        <w:tc>
          <w:tcPr>
            <w:tcW w:w="751" w:type="dxa"/>
            <w:tcBorders>
              <w:top w:val="nil"/>
              <w:left w:val="nil"/>
              <w:right w:val="nil"/>
            </w:tcBorders>
            <w:shd w:val="clear" w:color="auto" w:fill="auto"/>
            <w:noWrap/>
          </w:tcPr>
          <w:p w:rsidR="00E071C0" w:rsidRPr="00D86ADB" w:rsidRDefault="00483D73" w:rsidP="00E071C0">
            <w:pPr>
              <w:spacing w:before="0" w:after="0" w:line="276" w:lineRule="auto"/>
              <w:contextualSpacing w:val="0"/>
              <w:jc w:val="center"/>
              <w:rPr>
                <w:sz w:val="28"/>
              </w:rPr>
            </w:pPr>
            <w:r w:rsidRPr="00D86ADB">
              <w:rPr>
                <w:sz w:val="28"/>
              </w:rPr>
              <w:t>"</w:t>
            </w:r>
            <w:r w:rsidR="00E071C0" w:rsidRPr="00D86ADB">
              <w:rPr>
                <w:sz w:val="28"/>
              </w:rPr>
              <w:t>000</w:t>
            </w:r>
          </w:p>
        </w:tc>
        <w:tc>
          <w:tcPr>
            <w:tcW w:w="3078" w:type="dxa"/>
            <w:noWrap/>
          </w:tcPr>
          <w:p w:rsidR="00E071C0" w:rsidRPr="00D86ADB" w:rsidRDefault="00E071C0" w:rsidP="00E071C0">
            <w:pPr>
              <w:spacing w:before="0" w:after="0" w:line="276" w:lineRule="auto"/>
              <w:contextualSpacing w:val="0"/>
              <w:jc w:val="center"/>
              <w:rPr>
                <w:sz w:val="28"/>
              </w:rPr>
            </w:pPr>
            <w:r w:rsidRPr="00D86ADB">
              <w:rPr>
                <w:sz w:val="28"/>
              </w:rPr>
              <w:t>1 09 04020 02 4000 110</w:t>
            </w:r>
          </w:p>
        </w:tc>
        <w:tc>
          <w:tcPr>
            <w:tcW w:w="6519" w:type="dxa"/>
            <w:noWrap/>
          </w:tcPr>
          <w:p w:rsidR="00E071C0" w:rsidRPr="00D86ADB" w:rsidRDefault="00E071C0" w:rsidP="00E071C0">
            <w:pPr>
              <w:spacing w:before="0" w:after="0" w:line="276" w:lineRule="auto"/>
              <w:contextualSpacing w:val="0"/>
              <w:jc w:val="both"/>
              <w:rPr>
                <w:sz w:val="28"/>
              </w:rPr>
            </w:pPr>
            <w:r w:rsidRPr="00D86ADB">
              <w:rPr>
                <w:sz w:val="28"/>
              </w:rPr>
              <w:t>Налог с владельцев транспортных средств и налог         на приобретение автотранспортных средств (прочие поступления)</w:t>
            </w:r>
          </w:p>
        </w:tc>
      </w:tr>
      <w:tr w:rsidR="00E071C0" w:rsidRPr="00D86ADB" w:rsidTr="00483D73">
        <w:trPr>
          <w:cantSplit/>
          <w:trHeight w:val="1855"/>
        </w:trPr>
        <w:tc>
          <w:tcPr>
            <w:tcW w:w="751" w:type="dxa"/>
            <w:tcBorders>
              <w:top w:val="nil"/>
              <w:left w:val="nil"/>
              <w:bottom w:val="nil"/>
              <w:right w:val="nil"/>
            </w:tcBorders>
            <w:shd w:val="clear" w:color="auto" w:fill="auto"/>
            <w:noWrap/>
          </w:tcPr>
          <w:p w:rsidR="00E071C0" w:rsidRPr="00D86ADB" w:rsidRDefault="00E071C0" w:rsidP="00E071C0">
            <w:pPr>
              <w:spacing w:before="0" w:after="0" w:line="276" w:lineRule="auto"/>
              <w:contextualSpacing w:val="0"/>
              <w:jc w:val="center"/>
              <w:rPr>
                <w:sz w:val="28"/>
              </w:rPr>
            </w:pPr>
            <w:r w:rsidRPr="00D86ADB">
              <w:rPr>
                <w:sz w:val="28"/>
              </w:rPr>
              <w:lastRenderedPageBreak/>
              <w:t>000</w:t>
            </w:r>
          </w:p>
        </w:tc>
        <w:tc>
          <w:tcPr>
            <w:tcW w:w="3078" w:type="dxa"/>
            <w:noWrap/>
          </w:tcPr>
          <w:p w:rsidR="00E071C0" w:rsidRPr="00D86ADB" w:rsidRDefault="00E071C0" w:rsidP="00E071C0">
            <w:pPr>
              <w:spacing w:before="0" w:after="0" w:line="276" w:lineRule="auto"/>
              <w:contextualSpacing w:val="0"/>
              <w:jc w:val="center"/>
              <w:rPr>
                <w:sz w:val="28"/>
              </w:rPr>
            </w:pPr>
            <w:r w:rsidRPr="00D86ADB">
              <w:rPr>
                <w:sz w:val="28"/>
              </w:rPr>
              <w:t>1 09 04020 02 5000 110</w:t>
            </w:r>
          </w:p>
        </w:tc>
        <w:tc>
          <w:tcPr>
            <w:tcW w:w="6519" w:type="dxa"/>
            <w:noWrap/>
          </w:tcPr>
          <w:p w:rsidR="00E071C0" w:rsidRPr="00D86ADB" w:rsidRDefault="00E071C0" w:rsidP="00E071C0">
            <w:pPr>
              <w:spacing w:before="0" w:after="0" w:line="276" w:lineRule="auto"/>
              <w:contextualSpacing w:val="0"/>
              <w:jc w:val="both"/>
              <w:rPr>
                <w:sz w:val="28"/>
              </w:rPr>
            </w:pPr>
            <w:r w:rsidRPr="00D86ADB">
              <w:rPr>
                <w:sz w:val="28"/>
              </w:rPr>
              <w:t>Налог с владельцев транспортных средств и налог       на приобретение автотранспортных средств (уплата процентов, начисленных на суммы излишне взысканных (уплаченных) платежей, а также при нарушении сроков их возврата)</w:t>
            </w:r>
            <w:r w:rsidR="00483D73" w:rsidRPr="00D86ADB">
              <w:rPr>
                <w:sz w:val="28"/>
              </w:rPr>
              <w:t>";</w:t>
            </w:r>
          </w:p>
        </w:tc>
      </w:tr>
    </w:tbl>
    <w:tbl>
      <w:tblPr>
        <w:tblStyle w:val="3"/>
        <w:tblW w:w="10343" w:type="dxa"/>
        <w:tblLook w:val="04A0" w:firstRow="1" w:lastRow="0" w:firstColumn="1" w:lastColumn="0" w:noHBand="0" w:noVBand="1"/>
      </w:tblPr>
      <w:tblGrid>
        <w:gridCol w:w="751"/>
        <w:gridCol w:w="3111"/>
        <w:gridCol w:w="6481"/>
      </w:tblGrid>
      <w:tr w:rsidR="007B328E" w:rsidRPr="00D86ADB" w:rsidTr="00483D73">
        <w:tc>
          <w:tcPr>
            <w:tcW w:w="691" w:type="dxa"/>
            <w:tcBorders>
              <w:top w:val="nil"/>
              <w:left w:val="nil"/>
              <w:bottom w:val="nil"/>
              <w:right w:val="nil"/>
            </w:tcBorders>
            <w:shd w:val="clear" w:color="auto" w:fill="auto"/>
          </w:tcPr>
          <w:p w:rsidR="007B328E" w:rsidRPr="00D86ADB" w:rsidRDefault="00483D73" w:rsidP="00DF5F52">
            <w:pPr>
              <w:autoSpaceDE w:val="0"/>
              <w:autoSpaceDN w:val="0"/>
              <w:adjustRightInd w:val="0"/>
              <w:spacing w:line="276" w:lineRule="auto"/>
              <w:jc w:val="center"/>
              <w:rPr>
                <w:sz w:val="28"/>
              </w:rPr>
            </w:pPr>
            <w:r w:rsidRPr="00D86ADB">
              <w:rPr>
                <w:sz w:val="28"/>
              </w:rPr>
              <w:t>"</w:t>
            </w:r>
            <w:r w:rsidR="007B328E" w:rsidRPr="00D86ADB">
              <w:rPr>
                <w:sz w:val="28"/>
              </w:rPr>
              <w:t>000</w:t>
            </w:r>
          </w:p>
        </w:tc>
        <w:tc>
          <w:tcPr>
            <w:tcW w:w="3132"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center"/>
              <w:rPr>
                <w:sz w:val="28"/>
              </w:rPr>
            </w:pPr>
            <w:r w:rsidRPr="00D86ADB">
              <w:rPr>
                <w:sz w:val="28"/>
              </w:rPr>
              <w:t>1 09 04030 01 2100 110</w:t>
            </w:r>
          </w:p>
        </w:tc>
        <w:tc>
          <w:tcPr>
            <w:tcW w:w="6520"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both"/>
              <w:rPr>
                <w:sz w:val="28"/>
              </w:rPr>
            </w:pPr>
            <w:r w:rsidRPr="00D86ADB">
              <w:rPr>
                <w:sz w:val="28"/>
              </w:rPr>
              <w:t>Налог на пользователей автомобильных дорог (пени по соответствующему платежу)</w:t>
            </w:r>
          </w:p>
        </w:tc>
      </w:tr>
      <w:tr w:rsidR="007B328E" w:rsidRPr="00D86ADB" w:rsidTr="00483D73">
        <w:tc>
          <w:tcPr>
            <w:tcW w:w="691"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center"/>
              <w:rPr>
                <w:sz w:val="28"/>
              </w:rPr>
            </w:pPr>
            <w:r w:rsidRPr="00D86ADB">
              <w:rPr>
                <w:sz w:val="28"/>
              </w:rPr>
              <w:t>000</w:t>
            </w:r>
          </w:p>
        </w:tc>
        <w:tc>
          <w:tcPr>
            <w:tcW w:w="3132"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center"/>
              <w:rPr>
                <w:sz w:val="28"/>
              </w:rPr>
            </w:pPr>
            <w:r w:rsidRPr="00D86ADB">
              <w:rPr>
                <w:sz w:val="28"/>
              </w:rPr>
              <w:t>1 09 04030 01 2200 110</w:t>
            </w:r>
          </w:p>
        </w:tc>
        <w:tc>
          <w:tcPr>
            <w:tcW w:w="6520"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both"/>
              <w:rPr>
                <w:sz w:val="28"/>
              </w:rPr>
            </w:pPr>
            <w:r w:rsidRPr="00D86ADB">
              <w:rPr>
                <w:sz w:val="28"/>
              </w:rPr>
              <w:t>Налог на пользователей автомобильных дорог (проценты по соответствующему платежу)</w:t>
            </w:r>
            <w:r w:rsidR="00483D73" w:rsidRPr="00D86ADB">
              <w:rPr>
                <w:sz w:val="28"/>
              </w:rPr>
              <w:t>";</w:t>
            </w:r>
          </w:p>
        </w:tc>
      </w:tr>
      <w:tr w:rsidR="007B328E" w:rsidRPr="00D86ADB" w:rsidTr="00483D73">
        <w:tc>
          <w:tcPr>
            <w:tcW w:w="691" w:type="dxa"/>
            <w:tcBorders>
              <w:top w:val="nil"/>
              <w:left w:val="nil"/>
              <w:bottom w:val="nil"/>
              <w:right w:val="nil"/>
            </w:tcBorders>
            <w:shd w:val="clear" w:color="auto" w:fill="auto"/>
          </w:tcPr>
          <w:p w:rsidR="007B328E" w:rsidRPr="00D86ADB" w:rsidRDefault="00483D73" w:rsidP="00DF5F52">
            <w:pPr>
              <w:autoSpaceDE w:val="0"/>
              <w:autoSpaceDN w:val="0"/>
              <w:adjustRightInd w:val="0"/>
              <w:spacing w:line="276" w:lineRule="auto"/>
              <w:jc w:val="center"/>
              <w:rPr>
                <w:sz w:val="28"/>
              </w:rPr>
            </w:pPr>
            <w:r w:rsidRPr="00D86ADB">
              <w:rPr>
                <w:sz w:val="28"/>
              </w:rPr>
              <w:t>"</w:t>
            </w:r>
            <w:r w:rsidR="007B328E" w:rsidRPr="00D86ADB">
              <w:rPr>
                <w:sz w:val="28"/>
              </w:rPr>
              <w:t>000</w:t>
            </w:r>
          </w:p>
        </w:tc>
        <w:tc>
          <w:tcPr>
            <w:tcW w:w="3132"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center"/>
              <w:rPr>
                <w:sz w:val="28"/>
              </w:rPr>
            </w:pPr>
            <w:r w:rsidRPr="00D86ADB">
              <w:rPr>
                <w:sz w:val="28"/>
              </w:rPr>
              <w:t>1 09 04030 01 4000 110</w:t>
            </w:r>
          </w:p>
        </w:tc>
        <w:tc>
          <w:tcPr>
            <w:tcW w:w="6520"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both"/>
              <w:rPr>
                <w:sz w:val="28"/>
              </w:rPr>
            </w:pPr>
            <w:r w:rsidRPr="00D86ADB">
              <w:rPr>
                <w:sz w:val="28"/>
              </w:rPr>
              <w:t>Налог на пользователей автомобильных дорог (прочие поступления)</w:t>
            </w:r>
          </w:p>
        </w:tc>
      </w:tr>
      <w:tr w:rsidR="007B328E" w:rsidRPr="00D86ADB" w:rsidTr="00483D73">
        <w:tc>
          <w:tcPr>
            <w:tcW w:w="691"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center"/>
              <w:rPr>
                <w:sz w:val="28"/>
              </w:rPr>
            </w:pPr>
            <w:r w:rsidRPr="00D86ADB">
              <w:rPr>
                <w:sz w:val="28"/>
              </w:rPr>
              <w:t>000</w:t>
            </w:r>
          </w:p>
        </w:tc>
        <w:tc>
          <w:tcPr>
            <w:tcW w:w="3132"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center"/>
              <w:rPr>
                <w:sz w:val="28"/>
              </w:rPr>
            </w:pPr>
            <w:r w:rsidRPr="00D86ADB">
              <w:rPr>
                <w:sz w:val="28"/>
              </w:rPr>
              <w:t>1 09 04030 01 5000 110</w:t>
            </w:r>
          </w:p>
        </w:tc>
        <w:tc>
          <w:tcPr>
            <w:tcW w:w="6520"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both"/>
              <w:rPr>
                <w:sz w:val="28"/>
              </w:rPr>
            </w:pPr>
            <w:r w:rsidRPr="00D86ADB">
              <w:rPr>
                <w:sz w:val="28"/>
              </w:rPr>
              <w:t>Налог на пользователей автомобильных дорог (уплата процентов, начисленных на суммы излишне взысканных (уплаченных) платежей, а также при нарушении сроков их возврата)</w:t>
            </w:r>
            <w:r w:rsidR="00483D73" w:rsidRPr="00D86ADB">
              <w:rPr>
                <w:sz w:val="28"/>
              </w:rPr>
              <w:t>";</w:t>
            </w:r>
          </w:p>
        </w:tc>
      </w:tr>
      <w:tr w:rsidR="007B328E" w:rsidRPr="00D86ADB" w:rsidTr="00483D73">
        <w:tc>
          <w:tcPr>
            <w:tcW w:w="691" w:type="dxa"/>
            <w:tcBorders>
              <w:top w:val="nil"/>
              <w:left w:val="nil"/>
              <w:bottom w:val="nil"/>
              <w:right w:val="nil"/>
            </w:tcBorders>
            <w:shd w:val="clear" w:color="auto" w:fill="auto"/>
          </w:tcPr>
          <w:p w:rsidR="007B328E" w:rsidRPr="00D86ADB" w:rsidRDefault="00483D73" w:rsidP="00DF5F52">
            <w:pPr>
              <w:autoSpaceDE w:val="0"/>
              <w:autoSpaceDN w:val="0"/>
              <w:adjustRightInd w:val="0"/>
              <w:spacing w:line="276" w:lineRule="auto"/>
              <w:jc w:val="center"/>
              <w:rPr>
                <w:sz w:val="28"/>
              </w:rPr>
            </w:pPr>
            <w:r w:rsidRPr="00D86ADB">
              <w:rPr>
                <w:sz w:val="28"/>
              </w:rPr>
              <w:t>"</w:t>
            </w:r>
            <w:r w:rsidR="007B328E" w:rsidRPr="00D86ADB">
              <w:rPr>
                <w:sz w:val="28"/>
              </w:rPr>
              <w:t>000</w:t>
            </w:r>
          </w:p>
        </w:tc>
        <w:tc>
          <w:tcPr>
            <w:tcW w:w="3132"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center"/>
              <w:rPr>
                <w:sz w:val="28"/>
              </w:rPr>
            </w:pPr>
            <w:r w:rsidRPr="00D86ADB">
              <w:rPr>
                <w:sz w:val="28"/>
              </w:rPr>
              <w:t>1 09 04040 01 2100 110</w:t>
            </w:r>
          </w:p>
        </w:tc>
        <w:tc>
          <w:tcPr>
            <w:tcW w:w="6520"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both"/>
              <w:rPr>
                <w:sz w:val="28"/>
              </w:rPr>
            </w:pPr>
            <w:r w:rsidRPr="00D86ADB">
              <w:rPr>
                <w:sz w:val="28"/>
              </w:rPr>
              <w:t xml:space="preserve">Налог с имущества, переходящего в порядке наследования или дарения (пени </w:t>
            </w:r>
            <w:r w:rsidR="00B14558" w:rsidRPr="00D86ADB">
              <w:rPr>
                <w:sz w:val="28"/>
              </w:rPr>
              <w:t xml:space="preserve">                                             </w:t>
            </w:r>
            <w:r w:rsidRPr="00D86ADB">
              <w:rPr>
                <w:sz w:val="28"/>
              </w:rPr>
              <w:t>по соответствующему платежу)</w:t>
            </w:r>
          </w:p>
        </w:tc>
      </w:tr>
      <w:tr w:rsidR="007B328E" w:rsidRPr="00D86ADB" w:rsidTr="00483D73">
        <w:tc>
          <w:tcPr>
            <w:tcW w:w="691"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center"/>
              <w:rPr>
                <w:sz w:val="28"/>
              </w:rPr>
            </w:pPr>
            <w:r w:rsidRPr="00D86ADB">
              <w:rPr>
                <w:sz w:val="28"/>
              </w:rPr>
              <w:t>000</w:t>
            </w:r>
          </w:p>
        </w:tc>
        <w:tc>
          <w:tcPr>
            <w:tcW w:w="3132"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center"/>
              <w:rPr>
                <w:sz w:val="28"/>
              </w:rPr>
            </w:pPr>
            <w:r w:rsidRPr="00D86ADB">
              <w:rPr>
                <w:sz w:val="28"/>
              </w:rPr>
              <w:t>1 09 04040 01 2200 110</w:t>
            </w:r>
          </w:p>
        </w:tc>
        <w:tc>
          <w:tcPr>
            <w:tcW w:w="6520"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both"/>
              <w:rPr>
                <w:sz w:val="28"/>
              </w:rPr>
            </w:pPr>
            <w:r w:rsidRPr="00D86ADB">
              <w:rPr>
                <w:sz w:val="28"/>
              </w:rPr>
              <w:t xml:space="preserve">Налог с имущества, переходящего в порядке наследования или дарения (проценты </w:t>
            </w:r>
            <w:r w:rsidR="00B14558" w:rsidRPr="00D86ADB">
              <w:rPr>
                <w:sz w:val="28"/>
              </w:rPr>
              <w:t xml:space="preserve">                                 </w:t>
            </w:r>
            <w:r w:rsidRPr="00D86ADB">
              <w:rPr>
                <w:sz w:val="28"/>
              </w:rPr>
              <w:t>по соответствующему платежу)</w:t>
            </w:r>
            <w:r w:rsidR="00483D73" w:rsidRPr="00D86ADB">
              <w:rPr>
                <w:sz w:val="28"/>
              </w:rPr>
              <w:t>";</w:t>
            </w:r>
          </w:p>
        </w:tc>
      </w:tr>
      <w:tr w:rsidR="007B328E" w:rsidRPr="00D86ADB" w:rsidTr="00483D73">
        <w:tc>
          <w:tcPr>
            <w:tcW w:w="691" w:type="dxa"/>
            <w:tcBorders>
              <w:top w:val="nil"/>
              <w:left w:val="nil"/>
              <w:bottom w:val="nil"/>
              <w:right w:val="nil"/>
            </w:tcBorders>
            <w:shd w:val="clear" w:color="auto" w:fill="auto"/>
          </w:tcPr>
          <w:p w:rsidR="007B328E" w:rsidRPr="00D86ADB" w:rsidRDefault="00483D73" w:rsidP="00DF5F52">
            <w:pPr>
              <w:autoSpaceDE w:val="0"/>
              <w:autoSpaceDN w:val="0"/>
              <w:adjustRightInd w:val="0"/>
              <w:spacing w:line="276" w:lineRule="auto"/>
              <w:jc w:val="center"/>
              <w:rPr>
                <w:sz w:val="28"/>
              </w:rPr>
            </w:pPr>
            <w:r w:rsidRPr="00D86ADB">
              <w:rPr>
                <w:sz w:val="28"/>
              </w:rPr>
              <w:t>"</w:t>
            </w:r>
            <w:r w:rsidR="007B328E" w:rsidRPr="00D86ADB">
              <w:rPr>
                <w:sz w:val="28"/>
              </w:rPr>
              <w:t>000</w:t>
            </w:r>
          </w:p>
        </w:tc>
        <w:tc>
          <w:tcPr>
            <w:tcW w:w="3132"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center"/>
              <w:rPr>
                <w:sz w:val="28"/>
              </w:rPr>
            </w:pPr>
            <w:r w:rsidRPr="00D86ADB">
              <w:rPr>
                <w:sz w:val="28"/>
              </w:rPr>
              <w:t>1 09 04040 01 4000 110</w:t>
            </w:r>
          </w:p>
        </w:tc>
        <w:tc>
          <w:tcPr>
            <w:tcW w:w="6520"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both"/>
              <w:rPr>
                <w:sz w:val="28"/>
              </w:rPr>
            </w:pPr>
            <w:r w:rsidRPr="00D86ADB">
              <w:rPr>
                <w:sz w:val="28"/>
              </w:rPr>
              <w:t>Налог с имущества, переходящего в порядке наследования или дарения (прочие поступления)</w:t>
            </w:r>
          </w:p>
        </w:tc>
      </w:tr>
      <w:tr w:rsidR="007B328E" w:rsidRPr="00D86ADB" w:rsidTr="00483D73">
        <w:tc>
          <w:tcPr>
            <w:tcW w:w="691"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center"/>
              <w:rPr>
                <w:sz w:val="28"/>
              </w:rPr>
            </w:pPr>
            <w:r w:rsidRPr="00D86ADB">
              <w:rPr>
                <w:sz w:val="28"/>
              </w:rPr>
              <w:t>000</w:t>
            </w:r>
          </w:p>
        </w:tc>
        <w:tc>
          <w:tcPr>
            <w:tcW w:w="3132"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center"/>
              <w:rPr>
                <w:sz w:val="28"/>
              </w:rPr>
            </w:pPr>
            <w:r w:rsidRPr="00D86ADB">
              <w:rPr>
                <w:sz w:val="28"/>
              </w:rPr>
              <w:t>1 09 04040 01 5000 110</w:t>
            </w:r>
          </w:p>
        </w:tc>
        <w:tc>
          <w:tcPr>
            <w:tcW w:w="6520"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both"/>
              <w:rPr>
                <w:sz w:val="28"/>
              </w:rPr>
            </w:pPr>
            <w:r w:rsidRPr="00D86ADB">
              <w:rPr>
                <w:sz w:val="28"/>
              </w:rPr>
              <w:t>Налог с имущества, переходящего в порядке наследования или дарения (уплата процентов, начисленных на суммы излишне взысканных (уплаченных) платежей, а также при нарушении сроков их возврата)</w:t>
            </w:r>
            <w:r w:rsidR="00483D73" w:rsidRPr="00D86ADB">
              <w:rPr>
                <w:sz w:val="28"/>
              </w:rPr>
              <w:t>";</w:t>
            </w:r>
          </w:p>
        </w:tc>
      </w:tr>
      <w:tr w:rsidR="007B328E" w:rsidRPr="00D86ADB" w:rsidTr="00483D73">
        <w:tc>
          <w:tcPr>
            <w:tcW w:w="691" w:type="dxa"/>
            <w:tcBorders>
              <w:top w:val="nil"/>
              <w:left w:val="nil"/>
              <w:bottom w:val="nil"/>
              <w:right w:val="nil"/>
            </w:tcBorders>
            <w:shd w:val="clear" w:color="auto" w:fill="auto"/>
          </w:tcPr>
          <w:p w:rsidR="007B328E" w:rsidRPr="00D86ADB" w:rsidRDefault="00483D73" w:rsidP="00DF5F52">
            <w:pPr>
              <w:autoSpaceDE w:val="0"/>
              <w:autoSpaceDN w:val="0"/>
              <w:adjustRightInd w:val="0"/>
              <w:spacing w:line="276" w:lineRule="auto"/>
              <w:jc w:val="center"/>
              <w:rPr>
                <w:sz w:val="28"/>
              </w:rPr>
            </w:pPr>
            <w:r w:rsidRPr="00D86ADB">
              <w:rPr>
                <w:sz w:val="28"/>
              </w:rPr>
              <w:t>"</w:t>
            </w:r>
            <w:r w:rsidR="007B328E" w:rsidRPr="00D86ADB">
              <w:rPr>
                <w:sz w:val="28"/>
              </w:rPr>
              <w:t>000</w:t>
            </w:r>
          </w:p>
        </w:tc>
        <w:tc>
          <w:tcPr>
            <w:tcW w:w="3132"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center"/>
              <w:rPr>
                <w:sz w:val="28"/>
              </w:rPr>
            </w:pPr>
            <w:r w:rsidRPr="00D86ADB">
              <w:rPr>
                <w:sz w:val="28"/>
              </w:rPr>
              <w:t>1 09 04051 03 2100 110</w:t>
            </w:r>
          </w:p>
        </w:tc>
        <w:tc>
          <w:tcPr>
            <w:tcW w:w="6520"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both"/>
              <w:rPr>
                <w:sz w:val="28"/>
              </w:rPr>
            </w:pPr>
            <w:r w:rsidRPr="00D86ADB">
              <w:rPr>
                <w:sz w:val="28"/>
              </w:rPr>
              <w:t xml:space="preserve">Земельный налог (по обязательствам, возникшим </w:t>
            </w:r>
            <w:r w:rsidR="00B14558" w:rsidRPr="00D86ADB">
              <w:rPr>
                <w:sz w:val="28"/>
              </w:rPr>
              <w:t xml:space="preserve">         </w:t>
            </w:r>
            <w:r w:rsidRPr="00D86ADB">
              <w:rPr>
                <w:sz w:val="28"/>
              </w:rPr>
              <w:t xml:space="preserve">до 1 января 2006 года), мобилизуемый </w:t>
            </w:r>
            <w:r w:rsidR="00B14558" w:rsidRPr="00D86ADB">
              <w:rPr>
                <w:sz w:val="28"/>
              </w:rPr>
              <w:t xml:space="preserve">                                  </w:t>
            </w:r>
            <w:r w:rsidRPr="00D86ADB">
              <w:rPr>
                <w:sz w:val="28"/>
              </w:rPr>
              <w:t>на территориях внутригородских муниципальных образований городов федерального значения (пени по соответствующему платежу)</w:t>
            </w:r>
          </w:p>
        </w:tc>
      </w:tr>
      <w:tr w:rsidR="007B328E" w:rsidRPr="00D86ADB" w:rsidTr="00483D73">
        <w:tc>
          <w:tcPr>
            <w:tcW w:w="691"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center"/>
              <w:rPr>
                <w:sz w:val="28"/>
              </w:rPr>
            </w:pPr>
            <w:r w:rsidRPr="00D86ADB">
              <w:rPr>
                <w:sz w:val="28"/>
              </w:rPr>
              <w:t>000</w:t>
            </w:r>
          </w:p>
        </w:tc>
        <w:tc>
          <w:tcPr>
            <w:tcW w:w="3132"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center"/>
              <w:rPr>
                <w:sz w:val="28"/>
              </w:rPr>
            </w:pPr>
            <w:r w:rsidRPr="00D86ADB">
              <w:rPr>
                <w:sz w:val="28"/>
              </w:rPr>
              <w:t>1 09 04051 03 2200 110</w:t>
            </w:r>
          </w:p>
        </w:tc>
        <w:tc>
          <w:tcPr>
            <w:tcW w:w="6520"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both"/>
              <w:rPr>
                <w:sz w:val="28"/>
              </w:rPr>
            </w:pPr>
            <w:r w:rsidRPr="00D86ADB">
              <w:rPr>
                <w:sz w:val="28"/>
              </w:rPr>
              <w:t>Земельный налог (по обязательствам, возникшим</w:t>
            </w:r>
            <w:r w:rsidR="00B14558" w:rsidRPr="00D86ADB">
              <w:rPr>
                <w:sz w:val="28"/>
              </w:rPr>
              <w:t xml:space="preserve">           </w:t>
            </w:r>
            <w:r w:rsidRPr="00D86ADB">
              <w:rPr>
                <w:sz w:val="28"/>
              </w:rPr>
              <w:t xml:space="preserve"> до 1 января 2006 года), мобилизуемый </w:t>
            </w:r>
            <w:r w:rsidR="00B14558" w:rsidRPr="00D86ADB">
              <w:rPr>
                <w:sz w:val="28"/>
              </w:rPr>
              <w:t xml:space="preserve">                                  </w:t>
            </w:r>
            <w:r w:rsidRPr="00D86ADB">
              <w:rPr>
                <w:sz w:val="28"/>
              </w:rPr>
              <w:t>на территориях внутригородских муниципальных образований городов федерального значения (проценты по соответствующему платежу)</w:t>
            </w:r>
            <w:r w:rsidR="00483D73" w:rsidRPr="00D86ADB">
              <w:rPr>
                <w:sz w:val="28"/>
              </w:rPr>
              <w:t>";</w:t>
            </w:r>
          </w:p>
        </w:tc>
      </w:tr>
      <w:tr w:rsidR="007B328E" w:rsidRPr="00D86ADB" w:rsidTr="00483D73">
        <w:tc>
          <w:tcPr>
            <w:tcW w:w="691" w:type="dxa"/>
            <w:tcBorders>
              <w:top w:val="nil"/>
              <w:left w:val="nil"/>
              <w:bottom w:val="nil"/>
              <w:right w:val="nil"/>
            </w:tcBorders>
            <w:shd w:val="clear" w:color="auto" w:fill="auto"/>
          </w:tcPr>
          <w:p w:rsidR="007B328E" w:rsidRPr="00D86ADB" w:rsidRDefault="00803C24" w:rsidP="00DF5F52">
            <w:pPr>
              <w:autoSpaceDE w:val="0"/>
              <w:autoSpaceDN w:val="0"/>
              <w:adjustRightInd w:val="0"/>
              <w:spacing w:line="276" w:lineRule="auto"/>
              <w:jc w:val="center"/>
              <w:rPr>
                <w:sz w:val="28"/>
              </w:rPr>
            </w:pPr>
            <w:r w:rsidRPr="00D86ADB">
              <w:rPr>
                <w:sz w:val="28"/>
              </w:rPr>
              <w:lastRenderedPageBreak/>
              <w:t>"</w:t>
            </w:r>
            <w:r w:rsidR="007B328E" w:rsidRPr="00D86ADB">
              <w:rPr>
                <w:sz w:val="28"/>
              </w:rPr>
              <w:t>000</w:t>
            </w:r>
          </w:p>
        </w:tc>
        <w:tc>
          <w:tcPr>
            <w:tcW w:w="3132"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center"/>
              <w:rPr>
                <w:sz w:val="28"/>
              </w:rPr>
            </w:pPr>
            <w:r w:rsidRPr="00D86ADB">
              <w:rPr>
                <w:sz w:val="28"/>
              </w:rPr>
              <w:t>1 09 04051 03 4000 110</w:t>
            </w:r>
          </w:p>
        </w:tc>
        <w:tc>
          <w:tcPr>
            <w:tcW w:w="6520"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both"/>
              <w:rPr>
                <w:sz w:val="28"/>
              </w:rPr>
            </w:pPr>
            <w:r w:rsidRPr="00D86ADB">
              <w:rPr>
                <w:sz w:val="28"/>
              </w:rPr>
              <w:t xml:space="preserve">Земельный налог (по обязательствам, возникшим </w:t>
            </w:r>
            <w:r w:rsidR="00B14558" w:rsidRPr="00D86ADB">
              <w:rPr>
                <w:sz w:val="28"/>
              </w:rPr>
              <w:t xml:space="preserve">           </w:t>
            </w:r>
            <w:r w:rsidRPr="00D86ADB">
              <w:rPr>
                <w:sz w:val="28"/>
              </w:rPr>
              <w:t xml:space="preserve">до 1 января 2006 года), мобилизуемый </w:t>
            </w:r>
            <w:r w:rsidR="00B14558" w:rsidRPr="00D86ADB">
              <w:rPr>
                <w:sz w:val="28"/>
              </w:rPr>
              <w:t xml:space="preserve">                              </w:t>
            </w:r>
            <w:r w:rsidRPr="00D86ADB">
              <w:rPr>
                <w:sz w:val="28"/>
              </w:rPr>
              <w:t>на территориях внутригородских муниципальных образований городов федерального значения (прочие поступления)</w:t>
            </w:r>
          </w:p>
        </w:tc>
      </w:tr>
      <w:tr w:rsidR="007B328E" w:rsidRPr="00D86ADB" w:rsidTr="00483D73">
        <w:tc>
          <w:tcPr>
            <w:tcW w:w="691"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center"/>
              <w:rPr>
                <w:sz w:val="28"/>
              </w:rPr>
            </w:pPr>
            <w:r w:rsidRPr="00D86ADB">
              <w:rPr>
                <w:sz w:val="28"/>
              </w:rPr>
              <w:t>000</w:t>
            </w:r>
          </w:p>
        </w:tc>
        <w:tc>
          <w:tcPr>
            <w:tcW w:w="3132"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center"/>
              <w:rPr>
                <w:sz w:val="28"/>
              </w:rPr>
            </w:pPr>
            <w:r w:rsidRPr="00D86ADB">
              <w:rPr>
                <w:sz w:val="28"/>
              </w:rPr>
              <w:t>1 09 04051 03 5000 110</w:t>
            </w:r>
          </w:p>
        </w:tc>
        <w:tc>
          <w:tcPr>
            <w:tcW w:w="6520" w:type="dxa"/>
            <w:tcBorders>
              <w:top w:val="nil"/>
              <w:left w:val="nil"/>
              <w:bottom w:val="nil"/>
              <w:right w:val="nil"/>
            </w:tcBorders>
            <w:shd w:val="clear" w:color="auto" w:fill="auto"/>
          </w:tcPr>
          <w:p w:rsidR="007B328E" w:rsidRPr="00D86ADB" w:rsidRDefault="007B328E" w:rsidP="00DF5F52">
            <w:pPr>
              <w:autoSpaceDE w:val="0"/>
              <w:autoSpaceDN w:val="0"/>
              <w:adjustRightInd w:val="0"/>
              <w:spacing w:line="276" w:lineRule="auto"/>
              <w:jc w:val="both"/>
              <w:rPr>
                <w:sz w:val="28"/>
              </w:rPr>
            </w:pPr>
            <w:r w:rsidRPr="00D86ADB">
              <w:rPr>
                <w:sz w:val="28"/>
              </w:rPr>
              <w:t xml:space="preserve">Земельный налог (по обязательствам, возникшим </w:t>
            </w:r>
            <w:r w:rsidR="00B14558" w:rsidRPr="00D86ADB">
              <w:rPr>
                <w:sz w:val="28"/>
              </w:rPr>
              <w:t xml:space="preserve">       </w:t>
            </w:r>
            <w:r w:rsidRPr="00D86ADB">
              <w:rPr>
                <w:sz w:val="28"/>
              </w:rPr>
              <w:t xml:space="preserve">до 1 января 2006 года), мобилизуемый </w:t>
            </w:r>
            <w:r w:rsidR="00B14558" w:rsidRPr="00D86ADB">
              <w:rPr>
                <w:sz w:val="28"/>
              </w:rPr>
              <w:t xml:space="preserve">                                </w:t>
            </w:r>
            <w:r w:rsidRPr="00D86ADB">
              <w:rPr>
                <w:sz w:val="28"/>
              </w:rPr>
              <w:t>на территориях внутригородских муниципальных образований городов федерального значения (уплата процентов, начисленных на суммы излишне взысканных (уплаченных) платежей, а также при нарушении сроков их возврата)</w:t>
            </w:r>
            <w:r w:rsidR="00803C24" w:rsidRPr="00D86ADB">
              <w:rPr>
                <w:sz w:val="28"/>
              </w:rPr>
              <w:t>";</w:t>
            </w:r>
          </w:p>
        </w:tc>
      </w:tr>
    </w:tbl>
    <w:tbl>
      <w:tblPr>
        <w:tblW w:w="10348" w:type="dxa"/>
        <w:tblLook w:val="04A0" w:firstRow="1" w:lastRow="0" w:firstColumn="1" w:lastColumn="0" w:noHBand="0" w:noVBand="1"/>
      </w:tblPr>
      <w:tblGrid>
        <w:gridCol w:w="751"/>
        <w:gridCol w:w="3078"/>
        <w:gridCol w:w="6519"/>
      </w:tblGrid>
      <w:tr w:rsidR="005D64EE" w:rsidRPr="00D86ADB" w:rsidTr="00FC16F7">
        <w:trPr>
          <w:cantSplit/>
          <w:trHeight w:val="1396"/>
        </w:trPr>
        <w:tc>
          <w:tcPr>
            <w:tcW w:w="751" w:type="dxa"/>
            <w:tcBorders>
              <w:top w:val="nil"/>
              <w:left w:val="nil"/>
              <w:bottom w:val="nil"/>
              <w:right w:val="nil"/>
            </w:tcBorders>
            <w:shd w:val="clear" w:color="auto" w:fill="auto"/>
            <w:noWrap/>
          </w:tcPr>
          <w:p w:rsidR="005D64EE" w:rsidRPr="00D86ADB" w:rsidRDefault="00803C24" w:rsidP="005D64EE">
            <w:pPr>
              <w:spacing w:before="0" w:after="0" w:line="276" w:lineRule="auto"/>
              <w:contextualSpacing w:val="0"/>
              <w:jc w:val="center"/>
              <w:rPr>
                <w:sz w:val="28"/>
              </w:rPr>
            </w:pPr>
            <w:r w:rsidRPr="00D86ADB">
              <w:rPr>
                <w:sz w:val="28"/>
              </w:rPr>
              <w:t>"</w:t>
            </w:r>
            <w:r w:rsidR="005D64EE" w:rsidRPr="00D86ADB">
              <w:rPr>
                <w:sz w:val="28"/>
              </w:rPr>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1 09 04052 04 2100 110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Земельный налог (по обязательствам, возникшим            до 1 января 2006 года), мобилизуемый                                              на территориях городских округов (пени                                       по соответствующему платежу)</w:t>
            </w:r>
          </w:p>
        </w:tc>
      </w:tr>
      <w:tr w:rsidR="005D64EE" w:rsidRPr="00D86ADB" w:rsidTr="00FC16F7">
        <w:trPr>
          <w:cantSplit/>
          <w:trHeight w:val="1317"/>
        </w:trPr>
        <w:tc>
          <w:tcPr>
            <w:tcW w:w="751" w:type="dxa"/>
            <w:tcBorders>
              <w:top w:val="nil"/>
              <w:left w:val="nil"/>
              <w:bottom w:val="nil"/>
              <w:right w:val="nil"/>
            </w:tcBorders>
            <w:shd w:val="clear" w:color="auto" w:fill="auto"/>
            <w:noWrap/>
          </w:tcPr>
          <w:p w:rsidR="005D64EE" w:rsidRPr="00D86ADB" w:rsidRDefault="005D64EE" w:rsidP="005D64EE">
            <w:pPr>
              <w:spacing w:before="0" w:after="0" w:line="276" w:lineRule="auto"/>
              <w:contextualSpacing w:val="0"/>
              <w:jc w:val="center"/>
              <w:rPr>
                <w:sz w:val="28"/>
              </w:rPr>
            </w:pPr>
            <w:r w:rsidRPr="00D86ADB">
              <w:rPr>
                <w:sz w:val="28"/>
              </w:rPr>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1 09 04052 04 2200 110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Земельный налог (по обязательствам, возникшим                     до 1 января 2006 года), мобилизуемый                                           на территориях городских округов (проценты                              по соответствующему платежу)</w:t>
            </w:r>
            <w:r w:rsidR="00803C24" w:rsidRPr="00D86ADB">
              <w:rPr>
                <w:sz w:val="28"/>
              </w:rPr>
              <w:t>";</w:t>
            </w:r>
          </w:p>
        </w:tc>
      </w:tr>
      <w:tr w:rsidR="005D64EE" w:rsidRPr="00D86ADB" w:rsidTr="00FC16F7">
        <w:trPr>
          <w:cantSplit/>
          <w:trHeight w:val="1409"/>
        </w:trPr>
        <w:tc>
          <w:tcPr>
            <w:tcW w:w="751" w:type="dxa"/>
            <w:tcBorders>
              <w:top w:val="nil"/>
              <w:left w:val="nil"/>
              <w:bottom w:val="nil"/>
              <w:right w:val="nil"/>
            </w:tcBorders>
            <w:shd w:val="clear" w:color="auto" w:fill="auto"/>
            <w:noWrap/>
          </w:tcPr>
          <w:p w:rsidR="005D64EE" w:rsidRPr="00D86ADB" w:rsidRDefault="00803C24" w:rsidP="005D64EE">
            <w:pPr>
              <w:spacing w:before="0" w:after="0" w:line="276" w:lineRule="auto"/>
              <w:contextualSpacing w:val="0"/>
              <w:jc w:val="center"/>
              <w:rPr>
                <w:sz w:val="28"/>
              </w:rPr>
            </w:pPr>
            <w:r w:rsidRPr="00D86ADB">
              <w:rPr>
                <w:sz w:val="28"/>
              </w:rPr>
              <w:t>"</w:t>
            </w:r>
            <w:r w:rsidR="005D64EE" w:rsidRPr="00D86ADB">
              <w:rPr>
                <w:sz w:val="28"/>
              </w:rPr>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1 09 04052 04 4000 110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Земельный налог (по обязательствам, возникшим              до 1 января 2006 года), мобилизуемый                                         на территориях городских округов (прочие поступления)</w:t>
            </w:r>
          </w:p>
        </w:tc>
      </w:tr>
      <w:tr w:rsidR="005D64EE" w:rsidRPr="00D86ADB" w:rsidTr="00BA2DC5">
        <w:trPr>
          <w:cantSplit/>
          <w:trHeight w:val="1997"/>
        </w:trPr>
        <w:tc>
          <w:tcPr>
            <w:tcW w:w="751" w:type="dxa"/>
            <w:tcBorders>
              <w:top w:val="nil"/>
              <w:left w:val="nil"/>
              <w:bottom w:val="nil"/>
              <w:right w:val="nil"/>
            </w:tcBorders>
            <w:shd w:val="clear" w:color="auto" w:fill="auto"/>
            <w:noWrap/>
          </w:tcPr>
          <w:p w:rsidR="005D64EE" w:rsidRPr="00D86ADB" w:rsidRDefault="005D64EE" w:rsidP="005D64EE">
            <w:pPr>
              <w:spacing w:before="0" w:after="0" w:line="276" w:lineRule="auto"/>
              <w:contextualSpacing w:val="0"/>
              <w:jc w:val="center"/>
              <w:rPr>
                <w:sz w:val="28"/>
              </w:rPr>
            </w:pPr>
            <w:r w:rsidRPr="00D86ADB">
              <w:rPr>
                <w:sz w:val="28"/>
              </w:rPr>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1 09 04052 04 5000 110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Земельный налог (по обязательствам, возникшим          до 1 января 2006 года), мобилизуемый                                            на территориях городских округов (уплата процентов, начисленных на суммы излишне взысканных (уплаченных) платежей, а также при нарушении сроков их возврата)</w:t>
            </w:r>
            <w:r w:rsidR="00803C24" w:rsidRPr="00D86ADB">
              <w:rPr>
                <w:sz w:val="28"/>
              </w:rPr>
              <w:t>";</w:t>
            </w:r>
          </w:p>
        </w:tc>
      </w:tr>
      <w:tr w:rsidR="005D64EE" w:rsidRPr="00D86ADB" w:rsidTr="00103AA6">
        <w:trPr>
          <w:cantSplit/>
          <w:trHeight w:val="1817"/>
        </w:trPr>
        <w:tc>
          <w:tcPr>
            <w:tcW w:w="751" w:type="dxa"/>
            <w:tcBorders>
              <w:top w:val="nil"/>
              <w:left w:val="nil"/>
              <w:bottom w:val="nil"/>
              <w:right w:val="nil"/>
            </w:tcBorders>
            <w:shd w:val="clear" w:color="auto" w:fill="auto"/>
            <w:noWrap/>
          </w:tcPr>
          <w:p w:rsidR="005D64EE" w:rsidRPr="00D86ADB" w:rsidRDefault="00803C24" w:rsidP="005D64EE">
            <w:pPr>
              <w:spacing w:before="0" w:after="0" w:line="276" w:lineRule="auto"/>
              <w:contextualSpacing w:val="0"/>
              <w:jc w:val="center"/>
              <w:rPr>
                <w:sz w:val="28"/>
              </w:rPr>
            </w:pPr>
            <w:r w:rsidRPr="00D86ADB">
              <w:rPr>
                <w:sz w:val="28"/>
              </w:rPr>
              <w:t>"</w:t>
            </w:r>
            <w:r w:rsidR="005D64EE" w:rsidRPr="00D86ADB">
              <w:rPr>
                <w:sz w:val="28"/>
              </w:rPr>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1 09 04052 11 2100 110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Земельный налог (по обязательствам, возникшим                 до 1 января 2006 года), мобилизуемый                                            на территориях городских округов                                                    с внутригородским делением (пени                                                            по соответствующему платежу)</w:t>
            </w:r>
          </w:p>
        </w:tc>
      </w:tr>
      <w:tr w:rsidR="005D64EE" w:rsidRPr="00D86ADB" w:rsidTr="00BA2DC5">
        <w:trPr>
          <w:cantSplit/>
          <w:trHeight w:val="1997"/>
        </w:trPr>
        <w:tc>
          <w:tcPr>
            <w:tcW w:w="751" w:type="dxa"/>
            <w:tcBorders>
              <w:top w:val="nil"/>
              <w:left w:val="nil"/>
              <w:bottom w:val="nil"/>
              <w:right w:val="nil"/>
            </w:tcBorders>
            <w:shd w:val="clear" w:color="auto" w:fill="auto"/>
            <w:noWrap/>
          </w:tcPr>
          <w:p w:rsidR="005D64EE" w:rsidRPr="00D86ADB" w:rsidRDefault="005D64EE" w:rsidP="005D64EE">
            <w:pPr>
              <w:spacing w:before="0" w:after="0" w:line="276" w:lineRule="auto"/>
              <w:contextualSpacing w:val="0"/>
              <w:jc w:val="center"/>
              <w:rPr>
                <w:sz w:val="28"/>
              </w:rPr>
            </w:pPr>
            <w:r w:rsidRPr="00D86ADB">
              <w:rPr>
                <w:sz w:val="28"/>
              </w:rPr>
              <w:lastRenderedPageBreak/>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1 09 04052 11 2200 110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Земельный налог (по обязательствам, возникшим                        до 1 января 2006 года), мобилизуемый                                       на территориях городских округов                                                     с внутригородским делением (проценты                                     по соответствующему платежу)</w:t>
            </w:r>
            <w:r w:rsidR="00803C24" w:rsidRPr="00D86ADB">
              <w:rPr>
                <w:sz w:val="28"/>
              </w:rPr>
              <w:t>";</w:t>
            </w:r>
          </w:p>
        </w:tc>
      </w:tr>
      <w:tr w:rsidR="005D64EE" w:rsidRPr="00D86ADB" w:rsidTr="00803C24">
        <w:trPr>
          <w:cantSplit/>
          <w:trHeight w:val="1430"/>
        </w:trPr>
        <w:tc>
          <w:tcPr>
            <w:tcW w:w="751" w:type="dxa"/>
            <w:tcBorders>
              <w:top w:val="nil"/>
              <w:left w:val="nil"/>
              <w:bottom w:val="nil"/>
              <w:right w:val="nil"/>
            </w:tcBorders>
            <w:shd w:val="clear" w:color="auto" w:fill="auto"/>
            <w:noWrap/>
          </w:tcPr>
          <w:p w:rsidR="005D64EE" w:rsidRPr="00D86ADB" w:rsidRDefault="00803C24" w:rsidP="005D64EE">
            <w:pPr>
              <w:spacing w:before="0" w:after="0" w:line="276" w:lineRule="auto"/>
              <w:contextualSpacing w:val="0"/>
              <w:jc w:val="center"/>
              <w:rPr>
                <w:sz w:val="28"/>
              </w:rPr>
            </w:pPr>
            <w:r w:rsidRPr="00D86ADB">
              <w:rPr>
                <w:sz w:val="28"/>
              </w:rPr>
              <w:t>"</w:t>
            </w:r>
            <w:r w:rsidR="005D64EE" w:rsidRPr="00D86ADB">
              <w:rPr>
                <w:sz w:val="28"/>
              </w:rPr>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1 09 04052 11 4000 110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 xml:space="preserve">Земельный налог (по обязательствам, возникшим </w:t>
            </w:r>
            <w:r w:rsidR="0076051F" w:rsidRPr="00D86ADB">
              <w:rPr>
                <w:sz w:val="28"/>
              </w:rPr>
              <w:t xml:space="preserve">        </w:t>
            </w:r>
            <w:r w:rsidRPr="00D86ADB">
              <w:rPr>
                <w:sz w:val="28"/>
              </w:rPr>
              <w:t xml:space="preserve">до 1 января 2006 года), мобилизуемый </w:t>
            </w:r>
            <w:r w:rsidR="0076051F" w:rsidRPr="00D86ADB">
              <w:rPr>
                <w:sz w:val="28"/>
              </w:rPr>
              <w:t xml:space="preserve">                               </w:t>
            </w:r>
            <w:r w:rsidRPr="00D86ADB">
              <w:rPr>
                <w:sz w:val="28"/>
              </w:rPr>
              <w:t xml:space="preserve">на территориях городских округов </w:t>
            </w:r>
            <w:r w:rsidR="0076051F" w:rsidRPr="00D86ADB">
              <w:rPr>
                <w:sz w:val="28"/>
              </w:rPr>
              <w:t xml:space="preserve">                                            </w:t>
            </w:r>
            <w:r w:rsidRPr="00D86ADB">
              <w:rPr>
                <w:sz w:val="28"/>
              </w:rPr>
              <w:t>с внутригородским делением (прочие поступления)</w:t>
            </w:r>
          </w:p>
        </w:tc>
      </w:tr>
      <w:tr w:rsidR="005D64EE" w:rsidRPr="00D86ADB" w:rsidTr="00BA2DC5">
        <w:trPr>
          <w:cantSplit/>
          <w:trHeight w:val="1997"/>
        </w:trPr>
        <w:tc>
          <w:tcPr>
            <w:tcW w:w="751" w:type="dxa"/>
            <w:tcBorders>
              <w:top w:val="nil"/>
              <w:left w:val="nil"/>
              <w:bottom w:val="nil"/>
              <w:right w:val="nil"/>
            </w:tcBorders>
            <w:shd w:val="clear" w:color="auto" w:fill="auto"/>
            <w:noWrap/>
          </w:tcPr>
          <w:p w:rsidR="005D64EE" w:rsidRPr="00D86ADB" w:rsidRDefault="005D64EE" w:rsidP="005D64EE">
            <w:pPr>
              <w:spacing w:before="0" w:after="0" w:line="276" w:lineRule="auto"/>
              <w:contextualSpacing w:val="0"/>
              <w:jc w:val="center"/>
              <w:rPr>
                <w:sz w:val="28"/>
              </w:rPr>
            </w:pPr>
            <w:r w:rsidRPr="00D86ADB">
              <w:rPr>
                <w:sz w:val="28"/>
              </w:rPr>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1 09 04052 11 5000 110</w:t>
            </w:r>
          </w:p>
        </w:tc>
        <w:tc>
          <w:tcPr>
            <w:tcW w:w="6519" w:type="dxa"/>
            <w:noWrap/>
          </w:tcPr>
          <w:p w:rsidR="005D64EE" w:rsidRPr="00D86ADB" w:rsidRDefault="005D64EE" w:rsidP="0076051F">
            <w:pPr>
              <w:spacing w:before="0" w:after="0" w:line="276" w:lineRule="auto"/>
              <w:contextualSpacing w:val="0"/>
              <w:jc w:val="both"/>
              <w:rPr>
                <w:sz w:val="28"/>
              </w:rPr>
            </w:pPr>
            <w:r w:rsidRPr="00D86ADB">
              <w:rPr>
                <w:sz w:val="28"/>
              </w:rPr>
              <w:t xml:space="preserve">Земельный налог (по обязательствам, возникшим </w:t>
            </w:r>
            <w:r w:rsidR="0076051F" w:rsidRPr="00D86ADB">
              <w:rPr>
                <w:sz w:val="28"/>
              </w:rPr>
              <w:t xml:space="preserve">           </w:t>
            </w:r>
            <w:r w:rsidRPr="00D86ADB">
              <w:rPr>
                <w:sz w:val="28"/>
              </w:rPr>
              <w:t xml:space="preserve">до 1 января 2006 года), мобилизуемый </w:t>
            </w:r>
            <w:r w:rsidR="0076051F" w:rsidRPr="00D86ADB">
              <w:rPr>
                <w:sz w:val="28"/>
              </w:rPr>
              <w:t xml:space="preserve">                                 </w:t>
            </w:r>
            <w:r w:rsidRPr="00D86ADB">
              <w:rPr>
                <w:sz w:val="28"/>
              </w:rPr>
              <w:t xml:space="preserve">на территориях городских округов </w:t>
            </w:r>
            <w:r w:rsidR="0076051F" w:rsidRPr="00D86ADB">
              <w:rPr>
                <w:sz w:val="28"/>
              </w:rPr>
              <w:t xml:space="preserve">                                       </w:t>
            </w:r>
            <w:r w:rsidRPr="00D86ADB">
              <w:rPr>
                <w:sz w:val="28"/>
              </w:rPr>
              <w:t>с внутригородским делением (уплата процентов, начисленных на суммы излишне взысканных (уплаченных) платежей, а также при нарушении сроков их возврата)</w:t>
            </w:r>
            <w:r w:rsidR="00803C24" w:rsidRPr="00D86ADB">
              <w:rPr>
                <w:sz w:val="28"/>
              </w:rPr>
              <w:t>";</w:t>
            </w:r>
          </w:p>
        </w:tc>
      </w:tr>
      <w:tr w:rsidR="005D64EE" w:rsidRPr="00D86ADB" w:rsidTr="00803C24">
        <w:trPr>
          <w:cantSplit/>
          <w:trHeight w:val="1411"/>
        </w:trPr>
        <w:tc>
          <w:tcPr>
            <w:tcW w:w="751" w:type="dxa"/>
            <w:tcBorders>
              <w:top w:val="nil"/>
              <w:left w:val="nil"/>
              <w:bottom w:val="nil"/>
              <w:right w:val="nil"/>
            </w:tcBorders>
            <w:shd w:val="clear" w:color="auto" w:fill="auto"/>
            <w:noWrap/>
          </w:tcPr>
          <w:p w:rsidR="005D64EE" w:rsidRPr="00D86ADB" w:rsidRDefault="00803C24" w:rsidP="005D64EE">
            <w:pPr>
              <w:spacing w:before="0" w:after="0" w:line="276" w:lineRule="auto"/>
              <w:contextualSpacing w:val="0"/>
              <w:jc w:val="center"/>
              <w:rPr>
                <w:sz w:val="28"/>
              </w:rPr>
            </w:pPr>
            <w:r w:rsidRPr="00D86ADB">
              <w:rPr>
                <w:sz w:val="28"/>
              </w:rPr>
              <w:t>"</w:t>
            </w:r>
            <w:r w:rsidR="005D64EE" w:rsidRPr="00D86ADB">
              <w:rPr>
                <w:sz w:val="28"/>
              </w:rPr>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1 09 04052 14 2100 110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 xml:space="preserve">Земельный налог (по обязательствам, возникшим </w:t>
            </w:r>
            <w:r w:rsidR="0076051F" w:rsidRPr="00D86ADB">
              <w:rPr>
                <w:sz w:val="28"/>
              </w:rPr>
              <w:t xml:space="preserve">         </w:t>
            </w:r>
            <w:r w:rsidRPr="00D86ADB">
              <w:rPr>
                <w:sz w:val="28"/>
              </w:rPr>
              <w:t xml:space="preserve">до 1 января 2006 года), мобилизуемый </w:t>
            </w:r>
            <w:r w:rsidR="0076051F" w:rsidRPr="00D86ADB">
              <w:rPr>
                <w:sz w:val="28"/>
              </w:rPr>
              <w:t xml:space="preserve">                                 </w:t>
            </w:r>
            <w:r w:rsidRPr="00D86ADB">
              <w:rPr>
                <w:sz w:val="28"/>
              </w:rPr>
              <w:t xml:space="preserve">на территориях муниципальных округов (пени </w:t>
            </w:r>
            <w:r w:rsidR="0076051F" w:rsidRPr="00D86ADB">
              <w:rPr>
                <w:sz w:val="28"/>
              </w:rPr>
              <w:t xml:space="preserve">               </w:t>
            </w:r>
            <w:r w:rsidRPr="00D86ADB">
              <w:rPr>
                <w:sz w:val="28"/>
              </w:rPr>
              <w:t>по соответствующему платежу)</w:t>
            </w:r>
          </w:p>
        </w:tc>
      </w:tr>
      <w:tr w:rsidR="005D64EE" w:rsidRPr="00D86ADB" w:rsidTr="00803C24">
        <w:trPr>
          <w:cantSplit/>
          <w:trHeight w:val="1409"/>
        </w:trPr>
        <w:tc>
          <w:tcPr>
            <w:tcW w:w="751" w:type="dxa"/>
            <w:tcBorders>
              <w:top w:val="nil"/>
              <w:left w:val="nil"/>
              <w:bottom w:val="nil"/>
              <w:right w:val="nil"/>
            </w:tcBorders>
            <w:shd w:val="clear" w:color="auto" w:fill="auto"/>
            <w:noWrap/>
          </w:tcPr>
          <w:p w:rsidR="005D64EE" w:rsidRPr="00D86ADB" w:rsidRDefault="005D64EE" w:rsidP="005D64EE">
            <w:pPr>
              <w:spacing w:before="0" w:after="0" w:line="276" w:lineRule="auto"/>
              <w:contextualSpacing w:val="0"/>
              <w:jc w:val="center"/>
              <w:rPr>
                <w:sz w:val="28"/>
              </w:rPr>
            </w:pPr>
            <w:r w:rsidRPr="00D86ADB">
              <w:rPr>
                <w:sz w:val="28"/>
              </w:rPr>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1 09 04052 14 2200 110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 xml:space="preserve">Земельный налог (по обязательствам, возникшим </w:t>
            </w:r>
            <w:r w:rsidR="0076051F" w:rsidRPr="00D86ADB">
              <w:rPr>
                <w:sz w:val="28"/>
              </w:rPr>
              <w:t xml:space="preserve">         </w:t>
            </w:r>
            <w:r w:rsidRPr="00D86ADB">
              <w:rPr>
                <w:sz w:val="28"/>
              </w:rPr>
              <w:t xml:space="preserve">до 1 января 2006 года), мобилизуемый </w:t>
            </w:r>
            <w:r w:rsidR="0076051F" w:rsidRPr="00D86ADB">
              <w:rPr>
                <w:sz w:val="28"/>
              </w:rPr>
              <w:t xml:space="preserve">                                  </w:t>
            </w:r>
            <w:r w:rsidRPr="00D86ADB">
              <w:rPr>
                <w:sz w:val="28"/>
              </w:rPr>
              <w:t>на территориях муниципальных округов (проценты по соответствующему платежу)</w:t>
            </w:r>
            <w:r w:rsidR="00803C24" w:rsidRPr="00D86ADB">
              <w:rPr>
                <w:sz w:val="28"/>
              </w:rPr>
              <w:t>";</w:t>
            </w:r>
          </w:p>
        </w:tc>
      </w:tr>
      <w:tr w:rsidR="005D64EE" w:rsidRPr="00D86ADB" w:rsidTr="00803C24">
        <w:trPr>
          <w:cantSplit/>
          <w:trHeight w:val="1488"/>
        </w:trPr>
        <w:tc>
          <w:tcPr>
            <w:tcW w:w="751" w:type="dxa"/>
            <w:tcBorders>
              <w:top w:val="nil"/>
              <w:left w:val="nil"/>
              <w:bottom w:val="nil"/>
              <w:right w:val="nil"/>
            </w:tcBorders>
            <w:shd w:val="clear" w:color="auto" w:fill="auto"/>
            <w:noWrap/>
          </w:tcPr>
          <w:p w:rsidR="005D64EE" w:rsidRPr="00D86ADB" w:rsidRDefault="00803C24" w:rsidP="005D64EE">
            <w:pPr>
              <w:spacing w:before="0" w:after="0" w:line="276" w:lineRule="auto"/>
              <w:contextualSpacing w:val="0"/>
              <w:jc w:val="center"/>
              <w:rPr>
                <w:sz w:val="28"/>
              </w:rPr>
            </w:pPr>
            <w:r w:rsidRPr="00D86ADB">
              <w:rPr>
                <w:sz w:val="28"/>
              </w:rPr>
              <w:t>"</w:t>
            </w:r>
            <w:r w:rsidR="005D64EE" w:rsidRPr="00D86ADB">
              <w:rPr>
                <w:sz w:val="28"/>
              </w:rPr>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1 09 04052 14 4000 110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 xml:space="preserve">Земельный налог (по обязательствам, возникшим </w:t>
            </w:r>
            <w:r w:rsidR="0076051F" w:rsidRPr="00D86ADB">
              <w:rPr>
                <w:sz w:val="28"/>
              </w:rPr>
              <w:t xml:space="preserve">        </w:t>
            </w:r>
            <w:r w:rsidRPr="00D86ADB">
              <w:rPr>
                <w:sz w:val="28"/>
              </w:rPr>
              <w:t xml:space="preserve">до 1 января 2006 года), мобилизуемый </w:t>
            </w:r>
            <w:r w:rsidR="0076051F" w:rsidRPr="00D86ADB">
              <w:rPr>
                <w:sz w:val="28"/>
              </w:rPr>
              <w:t xml:space="preserve">                                  </w:t>
            </w:r>
            <w:r w:rsidRPr="00D86ADB">
              <w:rPr>
                <w:sz w:val="28"/>
              </w:rPr>
              <w:t>на территориях муниципальных округов (прочие поступления)</w:t>
            </w:r>
          </w:p>
        </w:tc>
      </w:tr>
      <w:tr w:rsidR="005D64EE" w:rsidRPr="00D86ADB" w:rsidTr="00BA2DC5">
        <w:trPr>
          <w:cantSplit/>
          <w:trHeight w:val="1997"/>
        </w:trPr>
        <w:tc>
          <w:tcPr>
            <w:tcW w:w="751" w:type="dxa"/>
            <w:tcBorders>
              <w:top w:val="nil"/>
              <w:left w:val="nil"/>
              <w:bottom w:val="nil"/>
              <w:right w:val="nil"/>
            </w:tcBorders>
            <w:shd w:val="clear" w:color="auto" w:fill="auto"/>
            <w:noWrap/>
          </w:tcPr>
          <w:p w:rsidR="005D64EE" w:rsidRPr="00D86ADB" w:rsidRDefault="005D64EE" w:rsidP="005D64EE">
            <w:pPr>
              <w:spacing w:before="0" w:after="0" w:line="276" w:lineRule="auto"/>
              <w:contextualSpacing w:val="0"/>
              <w:jc w:val="center"/>
              <w:rPr>
                <w:sz w:val="28"/>
              </w:rPr>
            </w:pPr>
            <w:r w:rsidRPr="00D86ADB">
              <w:rPr>
                <w:sz w:val="28"/>
              </w:rPr>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1 09 04052 14 5000 110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 xml:space="preserve">Земельный налог (по обязательствам, возникшим </w:t>
            </w:r>
            <w:r w:rsidR="00F32AFF" w:rsidRPr="00D86ADB">
              <w:rPr>
                <w:sz w:val="28"/>
              </w:rPr>
              <w:t xml:space="preserve">        </w:t>
            </w:r>
            <w:r w:rsidRPr="00D86ADB">
              <w:rPr>
                <w:sz w:val="28"/>
              </w:rPr>
              <w:t xml:space="preserve">до 1 января 2006 года), мобилизуемый </w:t>
            </w:r>
            <w:r w:rsidR="00F32AFF" w:rsidRPr="00D86ADB">
              <w:rPr>
                <w:sz w:val="28"/>
              </w:rPr>
              <w:t xml:space="preserve">                                </w:t>
            </w:r>
            <w:r w:rsidRPr="00D86ADB">
              <w:rPr>
                <w:sz w:val="28"/>
              </w:rPr>
              <w:t>на территориях муниципальных округов (уплата процентов, начисленных на суммы излишне взысканных (уплаченных) платежей, а также при нарушении сроков их возврата)</w:t>
            </w:r>
            <w:r w:rsidR="00803C24" w:rsidRPr="00D86ADB">
              <w:rPr>
                <w:sz w:val="28"/>
              </w:rPr>
              <w:t>";</w:t>
            </w:r>
          </w:p>
        </w:tc>
      </w:tr>
      <w:tr w:rsidR="005D64EE" w:rsidRPr="00D86ADB" w:rsidTr="00803C24">
        <w:trPr>
          <w:cantSplit/>
          <w:trHeight w:val="1327"/>
        </w:trPr>
        <w:tc>
          <w:tcPr>
            <w:tcW w:w="751" w:type="dxa"/>
            <w:tcBorders>
              <w:top w:val="nil"/>
              <w:left w:val="nil"/>
              <w:bottom w:val="nil"/>
              <w:right w:val="nil"/>
            </w:tcBorders>
            <w:shd w:val="clear" w:color="auto" w:fill="auto"/>
            <w:noWrap/>
          </w:tcPr>
          <w:p w:rsidR="005D64EE" w:rsidRPr="00D86ADB" w:rsidRDefault="00803C24" w:rsidP="005D64EE">
            <w:pPr>
              <w:spacing w:before="0" w:after="0" w:line="276" w:lineRule="auto"/>
              <w:contextualSpacing w:val="0"/>
              <w:jc w:val="center"/>
              <w:rPr>
                <w:sz w:val="28"/>
              </w:rPr>
            </w:pPr>
            <w:r w:rsidRPr="00D86ADB">
              <w:rPr>
                <w:sz w:val="28"/>
              </w:rPr>
              <w:t>"</w:t>
            </w:r>
            <w:r w:rsidR="005D64EE" w:rsidRPr="00D86ADB">
              <w:rPr>
                <w:sz w:val="28"/>
              </w:rPr>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1 09 04053 05 2100 110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 xml:space="preserve">Земельный налог (по обязательствам, возникшим </w:t>
            </w:r>
            <w:r w:rsidR="00F32AFF" w:rsidRPr="00D86ADB">
              <w:rPr>
                <w:sz w:val="28"/>
              </w:rPr>
              <w:t xml:space="preserve">          </w:t>
            </w:r>
            <w:r w:rsidRPr="00D86ADB">
              <w:rPr>
                <w:sz w:val="28"/>
              </w:rPr>
              <w:t xml:space="preserve">до 1 января 2006 года), мобилизуемый </w:t>
            </w:r>
            <w:r w:rsidR="00F32AFF" w:rsidRPr="00D86ADB">
              <w:rPr>
                <w:sz w:val="28"/>
              </w:rPr>
              <w:t xml:space="preserve">                                  </w:t>
            </w:r>
            <w:r w:rsidRPr="00D86ADB">
              <w:rPr>
                <w:sz w:val="28"/>
              </w:rPr>
              <w:t xml:space="preserve">на межселенных территориях (пени </w:t>
            </w:r>
            <w:r w:rsidR="00F32AFF" w:rsidRPr="00D86ADB">
              <w:rPr>
                <w:sz w:val="28"/>
              </w:rPr>
              <w:t xml:space="preserve">                                        </w:t>
            </w:r>
            <w:r w:rsidRPr="00D86ADB">
              <w:rPr>
                <w:sz w:val="28"/>
              </w:rPr>
              <w:t>по соответствующему платежу)</w:t>
            </w:r>
          </w:p>
        </w:tc>
      </w:tr>
      <w:tr w:rsidR="005D64EE" w:rsidRPr="00D86ADB" w:rsidTr="00803C24">
        <w:trPr>
          <w:cantSplit/>
          <w:trHeight w:val="1146"/>
        </w:trPr>
        <w:tc>
          <w:tcPr>
            <w:tcW w:w="751" w:type="dxa"/>
            <w:tcBorders>
              <w:top w:val="nil"/>
              <w:left w:val="nil"/>
              <w:bottom w:val="nil"/>
              <w:right w:val="nil"/>
            </w:tcBorders>
            <w:shd w:val="clear" w:color="auto" w:fill="auto"/>
            <w:noWrap/>
          </w:tcPr>
          <w:p w:rsidR="005D64EE" w:rsidRPr="00D86ADB" w:rsidRDefault="005D64EE" w:rsidP="005D64EE">
            <w:pPr>
              <w:spacing w:before="0" w:after="0" w:line="276" w:lineRule="auto"/>
              <w:contextualSpacing w:val="0"/>
              <w:jc w:val="center"/>
              <w:rPr>
                <w:sz w:val="28"/>
              </w:rPr>
            </w:pPr>
            <w:r w:rsidRPr="00D86ADB">
              <w:rPr>
                <w:sz w:val="28"/>
              </w:rPr>
              <w:lastRenderedPageBreak/>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1 09 04053 05 2200 110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 xml:space="preserve">Земельный налог (по обязательствам, возникшим </w:t>
            </w:r>
            <w:r w:rsidR="00F32AFF" w:rsidRPr="00D86ADB">
              <w:rPr>
                <w:sz w:val="28"/>
              </w:rPr>
              <w:t xml:space="preserve">          </w:t>
            </w:r>
            <w:r w:rsidRPr="00D86ADB">
              <w:rPr>
                <w:sz w:val="28"/>
              </w:rPr>
              <w:t xml:space="preserve">до 1 января 2006 года), мобилизуемый </w:t>
            </w:r>
            <w:r w:rsidR="00F32AFF" w:rsidRPr="00D86ADB">
              <w:rPr>
                <w:sz w:val="28"/>
              </w:rPr>
              <w:t xml:space="preserve">                                      </w:t>
            </w:r>
            <w:r w:rsidRPr="00D86ADB">
              <w:rPr>
                <w:sz w:val="28"/>
              </w:rPr>
              <w:t>на межселенных территориях (проценты</w:t>
            </w:r>
            <w:r w:rsidR="00F32AFF" w:rsidRPr="00D86ADB">
              <w:rPr>
                <w:sz w:val="28"/>
              </w:rPr>
              <w:t xml:space="preserve">                                </w:t>
            </w:r>
            <w:r w:rsidRPr="00D86ADB">
              <w:rPr>
                <w:sz w:val="28"/>
              </w:rPr>
              <w:t xml:space="preserve"> по соответствующему платежу)</w:t>
            </w:r>
            <w:r w:rsidR="00803C24" w:rsidRPr="00D86ADB">
              <w:rPr>
                <w:sz w:val="28"/>
              </w:rPr>
              <w:t>";</w:t>
            </w:r>
          </w:p>
        </w:tc>
      </w:tr>
      <w:tr w:rsidR="005D64EE" w:rsidRPr="00D86ADB" w:rsidTr="00803C24">
        <w:trPr>
          <w:cantSplit/>
          <w:trHeight w:val="1005"/>
        </w:trPr>
        <w:tc>
          <w:tcPr>
            <w:tcW w:w="751" w:type="dxa"/>
            <w:tcBorders>
              <w:top w:val="nil"/>
              <w:left w:val="nil"/>
              <w:bottom w:val="nil"/>
              <w:right w:val="nil"/>
            </w:tcBorders>
            <w:shd w:val="clear" w:color="auto" w:fill="auto"/>
            <w:noWrap/>
          </w:tcPr>
          <w:p w:rsidR="005D64EE" w:rsidRPr="00D86ADB" w:rsidRDefault="00803C24" w:rsidP="005D64EE">
            <w:pPr>
              <w:spacing w:before="0" w:after="0" w:line="276" w:lineRule="auto"/>
              <w:contextualSpacing w:val="0"/>
              <w:jc w:val="center"/>
              <w:rPr>
                <w:sz w:val="28"/>
              </w:rPr>
            </w:pPr>
            <w:r w:rsidRPr="00D86ADB">
              <w:rPr>
                <w:sz w:val="28"/>
              </w:rPr>
              <w:t>"</w:t>
            </w:r>
            <w:r w:rsidR="005D64EE" w:rsidRPr="00D86ADB">
              <w:rPr>
                <w:sz w:val="28"/>
              </w:rPr>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1 09 04053 05 4000 110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 xml:space="preserve">Земельный налог (по обязательствам, возникшим </w:t>
            </w:r>
            <w:r w:rsidR="00F32AFF" w:rsidRPr="00D86ADB">
              <w:rPr>
                <w:sz w:val="28"/>
              </w:rPr>
              <w:t xml:space="preserve">           </w:t>
            </w:r>
            <w:r w:rsidRPr="00D86ADB">
              <w:rPr>
                <w:sz w:val="28"/>
              </w:rPr>
              <w:t xml:space="preserve">до 1 января 2006 года), мобилизуемый </w:t>
            </w:r>
            <w:r w:rsidR="00F32AFF" w:rsidRPr="00D86ADB">
              <w:rPr>
                <w:sz w:val="28"/>
              </w:rPr>
              <w:t xml:space="preserve">                                         </w:t>
            </w:r>
            <w:r w:rsidRPr="00D86ADB">
              <w:rPr>
                <w:sz w:val="28"/>
              </w:rPr>
              <w:t>на межселенных территориях (прочие поступления)</w:t>
            </w:r>
          </w:p>
        </w:tc>
      </w:tr>
      <w:tr w:rsidR="005D64EE" w:rsidRPr="00D86ADB" w:rsidTr="00BA2DC5">
        <w:trPr>
          <w:cantSplit/>
          <w:trHeight w:val="1997"/>
        </w:trPr>
        <w:tc>
          <w:tcPr>
            <w:tcW w:w="751" w:type="dxa"/>
            <w:tcBorders>
              <w:top w:val="nil"/>
              <w:left w:val="nil"/>
              <w:bottom w:val="nil"/>
              <w:right w:val="nil"/>
            </w:tcBorders>
            <w:shd w:val="clear" w:color="auto" w:fill="auto"/>
            <w:noWrap/>
          </w:tcPr>
          <w:p w:rsidR="005D64EE" w:rsidRPr="00D86ADB" w:rsidRDefault="005D64EE" w:rsidP="005D64EE">
            <w:pPr>
              <w:spacing w:before="0" w:after="0" w:line="276" w:lineRule="auto"/>
              <w:contextualSpacing w:val="0"/>
              <w:jc w:val="center"/>
              <w:rPr>
                <w:sz w:val="28"/>
              </w:rPr>
            </w:pPr>
            <w:r w:rsidRPr="00D86ADB">
              <w:rPr>
                <w:sz w:val="28"/>
              </w:rPr>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1 09 04053 05 5000 110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 xml:space="preserve">Земельный налог (по обязательствам, возникшим </w:t>
            </w:r>
            <w:r w:rsidR="00F32AFF" w:rsidRPr="00D86ADB">
              <w:rPr>
                <w:sz w:val="28"/>
              </w:rPr>
              <w:t xml:space="preserve">             </w:t>
            </w:r>
            <w:r w:rsidRPr="00D86ADB">
              <w:rPr>
                <w:sz w:val="28"/>
              </w:rPr>
              <w:t xml:space="preserve">до 1 января 2006 года), мобилизуемый </w:t>
            </w:r>
            <w:r w:rsidR="00F32AFF" w:rsidRPr="00D86ADB">
              <w:rPr>
                <w:sz w:val="28"/>
              </w:rPr>
              <w:t xml:space="preserve">                                            </w:t>
            </w:r>
            <w:r w:rsidRPr="00D86ADB">
              <w:rPr>
                <w:sz w:val="28"/>
              </w:rPr>
              <w:t>на межселенных территориях (уплата процентов, начисленных на суммы излишне взысканных (уплаченных) платежей, а также при нарушении сроков их возврата)</w:t>
            </w:r>
            <w:r w:rsidR="00803C24" w:rsidRPr="00D86ADB">
              <w:rPr>
                <w:sz w:val="28"/>
              </w:rPr>
              <w:t>";</w:t>
            </w:r>
          </w:p>
        </w:tc>
      </w:tr>
      <w:tr w:rsidR="005D64EE" w:rsidRPr="00D86ADB" w:rsidTr="00D86ADB">
        <w:trPr>
          <w:cantSplit/>
          <w:trHeight w:val="1363"/>
        </w:trPr>
        <w:tc>
          <w:tcPr>
            <w:tcW w:w="751" w:type="dxa"/>
            <w:tcBorders>
              <w:top w:val="nil"/>
              <w:left w:val="nil"/>
              <w:bottom w:val="nil"/>
              <w:right w:val="nil"/>
            </w:tcBorders>
            <w:shd w:val="clear" w:color="auto" w:fill="auto"/>
            <w:noWrap/>
          </w:tcPr>
          <w:p w:rsidR="005D64EE" w:rsidRPr="00D86ADB" w:rsidRDefault="00803C24" w:rsidP="005D64EE">
            <w:pPr>
              <w:spacing w:before="0" w:after="0" w:line="276" w:lineRule="auto"/>
              <w:contextualSpacing w:val="0"/>
              <w:jc w:val="center"/>
              <w:rPr>
                <w:sz w:val="28"/>
              </w:rPr>
            </w:pPr>
            <w:r w:rsidRPr="00D86ADB">
              <w:rPr>
                <w:sz w:val="28"/>
              </w:rPr>
              <w:t>"</w:t>
            </w:r>
            <w:r w:rsidR="005D64EE" w:rsidRPr="00D86ADB">
              <w:rPr>
                <w:sz w:val="28"/>
              </w:rPr>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1 09 04053 10 2100 110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 xml:space="preserve">Земельный налог (по обязательствам, возникшим </w:t>
            </w:r>
            <w:r w:rsidR="00F32AFF" w:rsidRPr="00D86ADB">
              <w:rPr>
                <w:sz w:val="28"/>
              </w:rPr>
              <w:t xml:space="preserve">             </w:t>
            </w:r>
            <w:r w:rsidRPr="00D86ADB">
              <w:rPr>
                <w:sz w:val="28"/>
              </w:rPr>
              <w:t xml:space="preserve">до 1 января 2006 года), мобилизуемый </w:t>
            </w:r>
            <w:r w:rsidR="00F32AFF" w:rsidRPr="00D86ADB">
              <w:rPr>
                <w:sz w:val="28"/>
              </w:rPr>
              <w:t xml:space="preserve">                                   </w:t>
            </w:r>
            <w:r w:rsidRPr="00D86ADB">
              <w:rPr>
                <w:sz w:val="28"/>
              </w:rPr>
              <w:t xml:space="preserve">на территориях сельских поселений (пени </w:t>
            </w:r>
            <w:r w:rsidR="00F32AFF" w:rsidRPr="00D86ADB">
              <w:rPr>
                <w:sz w:val="28"/>
              </w:rPr>
              <w:t xml:space="preserve">                                   </w:t>
            </w:r>
            <w:r w:rsidRPr="00D86ADB">
              <w:rPr>
                <w:sz w:val="28"/>
              </w:rPr>
              <w:t>по соответствующему платежу)</w:t>
            </w:r>
          </w:p>
        </w:tc>
      </w:tr>
      <w:tr w:rsidR="005D64EE" w:rsidRPr="00D86ADB" w:rsidTr="00D86ADB">
        <w:trPr>
          <w:cantSplit/>
          <w:trHeight w:val="1300"/>
        </w:trPr>
        <w:tc>
          <w:tcPr>
            <w:tcW w:w="751" w:type="dxa"/>
            <w:tcBorders>
              <w:top w:val="nil"/>
              <w:left w:val="nil"/>
              <w:bottom w:val="nil"/>
              <w:right w:val="nil"/>
            </w:tcBorders>
            <w:shd w:val="clear" w:color="auto" w:fill="auto"/>
            <w:noWrap/>
          </w:tcPr>
          <w:p w:rsidR="005D64EE" w:rsidRPr="00D86ADB" w:rsidRDefault="005D64EE" w:rsidP="005D64EE">
            <w:pPr>
              <w:spacing w:before="0" w:after="0" w:line="276" w:lineRule="auto"/>
              <w:contextualSpacing w:val="0"/>
              <w:jc w:val="center"/>
              <w:rPr>
                <w:sz w:val="28"/>
              </w:rPr>
            </w:pPr>
            <w:r w:rsidRPr="00D86ADB">
              <w:rPr>
                <w:sz w:val="28"/>
              </w:rPr>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1 09 04053 10 2200 110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 xml:space="preserve">Земельный налог (по обязательствам, возникшим </w:t>
            </w:r>
            <w:r w:rsidR="00F32AFF" w:rsidRPr="00D86ADB">
              <w:rPr>
                <w:sz w:val="28"/>
              </w:rPr>
              <w:t xml:space="preserve">             </w:t>
            </w:r>
            <w:r w:rsidRPr="00D86ADB">
              <w:rPr>
                <w:sz w:val="28"/>
              </w:rPr>
              <w:t xml:space="preserve">до 1 января 2006 года), мобилизуемый </w:t>
            </w:r>
            <w:r w:rsidR="00F32AFF" w:rsidRPr="00D86ADB">
              <w:rPr>
                <w:sz w:val="28"/>
              </w:rPr>
              <w:t xml:space="preserve">                                          </w:t>
            </w:r>
            <w:r w:rsidRPr="00D86ADB">
              <w:rPr>
                <w:sz w:val="28"/>
              </w:rPr>
              <w:t xml:space="preserve">на территориях сельских поселений (проценты </w:t>
            </w:r>
            <w:r w:rsidR="00F32AFF" w:rsidRPr="00D86ADB">
              <w:rPr>
                <w:sz w:val="28"/>
              </w:rPr>
              <w:t xml:space="preserve">                      </w:t>
            </w:r>
            <w:r w:rsidRPr="00D86ADB">
              <w:rPr>
                <w:sz w:val="28"/>
              </w:rPr>
              <w:t>по соответствующему платежу)</w:t>
            </w:r>
            <w:r w:rsidR="00803C24" w:rsidRPr="00D86ADB">
              <w:rPr>
                <w:sz w:val="28"/>
              </w:rPr>
              <w:t>";</w:t>
            </w:r>
          </w:p>
        </w:tc>
      </w:tr>
      <w:tr w:rsidR="005D64EE" w:rsidRPr="00D86ADB" w:rsidTr="00D86ADB">
        <w:trPr>
          <w:cantSplit/>
          <w:trHeight w:val="1377"/>
        </w:trPr>
        <w:tc>
          <w:tcPr>
            <w:tcW w:w="751" w:type="dxa"/>
            <w:tcBorders>
              <w:top w:val="nil"/>
              <w:left w:val="nil"/>
              <w:bottom w:val="nil"/>
              <w:right w:val="nil"/>
            </w:tcBorders>
            <w:shd w:val="clear" w:color="auto" w:fill="auto"/>
            <w:noWrap/>
          </w:tcPr>
          <w:p w:rsidR="005D64EE" w:rsidRPr="00D86ADB" w:rsidRDefault="00803C24" w:rsidP="005D64EE">
            <w:pPr>
              <w:spacing w:before="0" w:after="0" w:line="276" w:lineRule="auto"/>
              <w:contextualSpacing w:val="0"/>
              <w:jc w:val="center"/>
              <w:rPr>
                <w:sz w:val="28"/>
              </w:rPr>
            </w:pPr>
            <w:r w:rsidRPr="00D86ADB">
              <w:rPr>
                <w:sz w:val="28"/>
              </w:rPr>
              <w:t>"</w:t>
            </w:r>
            <w:r w:rsidR="005D64EE" w:rsidRPr="00D86ADB">
              <w:rPr>
                <w:sz w:val="28"/>
              </w:rPr>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1 09 04053 10 4000 110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 xml:space="preserve">Земельный налог (по обязательствам, возникшим </w:t>
            </w:r>
            <w:r w:rsidR="00F32AFF" w:rsidRPr="00D86ADB">
              <w:rPr>
                <w:sz w:val="28"/>
              </w:rPr>
              <w:t xml:space="preserve">           </w:t>
            </w:r>
            <w:r w:rsidRPr="00D86ADB">
              <w:rPr>
                <w:sz w:val="28"/>
              </w:rPr>
              <w:t xml:space="preserve">до 1 января 2006 года), мобилизуемый </w:t>
            </w:r>
            <w:r w:rsidR="00F32AFF" w:rsidRPr="00D86ADB">
              <w:rPr>
                <w:sz w:val="28"/>
              </w:rPr>
              <w:t xml:space="preserve">                                                       </w:t>
            </w:r>
            <w:r w:rsidRPr="00D86ADB">
              <w:rPr>
                <w:sz w:val="28"/>
              </w:rPr>
              <w:t>на территориях сельских поселений (прочие поступления)</w:t>
            </w:r>
          </w:p>
        </w:tc>
      </w:tr>
      <w:tr w:rsidR="005D64EE" w:rsidRPr="00D86ADB" w:rsidTr="00BA2DC5">
        <w:trPr>
          <w:cantSplit/>
          <w:trHeight w:val="1997"/>
        </w:trPr>
        <w:tc>
          <w:tcPr>
            <w:tcW w:w="751" w:type="dxa"/>
            <w:tcBorders>
              <w:top w:val="nil"/>
              <w:left w:val="nil"/>
              <w:bottom w:val="nil"/>
              <w:right w:val="nil"/>
            </w:tcBorders>
            <w:shd w:val="clear" w:color="auto" w:fill="auto"/>
            <w:noWrap/>
          </w:tcPr>
          <w:p w:rsidR="005D64EE" w:rsidRPr="00D86ADB" w:rsidRDefault="005D64EE" w:rsidP="005D64EE">
            <w:pPr>
              <w:spacing w:before="0" w:after="0" w:line="276" w:lineRule="auto"/>
              <w:contextualSpacing w:val="0"/>
              <w:jc w:val="center"/>
              <w:rPr>
                <w:sz w:val="28"/>
              </w:rPr>
            </w:pPr>
            <w:r w:rsidRPr="00D86ADB">
              <w:rPr>
                <w:sz w:val="28"/>
              </w:rPr>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1 09 04053 10 5000 110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 xml:space="preserve">Земельный налог (по обязательствам, возникшим </w:t>
            </w:r>
            <w:r w:rsidR="00F32AFF" w:rsidRPr="00D86ADB">
              <w:rPr>
                <w:sz w:val="28"/>
              </w:rPr>
              <w:t xml:space="preserve">             </w:t>
            </w:r>
            <w:r w:rsidRPr="00D86ADB">
              <w:rPr>
                <w:sz w:val="28"/>
              </w:rPr>
              <w:t xml:space="preserve">до 1 января 2006 года), мобилизуемый </w:t>
            </w:r>
            <w:r w:rsidR="00F32AFF" w:rsidRPr="00D86ADB">
              <w:rPr>
                <w:sz w:val="28"/>
              </w:rPr>
              <w:t xml:space="preserve">                                                            </w:t>
            </w:r>
            <w:r w:rsidRPr="00D86ADB">
              <w:rPr>
                <w:sz w:val="28"/>
              </w:rPr>
              <w:t>на территориях сельских поселений (уплата процентов, начисленных на суммы излишне взысканных (уплаченных) платежей, а также при нарушении сроков их возврата)</w:t>
            </w:r>
            <w:r w:rsidR="00803C24" w:rsidRPr="00D86ADB">
              <w:rPr>
                <w:sz w:val="28"/>
              </w:rPr>
              <w:t>";</w:t>
            </w:r>
          </w:p>
        </w:tc>
      </w:tr>
      <w:tr w:rsidR="005D64EE" w:rsidRPr="00D86ADB" w:rsidTr="00D86ADB">
        <w:trPr>
          <w:cantSplit/>
          <w:trHeight w:val="1360"/>
        </w:trPr>
        <w:tc>
          <w:tcPr>
            <w:tcW w:w="751" w:type="dxa"/>
            <w:tcBorders>
              <w:top w:val="nil"/>
              <w:left w:val="nil"/>
              <w:bottom w:val="nil"/>
              <w:right w:val="nil"/>
            </w:tcBorders>
            <w:shd w:val="clear" w:color="auto" w:fill="auto"/>
            <w:noWrap/>
          </w:tcPr>
          <w:p w:rsidR="005D64EE" w:rsidRPr="00D86ADB" w:rsidRDefault="00803C24" w:rsidP="005D64EE">
            <w:pPr>
              <w:spacing w:before="0" w:after="0" w:line="276" w:lineRule="auto"/>
              <w:contextualSpacing w:val="0"/>
              <w:jc w:val="center"/>
              <w:rPr>
                <w:sz w:val="28"/>
              </w:rPr>
            </w:pPr>
            <w:r w:rsidRPr="00D86ADB">
              <w:rPr>
                <w:sz w:val="28"/>
              </w:rPr>
              <w:t>"</w:t>
            </w:r>
            <w:r w:rsidR="005D64EE" w:rsidRPr="00D86ADB">
              <w:rPr>
                <w:sz w:val="28"/>
              </w:rPr>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1 09 04053 13 2100 110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 xml:space="preserve">Земельный налог (по обязательствам, возникшим </w:t>
            </w:r>
            <w:r w:rsidR="00F32AFF" w:rsidRPr="00D86ADB">
              <w:rPr>
                <w:sz w:val="28"/>
              </w:rPr>
              <w:t xml:space="preserve">           </w:t>
            </w:r>
            <w:r w:rsidRPr="00D86ADB">
              <w:rPr>
                <w:sz w:val="28"/>
              </w:rPr>
              <w:t xml:space="preserve">до 1 января 2006 года), мобилизуемый </w:t>
            </w:r>
            <w:r w:rsidR="00F32AFF" w:rsidRPr="00D86ADB">
              <w:rPr>
                <w:sz w:val="28"/>
              </w:rPr>
              <w:t xml:space="preserve">                               </w:t>
            </w:r>
            <w:r w:rsidRPr="00D86ADB">
              <w:rPr>
                <w:sz w:val="28"/>
              </w:rPr>
              <w:t xml:space="preserve">на территориях городских поселений (пени </w:t>
            </w:r>
            <w:r w:rsidR="00F32AFF" w:rsidRPr="00D86ADB">
              <w:rPr>
                <w:sz w:val="28"/>
              </w:rPr>
              <w:t xml:space="preserve">                           </w:t>
            </w:r>
            <w:r w:rsidRPr="00D86ADB">
              <w:rPr>
                <w:sz w:val="28"/>
              </w:rPr>
              <w:t>по соответствующему платежу)</w:t>
            </w:r>
          </w:p>
        </w:tc>
      </w:tr>
      <w:tr w:rsidR="005D64EE" w:rsidRPr="00D86ADB" w:rsidTr="00D86ADB">
        <w:trPr>
          <w:cantSplit/>
          <w:trHeight w:val="1437"/>
        </w:trPr>
        <w:tc>
          <w:tcPr>
            <w:tcW w:w="751" w:type="dxa"/>
            <w:tcBorders>
              <w:top w:val="nil"/>
              <w:left w:val="nil"/>
              <w:bottom w:val="nil"/>
              <w:right w:val="nil"/>
            </w:tcBorders>
            <w:shd w:val="clear" w:color="auto" w:fill="auto"/>
            <w:noWrap/>
          </w:tcPr>
          <w:p w:rsidR="005D64EE" w:rsidRPr="00D86ADB" w:rsidRDefault="005D64EE" w:rsidP="005D64EE">
            <w:pPr>
              <w:spacing w:before="0" w:after="0" w:line="276" w:lineRule="auto"/>
              <w:contextualSpacing w:val="0"/>
              <w:jc w:val="center"/>
              <w:rPr>
                <w:sz w:val="28"/>
              </w:rPr>
            </w:pPr>
            <w:r w:rsidRPr="00D86ADB">
              <w:rPr>
                <w:sz w:val="28"/>
              </w:rPr>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1 09 04053 13 2200 110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 xml:space="preserve">Земельный налог (по обязательствам, возникшим </w:t>
            </w:r>
            <w:r w:rsidR="00F32AFF" w:rsidRPr="00D86ADB">
              <w:rPr>
                <w:sz w:val="28"/>
              </w:rPr>
              <w:t xml:space="preserve">             </w:t>
            </w:r>
            <w:r w:rsidRPr="00D86ADB">
              <w:rPr>
                <w:sz w:val="28"/>
              </w:rPr>
              <w:t xml:space="preserve">до 1 января 2006 года), мобилизуемый </w:t>
            </w:r>
            <w:r w:rsidR="00F32AFF" w:rsidRPr="00D86ADB">
              <w:rPr>
                <w:sz w:val="28"/>
              </w:rPr>
              <w:t xml:space="preserve">                                       </w:t>
            </w:r>
            <w:r w:rsidRPr="00D86ADB">
              <w:rPr>
                <w:sz w:val="28"/>
              </w:rPr>
              <w:t xml:space="preserve">на территориях городских поселений (проценты </w:t>
            </w:r>
            <w:r w:rsidR="00F32AFF" w:rsidRPr="00D86ADB">
              <w:rPr>
                <w:sz w:val="28"/>
              </w:rPr>
              <w:t xml:space="preserve">                </w:t>
            </w:r>
            <w:r w:rsidRPr="00D86ADB">
              <w:rPr>
                <w:sz w:val="28"/>
              </w:rPr>
              <w:t>по соответствующему платежу)</w:t>
            </w:r>
            <w:r w:rsidR="00803C24" w:rsidRPr="00D86ADB">
              <w:rPr>
                <w:sz w:val="28"/>
              </w:rPr>
              <w:t>";</w:t>
            </w:r>
          </w:p>
        </w:tc>
      </w:tr>
      <w:tr w:rsidR="005D64EE" w:rsidRPr="00D86ADB" w:rsidTr="00D86ADB">
        <w:trPr>
          <w:cantSplit/>
          <w:trHeight w:val="1005"/>
        </w:trPr>
        <w:tc>
          <w:tcPr>
            <w:tcW w:w="751" w:type="dxa"/>
            <w:tcBorders>
              <w:top w:val="nil"/>
              <w:left w:val="nil"/>
              <w:bottom w:val="nil"/>
              <w:right w:val="nil"/>
            </w:tcBorders>
            <w:shd w:val="clear" w:color="auto" w:fill="auto"/>
            <w:noWrap/>
          </w:tcPr>
          <w:p w:rsidR="005D64EE" w:rsidRPr="00D86ADB" w:rsidRDefault="00C136D0" w:rsidP="005D64EE">
            <w:pPr>
              <w:spacing w:before="0" w:after="0" w:line="276" w:lineRule="auto"/>
              <w:contextualSpacing w:val="0"/>
              <w:jc w:val="center"/>
              <w:rPr>
                <w:sz w:val="28"/>
              </w:rPr>
            </w:pPr>
            <w:r w:rsidRPr="00D86ADB">
              <w:rPr>
                <w:sz w:val="28"/>
              </w:rPr>
              <w:lastRenderedPageBreak/>
              <w:t>"</w:t>
            </w:r>
            <w:r w:rsidR="005D64EE" w:rsidRPr="00D86ADB">
              <w:rPr>
                <w:sz w:val="28"/>
              </w:rPr>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1 09 04053 13 4000 110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 xml:space="preserve">Земельный налог (по обязательствам, возникшим </w:t>
            </w:r>
            <w:r w:rsidR="00F32AFF" w:rsidRPr="00D86ADB">
              <w:rPr>
                <w:sz w:val="28"/>
              </w:rPr>
              <w:t xml:space="preserve">            </w:t>
            </w:r>
            <w:r w:rsidRPr="00D86ADB">
              <w:rPr>
                <w:sz w:val="28"/>
              </w:rPr>
              <w:t xml:space="preserve">до 1 января 2006 года), мобилизуемый </w:t>
            </w:r>
            <w:r w:rsidR="00F32AFF" w:rsidRPr="00D86ADB">
              <w:rPr>
                <w:sz w:val="28"/>
              </w:rPr>
              <w:t xml:space="preserve">                                      </w:t>
            </w:r>
            <w:r w:rsidRPr="00D86ADB">
              <w:rPr>
                <w:sz w:val="28"/>
              </w:rPr>
              <w:t>на территориях городских поселений (прочие поступления)</w:t>
            </w:r>
          </w:p>
        </w:tc>
      </w:tr>
      <w:tr w:rsidR="005D64EE" w:rsidRPr="00D86ADB" w:rsidTr="00BA2DC5">
        <w:trPr>
          <w:cantSplit/>
          <w:trHeight w:val="1997"/>
        </w:trPr>
        <w:tc>
          <w:tcPr>
            <w:tcW w:w="751" w:type="dxa"/>
            <w:tcBorders>
              <w:top w:val="nil"/>
              <w:left w:val="nil"/>
              <w:bottom w:val="nil"/>
              <w:right w:val="nil"/>
            </w:tcBorders>
            <w:shd w:val="clear" w:color="auto" w:fill="auto"/>
            <w:noWrap/>
          </w:tcPr>
          <w:p w:rsidR="005D64EE" w:rsidRPr="00D86ADB" w:rsidRDefault="005D64EE" w:rsidP="005D64EE">
            <w:pPr>
              <w:spacing w:before="0" w:after="0" w:line="276" w:lineRule="auto"/>
              <w:contextualSpacing w:val="0"/>
              <w:jc w:val="center"/>
              <w:rPr>
                <w:sz w:val="28"/>
              </w:rPr>
            </w:pPr>
            <w:r w:rsidRPr="00D86ADB">
              <w:rPr>
                <w:sz w:val="28"/>
              </w:rPr>
              <w:t>000</w:t>
            </w:r>
          </w:p>
        </w:tc>
        <w:tc>
          <w:tcPr>
            <w:tcW w:w="3078" w:type="dxa"/>
            <w:noWrap/>
          </w:tcPr>
          <w:p w:rsidR="005D64EE" w:rsidRPr="00D86ADB" w:rsidRDefault="005D64EE" w:rsidP="005D64EE">
            <w:pPr>
              <w:spacing w:before="0" w:after="0" w:line="276" w:lineRule="auto"/>
              <w:contextualSpacing w:val="0"/>
              <w:jc w:val="center"/>
              <w:rPr>
                <w:sz w:val="28"/>
              </w:rPr>
            </w:pPr>
            <w:r w:rsidRPr="00D86ADB">
              <w:rPr>
                <w:sz w:val="28"/>
              </w:rPr>
              <w:t>1 09 04053 13 5000 110</w:t>
            </w:r>
          </w:p>
        </w:tc>
        <w:tc>
          <w:tcPr>
            <w:tcW w:w="6519" w:type="dxa"/>
            <w:noWrap/>
          </w:tcPr>
          <w:p w:rsidR="005D64EE" w:rsidRPr="00D86ADB" w:rsidRDefault="005D64EE" w:rsidP="005D64EE">
            <w:pPr>
              <w:spacing w:before="0" w:after="0" w:line="276" w:lineRule="auto"/>
              <w:contextualSpacing w:val="0"/>
              <w:jc w:val="both"/>
              <w:rPr>
                <w:sz w:val="28"/>
              </w:rPr>
            </w:pPr>
            <w:r w:rsidRPr="00D86ADB">
              <w:rPr>
                <w:sz w:val="28"/>
              </w:rPr>
              <w:t xml:space="preserve">Земельный налог (по обязательствам, возникшим </w:t>
            </w:r>
            <w:r w:rsidR="00F32AFF" w:rsidRPr="00D86ADB">
              <w:rPr>
                <w:sz w:val="28"/>
              </w:rPr>
              <w:t xml:space="preserve">             </w:t>
            </w:r>
            <w:r w:rsidRPr="00D86ADB">
              <w:rPr>
                <w:sz w:val="28"/>
              </w:rPr>
              <w:t xml:space="preserve">до 1 января 2006 года), мобилизуемый </w:t>
            </w:r>
            <w:r w:rsidR="00F32AFF" w:rsidRPr="00D86ADB">
              <w:rPr>
                <w:sz w:val="28"/>
              </w:rPr>
              <w:t xml:space="preserve">                            </w:t>
            </w:r>
            <w:r w:rsidRPr="00D86ADB">
              <w:rPr>
                <w:sz w:val="28"/>
              </w:rPr>
              <w:t>на территориях городских поселений (уплата процентов, начисленных на суммы излишне взысканных (уплаченных) платежей, а также при нарушении сроков их возврата)</w:t>
            </w:r>
            <w:r w:rsidR="00C136D0" w:rsidRPr="00D86ADB">
              <w:rPr>
                <w:sz w:val="28"/>
              </w:rPr>
              <w:t>";</w:t>
            </w:r>
          </w:p>
        </w:tc>
      </w:tr>
      <w:tr w:rsidR="00DF5F52" w:rsidRPr="00D86ADB" w:rsidTr="00D86ADB">
        <w:trPr>
          <w:cantSplit/>
          <w:trHeight w:val="562"/>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1 09 05010 01 2100 110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на реализацию горюче-смазочных материалов (пени по соответствующему платежу)</w:t>
            </w:r>
          </w:p>
        </w:tc>
      </w:tr>
      <w:tr w:rsidR="00DF5F52" w:rsidRPr="00D86ADB" w:rsidTr="00D86ADB">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1 09 05010 01 2200 110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на реализацию горюче-смазочных материалов (проценты по соответствующему платежу)</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1 09 05010 01 4000 110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на реализацию горюче-смазочных материалов (прочие поступления)</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1 09 05010 01 5000 110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на реализацию горюче-смазочных материалов (уплата процентов, начисленных на суммы излишне взысканных (уплаченных) платежей, а также при нарушении сроков их возврата)</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1 09 05020 01 2100 110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 xml:space="preserve">Налог на операции с ценными бумагами (пени </w:t>
            </w:r>
            <w:r w:rsidR="00FC16F7" w:rsidRPr="00D86ADB">
              <w:rPr>
                <w:sz w:val="28"/>
              </w:rPr>
              <w:t xml:space="preserve">                  </w:t>
            </w:r>
            <w:r w:rsidRPr="00D86ADB">
              <w:rPr>
                <w:sz w:val="28"/>
              </w:rPr>
              <w:t>по соответствующему платежу)</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1 09 05020 01 2200 110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на операции с ценными бумагами (проценты по соответствующему платежу)</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1 09 05020 01 4000 110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на операции с ценными бумагами (прочие поступления)</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1 09 05020 01 5000 110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на операции с ценными бумагами (уплата процентов, начисленных на суммы излишне взысканных (уплаченных) платежей, а также при нарушении сроков их возврата)</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1 09 05040 01 2100 110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 xml:space="preserve">Налог на покупку иностранных денежных знаков </w:t>
            </w:r>
            <w:r w:rsidR="00FC16F7" w:rsidRPr="00D86ADB">
              <w:rPr>
                <w:sz w:val="28"/>
              </w:rPr>
              <w:t xml:space="preserve">            </w:t>
            </w:r>
            <w:r w:rsidRPr="00D86ADB">
              <w:rPr>
                <w:sz w:val="28"/>
              </w:rPr>
              <w:t xml:space="preserve">и платежных документов, выраженных </w:t>
            </w:r>
            <w:r w:rsidR="00FC16F7" w:rsidRPr="00D86ADB">
              <w:rPr>
                <w:sz w:val="28"/>
              </w:rPr>
              <w:t xml:space="preserve">                                </w:t>
            </w:r>
            <w:r w:rsidRPr="00D86ADB">
              <w:rPr>
                <w:sz w:val="28"/>
              </w:rPr>
              <w:t>в иностранной валюте (пени по соответствующему платежу)</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1 09 05040 01 2200 110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 xml:space="preserve">Налог на покупку иностранных денежных знаков </w:t>
            </w:r>
            <w:r w:rsidR="00FC16F7" w:rsidRPr="00D86ADB">
              <w:rPr>
                <w:sz w:val="28"/>
              </w:rPr>
              <w:t xml:space="preserve">            </w:t>
            </w:r>
            <w:r w:rsidRPr="00D86ADB">
              <w:rPr>
                <w:sz w:val="28"/>
              </w:rPr>
              <w:t xml:space="preserve">и платежных документов, выраженных </w:t>
            </w:r>
            <w:r w:rsidR="00FC16F7" w:rsidRPr="00D86ADB">
              <w:rPr>
                <w:sz w:val="28"/>
              </w:rPr>
              <w:t xml:space="preserve">                                   </w:t>
            </w:r>
            <w:r w:rsidRPr="00D86ADB">
              <w:rPr>
                <w:sz w:val="28"/>
              </w:rPr>
              <w:t xml:space="preserve">в иностранной валюте (проценты </w:t>
            </w:r>
            <w:r w:rsidR="00FC16F7" w:rsidRPr="00D86ADB">
              <w:rPr>
                <w:sz w:val="28"/>
              </w:rPr>
              <w:t xml:space="preserve">                                             </w:t>
            </w:r>
            <w:r w:rsidRPr="00D86ADB">
              <w:rPr>
                <w:sz w:val="28"/>
              </w:rPr>
              <w:t>по соответствующему платежу)</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lastRenderedPageBreak/>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1 09 05040 01 4000 110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 xml:space="preserve">Налог на покупку иностранных денежных знаков </w:t>
            </w:r>
            <w:r w:rsidR="00FC16F7" w:rsidRPr="00D86ADB">
              <w:rPr>
                <w:sz w:val="28"/>
              </w:rPr>
              <w:t xml:space="preserve">           </w:t>
            </w:r>
            <w:r w:rsidRPr="00D86ADB">
              <w:rPr>
                <w:sz w:val="28"/>
              </w:rPr>
              <w:t xml:space="preserve">и платежных документов, выраженных </w:t>
            </w:r>
            <w:r w:rsidR="00FC16F7" w:rsidRPr="00D86ADB">
              <w:rPr>
                <w:sz w:val="28"/>
              </w:rPr>
              <w:t xml:space="preserve">                                   </w:t>
            </w:r>
            <w:r w:rsidRPr="00D86ADB">
              <w:rPr>
                <w:sz w:val="28"/>
              </w:rPr>
              <w:t>в иностранной валюте (прочие поступления)</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1 09 05040 01 5000 110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 xml:space="preserve">Налог на покупку иностранных денежных знаков </w:t>
            </w:r>
            <w:r w:rsidR="00FC16F7" w:rsidRPr="00D86ADB">
              <w:rPr>
                <w:sz w:val="28"/>
              </w:rPr>
              <w:t xml:space="preserve">           </w:t>
            </w:r>
            <w:r w:rsidRPr="00D86ADB">
              <w:rPr>
                <w:sz w:val="28"/>
              </w:rPr>
              <w:t xml:space="preserve">и платежных документов, выраженных </w:t>
            </w:r>
            <w:r w:rsidR="00FC16F7" w:rsidRPr="00D86ADB">
              <w:rPr>
                <w:sz w:val="28"/>
              </w:rPr>
              <w:t xml:space="preserve">                                </w:t>
            </w:r>
            <w:r w:rsidRPr="00D86ADB">
              <w:rPr>
                <w:sz w:val="28"/>
              </w:rPr>
              <w:t>в иностранной валюте (уплата процентов, начисленных на суммы излишне взысканных (уплаченных) платежей, а также при нарушении сроков их возврата)</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1 09 05050 01 2100 110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 xml:space="preserve">Прочие федеральные налоги и сборы (пени </w:t>
            </w:r>
            <w:r w:rsidR="00FC16F7" w:rsidRPr="00D86ADB">
              <w:rPr>
                <w:sz w:val="28"/>
              </w:rPr>
              <w:t xml:space="preserve">                   </w:t>
            </w:r>
            <w:r w:rsidRPr="00D86ADB">
              <w:rPr>
                <w:sz w:val="28"/>
              </w:rPr>
              <w:t>по соответствующему платежу)</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1 09 05050 01 2200 110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 xml:space="preserve">Прочие федеральные налоги и сборы (проценты </w:t>
            </w:r>
            <w:r w:rsidR="00FC16F7" w:rsidRPr="00D86ADB">
              <w:rPr>
                <w:sz w:val="28"/>
              </w:rPr>
              <w:t xml:space="preserve">            </w:t>
            </w:r>
            <w:r w:rsidRPr="00D86ADB">
              <w:rPr>
                <w:sz w:val="28"/>
              </w:rPr>
              <w:t>по соответствующему платежу)</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1 09 05050 01 4000 110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федеральные налоги и сборы (прочие поступления)</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1 09 05050 01 5000 110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федеральные налоги и сборы (уплата процентов, начисленных на суммы излишне взысканных (уплаченных) платежей, а также при нарушении сроков их возврата)</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1 09 06010 02 2100 110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с продаж (пени по соответствующему платежу)</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1 09 06010 02 2200 110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с продаж (проценты по соответствующему платежу)</w:t>
            </w:r>
            <w:r w:rsidR="00C136D0" w:rsidRPr="00D86ADB">
              <w:rPr>
                <w:sz w:val="28"/>
              </w:rPr>
              <w:t>";</w:t>
            </w:r>
          </w:p>
        </w:tc>
      </w:tr>
      <w:tr w:rsidR="00DF5F52" w:rsidRPr="00D86ADB" w:rsidTr="00FC16F7">
        <w:trPr>
          <w:cantSplit/>
          <w:trHeight w:val="353"/>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1 09 06010 02 4000 110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с продаж (прочие поступления)</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1 09 06010 02 5000 110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 xml:space="preserve">Налог с продаж (уплата процентов, начисленных </w:t>
            </w:r>
            <w:r w:rsidR="00FC16F7" w:rsidRPr="00D86ADB">
              <w:rPr>
                <w:sz w:val="28"/>
              </w:rPr>
              <w:t xml:space="preserve">            </w:t>
            </w:r>
            <w:r w:rsidRPr="00D86ADB">
              <w:rPr>
                <w:sz w:val="28"/>
              </w:rPr>
              <w:t xml:space="preserve">на суммы излишне взысканных (уплаченных) платежей, а также при нарушении сроков </w:t>
            </w:r>
            <w:r w:rsidR="00FC16F7" w:rsidRPr="00D86ADB">
              <w:rPr>
                <w:sz w:val="28"/>
              </w:rPr>
              <w:t xml:space="preserve">                      </w:t>
            </w:r>
            <w:r w:rsidRPr="00D86ADB">
              <w:rPr>
                <w:sz w:val="28"/>
              </w:rPr>
              <w:t>их возврата)</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1 09 06030 02 2100 110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налоги и сборы субъектов Российской Федерации (пени по соответствующему платежу)</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1 09 06030 02 2200 110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налоги и сборы субъектов Российской Федерации (проценты по соответствующему платежу)</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1 09 06030 02 4000 110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налоги и сборы субъектов Российской Федерации (прочие поступления)</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lastRenderedPageBreak/>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1 09 06030 02 5000 110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 xml:space="preserve">Прочие налоги и сборы субъектов Российской Федерации (уплата процентов, начисленных </w:t>
            </w:r>
            <w:r w:rsidR="00FC16F7" w:rsidRPr="00D86ADB">
              <w:rPr>
                <w:sz w:val="28"/>
              </w:rPr>
              <w:t xml:space="preserve">                     </w:t>
            </w:r>
            <w:r w:rsidRPr="00D86ADB">
              <w:rPr>
                <w:sz w:val="28"/>
              </w:rPr>
              <w:t xml:space="preserve">на суммы излишне взысканных (уплаченных) платежей, а также при нарушении сроков </w:t>
            </w:r>
            <w:r w:rsidR="00FC16F7" w:rsidRPr="00D86ADB">
              <w:rPr>
                <w:sz w:val="28"/>
              </w:rPr>
              <w:t xml:space="preserve">                            </w:t>
            </w:r>
            <w:r w:rsidRPr="00D86ADB">
              <w:rPr>
                <w:sz w:val="28"/>
              </w:rPr>
              <w:t>их возврата)</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1 09 07011 03 2100 110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 xml:space="preserve">Налог на рекламу, мобилизуемый на территориях внутригородских муниципальных образований городов федерального значения (пени </w:t>
            </w:r>
            <w:r w:rsidR="00FC16F7" w:rsidRPr="00D86ADB">
              <w:rPr>
                <w:sz w:val="28"/>
              </w:rPr>
              <w:t xml:space="preserve">                                </w:t>
            </w:r>
            <w:r w:rsidRPr="00D86ADB">
              <w:rPr>
                <w:sz w:val="28"/>
              </w:rPr>
              <w:t>по соответствующему платежу)</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1 09 07011 03 2200 110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 xml:space="preserve">Налог на рекламу, мобилизуемый на территориях внутригородских муниципальных образований городов федерального значения (проценты </w:t>
            </w:r>
            <w:r w:rsidR="00FC16F7" w:rsidRPr="00D86ADB">
              <w:rPr>
                <w:sz w:val="28"/>
              </w:rPr>
              <w:t xml:space="preserve">                        </w:t>
            </w:r>
            <w:r w:rsidRPr="00D86ADB">
              <w:rPr>
                <w:sz w:val="28"/>
              </w:rPr>
              <w:t>по соответствующему платежу)</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1 09 07011 03 4000 110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на рекламу, мобилизуемый на территориях внутригородских муниципальных образований городов федерального значения (прочие поступления)</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1 09 07011 03 5000 110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на рекламу, мобилизуемый на территориях внутригородских муниципальных образований городов федерального значения (уплата процентов, начисленных на суммы излишне взысканных (уплаченных) платежей, а также при нарушении сроков их возврата)</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1 09 07012 04 2100 110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на рекламу, мобилизуемый на территориях городских округов (пени по соответствующему платежу)</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1 09 07012 04 2200 110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на рекламу, мобилизуемый на территориях городских округов (проценты по соответствующему платежу)</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1 09 07012 04 4000 110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на рекламу, мобилизуемый на территориях городских округов (прочие поступления)</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1 09 07012 04 5000 110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 xml:space="preserve">Налог на рекламу, мобилизуемый на территориях городских округов (уплата процентов, начисленных на суммы излишне взысканных (уплаченных) платежей, а также при нарушении сроков </w:t>
            </w:r>
            <w:r w:rsidR="00FC16F7" w:rsidRPr="00D86ADB">
              <w:rPr>
                <w:sz w:val="28"/>
              </w:rPr>
              <w:t xml:space="preserve">                               </w:t>
            </w:r>
            <w:r w:rsidRPr="00D86ADB">
              <w:rPr>
                <w:sz w:val="28"/>
              </w:rPr>
              <w:t>их возврата)</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1 09 07012 11 2100 110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на рекламу, мобилизуемый на территориях городских округов с внутригородским делением (пени по соответствующему платежу)</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lastRenderedPageBreak/>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1 09 07012 11 2200 110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на рекламу, мобилизуемый на территориях городских округов с внутригородским делением (проценты по соответствующему платежу)</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1 09 07012 11 4000 110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на рекламу, мобилизуемый на территориях городских округов с внутригородским делением (прочие поступления)</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1 09 07012 11 5000 110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на рекламу, мобилизуемый на территориях городских округов с внутригородским делением (уплата процентов, начисленных на суммы излишне взысканных (уплаченных) платежей, а также при нарушении сроков их возврата)</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1 09 07012 14 2100 110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 xml:space="preserve">Налог на рекламу, мобилизуемый на территориях муниципальных округов (пени </w:t>
            </w:r>
            <w:r w:rsidR="00FC16F7" w:rsidRPr="00D86ADB">
              <w:rPr>
                <w:sz w:val="28"/>
              </w:rPr>
              <w:t xml:space="preserve">                                                   </w:t>
            </w:r>
            <w:r w:rsidRPr="00D86ADB">
              <w:rPr>
                <w:sz w:val="28"/>
              </w:rPr>
              <w:t>по соответствующему платежу)</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1 09 07012 14 2200 110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 xml:space="preserve">Налог на рекламу, мобилизуемый на территориях муниципальных округов (проценты </w:t>
            </w:r>
            <w:r w:rsidR="006E3306" w:rsidRPr="00D86ADB">
              <w:rPr>
                <w:sz w:val="28"/>
              </w:rPr>
              <w:t xml:space="preserve">                                   </w:t>
            </w:r>
            <w:r w:rsidRPr="00D86ADB">
              <w:rPr>
                <w:sz w:val="28"/>
              </w:rPr>
              <w:t>по соответствующему платежу)</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1 09 07012 14 4000 110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на рекламу, мобилизуемый на территориях муниципальных округов (прочие поступления)</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1 09 07012 14 5000 110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на рекламу, мобилизуемый на территориях муниципальных округов (уплата процентов, начисленных на суммы излишне взысканных (уплаченных) платежей, а также при нарушении сроков их возврата)</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1 09 07013 05 2100 110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 xml:space="preserve">Налог на рекламу, мобилизуемый на территориях муниципальных районов (пени </w:t>
            </w:r>
            <w:r w:rsidR="006E3306" w:rsidRPr="00D86ADB">
              <w:rPr>
                <w:sz w:val="28"/>
              </w:rPr>
              <w:t xml:space="preserve">                                                  </w:t>
            </w:r>
            <w:r w:rsidRPr="00D86ADB">
              <w:rPr>
                <w:sz w:val="28"/>
              </w:rPr>
              <w:t>по соответствующему платежу)</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1 09 07013 05 2200 110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 xml:space="preserve">Налог на рекламу, мобилизуемый на территориях муниципальных районов (проценты </w:t>
            </w:r>
            <w:r w:rsidR="006E3306" w:rsidRPr="00D86ADB">
              <w:rPr>
                <w:sz w:val="28"/>
              </w:rPr>
              <w:t xml:space="preserve">                                   </w:t>
            </w:r>
            <w:r w:rsidRPr="00D86ADB">
              <w:rPr>
                <w:sz w:val="28"/>
              </w:rPr>
              <w:t>по соответствующему платежу)</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86ADB">
            <w:pPr>
              <w:tabs>
                <w:tab w:val="center" w:pos="267"/>
              </w:tabs>
              <w:spacing w:before="0" w:after="0" w:line="276" w:lineRule="auto"/>
              <w:contextualSpacing w:val="0"/>
              <w:rPr>
                <w:sz w:val="28"/>
              </w:rPr>
            </w:pPr>
            <w:r w:rsidRPr="00D86ADB">
              <w:rPr>
                <w:sz w:val="28"/>
              </w:rPr>
              <w:tab/>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1 09 07013 05 4000 110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на рекламу, мобилизуемый на территориях муниципальных районов (прочие поступления)</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1 09 07013 05 5000 110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на рекламу, мобилизуемый на территориях муниципальных районов (уплата процентов, начисленных на суммы излишне взысканных (уплаченных) платежей, а также при нарушении сроков их возврата)</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lastRenderedPageBreak/>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1 09 07051 03 2100 110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 xml:space="preserve">Прочие местные налоги и сборы, мобилизуемые </w:t>
            </w:r>
            <w:r w:rsidR="006E3306" w:rsidRPr="00D86ADB">
              <w:rPr>
                <w:sz w:val="28"/>
              </w:rPr>
              <w:t xml:space="preserve">             </w:t>
            </w:r>
            <w:r w:rsidRPr="00D86ADB">
              <w:rPr>
                <w:sz w:val="28"/>
              </w:rPr>
              <w:t>на территориях внутригородских муниципальных образований городов федерального значения (пени по соответствующему платежу)</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1 09 07051 03 2200 110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 xml:space="preserve">Прочие местные налоги и сборы, мобилизуемые </w:t>
            </w:r>
            <w:r w:rsidR="006E3306" w:rsidRPr="00D86ADB">
              <w:rPr>
                <w:sz w:val="28"/>
              </w:rPr>
              <w:t xml:space="preserve">           </w:t>
            </w:r>
            <w:r w:rsidRPr="00D86ADB">
              <w:rPr>
                <w:sz w:val="28"/>
              </w:rPr>
              <w:t>на территориях внутригородских муниципальных образований городов федерального значения (проценты по соответствующему платежу)</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1 09 07051 03 4000 110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 xml:space="preserve">Прочие местные налоги и сборы, мобилизуемые </w:t>
            </w:r>
            <w:r w:rsidR="006E3306" w:rsidRPr="00D86ADB">
              <w:rPr>
                <w:sz w:val="28"/>
              </w:rPr>
              <w:t xml:space="preserve">            </w:t>
            </w:r>
            <w:r w:rsidRPr="00D86ADB">
              <w:rPr>
                <w:sz w:val="28"/>
              </w:rPr>
              <w:t>на территориях внутригородских муниципальных образований городов федерального значения (прочие поступления)</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1 09 07051 03 5000 110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 xml:space="preserve">Прочие местные налоги и сборы, мобилизуемые </w:t>
            </w:r>
            <w:r w:rsidR="006E3306" w:rsidRPr="00D86ADB">
              <w:rPr>
                <w:sz w:val="28"/>
              </w:rPr>
              <w:t xml:space="preserve">                </w:t>
            </w:r>
            <w:r w:rsidRPr="00D86ADB">
              <w:rPr>
                <w:sz w:val="28"/>
              </w:rPr>
              <w:t>на территориях внутригородских муниципальных образований городов федерального значения (уплата процентов, начисленных на суммы излишне взысканных (уплаченных) платежей, а также при нарушении сроков их возврата)</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1 09 07052 04 2100 110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 xml:space="preserve">Прочие местные налоги и сборы, мобилизуемые </w:t>
            </w:r>
            <w:r w:rsidR="006E3306" w:rsidRPr="00D86ADB">
              <w:rPr>
                <w:sz w:val="28"/>
              </w:rPr>
              <w:t xml:space="preserve">               </w:t>
            </w:r>
            <w:r w:rsidRPr="00D86ADB">
              <w:rPr>
                <w:sz w:val="28"/>
              </w:rPr>
              <w:t xml:space="preserve">на территориях городских округов (пени </w:t>
            </w:r>
            <w:r w:rsidR="006E3306" w:rsidRPr="00D86ADB">
              <w:rPr>
                <w:sz w:val="28"/>
              </w:rPr>
              <w:t xml:space="preserve">                              </w:t>
            </w:r>
            <w:r w:rsidRPr="00D86ADB">
              <w:rPr>
                <w:sz w:val="28"/>
              </w:rPr>
              <w:t>по соответствующему платежу)</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1 09 07052 04 2200 110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местные налоги и сборы, мобилизуемые              на территориях городских округов (проценты                   по соответствующему платежу)</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1 09 07052 04 4000 110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местные налоги и сборы, мобилизуемые               на территориях городских округов (прочие поступления)</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1 09 07052 04 5000 110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местные налоги и сборы, мобилизуемые               на территориях городских округов (уплата процентов, начисленных на суммы излишне взысканных (уплаченных) платежей, а также при нарушении сроков их возврата)</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1 09 07052 11 2100 110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местные налоги и сборы, мобилизуемые               на территориях городских округов                                               с внутригородским делением (пени                                           по соответствующему платежу)</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lastRenderedPageBreak/>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1 09 07052 11 2200 110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местные налоги и сборы, мобилизуемые             на территориях городских округов                                          с внутригородским делением (проценты                                по соответствующему платежу)</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1 09 07052 11 4000 110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местные налоги и сборы, мобилизуемые               на территориях городских округов                                         с внутригородским делением (прочие поступления)</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1 09 07052 11 5000 110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местные налоги и сборы, мобилизуемые           на территориях городских округов                                            с внутригородским делением (уплата процентов, начисленных на суммы излишне взысканных (уплаченных) платежей, а также при нарушении сроков их возврата)</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1 09 07052 12 2100 110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местные налоги и сборы, мобилизуемые          на территориях внутригородских районов (пени              по соответствующему платежу)</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1 09 07052 12 2200 110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местные налоги и сборы, мобилизуемые          на территориях внутригородских районов (проценты по соответствующему платежу)</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1 09 07052 12 4000 110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местные налоги и сборы, мобилизуемые          на территориях внутригородских районов (прочие поступления)</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1 09 07052 12 5000 110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местные налоги и сборы, мобилизуемые            на территориях внутригородских районов (уплата процентов, начисленных на суммы излишне взысканных (уплаченных) платежей, а также при нарушении сроков их возврата)</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1 09 07052 14 2100 110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местные налоги и сборы, мобилизуемые              на территориях муниципальных округов (пени           по соответствующему платежу)</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1 09 07052 14 2200 110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местные налоги и сборы, мобилизуемые            на территориях муниципальных округов (проценты по соответствующему платежу)</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1 09 07052 14 4000 110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местные налоги и сборы, мобилизуемые         на территориях муниципальных округов (прочие поступления)</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lastRenderedPageBreak/>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1 09 07052 14 5000 110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местные налоги и сборы, мобилизуемые              на территориях муниципальных округов (уплата процентов, начисленных на суммы излишне взысканных (уплаченных) платежей, а также при нарушении сроков их возврата)</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1 09 07053 05 2100 110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местные налоги и сборы, мобилизуемые              на территориях муниципальных районов (пени                 по соответствующему платежу)</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1 09 07053 05 2200 110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местные налоги и сборы, мобилизуемые               на территориях муниципальных районов (проценты по соответствующему платежу)</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1 09 07053 05 4000 110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местные налоги и сборы, мобилизуемые        на территориях муниципальных районов (прочие поступления)</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1 09 07053 05 5000 110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Прочие местные налоги и сборы, мобилизуемые               на территориях муниципальных районов (уплата процентов, начисленных на суммы излишне взысканных (уплаченных) платежей, а также при нарушении сроков их возврата)</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1 09 09010 01 2100 110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Единый социальный налог, зачисляемый                                  в федеральный бюджет (пени по соответствующему платежу)</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1 09 09010 01 2200 110</w:t>
            </w:r>
          </w:p>
        </w:tc>
        <w:tc>
          <w:tcPr>
            <w:tcW w:w="6519" w:type="dxa"/>
            <w:noWrap/>
          </w:tcPr>
          <w:p w:rsidR="00DF5F52" w:rsidRPr="00D86ADB" w:rsidRDefault="00DF5F52" w:rsidP="00931036">
            <w:pPr>
              <w:spacing w:before="0" w:after="0" w:line="276" w:lineRule="auto"/>
              <w:contextualSpacing w:val="0"/>
              <w:jc w:val="both"/>
              <w:rPr>
                <w:sz w:val="28"/>
              </w:rPr>
            </w:pPr>
            <w:r w:rsidRPr="00D86ADB">
              <w:rPr>
                <w:sz w:val="28"/>
              </w:rPr>
              <w:t>Единый социальный налог, зачисляемый                                  в федеральный бюджет (проценты                                             по соответствующему платежу)</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931036" w:rsidP="00DF5F52">
            <w:pPr>
              <w:spacing w:before="0" w:after="0" w:line="276" w:lineRule="auto"/>
              <w:contextualSpacing w:val="0"/>
              <w:jc w:val="center"/>
              <w:rPr>
                <w:sz w:val="28"/>
              </w:rPr>
            </w:pPr>
            <w:r>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1 09 09010 01 4000 110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Единый социальный налог, зачисляемый                                   в федеральный бюджет (прочие поступления)</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1 09 09010 01 5000 110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Единый социальный налог, зачисляемый                                   в федеральный бюджет (уплата процентов, начисленных на суммы излишне взысканных (уплаченных) платежей, а также при нарушении сроков их возврата)</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1 09 09020 07 2100 110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Единый социальный налог, зачисляемый в бюджет Фонда социального страхования Российской Федерации (пени по соответствующему платежу)</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1 09 09020 07 2200 110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Единый социальный налог, зачисляемый в бюджет Фонда социального страхования Российской Федерации (проценты по соответствующему платежу)</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lastRenderedPageBreak/>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1 09 09020 07 4000 110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Единый социальный налог, зачисляемый в бюджет Фонда социального страхования Российской Федерации (прочие поступления)</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1 09 09020 07 5000 110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Единый социальный налог, зачисляемый в бюджет Фонда социального страхования Российской Федерации (уплата процентов, начисленных                на суммы излишне взысканных (уплаченных) платежей, а также при нарушении сроков                             их возврата)</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1 09 09030 08 2100 110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Единый социальный налог, зачисляемый в бюджет Федерального фонда обязательного медицинского страхования (пени по соответствующему платежу)</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1 09 09030 08 2200 110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Единый социальный налог, зачисляемый в бюджет Федерального фонда обязательного медицинского страхования (проценты по соответствующему платежу)</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1 09 09030 08 4000 110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Единый социальный налог, зачисляемый в бюджет Федерального фонда обязательного медицинского страхования (прочие поступления)</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1 09 09030 08 5000 110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Единый социальный налог, зачисляемый в бюджет Федерального фонда обязательного медицинского страхования (уплата процентов, начисленных                    на суммы излишне взысканных (уплаченных) платежей, а также при нарушении сроков                            их возврата)</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1 09 11010 02 2100 110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взимаемый в виде стоимости патента в связи с применением упрощенной системы налогообложения (пени по соответствующему платежу)</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1 09 11010 02 2200 110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взимаемый в виде стоимости патента в связи с применением упрощенной системы налогообложения (проценты по соответствующему платежу)</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1 09 11010 02 4000 110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взимаемый в виде стоимости патента в связи с применением упрощенной системы налогообложения (прочие поступления)</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lastRenderedPageBreak/>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1 09 11010 02 5000 110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 взимаемый в виде стоимости патента в связи с применением упрощенной системы налогообложения (уплата процентов, начисленных на суммы излишне взысканных (уплаченных) платежей, а также при нарушении сроков                                их возврата)</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1 09 11020 02 2100 110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 (пени по соответствующему платежу)</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1 09 11020 02 2200 110</w:t>
            </w:r>
          </w:p>
        </w:tc>
        <w:tc>
          <w:tcPr>
            <w:tcW w:w="6519" w:type="dxa"/>
            <w:noWrap/>
          </w:tcPr>
          <w:p w:rsidR="00DF5F52" w:rsidRPr="00D86ADB" w:rsidRDefault="00DF5F52" w:rsidP="00931036">
            <w:pPr>
              <w:spacing w:before="0" w:after="0" w:line="276" w:lineRule="auto"/>
              <w:contextualSpacing w:val="0"/>
              <w:jc w:val="both"/>
              <w:rPr>
                <w:sz w:val="28"/>
              </w:rPr>
            </w:pPr>
            <w:r w:rsidRPr="00D86ADB">
              <w:rPr>
                <w:sz w:val="28"/>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 (проценты                                             по соответствующему платежу)</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931036" w:rsidP="00DF5F52">
            <w:pPr>
              <w:spacing w:before="0" w:after="0" w:line="276" w:lineRule="auto"/>
              <w:contextualSpacing w:val="0"/>
              <w:jc w:val="center"/>
              <w:rPr>
                <w:sz w:val="28"/>
              </w:rPr>
            </w:pPr>
            <w:r>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1 09 11020 02 4000 110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 (прочие поступления)</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DF5F52" w:rsidP="00DF5F52">
            <w:pPr>
              <w:spacing w:before="0" w:after="0" w:line="276" w:lineRule="auto"/>
              <w:contextualSpacing w:val="0"/>
              <w:jc w:val="center"/>
              <w:rPr>
                <w:sz w:val="28"/>
              </w:rPr>
            </w:pPr>
            <w:r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1 09 11020 02 5000 110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 (уплата процентов, начисленных на суммы излишне взысканных (уплаченных) платежей, а также при нарушении сроков их возврата)</w:t>
            </w:r>
            <w:r w:rsidR="00C136D0"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C136D0"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1 12 02030 01 2200 120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Регулярные платежи за пользование недрами при пользовании недрами на территории Российской Федерации (проценты по соответствующему платежу)</w:t>
            </w:r>
            <w:r w:rsidR="00070CA2"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070CA2"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1 12 02030 01 4000 120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Регулярные платежи за пользование недрами при пользовании недрами на территории Российской Федерации (прочие поступления)</w:t>
            </w:r>
            <w:r w:rsidR="00070CA2"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070CA2" w:rsidP="00DF5F52">
            <w:pPr>
              <w:spacing w:before="0" w:after="0" w:line="276" w:lineRule="auto"/>
              <w:contextualSpacing w:val="0"/>
              <w:jc w:val="center"/>
              <w:rPr>
                <w:sz w:val="28"/>
              </w:rPr>
            </w:pPr>
            <w:r w:rsidRPr="00D86ADB">
              <w:rPr>
                <w:sz w:val="28"/>
              </w:rPr>
              <w:lastRenderedPageBreak/>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1 12 02080 01 2200 120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Регулярные платежи за пользование недрами                        с пользователей недр, осуществляющих поиск                       и разведку месторождений на континентальном шельфе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(проценты по соответствующему платежу)</w:t>
            </w:r>
            <w:r w:rsidR="00070CA2" w:rsidRPr="00D86ADB">
              <w:rPr>
                <w:sz w:val="28"/>
              </w:rPr>
              <w:t>";</w:t>
            </w:r>
          </w:p>
        </w:tc>
      </w:tr>
      <w:tr w:rsidR="00DF5F52" w:rsidRPr="00D86ADB" w:rsidTr="00DF5F52">
        <w:trPr>
          <w:cantSplit/>
          <w:trHeight w:val="584"/>
        </w:trPr>
        <w:tc>
          <w:tcPr>
            <w:tcW w:w="751" w:type="dxa"/>
            <w:tcBorders>
              <w:top w:val="nil"/>
              <w:left w:val="nil"/>
              <w:bottom w:val="nil"/>
              <w:right w:val="nil"/>
            </w:tcBorders>
            <w:shd w:val="clear" w:color="auto" w:fill="auto"/>
            <w:noWrap/>
          </w:tcPr>
          <w:p w:rsidR="00DF5F52" w:rsidRPr="00D86ADB" w:rsidRDefault="00070CA2" w:rsidP="00DF5F52">
            <w:pPr>
              <w:spacing w:before="0" w:after="0" w:line="276" w:lineRule="auto"/>
              <w:contextualSpacing w:val="0"/>
              <w:jc w:val="center"/>
              <w:rPr>
                <w:sz w:val="28"/>
              </w:rPr>
            </w:pPr>
            <w:r w:rsidRPr="00D86ADB">
              <w:rPr>
                <w:sz w:val="28"/>
              </w:rPr>
              <w:t>"</w:t>
            </w:r>
            <w:r w:rsidR="00DF5F52" w:rsidRPr="00D86ADB">
              <w:rPr>
                <w:sz w:val="28"/>
              </w:rPr>
              <w:t>000</w:t>
            </w:r>
          </w:p>
        </w:tc>
        <w:tc>
          <w:tcPr>
            <w:tcW w:w="3078" w:type="dxa"/>
            <w:noWrap/>
          </w:tcPr>
          <w:p w:rsidR="00DF5F52" w:rsidRPr="00D86ADB" w:rsidRDefault="00DF5F52" w:rsidP="00DF5F52">
            <w:pPr>
              <w:spacing w:before="0" w:after="0" w:line="276" w:lineRule="auto"/>
              <w:contextualSpacing w:val="0"/>
              <w:jc w:val="center"/>
              <w:rPr>
                <w:sz w:val="28"/>
              </w:rPr>
            </w:pPr>
            <w:r w:rsidRPr="00D86ADB">
              <w:rPr>
                <w:sz w:val="28"/>
              </w:rPr>
              <w:t>1 12 02080 01 4000 120</w:t>
            </w:r>
          </w:p>
        </w:tc>
        <w:tc>
          <w:tcPr>
            <w:tcW w:w="6519" w:type="dxa"/>
            <w:noWrap/>
          </w:tcPr>
          <w:p w:rsidR="00DF5F52" w:rsidRPr="00D86ADB" w:rsidRDefault="00DF5F52" w:rsidP="00DF5F52">
            <w:pPr>
              <w:spacing w:before="0" w:after="0" w:line="276" w:lineRule="auto"/>
              <w:contextualSpacing w:val="0"/>
              <w:jc w:val="both"/>
              <w:rPr>
                <w:sz w:val="28"/>
              </w:rPr>
            </w:pPr>
            <w:r w:rsidRPr="00D86ADB">
              <w:rPr>
                <w:sz w:val="28"/>
              </w:rPr>
              <w:t>Регулярные платежи за пользование недрами                       с пользователей недр, осуществляющих поиск                  и разведку месторождений на континентальном шельфе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(прочие поступления)"</w:t>
            </w:r>
          </w:p>
        </w:tc>
      </w:tr>
    </w:tbl>
    <w:p w:rsidR="00DF5F52" w:rsidRPr="00D86ADB" w:rsidRDefault="00DF5F52" w:rsidP="00DF5F52">
      <w:pPr>
        <w:pStyle w:val="af1"/>
        <w:spacing w:before="0" w:after="0"/>
        <w:ind w:left="0" w:firstLine="709"/>
        <w:contextualSpacing w:val="0"/>
        <w:jc w:val="both"/>
        <w:rPr>
          <w:rFonts w:cstheme="minorBidi"/>
          <w:sz w:val="28"/>
        </w:rPr>
      </w:pPr>
    </w:p>
    <w:p w:rsidR="00BA2DC5" w:rsidRPr="00D86ADB" w:rsidRDefault="00DF5F52" w:rsidP="00DF5F52">
      <w:pPr>
        <w:pStyle w:val="af1"/>
        <w:spacing w:before="0" w:after="0"/>
        <w:ind w:left="0" w:firstLine="709"/>
        <w:contextualSpacing w:val="0"/>
        <w:jc w:val="both"/>
        <w:rPr>
          <w:rFonts w:cstheme="minorBidi"/>
          <w:sz w:val="28"/>
        </w:rPr>
      </w:pPr>
      <w:r w:rsidRPr="00D86ADB">
        <w:rPr>
          <w:rFonts w:cstheme="minorBidi"/>
          <w:sz w:val="28"/>
        </w:rPr>
        <w:t>признать утратившими силу.</w:t>
      </w:r>
    </w:p>
    <w:p w:rsidR="001A5BB9" w:rsidRPr="00D86ADB" w:rsidRDefault="001A5BB9" w:rsidP="00BA2DC5">
      <w:pPr>
        <w:pStyle w:val="af1"/>
        <w:numPr>
          <w:ilvl w:val="0"/>
          <w:numId w:val="19"/>
        </w:numPr>
        <w:spacing w:before="0" w:after="0"/>
        <w:ind w:left="0" w:firstLine="709"/>
        <w:contextualSpacing w:val="0"/>
        <w:jc w:val="both"/>
        <w:rPr>
          <w:rFonts w:cstheme="minorBidi"/>
          <w:sz w:val="28"/>
        </w:rPr>
      </w:pPr>
      <w:r w:rsidRPr="00D86ADB">
        <w:rPr>
          <w:rFonts w:cstheme="minorBidi"/>
          <w:sz w:val="28"/>
        </w:rPr>
        <w:t>Приложение № 4 дополнить следующими кодами бюджетной классификации:</w:t>
      </w:r>
    </w:p>
    <w:tbl>
      <w:tblPr>
        <w:tblStyle w:val="a3"/>
        <w:tblW w:w="10348" w:type="dxa"/>
        <w:tblLayout w:type="fixed"/>
        <w:tblLook w:val="04A0" w:firstRow="1" w:lastRow="0" w:firstColumn="1" w:lastColumn="0" w:noHBand="0" w:noVBand="1"/>
      </w:tblPr>
      <w:tblGrid>
        <w:gridCol w:w="3732"/>
        <w:gridCol w:w="6049"/>
        <w:gridCol w:w="567"/>
      </w:tblGrid>
      <w:tr w:rsidR="00632775" w:rsidRPr="00D86ADB" w:rsidTr="00677D37">
        <w:tc>
          <w:tcPr>
            <w:tcW w:w="3732" w:type="dxa"/>
            <w:tcBorders>
              <w:top w:val="nil"/>
              <w:left w:val="nil"/>
              <w:bottom w:val="nil"/>
              <w:right w:val="nil"/>
            </w:tcBorders>
          </w:tcPr>
          <w:p w:rsidR="00632775" w:rsidRPr="00D86ADB" w:rsidRDefault="00632775" w:rsidP="00632775">
            <w:pPr>
              <w:pStyle w:val="af1"/>
              <w:spacing w:before="0" w:after="0"/>
              <w:ind w:left="0"/>
              <w:contextualSpacing w:val="0"/>
              <w:jc w:val="center"/>
              <w:rPr>
                <w:rFonts w:cstheme="minorBidi"/>
                <w:sz w:val="28"/>
              </w:rPr>
            </w:pPr>
            <w:r w:rsidRPr="00D86ADB">
              <w:rPr>
                <w:sz w:val="28"/>
              </w:rPr>
              <w:t>"000 01 06 13 00 00 0000 000</w:t>
            </w:r>
          </w:p>
        </w:tc>
        <w:tc>
          <w:tcPr>
            <w:tcW w:w="6049" w:type="dxa"/>
            <w:tcBorders>
              <w:top w:val="nil"/>
              <w:left w:val="nil"/>
              <w:bottom w:val="nil"/>
              <w:right w:val="nil"/>
            </w:tcBorders>
          </w:tcPr>
          <w:p w:rsidR="00632775" w:rsidRPr="00D86ADB" w:rsidRDefault="00632775" w:rsidP="00AD10E8">
            <w:pPr>
              <w:pStyle w:val="af1"/>
              <w:spacing w:before="0" w:after="0" w:line="276" w:lineRule="auto"/>
              <w:ind w:left="0"/>
              <w:contextualSpacing w:val="0"/>
              <w:jc w:val="both"/>
              <w:rPr>
                <w:rFonts w:cstheme="minorBidi"/>
                <w:sz w:val="28"/>
              </w:rPr>
            </w:pPr>
            <w:r w:rsidRPr="00D86ADB">
              <w:rPr>
                <w:sz w:val="28"/>
              </w:rPr>
              <w:t>Операции по авансовому платежу, предусмотренному в отношении обязательных платежей правом Ев</w:t>
            </w:r>
            <w:r w:rsidR="00AD10E8" w:rsidRPr="00D86ADB">
              <w:rPr>
                <w:sz w:val="28"/>
              </w:rPr>
              <w:t>разийского экономического союза</w:t>
            </w:r>
            <w:r w:rsidR="004E056E" w:rsidRPr="00D86ADB">
              <w:rPr>
                <w:sz w:val="28"/>
              </w:rPr>
              <w:t xml:space="preserve"> </w:t>
            </w:r>
            <w:r w:rsidRPr="00D86ADB">
              <w:rPr>
                <w:sz w:val="28"/>
              </w:rPr>
              <w:t>и законодательством Российской Федерации</w:t>
            </w:r>
          </w:p>
        </w:tc>
        <w:tc>
          <w:tcPr>
            <w:tcW w:w="567" w:type="dxa"/>
            <w:tcBorders>
              <w:top w:val="nil"/>
              <w:left w:val="nil"/>
              <w:bottom w:val="nil"/>
              <w:right w:val="nil"/>
            </w:tcBorders>
          </w:tcPr>
          <w:p w:rsidR="00632775" w:rsidRPr="00D86ADB" w:rsidRDefault="00632775" w:rsidP="00632775">
            <w:pPr>
              <w:pStyle w:val="af1"/>
              <w:spacing w:before="0" w:after="0"/>
              <w:ind w:left="0"/>
              <w:contextualSpacing w:val="0"/>
              <w:jc w:val="both"/>
              <w:rPr>
                <w:rFonts w:cstheme="minorBidi"/>
                <w:sz w:val="28"/>
              </w:rPr>
            </w:pPr>
          </w:p>
          <w:p w:rsidR="00632775" w:rsidRPr="00D86ADB" w:rsidRDefault="00632775" w:rsidP="00632775">
            <w:pPr>
              <w:pStyle w:val="af1"/>
              <w:spacing w:before="0" w:after="0"/>
              <w:ind w:left="0"/>
              <w:contextualSpacing w:val="0"/>
              <w:jc w:val="both"/>
              <w:rPr>
                <w:rFonts w:cstheme="minorBidi"/>
                <w:sz w:val="28"/>
              </w:rPr>
            </w:pPr>
          </w:p>
          <w:p w:rsidR="00632775" w:rsidRPr="00D86ADB" w:rsidRDefault="00632775" w:rsidP="00632775">
            <w:pPr>
              <w:pStyle w:val="af1"/>
              <w:spacing w:before="0" w:after="0"/>
              <w:ind w:left="0"/>
              <w:contextualSpacing w:val="0"/>
              <w:jc w:val="center"/>
              <w:rPr>
                <w:rFonts w:cstheme="minorBidi"/>
                <w:sz w:val="28"/>
              </w:rPr>
            </w:pPr>
            <w:r w:rsidRPr="00D86ADB">
              <w:rPr>
                <w:rFonts w:cstheme="minorBidi"/>
                <w:sz w:val="28"/>
              </w:rPr>
              <w:t>3</w:t>
            </w:r>
          </w:p>
        </w:tc>
      </w:tr>
      <w:tr w:rsidR="00632775" w:rsidRPr="00D86ADB" w:rsidTr="00677D37">
        <w:tc>
          <w:tcPr>
            <w:tcW w:w="3732" w:type="dxa"/>
            <w:tcBorders>
              <w:top w:val="nil"/>
              <w:left w:val="nil"/>
              <w:bottom w:val="nil"/>
              <w:right w:val="nil"/>
            </w:tcBorders>
          </w:tcPr>
          <w:p w:rsidR="00632775" w:rsidRPr="00D86ADB" w:rsidRDefault="00632775" w:rsidP="00632775">
            <w:pPr>
              <w:pStyle w:val="af1"/>
              <w:spacing w:before="0" w:after="0"/>
              <w:ind w:left="0"/>
              <w:contextualSpacing w:val="0"/>
              <w:jc w:val="center"/>
              <w:rPr>
                <w:sz w:val="28"/>
              </w:rPr>
            </w:pPr>
            <w:r w:rsidRPr="00D86ADB">
              <w:rPr>
                <w:sz w:val="28"/>
              </w:rPr>
              <w:t>000 01 06 13 01 00 0000 500</w:t>
            </w:r>
          </w:p>
        </w:tc>
        <w:tc>
          <w:tcPr>
            <w:tcW w:w="6049" w:type="dxa"/>
            <w:tcBorders>
              <w:top w:val="nil"/>
              <w:left w:val="nil"/>
              <w:bottom w:val="nil"/>
              <w:right w:val="nil"/>
            </w:tcBorders>
          </w:tcPr>
          <w:p w:rsidR="00632775" w:rsidRPr="00D86ADB" w:rsidRDefault="00632775" w:rsidP="00AD10E8">
            <w:pPr>
              <w:pStyle w:val="af1"/>
              <w:spacing w:before="0" w:after="0" w:line="276" w:lineRule="auto"/>
              <w:ind w:left="0"/>
              <w:contextualSpacing w:val="0"/>
              <w:jc w:val="both"/>
              <w:rPr>
                <w:sz w:val="28"/>
              </w:rPr>
            </w:pPr>
            <w:r w:rsidRPr="00D86ADB">
              <w:rPr>
                <w:sz w:val="28"/>
              </w:rPr>
              <w:t>Увеличение финансовых активов за счет операций по авансовому платежу, предусмотренному в отношении обязательных платежей правом Евразийского экономического союза и законодательством Российской Федерации</w:t>
            </w:r>
          </w:p>
        </w:tc>
        <w:tc>
          <w:tcPr>
            <w:tcW w:w="567" w:type="dxa"/>
            <w:tcBorders>
              <w:top w:val="nil"/>
              <w:left w:val="nil"/>
              <w:bottom w:val="nil"/>
              <w:right w:val="nil"/>
            </w:tcBorders>
          </w:tcPr>
          <w:p w:rsidR="00632775" w:rsidRPr="00D86ADB" w:rsidRDefault="00632775" w:rsidP="00632775">
            <w:pPr>
              <w:pStyle w:val="af1"/>
              <w:spacing w:before="0" w:after="0"/>
              <w:ind w:left="0"/>
              <w:contextualSpacing w:val="0"/>
              <w:jc w:val="both"/>
              <w:rPr>
                <w:rFonts w:cstheme="minorBidi"/>
                <w:sz w:val="28"/>
              </w:rPr>
            </w:pPr>
          </w:p>
          <w:p w:rsidR="00632775" w:rsidRPr="00D86ADB" w:rsidRDefault="00632775" w:rsidP="00632775">
            <w:pPr>
              <w:pStyle w:val="af1"/>
              <w:spacing w:before="0" w:after="0"/>
              <w:ind w:left="0"/>
              <w:contextualSpacing w:val="0"/>
              <w:jc w:val="both"/>
              <w:rPr>
                <w:rFonts w:cstheme="minorBidi"/>
                <w:sz w:val="28"/>
              </w:rPr>
            </w:pPr>
          </w:p>
          <w:p w:rsidR="00632775" w:rsidRPr="00D86ADB" w:rsidRDefault="00632775" w:rsidP="00632775">
            <w:pPr>
              <w:pStyle w:val="af1"/>
              <w:spacing w:before="0" w:after="0"/>
              <w:ind w:left="0"/>
              <w:contextualSpacing w:val="0"/>
              <w:jc w:val="center"/>
              <w:rPr>
                <w:rFonts w:cstheme="minorBidi"/>
                <w:sz w:val="28"/>
              </w:rPr>
            </w:pPr>
            <w:r w:rsidRPr="00D86ADB">
              <w:rPr>
                <w:rFonts w:cstheme="minorBidi"/>
                <w:sz w:val="28"/>
              </w:rPr>
              <w:t>4</w:t>
            </w:r>
          </w:p>
        </w:tc>
      </w:tr>
      <w:tr w:rsidR="004E056E" w:rsidRPr="00D86ADB" w:rsidTr="00677D37">
        <w:tc>
          <w:tcPr>
            <w:tcW w:w="3732" w:type="dxa"/>
            <w:tcBorders>
              <w:top w:val="nil"/>
              <w:left w:val="nil"/>
              <w:bottom w:val="nil"/>
              <w:right w:val="nil"/>
            </w:tcBorders>
          </w:tcPr>
          <w:p w:rsidR="004E056E" w:rsidRPr="00D86ADB" w:rsidRDefault="004E056E" w:rsidP="004E056E">
            <w:pPr>
              <w:pStyle w:val="af1"/>
              <w:spacing w:before="0" w:after="0"/>
              <w:ind w:left="0"/>
              <w:contextualSpacing w:val="0"/>
              <w:jc w:val="center"/>
              <w:rPr>
                <w:sz w:val="28"/>
              </w:rPr>
            </w:pPr>
            <w:r w:rsidRPr="00D86ADB">
              <w:rPr>
                <w:sz w:val="28"/>
              </w:rPr>
              <w:t>000 01 06 13 01 01 0000 510</w:t>
            </w:r>
          </w:p>
        </w:tc>
        <w:tc>
          <w:tcPr>
            <w:tcW w:w="6049" w:type="dxa"/>
            <w:tcBorders>
              <w:top w:val="nil"/>
              <w:left w:val="nil"/>
              <w:bottom w:val="nil"/>
              <w:right w:val="nil"/>
            </w:tcBorders>
          </w:tcPr>
          <w:p w:rsidR="004E056E" w:rsidRPr="00D86ADB" w:rsidRDefault="004E056E" w:rsidP="00AD10E8">
            <w:pPr>
              <w:pStyle w:val="af1"/>
              <w:spacing w:before="0" w:after="0" w:line="276" w:lineRule="auto"/>
              <w:ind w:left="0"/>
              <w:contextualSpacing w:val="0"/>
              <w:jc w:val="both"/>
              <w:rPr>
                <w:sz w:val="28"/>
              </w:rPr>
            </w:pPr>
            <w:r w:rsidRPr="00D86ADB">
              <w:rPr>
                <w:sz w:val="28"/>
              </w:rPr>
              <w:t>Увеличение финансовых активов за счет операций по авансовому платежу, предусмотренному в отношении обязательных платежей правом Евразийского экономического союза и законодательством Российской Федерации</w:t>
            </w:r>
          </w:p>
        </w:tc>
        <w:tc>
          <w:tcPr>
            <w:tcW w:w="567" w:type="dxa"/>
            <w:tcBorders>
              <w:top w:val="nil"/>
              <w:left w:val="nil"/>
              <w:bottom w:val="nil"/>
              <w:right w:val="nil"/>
            </w:tcBorders>
          </w:tcPr>
          <w:p w:rsidR="004E056E" w:rsidRPr="00D86ADB" w:rsidRDefault="004E056E" w:rsidP="004E056E">
            <w:pPr>
              <w:pStyle w:val="af1"/>
              <w:spacing w:before="0" w:after="0"/>
              <w:ind w:left="0"/>
              <w:contextualSpacing w:val="0"/>
              <w:jc w:val="both"/>
              <w:rPr>
                <w:rFonts w:cstheme="minorBidi"/>
                <w:sz w:val="28"/>
              </w:rPr>
            </w:pPr>
          </w:p>
          <w:p w:rsidR="004E056E" w:rsidRPr="00D86ADB" w:rsidRDefault="004E056E" w:rsidP="004E056E">
            <w:pPr>
              <w:pStyle w:val="af1"/>
              <w:spacing w:before="0" w:after="0"/>
              <w:ind w:left="0"/>
              <w:contextualSpacing w:val="0"/>
              <w:jc w:val="both"/>
              <w:rPr>
                <w:rFonts w:cstheme="minorBidi"/>
                <w:sz w:val="28"/>
              </w:rPr>
            </w:pPr>
          </w:p>
          <w:p w:rsidR="004E056E" w:rsidRPr="00D86ADB" w:rsidRDefault="004E056E" w:rsidP="004E056E">
            <w:pPr>
              <w:pStyle w:val="af1"/>
              <w:spacing w:before="0" w:after="0"/>
              <w:ind w:left="0"/>
              <w:contextualSpacing w:val="0"/>
              <w:jc w:val="center"/>
              <w:rPr>
                <w:rFonts w:cstheme="minorBidi"/>
                <w:sz w:val="28"/>
              </w:rPr>
            </w:pPr>
            <w:r w:rsidRPr="00D86ADB">
              <w:rPr>
                <w:rFonts w:cstheme="minorBidi"/>
                <w:sz w:val="28"/>
              </w:rPr>
              <w:t>5</w:t>
            </w:r>
          </w:p>
        </w:tc>
      </w:tr>
      <w:tr w:rsidR="004E056E" w:rsidRPr="00D86ADB" w:rsidTr="00677D37">
        <w:tc>
          <w:tcPr>
            <w:tcW w:w="3732" w:type="dxa"/>
            <w:tcBorders>
              <w:top w:val="nil"/>
              <w:left w:val="nil"/>
              <w:bottom w:val="nil"/>
              <w:right w:val="nil"/>
            </w:tcBorders>
          </w:tcPr>
          <w:p w:rsidR="004E056E" w:rsidRPr="00D86ADB" w:rsidRDefault="004E056E" w:rsidP="004E056E">
            <w:pPr>
              <w:pStyle w:val="af1"/>
              <w:spacing w:before="0" w:after="0"/>
              <w:ind w:left="0"/>
              <w:contextualSpacing w:val="0"/>
              <w:jc w:val="center"/>
              <w:rPr>
                <w:sz w:val="28"/>
              </w:rPr>
            </w:pPr>
            <w:r w:rsidRPr="00D86ADB">
              <w:rPr>
                <w:sz w:val="28"/>
              </w:rPr>
              <w:lastRenderedPageBreak/>
              <w:t>000 01 06 13 01 00 0000 600</w:t>
            </w:r>
          </w:p>
        </w:tc>
        <w:tc>
          <w:tcPr>
            <w:tcW w:w="6049" w:type="dxa"/>
            <w:tcBorders>
              <w:top w:val="nil"/>
              <w:left w:val="nil"/>
              <w:bottom w:val="nil"/>
              <w:right w:val="nil"/>
            </w:tcBorders>
          </w:tcPr>
          <w:p w:rsidR="004E056E" w:rsidRPr="00D86ADB" w:rsidRDefault="004E056E" w:rsidP="00AD10E8">
            <w:pPr>
              <w:pStyle w:val="af1"/>
              <w:spacing w:before="0" w:after="0" w:line="276" w:lineRule="auto"/>
              <w:ind w:left="0"/>
              <w:contextualSpacing w:val="0"/>
              <w:jc w:val="both"/>
              <w:rPr>
                <w:sz w:val="28"/>
              </w:rPr>
            </w:pPr>
            <w:r w:rsidRPr="00D86ADB">
              <w:rPr>
                <w:sz w:val="28"/>
              </w:rPr>
              <w:t>Уменьшение финансовых активов за счет операций по авансовому платежу, предусмотренному в отношении обязательных платежей правом Евразийского экономического союза и законодательством Российской Федерации</w:t>
            </w:r>
          </w:p>
        </w:tc>
        <w:tc>
          <w:tcPr>
            <w:tcW w:w="567" w:type="dxa"/>
            <w:tcBorders>
              <w:top w:val="nil"/>
              <w:left w:val="nil"/>
              <w:bottom w:val="nil"/>
              <w:right w:val="nil"/>
            </w:tcBorders>
          </w:tcPr>
          <w:p w:rsidR="004E056E" w:rsidRPr="00D86ADB" w:rsidRDefault="004E056E" w:rsidP="004E056E">
            <w:pPr>
              <w:autoSpaceDE w:val="0"/>
              <w:autoSpaceDN w:val="0"/>
              <w:adjustRightInd w:val="0"/>
              <w:spacing w:after="0" w:line="240" w:lineRule="auto"/>
              <w:jc w:val="center"/>
              <w:rPr>
                <w:sz w:val="28"/>
              </w:rPr>
            </w:pPr>
          </w:p>
          <w:p w:rsidR="004E056E" w:rsidRPr="00D86ADB" w:rsidRDefault="004E056E" w:rsidP="004E056E">
            <w:pPr>
              <w:autoSpaceDE w:val="0"/>
              <w:autoSpaceDN w:val="0"/>
              <w:adjustRightInd w:val="0"/>
              <w:spacing w:after="0" w:line="240" w:lineRule="auto"/>
              <w:jc w:val="center"/>
              <w:rPr>
                <w:sz w:val="28"/>
              </w:rPr>
            </w:pPr>
          </w:p>
          <w:p w:rsidR="004E056E" w:rsidRPr="00D86ADB" w:rsidRDefault="004E056E" w:rsidP="00616791">
            <w:pPr>
              <w:pStyle w:val="af1"/>
              <w:spacing w:before="0" w:after="0"/>
              <w:ind w:left="0"/>
              <w:contextualSpacing w:val="0"/>
              <w:jc w:val="center"/>
              <w:rPr>
                <w:rFonts w:cstheme="minorBidi"/>
                <w:sz w:val="28"/>
              </w:rPr>
            </w:pPr>
            <w:r w:rsidRPr="00D86ADB">
              <w:rPr>
                <w:sz w:val="28"/>
              </w:rPr>
              <w:t>4</w:t>
            </w:r>
          </w:p>
        </w:tc>
      </w:tr>
      <w:tr w:rsidR="004E056E" w:rsidRPr="00D86ADB" w:rsidTr="00677D37">
        <w:tc>
          <w:tcPr>
            <w:tcW w:w="3732" w:type="dxa"/>
            <w:tcBorders>
              <w:top w:val="nil"/>
              <w:left w:val="nil"/>
              <w:bottom w:val="nil"/>
              <w:right w:val="nil"/>
            </w:tcBorders>
          </w:tcPr>
          <w:p w:rsidR="004E056E" w:rsidRPr="00D86ADB" w:rsidRDefault="004E056E" w:rsidP="004E056E">
            <w:pPr>
              <w:pStyle w:val="af1"/>
              <w:spacing w:before="0" w:after="0"/>
              <w:ind w:left="0"/>
              <w:contextualSpacing w:val="0"/>
              <w:jc w:val="center"/>
              <w:rPr>
                <w:sz w:val="28"/>
              </w:rPr>
            </w:pPr>
            <w:r w:rsidRPr="00D86ADB">
              <w:rPr>
                <w:sz w:val="28"/>
              </w:rPr>
              <w:t>000 01 06 13 01 01 0000 610</w:t>
            </w:r>
          </w:p>
        </w:tc>
        <w:tc>
          <w:tcPr>
            <w:tcW w:w="6049" w:type="dxa"/>
            <w:tcBorders>
              <w:top w:val="nil"/>
              <w:left w:val="nil"/>
              <w:bottom w:val="nil"/>
              <w:right w:val="nil"/>
            </w:tcBorders>
          </w:tcPr>
          <w:p w:rsidR="004E056E" w:rsidRPr="00D86ADB" w:rsidRDefault="004E056E" w:rsidP="00AD10E8">
            <w:pPr>
              <w:pStyle w:val="af1"/>
              <w:spacing w:before="0" w:after="0" w:line="276" w:lineRule="auto"/>
              <w:ind w:left="0"/>
              <w:contextualSpacing w:val="0"/>
              <w:jc w:val="both"/>
              <w:rPr>
                <w:sz w:val="28"/>
              </w:rPr>
            </w:pPr>
            <w:r w:rsidRPr="00D86ADB">
              <w:rPr>
                <w:sz w:val="28"/>
              </w:rPr>
              <w:t>Уменьшение финансовых активов за счет операций по авансовому платежу, предусмотренному в отношении обязательных платежей правом Евразийского экономического союза и законодательством Российской Федерации</w:t>
            </w:r>
          </w:p>
        </w:tc>
        <w:tc>
          <w:tcPr>
            <w:tcW w:w="567" w:type="dxa"/>
            <w:tcBorders>
              <w:top w:val="nil"/>
              <w:left w:val="nil"/>
              <w:bottom w:val="nil"/>
              <w:right w:val="nil"/>
            </w:tcBorders>
          </w:tcPr>
          <w:p w:rsidR="004E056E" w:rsidRPr="00D86ADB" w:rsidRDefault="004E056E" w:rsidP="004E056E">
            <w:pPr>
              <w:autoSpaceDE w:val="0"/>
              <w:autoSpaceDN w:val="0"/>
              <w:adjustRightInd w:val="0"/>
              <w:spacing w:after="0" w:line="240" w:lineRule="auto"/>
              <w:jc w:val="center"/>
              <w:rPr>
                <w:sz w:val="28"/>
              </w:rPr>
            </w:pPr>
          </w:p>
          <w:p w:rsidR="004E056E" w:rsidRPr="00D86ADB" w:rsidRDefault="004E056E" w:rsidP="004E056E">
            <w:pPr>
              <w:autoSpaceDE w:val="0"/>
              <w:autoSpaceDN w:val="0"/>
              <w:adjustRightInd w:val="0"/>
              <w:spacing w:after="0" w:line="240" w:lineRule="auto"/>
              <w:jc w:val="center"/>
              <w:rPr>
                <w:sz w:val="28"/>
              </w:rPr>
            </w:pPr>
          </w:p>
          <w:p w:rsidR="004E056E" w:rsidRPr="00D86ADB" w:rsidRDefault="004E056E" w:rsidP="00D86ADB">
            <w:pPr>
              <w:pStyle w:val="af1"/>
              <w:spacing w:before="0" w:after="0"/>
              <w:ind w:left="0"/>
              <w:contextualSpacing w:val="0"/>
              <w:jc w:val="center"/>
              <w:rPr>
                <w:rFonts w:cstheme="minorBidi"/>
                <w:sz w:val="28"/>
              </w:rPr>
            </w:pPr>
            <w:r w:rsidRPr="00D86ADB">
              <w:rPr>
                <w:sz w:val="28"/>
              </w:rPr>
              <w:t>5</w:t>
            </w:r>
          </w:p>
        </w:tc>
      </w:tr>
      <w:tr w:rsidR="004E056E" w:rsidRPr="00D86ADB" w:rsidTr="00677D37">
        <w:trPr>
          <w:cantSplit/>
        </w:trPr>
        <w:tc>
          <w:tcPr>
            <w:tcW w:w="3732" w:type="dxa"/>
            <w:tcBorders>
              <w:top w:val="nil"/>
              <w:left w:val="nil"/>
              <w:bottom w:val="nil"/>
              <w:right w:val="nil"/>
            </w:tcBorders>
          </w:tcPr>
          <w:p w:rsidR="004E056E" w:rsidRPr="00D86ADB" w:rsidRDefault="004E056E" w:rsidP="004E056E">
            <w:pPr>
              <w:pStyle w:val="af1"/>
              <w:spacing w:before="0" w:after="0"/>
              <w:ind w:left="0"/>
              <w:contextualSpacing w:val="0"/>
              <w:jc w:val="center"/>
              <w:rPr>
                <w:sz w:val="28"/>
              </w:rPr>
            </w:pPr>
            <w:r w:rsidRPr="00D86ADB">
              <w:rPr>
                <w:sz w:val="28"/>
              </w:rPr>
              <w:t>000 01 06 14 00 00 0000 000</w:t>
            </w:r>
          </w:p>
        </w:tc>
        <w:tc>
          <w:tcPr>
            <w:tcW w:w="6049" w:type="dxa"/>
            <w:tcBorders>
              <w:top w:val="nil"/>
              <w:left w:val="nil"/>
              <w:bottom w:val="nil"/>
              <w:right w:val="nil"/>
            </w:tcBorders>
          </w:tcPr>
          <w:p w:rsidR="004E056E" w:rsidRPr="00D86ADB" w:rsidRDefault="004E056E" w:rsidP="004E056E">
            <w:pPr>
              <w:pStyle w:val="af1"/>
              <w:spacing w:before="0" w:after="0" w:line="276" w:lineRule="auto"/>
              <w:ind w:left="0"/>
              <w:contextualSpacing w:val="0"/>
              <w:jc w:val="both"/>
              <w:rPr>
                <w:sz w:val="28"/>
              </w:rPr>
            </w:pPr>
            <w:r w:rsidRPr="00D86ADB">
              <w:rPr>
                <w:sz w:val="28"/>
              </w:rPr>
              <w:t>Операции по денежному залогу, предусмотренному правом Евразийского экономического союза и законодательством Российской Федерации о таможенном регулировании</w:t>
            </w:r>
          </w:p>
        </w:tc>
        <w:tc>
          <w:tcPr>
            <w:tcW w:w="567" w:type="dxa"/>
            <w:tcBorders>
              <w:top w:val="nil"/>
              <w:left w:val="nil"/>
              <w:bottom w:val="nil"/>
              <w:right w:val="nil"/>
            </w:tcBorders>
          </w:tcPr>
          <w:p w:rsidR="004E056E" w:rsidRPr="00D86ADB" w:rsidRDefault="004E056E" w:rsidP="000D3474">
            <w:pPr>
              <w:autoSpaceDE w:val="0"/>
              <w:autoSpaceDN w:val="0"/>
              <w:adjustRightInd w:val="0"/>
              <w:spacing w:after="0" w:line="240" w:lineRule="auto"/>
              <w:rPr>
                <w:sz w:val="28"/>
              </w:rPr>
            </w:pPr>
          </w:p>
          <w:p w:rsidR="004E056E" w:rsidRPr="00D86ADB" w:rsidRDefault="004E056E" w:rsidP="004E056E">
            <w:pPr>
              <w:autoSpaceDE w:val="0"/>
              <w:autoSpaceDN w:val="0"/>
              <w:adjustRightInd w:val="0"/>
              <w:spacing w:after="0" w:line="240" w:lineRule="auto"/>
              <w:jc w:val="center"/>
              <w:rPr>
                <w:sz w:val="28"/>
              </w:rPr>
            </w:pPr>
            <w:r w:rsidRPr="00D86ADB">
              <w:rPr>
                <w:sz w:val="28"/>
              </w:rPr>
              <w:t>3</w:t>
            </w:r>
          </w:p>
        </w:tc>
      </w:tr>
      <w:tr w:rsidR="004E056E" w:rsidRPr="00D86ADB" w:rsidTr="00677D37">
        <w:trPr>
          <w:cantSplit/>
        </w:trPr>
        <w:tc>
          <w:tcPr>
            <w:tcW w:w="3732" w:type="dxa"/>
            <w:tcBorders>
              <w:top w:val="nil"/>
              <w:left w:val="nil"/>
              <w:bottom w:val="nil"/>
              <w:right w:val="nil"/>
            </w:tcBorders>
          </w:tcPr>
          <w:p w:rsidR="004E056E" w:rsidRPr="00D86ADB" w:rsidRDefault="004E056E" w:rsidP="004E056E">
            <w:pPr>
              <w:pStyle w:val="af1"/>
              <w:spacing w:before="0" w:after="0"/>
              <w:ind w:left="0"/>
              <w:contextualSpacing w:val="0"/>
              <w:jc w:val="center"/>
              <w:rPr>
                <w:sz w:val="28"/>
              </w:rPr>
            </w:pPr>
            <w:r w:rsidRPr="00D86ADB">
              <w:rPr>
                <w:sz w:val="28"/>
              </w:rPr>
              <w:t>000 01 06 14 01 00 0000 500</w:t>
            </w:r>
          </w:p>
        </w:tc>
        <w:tc>
          <w:tcPr>
            <w:tcW w:w="6049" w:type="dxa"/>
            <w:tcBorders>
              <w:top w:val="nil"/>
              <w:left w:val="nil"/>
              <w:bottom w:val="nil"/>
              <w:right w:val="nil"/>
            </w:tcBorders>
          </w:tcPr>
          <w:p w:rsidR="004E056E" w:rsidRPr="00D86ADB" w:rsidRDefault="004E056E" w:rsidP="004E056E">
            <w:pPr>
              <w:pStyle w:val="af1"/>
              <w:spacing w:before="0" w:after="0" w:line="276" w:lineRule="auto"/>
              <w:ind w:left="0"/>
              <w:contextualSpacing w:val="0"/>
              <w:jc w:val="both"/>
              <w:rPr>
                <w:sz w:val="28"/>
              </w:rPr>
            </w:pPr>
            <w:r w:rsidRPr="00D86ADB">
              <w:rPr>
                <w:sz w:val="28"/>
              </w:rPr>
              <w:t xml:space="preserve">Увеличение финансовых активов за счет операций по денежному залогу, предусмотренному правом Евразийского экономического союза и </w:t>
            </w:r>
            <w:hyperlink r:id="rId9" w:history="1">
              <w:r w:rsidRPr="00D86ADB">
                <w:rPr>
                  <w:sz w:val="28"/>
                </w:rPr>
                <w:t>законодательством</w:t>
              </w:r>
            </w:hyperlink>
            <w:r w:rsidRPr="00D86ADB">
              <w:rPr>
                <w:sz w:val="28"/>
              </w:rPr>
              <w:t xml:space="preserve"> Российской Федерации о таможенном регулировании</w:t>
            </w:r>
          </w:p>
        </w:tc>
        <w:tc>
          <w:tcPr>
            <w:tcW w:w="567" w:type="dxa"/>
            <w:tcBorders>
              <w:top w:val="nil"/>
              <w:left w:val="nil"/>
              <w:bottom w:val="nil"/>
              <w:right w:val="nil"/>
            </w:tcBorders>
          </w:tcPr>
          <w:p w:rsidR="004E056E" w:rsidRPr="00D86ADB" w:rsidRDefault="004E056E" w:rsidP="004E056E">
            <w:pPr>
              <w:autoSpaceDE w:val="0"/>
              <w:autoSpaceDN w:val="0"/>
              <w:adjustRightInd w:val="0"/>
              <w:spacing w:after="0" w:line="240" w:lineRule="auto"/>
              <w:jc w:val="center"/>
              <w:rPr>
                <w:sz w:val="28"/>
              </w:rPr>
            </w:pPr>
          </w:p>
          <w:p w:rsidR="004E056E" w:rsidRPr="00D86ADB" w:rsidRDefault="004E056E" w:rsidP="004E056E">
            <w:pPr>
              <w:autoSpaceDE w:val="0"/>
              <w:autoSpaceDN w:val="0"/>
              <w:adjustRightInd w:val="0"/>
              <w:spacing w:after="0" w:line="240" w:lineRule="auto"/>
              <w:jc w:val="center"/>
              <w:rPr>
                <w:sz w:val="28"/>
              </w:rPr>
            </w:pPr>
          </w:p>
          <w:p w:rsidR="004E056E" w:rsidRPr="00D86ADB" w:rsidRDefault="004E056E" w:rsidP="004E056E">
            <w:pPr>
              <w:autoSpaceDE w:val="0"/>
              <w:autoSpaceDN w:val="0"/>
              <w:adjustRightInd w:val="0"/>
              <w:spacing w:after="0" w:line="240" w:lineRule="auto"/>
              <w:jc w:val="center"/>
              <w:rPr>
                <w:sz w:val="28"/>
              </w:rPr>
            </w:pPr>
            <w:r w:rsidRPr="00D86ADB">
              <w:rPr>
                <w:sz w:val="28"/>
              </w:rPr>
              <w:t>4</w:t>
            </w:r>
          </w:p>
        </w:tc>
      </w:tr>
      <w:tr w:rsidR="004E056E" w:rsidRPr="00D86ADB" w:rsidTr="00677D37">
        <w:trPr>
          <w:cantSplit/>
        </w:trPr>
        <w:tc>
          <w:tcPr>
            <w:tcW w:w="3732" w:type="dxa"/>
            <w:tcBorders>
              <w:top w:val="nil"/>
              <w:left w:val="nil"/>
              <w:bottom w:val="nil"/>
              <w:right w:val="nil"/>
            </w:tcBorders>
          </w:tcPr>
          <w:p w:rsidR="004E056E" w:rsidRPr="00D86ADB" w:rsidRDefault="004E056E" w:rsidP="004E056E">
            <w:pPr>
              <w:autoSpaceDE w:val="0"/>
              <w:autoSpaceDN w:val="0"/>
              <w:adjustRightInd w:val="0"/>
              <w:spacing w:after="0" w:line="240" w:lineRule="auto"/>
              <w:jc w:val="center"/>
              <w:rPr>
                <w:sz w:val="28"/>
              </w:rPr>
            </w:pPr>
            <w:r w:rsidRPr="00D86ADB">
              <w:rPr>
                <w:sz w:val="28"/>
              </w:rPr>
              <w:t>000 01 06 14 01 01 0000 510</w:t>
            </w:r>
          </w:p>
          <w:p w:rsidR="004E056E" w:rsidRPr="00D86ADB" w:rsidRDefault="004E056E" w:rsidP="004E056E">
            <w:pPr>
              <w:pStyle w:val="af1"/>
              <w:spacing w:before="0" w:after="0"/>
              <w:ind w:left="0"/>
              <w:contextualSpacing w:val="0"/>
              <w:jc w:val="center"/>
              <w:rPr>
                <w:sz w:val="28"/>
              </w:rPr>
            </w:pPr>
          </w:p>
        </w:tc>
        <w:tc>
          <w:tcPr>
            <w:tcW w:w="6049" w:type="dxa"/>
            <w:tcBorders>
              <w:top w:val="nil"/>
              <w:left w:val="nil"/>
              <w:bottom w:val="nil"/>
              <w:right w:val="nil"/>
            </w:tcBorders>
          </w:tcPr>
          <w:p w:rsidR="004E056E" w:rsidRPr="00D86ADB" w:rsidRDefault="004E056E" w:rsidP="004E056E">
            <w:pPr>
              <w:pStyle w:val="af1"/>
              <w:spacing w:before="0" w:after="0" w:line="276" w:lineRule="auto"/>
              <w:ind w:left="0"/>
              <w:contextualSpacing w:val="0"/>
              <w:jc w:val="both"/>
              <w:rPr>
                <w:sz w:val="28"/>
              </w:rPr>
            </w:pPr>
            <w:r w:rsidRPr="00D86ADB">
              <w:rPr>
                <w:sz w:val="28"/>
              </w:rPr>
              <w:t xml:space="preserve">Увеличение финансовых активов за счет операций по денежному залогу, предусмотренному правом Евразийского экономического союза и </w:t>
            </w:r>
            <w:hyperlink r:id="rId10" w:history="1">
              <w:r w:rsidRPr="00D86ADB">
                <w:rPr>
                  <w:sz w:val="28"/>
                </w:rPr>
                <w:t>законодательством</w:t>
              </w:r>
            </w:hyperlink>
            <w:r w:rsidRPr="00D86ADB">
              <w:rPr>
                <w:sz w:val="28"/>
              </w:rPr>
              <w:t xml:space="preserve"> Российской Федерации о таможенном регулировании</w:t>
            </w:r>
          </w:p>
        </w:tc>
        <w:tc>
          <w:tcPr>
            <w:tcW w:w="567" w:type="dxa"/>
            <w:tcBorders>
              <w:top w:val="nil"/>
              <w:left w:val="nil"/>
              <w:bottom w:val="nil"/>
              <w:right w:val="nil"/>
            </w:tcBorders>
          </w:tcPr>
          <w:p w:rsidR="004E056E" w:rsidRPr="00D86ADB" w:rsidRDefault="004E056E" w:rsidP="004E056E">
            <w:pPr>
              <w:autoSpaceDE w:val="0"/>
              <w:autoSpaceDN w:val="0"/>
              <w:adjustRightInd w:val="0"/>
              <w:spacing w:after="0" w:line="240" w:lineRule="auto"/>
              <w:jc w:val="center"/>
              <w:rPr>
                <w:sz w:val="28"/>
              </w:rPr>
            </w:pPr>
          </w:p>
          <w:p w:rsidR="004E056E" w:rsidRPr="00D86ADB" w:rsidRDefault="004E056E" w:rsidP="004E056E">
            <w:pPr>
              <w:autoSpaceDE w:val="0"/>
              <w:autoSpaceDN w:val="0"/>
              <w:adjustRightInd w:val="0"/>
              <w:spacing w:after="0" w:line="240" w:lineRule="auto"/>
              <w:jc w:val="center"/>
              <w:rPr>
                <w:sz w:val="28"/>
              </w:rPr>
            </w:pPr>
          </w:p>
          <w:p w:rsidR="004E056E" w:rsidRPr="00D86ADB" w:rsidRDefault="004E056E" w:rsidP="004E056E">
            <w:pPr>
              <w:autoSpaceDE w:val="0"/>
              <w:autoSpaceDN w:val="0"/>
              <w:adjustRightInd w:val="0"/>
              <w:spacing w:after="0" w:line="240" w:lineRule="auto"/>
              <w:jc w:val="center"/>
              <w:rPr>
                <w:sz w:val="28"/>
              </w:rPr>
            </w:pPr>
            <w:r w:rsidRPr="00D86ADB">
              <w:rPr>
                <w:sz w:val="28"/>
              </w:rPr>
              <w:t>5</w:t>
            </w:r>
          </w:p>
        </w:tc>
      </w:tr>
      <w:tr w:rsidR="004E056E" w:rsidRPr="00D86ADB" w:rsidTr="00677D37">
        <w:trPr>
          <w:cantSplit/>
        </w:trPr>
        <w:tc>
          <w:tcPr>
            <w:tcW w:w="3732" w:type="dxa"/>
            <w:tcBorders>
              <w:top w:val="nil"/>
              <w:left w:val="nil"/>
              <w:bottom w:val="nil"/>
              <w:right w:val="nil"/>
            </w:tcBorders>
          </w:tcPr>
          <w:p w:rsidR="004E056E" w:rsidRPr="00D86ADB" w:rsidRDefault="004E056E" w:rsidP="004E056E">
            <w:pPr>
              <w:pStyle w:val="af1"/>
              <w:spacing w:before="0" w:after="0"/>
              <w:ind w:left="0"/>
              <w:contextualSpacing w:val="0"/>
              <w:jc w:val="center"/>
              <w:rPr>
                <w:sz w:val="28"/>
              </w:rPr>
            </w:pPr>
            <w:r w:rsidRPr="00D86ADB">
              <w:rPr>
                <w:sz w:val="28"/>
              </w:rPr>
              <w:t>000 01 06 14 01 00 0000 600</w:t>
            </w:r>
          </w:p>
        </w:tc>
        <w:tc>
          <w:tcPr>
            <w:tcW w:w="6049" w:type="dxa"/>
            <w:tcBorders>
              <w:top w:val="nil"/>
              <w:left w:val="nil"/>
              <w:bottom w:val="nil"/>
              <w:right w:val="nil"/>
            </w:tcBorders>
          </w:tcPr>
          <w:p w:rsidR="004E056E" w:rsidRPr="00D86ADB" w:rsidRDefault="004E056E" w:rsidP="004E056E">
            <w:pPr>
              <w:pStyle w:val="af1"/>
              <w:spacing w:before="0" w:after="0" w:line="276" w:lineRule="auto"/>
              <w:ind w:left="0"/>
              <w:contextualSpacing w:val="0"/>
              <w:jc w:val="both"/>
              <w:rPr>
                <w:sz w:val="28"/>
              </w:rPr>
            </w:pPr>
            <w:r w:rsidRPr="00D86ADB">
              <w:rPr>
                <w:sz w:val="28"/>
              </w:rPr>
              <w:t xml:space="preserve">Уменьшение финансовых активов за счет операций по денежному залогу, предусмотренному правом Евразийского экономического союза и </w:t>
            </w:r>
            <w:hyperlink r:id="rId11" w:history="1">
              <w:r w:rsidRPr="00D86ADB">
                <w:rPr>
                  <w:sz w:val="28"/>
                </w:rPr>
                <w:t>законодательством</w:t>
              </w:r>
            </w:hyperlink>
            <w:r w:rsidRPr="00D86ADB">
              <w:rPr>
                <w:sz w:val="28"/>
              </w:rPr>
              <w:t xml:space="preserve"> Российской Федерации о таможенном регулировании</w:t>
            </w:r>
          </w:p>
        </w:tc>
        <w:tc>
          <w:tcPr>
            <w:tcW w:w="567" w:type="dxa"/>
            <w:tcBorders>
              <w:top w:val="nil"/>
              <w:left w:val="nil"/>
              <w:bottom w:val="nil"/>
              <w:right w:val="nil"/>
            </w:tcBorders>
          </w:tcPr>
          <w:p w:rsidR="004E056E" w:rsidRPr="00D86ADB" w:rsidRDefault="004E056E" w:rsidP="004E056E">
            <w:pPr>
              <w:autoSpaceDE w:val="0"/>
              <w:autoSpaceDN w:val="0"/>
              <w:adjustRightInd w:val="0"/>
              <w:spacing w:after="0" w:line="240" w:lineRule="auto"/>
              <w:jc w:val="center"/>
              <w:rPr>
                <w:sz w:val="28"/>
              </w:rPr>
            </w:pPr>
          </w:p>
          <w:p w:rsidR="004E056E" w:rsidRPr="00D86ADB" w:rsidRDefault="004E056E" w:rsidP="004E056E">
            <w:pPr>
              <w:autoSpaceDE w:val="0"/>
              <w:autoSpaceDN w:val="0"/>
              <w:adjustRightInd w:val="0"/>
              <w:spacing w:after="0" w:line="240" w:lineRule="auto"/>
              <w:jc w:val="center"/>
              <w:rPr>
                <w:sz w:val="28"/>
              </w:rPr>
            </w:pPr>
          </w:p>
          <w:p w:rsidR="004E056E" w:rsidRPr="00D86ADB" w:rsidRDefault="00CA7E4E" w:rsidP="004E056E">
            <w:pPr>
              <w:autoSpaceDE w:val="0"/>
              <w:autoSpaceDN w:val="0"/>
              <w:adjustRightInd w:val="0"/>
              <w:spacing w:after="0" w:line="240" w:lineRule="auto"/>
              <w:jc w:val="center"/>
              <w:rPr>
                <w:sz w:val="28"/>
              </w:rPr>
            </w:pPr>
            <w:r w:rsidRPr="00D86ADB">
              <w:rPr>
                <w:sz w:val="28"/>
              </w:rPr>
              <w:t>4</w:t>
            </w:r>
          </w:p>
        </w:tc>
      </w:tr>
      <w:tr w:rsidR="004E056E" w:rsidRPr="00D86ADB" w:rsidTr="00677D37">
        <w:trPr>
          <w:cantSplit/>
        </w:trPr>
        <w:tc>
          <w:tcPr>
            <w:tcW w:w="3732" w:type="dxa"/>
            <w:tcBorders>
              <w:top w:val="nil"/>
              <w:left w:val="nil"/>
              <w:bottom w:val="nil"/>
              <w:right w:val="nil"/>
            </w:tcBorders>
          </w:tcPr>
          <w:p w:rsidR="004E056E" w:rsidRPr="00D86ADB" w:rsidRDefault="004E056E" w:rsidP="004E056E">
            <w:pPr>
              <w:pStyle w:val="af1"/>
              <w:spacing w:before="0" w:after="0"/>
              <w:ind w:left="0"/>
              <w:contextualSpacing w:val="0"/>
              <w:jc w:val="center"/>
              <w:rPr>
                <w:sz w:val="28"/>
              </w:rPr>
            </w:pPr>
            <w:r w:rsidRPr="00D86ADB">
              <w:rPr>
                <w:sz w:val="28"/>
              </w:rPr>
              <w:lastRenderedPageBreak/>
              <w:t>000 01 06 14 01 01 0000 610</w:t>
            </w:r>
          </w:p>
        </w:tc>
        <w:tc>
          <w:tcPr>
            <w:tcW w:w="6049" w:type="dxa"/>
            <w:tcBorders>
              <w:top w:val="nil"/>
              <w:left w:val="nil"/>
              <w:bottom w:val="nil"/>
              <w:right w:val="nil"/>
            </w:tcBorders>
          </w:tcPr>
          <w:p w:rsidR="004E056E" w:rsidRPr="00D86ADB" w:rsidRDefault="004E056E" w:rsidP="004E056E">
            <w:pPr>
              <w:pStyle w:val="af1"/>
              <w:spacing w:before="0" w:after="0" w:line="276" w:lineRule="auto"/>
              <w:ind w:left="0"/>
              <w:contextualSpacing w:val="0"/>
              <w:jc w:val="both"/>
              <w:rPr>
                <w:sz w:val="28"/>
              </w:rPr>
            </w:pPr>
            <w:r w:rsidRPr="00D86ADB">
              <w:rPr>
                <w:sz w:val="28"/>
              </w:rPr>
              <w:t xml:space="preserve">Уменьшение финансовых активов за счет операций по денежному залогу, предусмотренному правом Евразийского экономического союза и </w:t>
            </w:r>
            <w:hyperlink r:id="rId12" w:history="1">
              <w:r w:rsidRPr="00D86ADB">
                <w:rPr>
                  <w:sz w:val="28"/>
                </w:rPr>
                <w:t>законодательством</w:t>
              </w:r>
            </w:hyperlink>
            <w:r w:rsidRPr="00D86ADB">
              <w:rPr>
                <w:sz w:val="28"/>
              </w:rPr>
              <w:t xml:space="preserve"> Российской Федерации о таможенном регулировании</w:t>
            </w:r>
          </w:p>
        </w:tc>
        <w:tc>
          <w:tcPr>
            <w:tcW w:w="567" w:type="dxa"/>
            <w:tcBorders>
              <w:top w:val="nil"/>
              <w:left w:val="nil"/>
              <w:bottom w:val="nil"/>
              <w:right w:val="nil"/>
            </w:tcBorders>
          </w:tcPr>
          <w:p w:rsidR="004E056E" w:rsidRPr="00D86ADB" w:rsidRDefault="004E056E" w:rsidP="004E056E">
            <w:pPr>
              <w:autoSpaceDE w:val="0"/>
              <w:autoSpaceDN w:val="0"/>
              <w:adjustRightInd w:val="0"/>
              <w:spacing w:after="0" w:line="240" w:lineRule="auto"/>
              <w:jc w:val="center"/>
              <w:rPr>
                <w:sz w:val="28"/>
              </w:rPr>
            </w:pPr>
          </w:p>
          <w:p w:rsidR="004E056E" w:rsidRPr="00D86ADB" w:rsidRDefault="004E056E" w:rsidP="004E056E">
            <w:pPr>
              <w:autoSpaceDE w:val="0"/>
              <w:autoSpaceDN w:val="0"/>
              <w:adjustRightInd w:val="0"/>
              <w:spacing w:after="0" w:line="240" w:lineRule="auto"/>
              <w:jc w:val="center"/>
              <w:rPr>
                <w:sz w:val="28"/>
              </w:rPr>
            </w:pPr>
          </w:p>
          <w:p w:rsidR="004E056E" w:rsidRPr="00D86ADB" w:rsidRDefault="004E056E" w:rsidP="004E056E">
            <w:pPr>
              <w:autoSpaceDE w:val="0"/>
              <w:autoSpaceDN w:val="0"/>
              <w:adjustRightInd w:val="0"/>
              <w:spacing w:after="0" w:line="240" w:lineRule="auto"/>
              <w:jc w:val="center"/>
              <w:rPr>
                <w:sz w:val="28"/>
              </w:rPr>
            </w:pPr>
            <w:r w:rsidRPr="00D86ADB">
              <w:rPr>
                <w:sz w:val="28"/>
              </w:rPr>
              <w:t>5".</w:t>
            </w:r>
          </w:p>
        </w:tc>
      </w:tr>
    </w:tbl>
    <w:p w:rsidR="001A5BB9" w:rsidRPr="00D86ADB" w:rsidRDefault="001A5BB9" w:rsidP="00632775">
      <w:pPr>
        <w:spacing w:before="0" w:after="0"/>
        <w:contextualSpacing w:val="0"/>
        <w:jc w:val="both"/>
        <w:rPr>
          <w:rFonts w:cstheme="minorBidi"/>
          <w:sz w:val="28"/>
        </w:rPr>
      </w:pPr>
    </w:p>
    <w:p w:rsidR="0099022F" w:rsidRPr="00D86ADB" w:rsidRDefault="0099022F" w:rsidP="00ED6C3D">
      <w:pPr>
        <w:pStyle w:val="af1"/>
        <w:numPr>
          <w:ilvl w:val="0"/>
          <w:numId w:val="19"/>
        </w:numPr>
        <w:spacing w:before="0" w:after="0"/>
        <w:contextualSpacing w:val="0"/>
        <w:jc w:val="both"/>
        <w:rPr>
          <w:rFonts w:cstheme="minorBidi"/>
          <w:sz w:val="28"/>
        </w:rPr>
      </w:pPr>
      <w:r w:rsidRPr="00D86ADB">
        <w:rPr>
          <w:rFonts w:cstheme="minorBidi"/>
          <w:sz w:val="28"/>
        </w:rPr>
        <w:t>В п</w:t>
      </w:r>
      <w:r w:rsidR="0096254D" w:rsidRPr="00D86ADB">
        <w:rPr>
          <w:rFonts w:cstheme="minorBidi"/>
          <w:sz w:val="28"/>
        </w:rPr>
        <w:t>риложени</w:t>
      </w:r>
      <w:r w:rsidRPr="00D86ADB">
        <w:rPr>
          <w:rFonts w:cstheme="minorBidi"/>
          <w:sz w:val="28"/>
        </w:rPr>
        <w:t>и</w:t>
      </w:r>
      <w:r w:rsidR="0096254D" w:rsidRPr="00D86ADB">
        <w:rPr>
          <w:rFonts w:cstheme="minorBidi"/>
          <w:sz w:val="28"/>
        </w:rPr>
        <w:t xml:space="preserve"> № 8</w:t>
      </w:r>
      <w:r w:rsidRPr="00D86ADB">
        <w:rPr>
          <w:rFonts w:cstheme="minorBidi"/>
          <w:sz w:val="28"/>
        </w:rPr>
        <w:t>:</w:t>
      </w:r>
    </w:p>
    <w:p w:rsidR="00ED6C3D" w:rsidRPr="00D86ADB" w:rsidRDefault="001A5BB9" w:rsidP="0099022F">
      <w:pPr>
        <w:spacing w:before="0" w:after="0"/>
        <w:ind w:left="709"/>
        <w:contextualSpacing w:val="0"/>
        <w:jc w:val="both"/>
        <w:rPr>
          <w:rFonts w:cstheme="minorBidi"/>
          <w:sz w:val="28"/>
        </w:rPr>
      </w:pPr>
      <w:r w:rsidRPr="00D86ADB">
        <w:rPr>
          <w:rFonts w:cstheme="minorBidi"/>
          <w:sz w:val="28"/>
        </w:rPr>
        <w:t>4</w:t>
      </w:r>
      <w:r w:rsidR="0099022F" w:rsidRPr="00D86ADB">
        <w:rPr>
          <w:rFonts w:cstheme="minorBidi"/>
          <w:sz w:val="28"/>
        </w:rPr>
        <w:t>.1.</w:t>
      </w:r>
      <w:r w:rsidR="0096254D" w:rsidRPr="00D86ADB">
        <w:rPr>
          <w:rFonts w:cstheme="minorBidi"/>
          <w:sz w:val="28"/>
        </w:rPr>
        <w:t xml:space="preserve"> </w:t>
      </w:r>
      <w:r w:rsidR="0099022F" w:rsidRPr="00D86ADB">
        <w:rPr>
          <w:rFonts w:cstheme="minorBidi"/>
          <w:sz w:val="28"/>
        </w:rPr>
        <w:t xml:space="preserve">Дополнить </w:t>
      </w:r>
      <w:r w:rsidR="0096254D" w:rsidRPr="00D86ADB">
        <w:rPr>
          <w:rFonts w:cstheme="minorBidi"/>
          <w:sz w:val="28"/>
        </w:rPr>
        <w:t>следующими целевыми статьями:</w:t>
      </w:r>
    </w:p>
    <w:tbl>
      <w:tblPr>
        <w:tblW w:w="10915" w:type="dxa"/>
        <w:tblInd w:w="-709" w:type="dxa"/>
        <w:tblLook w:val="04A0" w:firstRow="1" w:lastRow="0" w:firstColumn="1" w:lastColumn="0" w:noHBand="0" w:noVBand="1"/>
      </w:tblPr>
      <w:tblGrid>
        <w:gridCol w:w="2955"/>
        <w:gridCol w:w="7960"/>
      </w:tblGrid>
      <w:tr w:rsidR="00ED6C3D" w:rsidRPr="00D86ADB" w:rsidTr="00D71971">
        <w:trPr>
          <w:cantSplit/>
          <w:trHeight w:val="20"/>
        </w:trPr>
        <w:tc>
          <w:tcPr>
            <w:tcW w:w="2955" w:type="dxa"/>
            <w:shd w:val="clear" w:color="auto" w:fill="auto"/>
            <w:noWrap/>
          </w:tcPr>
          <w:p w:rsidR="00ED6C3D" w:rsidRPr="00D86ADB" w:rsidRDefault="00ED6C3D" w:rsidP="0096254D">
            <w:pPr>
              <w:spacing w:before="0" w:after="0" w:line="240" w:lineRule="auto"/>
              <w:contextualSpacing w:val="0"/>
              <w:jc w:val="center"/>
              <w:rPr>
                <w:rFonts w:eastAsia="Times New Roman"/>
                <w:sz w:val="28"/>
                <w:lang w:eastAsia="ru-RU"/>
              </w:rPr>
            </w:pPr>
          </w:p>
        </w:tc>
        <w:tc>
          <w:tcPr>
            <w:tcW w:w="7960" w:type="dxa"/>
            <w:shd w:val="clear" w:color="auto" w:fill="auto"/>
          </w:tcPr>
          <w:p w:rsidR="00ED6C3D" w:rsidRPr="00D86ADB" w:rsidRDefault="00ED6C3D" w:rsidP="0096254D">
            <w:pPr>
              <w:spacing w:before="0" w:after="0" w:line="276" w:lineRule="auto"/>
              <w:contextualSpacing w:val="0"/>
              <w:jc w:val="both"/>
              <w:rPr>
                <w:rFonts w:eastAsia="Times New Roman"/>
                <w:sz w:val="28"/>
                <w:lang w:eastAsia="ru-RU"/>
              </w:rPr>
            </w:pPr>
          </w:p>
        </w:tc>
      </w:tr>
      <w:tr w:rsidR="007015EA" w:rsidRPr="00D86ADB" w:rsidTr="00D71971">
        <w:trPr>
          <w:cantSplit/>
          <w:trHeight w:val="20"/>
        </w:trPr>
        <w:tc>
          <w:tcPr>
            <w:tcW w:w="2955" w:type="dxa"/>
            <w:shd w:val="clear" w:color="auto" w:fill="auto"/>
            <w:noWrap/>
          </w:tcPr>
          <w:p w:rsidR="007015EA" w:rsidRPr="00D86ADB" w:rsidRDefault="007015EA" w:rsidP="007015EA">
            <w:pPr>
              <w:spacing w:before="0" w:after="0" w:line="240" w:lineRule="auto"/>
              <w:contextualSpacing w:val="0"/>
              <w:jc w:val="center"/>
              <w:rPr>
                <w:rFonts w:eastAsia="Times New Roman"/>
                <w:sz w:val="28"/>
                <w:lang w:eastAsia="ru-RU"/>
              </w:rPr>
            </w:pPr>
            <w:r w:rsidRPr="00D86ADB">
              <w:rPr>
                <w:rFonts w:eastAsia="Times New Roman"/>
                <w:sz w:val="28"/>
                <w:lang w:eastAsia="ru-RU"/>
              </w:rPr>
              <w:t>"01 2 01 6Т001</w:t>
            </w:r>
          </w:p>
        </w:tc>
        <w:tc>
          <w:tcPr>
            <w:tcW w:w="7960" w:type="dxa"/>
            <w:shd w:val="clear" w:color="auto" w:fill="auto"/>
          </w:tcPr>
          <w:p w:rsidR="007015EA" w:rsidRPr="00D86ADB" w:rsidRDefault="007015EA" w:rsidP="007015EA">
            <w:pPr>
              <w:spacing w:before="0" w:after="0" w:line="276" w:lineRule="auto"/>
              <w:contextualSpacing w:val="0"/>
              <w:jc w:val="both"/>
              <w:rPr>
                <w:rFonts w:eastAsia="Times New Roman"/>
                <w:sz w:val="28"/>
                <w:lang w:eastAsia="ru-RU"/>
              </w:rPr>
            </w:pPr>
            <w:r w:rsidRPr="00D86ADB">
              <w:rPr>
                <w:rFonts w:eastAsia="Times New Roman"/>
                <w:sz w:val="28"/>
                <w:lang w:eastAsia="ru-RU"/>
              </w:rPr>
              <w:t>Имущественный взнос Российской Федерации                                                в публично-правовую компанию "Единый заказчик в сфере строительства" на строительство объекта здравоохранения                           в рамках специального инфраструктурного проекта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w:t>
            </w:r>
          </w:p>
        </w:tc>
      </w:tr>
      <w:tr w:rsidR="007015EA" w:rsidRPr="00D86ADB" w:rsidTr="00D71971">
        <w:trPr>
          <w:cantSplit/>
          <w:trHeight w:val="20"/>
        </w:trPr>
        <w:tc>
          <w:tcPr>
            <w:tcW w:w="2955" w:type="dxa"/>
            <w:shd w:val="clear" w:color="auto" w:fill="auto"/>
            <w:noWrap/>
          </w:tcPr>
          <w:p w:rsidR="007015EA" w:rsidRPr="00D86ADB" w:rsidRDefault="007015EA" w:rsidP="007015EA">
            <w:pPr>
              <w:spacing w:before="0" w:after="0" w:line="240" w:lineRule="auto"/>
              <w:contextualSpacing w:val="0"/>
              <w:jc w:val="center"/>
              <w:rPr>
                <w:rFonts w:eastAsia="Times New Roman"/>
                <w:sz w:val="28"/>
                <w:lang w:eastAsia="ru-RU"/>
              </w:rPr>
            </w:pPr>
            <w:r w:rsidRPr="00D86ADB">
              <w:rPr>
                <w:rFonts w:eastAsia="Times New Roman"/>
                <w:sz w:val="28"/>
                <w:lang w:eastAsia="ru-RU"/>
              </w:rPr>
              <w:t>"01 3 02 58690</w:t>
            </w:r>
          </w:p>
        </w:tc>
        <w:tc>
          <w:tcPr>
            <w:tcW w:w="7960" w:type="dxa"/>
            <w:shd w:val="clear" w:color="auto" w:fill="auto"/>
          </w:tcPr>
          <w:p w:rsidR="007015EA" w:rsidRPr="00D86ADB" w:rsidRDefault="007015EA" w:rsidP="007015EA">
            <w:pPr>
              <w:spacing w:before="0" w:after="0" w:line="276" w:lineRule="auto"/>
              <w:contextualSpacing w:val="0"/>
              <w:jc w:val="both"/>
              <w:rPr>
                <w:rFonts w:eastAsia="Times New Roman"/>
                <w:sz w:val="28"/>
                <w:lang w:eastAsia="ru-RU"/>
              </w:rPr>
            </w:pPr>
            <w:r w:rsidRPr="00D86ADB">
              <w:rPr>
                <w:rFonts w:eastAsia="Times New Roman"/>
                <w:sz w:val="28"/>
                <w:lang w:eastAsia="ru-RU"/>
              </w:rPr>
              <w:t>Финансовое обеспечение мероприятий по модернизации государственной информационной системы обязательного медицинского страхования и организации ее информационного взаимодействия с единой государственной информационной системой в сфере здравоохранения за счет средств резервного фонда Правительства Российской Федерации";</w:t>
            </w:r>
          </w:p>
        </w:tc>
      </w:tr>
      <w:tr w:rsidR="007015EA" w:rsidRPr="00D86ADB" w:rsidTr="00D71971">
        <w:trPr>
          <w:cantSplit/>
          <w:trHeight w:val="20"/>
        </w:trPr>
        <w:tc>
          <w:tcPr>
            <w:tcW w:w="2955" w:type="dxa"/>
            <w:shd w:val="clear" w:color="auto" w:fill="auto"/>
            <w:noWrap/>
          </w:tcPr>
          <w:p w:rsidR="007015EA" w:rsidRPr="00D86ADB" w:rsidRDefault="007015EA" w:rsidP="007015EA">
            <w:pPr>
              <w:spacing w:before="0" w:after="0" w:line="240" w:lineRule="auto"/>
              <w:contextualSpacing w:val="0"/>
              <w:jc w:val="center"/>
              <w:rPr>
                <w:rFonts w:eastAsia="Times New Roman"/>
                <w:sz w:val="28"/>
                <w:lang w:eastAsia="ru-RU"/>
              </w:rPr>
            </w:pPr>
            <w:r w:rsidRPr="00D86ADB">
              <w:rPr>
                <w:rFonts w:eastAsia="Times New Roman"/>
                <w:sz w:val="28"/>
                <w:lang w:eastAsia="ru-RU"/>
              </w:rPr>
              <w:t>"01 4 07 51660</w:t>
            </w:r>
          </w:p>
        </w:tc>
        <w:tc>
          <w:tcPr>
            <w:tcW w:w="7960" w:type="dxa"/>
            <w:shd w:val="clear" w:color="auto" w:fill="auto"/>
          </w:tcPr>
          <w:p w:rsidR="007015EA" w:rsidRPr="00D86ADB" w:rsidRDefault="007015EA" w:rsidP="007015EA">
            <w:pPr>
              <w:spacing w:before="0" w:after="0" w:line="276" w:lineRule="auto"/>
              <w:contextualSpacing w:val="0"/>
              <w:jc w:val="both"/>
              <w:rPr>
                <w:rFonts w:eastAsia="Times New Roman"/>
                <w:sz w:val="28"/>
                <w:lang w:eastAsia="ru-RU"/>
              </w:rPr>
            </w:pPr>
            <w:r w:rsidRPr="00D86ADB">
              <w:rPr>
                <w:rFonts w:eastAsia="Times New Roman"/>
                <w:sz w:val="28"/>
                <w:lang w:eastAsia="ru-RU"/>
              </w:rPr>
              <w:t>Специальная социальная выплата отдельным категориям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tc>
      </w:tr>
      <w:tr w:rsidR="007015EA" w:rsidRPr="00D86ADB" w:rsidTr="00D71971">
        <w:trPr>
          <w:cantSplit/>
          <w:trHeight w:val="20"/>
        </w:trPr>
        <w:tc>
          <w:tcPr>
            <w:tcW w:w="2955" w:type="dxa"/>
            <w:shd w:val="clear" w:color="auto" w:fill="auto"/>
            <w:noWrap/>
          </w:tcPr>
          <w:p w:rsidR="007015EA" w:rsidRPr="00D86ADB" w:rsidRDefault="007015EA" w:rsidP="007015EA">
            <w:pPr>
              <w:spacing w:before="0" w:after="0" w:line="240" w:lineRule="auto"/>
              <w:contextualSpacing w:val="0"/>
              <w:jc w:val="center"/>
              <w:rPr>
                <w:rFonts w:eastAsia="Times New Roman"/>
                <w:sz w:val="28"/>
                <w:lang w:eastAsia="ru-RU"/>
              </w:rPr>
            </w:pPr>
            <w:r w:rsidRPr="00D86ADB">
              <w:rPr>
                <w:rFonts w:eastAsia="Times New Roman"/>
                <w:sz w:val="28"/>
                <w:lang w:eastAsia="ru-RU"/>
              </w:rPr>
              <w:t>"01 4 07 52110</w:t>
            </w:r>
          </w:p>
        </w:tc>
        <w:tc>
          <w:tcPr>
            <w:tcW w:w="7960" w:type="dxa"/>
            <w:shd w:val="clear" w:color="auto" w:fill="auto"/>
          </w:tcPr>
          <w:p w:rsidR="007015EA" w:rsidRPr="00D86ADB" w:rsidRDefault="007015EA" w:rsidP="007015EA">
            <w:pPr>
              <w:spacing w:before="0" w:after="0" w:line="276" w:lineRule="auto"/>
              <w:contextualSpacing w:val="0"/>
              <w:jc w:val="both"/>
              <w:rPr>
                <w:rFonts w:eastAsia="Times New Roman"/>
                <w:sz w:val="28"/>
                <w:lang w:eastAsia="ru-RU"/>
              </w:rPr>
            </w:pPr>
            <w:r w:rsidRPr="00D86ADB">
              <w:rPr>
                <w:rFonts w:eastAsia="Times New Roman"/>
                <w:sz w:val="28"/>
                <w:lang w:eastAsia="ru-RU"/>
              </w:rPr>
              <w:t>Финансовое обеспечение мероприятий по модернизации государственной информационной системы обязательного медицинского страхования и организации ее информационного взаимодействия с единой государственной информационной системой в сфере здравоохранения";</w:t>
            </w:r>
          </w:p>
        </w:tc>
      </w:tr>
      <w:tr w:rsidR="007015EA" w:rsidRPr="00D86ADB" w:rsidTr="00D71971">
        <w:trPr>
          <w:cantSplit/>
          <w:trHeight w:val="20"/>
        </w:trPr>
        <w:tc>
          <w:tcPr>
            <w:tcW w:w="2955" w:type="dxa"/>
            <w:shd w:val="clear" w:color="auto" w:fill="auto"/>
            <w:noWrap/>
          </w:tcPr>
          <w:p w:rsidR="007015EA" w:rsidRPr="00D86ADB" w:rsidRDefault="007015EA" w:rsidP="007015EA">
            <w:pPr>
              <w:spacing w:before="0" w:after="0" w:line="240" w:lineRule="auto"/>
              <w:contextualSpacing w:val="0"/>
              <w:jc w:val="center"/>
              <w:rPr>
                <w:rFonts w:eastAsia="Times New Roman"/>
                <w:sz w:val="28"/>
                <w:lang w:eastAsia="ru-RU"/>
              </w:rPr>
            </w:pPr>
            <w:r w:rsidRPr="00D86ADB">
              <w:rPr>
                <w:rFonts w:eastAsia="Calibri"/>
                <w:sz w:val="28"/>
              </w:rPr>
              <w:t>"01 4 07 52570</w:t>
            </w:r>
          </w:p>
        </w:tc>
        <w:tc>
          <w:tcPr>
            <w:tcW w:w="7960" w:type="dxa"/>
            <w:shd w:val="clear" w:color="auto" w:fill="auto"/>
          </w:tcPr>
          <w:p w:rsidR="007015EA" w:rsidRPr="00D86ADB" w:rsidRDefault="007015EA" w:rsidP="007015EA">
            <w:pPr>
              <w:spacing w:before="0" w:after="0" w:line="276" w:lineRule="auto"/>
              <w:contextualSpacing w:val="0"/>
              <w:jc w:val="both"/>
              <w:rPr>
                <w:rFonts w:eastAsia="Times New Roman"/>
                <w:sz w:val="28"/>
                <w:lang w:eastAsia="ru-RU"/>
              </w:rPr>
            </w:pPr>
            <w:r w:rsidRPr="00D86ADB">
              <w:rPr>
                <w:rFonts w:eastAsia="Calibri"/>
                <w:sz w:val="28"/>
              </w:rPr>
              <w:t xml:space="preserve">Иные межбюджетные трансферты бюджетам территориальных фондов обязательного медицинского страхования в целях </w:t>
            </w:r>
            <w:proofErr w:type="spellStart"/>
            <w:r w:rsidRPr="00D86ADB">
              <w:rPr>
                <w:rFonts w:eastAsia="Calibri"/>
                <w:sz w:val="28"/>
              </w:rPr>
              <w:t>софинансирования</w:t>
            </w:r>
            <w:proofErr w:type="spellEnd"/>
            <w:r w:rsidRPr="00D86ADB">
              <w:rPr>
                <w:rFonts w:eastAsia="Calibri"/>
                <w:sz w:val="28"/>
              </w:rPr>
              <w:t xml:space="preserve"> расходов медицинских организаций                             на оплату труда врачей и среднего медицинского персонала</w:t>
            </w:r>
          </w:p>
        </w:tc>
      </w:tr>
      <w:tr w:rsidR="007015EA" w:rsidRPr="00D86ADB" w:rsidTr="00D71971">
        <w:trPr>
          <w:cantSplit/>
          <w:trHeight w:val="20"/>
        </w:trPr>
        <w:tc>
          <w:tcPr>
            <w:tcW w:w="2955" w:type="dxa"/>
            <w:shd w:val="clear" w:color="auto" w:fill="auto"/>
            <w:noWrap/>
          </w:tcPr>
          <w:p w:rsidR="007015EA" w:rsidRPr="00D86ADB" w:rsidRDefault="007015EA" w:rsidP="007015EA">
            <w:pPr>
              <w:spacing w:before="0" w:after="0" w:line="240" w:lineRule="auto"/>
              <w:contextualSpacing w:val="0"/>
              <w:jc w:val="center"/>
              <w:rPr>
                <w:rFonts w:eastAsia="Times New Roman"/>
                <w:sz w:val="28"/>
                <w:lang w:eastAsia="ru-RU"/>
              </w:rPr>
            </w:pPr>
            <w:r w:rsidRPr="00D86ADB">
              <w:rPr>
                <w:rFonts w:eastAsia="Calibri"/>
                <w:sz w:val="28"/>
              </w:rPr>
              <w:lastRenderedPageBreak/>
              <w:t>01 4 07 52580</w:t>
            </w:r>
          </w:p>
        </w:tc>
        <w:tc>
          <w:tcPr>
            <w:tcW w:w="7960" w:type="dxa"/>
            <w:shd w:val="clear" w:color="auto" w:fill="auto"/>
          </w:tcPr>
          <w:p w:rsidR="007015EA" w:rsidRPr="00D86ADB" w:rsidRDefault="007015EA" w:rsidP="007015EA">
            <w:pPr>
              <w:spacing w:before="0" w:after="0" w:line="276" w:lineRule="auto"/>
              <w:contextualSpacing w:val="0"/>
              <w:jc w:val="both"/>
              <w:rPr>
                <w:rFonts w:eastAsia="Times New Roman"/>
                <w:sz w:val="28"/>
                <w:lang w:eastAsia="ru-RU"/>
              </w:rPr>
            </w:pPr>
            <w:r w:rsidRPr="00D86ADB">
              <w:rPr>
                <w:rFonts w:eastAsia="Calibri"/>
                <w:sz w:val="28"/>
              </w:rPr>
              <w:t>Иные межбюджетные трансферты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7015EA" w:rsidRPr="00D86ADB" w:rsidTr="00D71971">
        <w:trPr>
          <w:cantSplit/>
          <w:trHeight w:val="20"/>
        </w:trPr>
        <w:tc>
          <w:tcPr>
            <w:tcW w:w="2955" w:type="dxa"/>
            <w:shd w:val="clear" w:color="auto" w:fill="auto"/>
            <w:noWrap/>
          </w:tcPr>
          <w:p w:rsidR="007015EA" w:rsidRPr="00D86ADB" w:rsidRDefault="007015EA" w:rsidP="007015EA">
            <w:pPr>
              <w:spacing w:before="0" w:after="0" w:line="240" w:lineRule="auto"/>
              <w:contextualSpacing w:val="0"/>
              <w:jc w:val="center"/>
              <w:rPr>
                <w:rFonts w:eastAsia="Calibri"/>
                <w:sz w:val="28"/>
              </w:rPr>
            </w:pPr>
            <w:r w:rsidRPr="00D86ADB">
              <w:rPr>
                <w:rFonts w:eastAsia="Times New Roman"/>
                <w:sz w:val="28"/>
                <w:lang w:eastAsia="ru-RU"/>
              </w:rPr>
              <w:t>"02 2 01 54940</w:t>
            </w:r>
          </w:p>
        </w:tc>
        <w:tc>
          <w:tcPr>
            <w:tcW w:w="7960" w:type="dxa"/>
            <w:shd w:val="clear" w:color="auto" w:fill="auto"/>
          </w:tcPr>
          <w:p w:rsidR="007015EA" w:rsidRPr="00D86ADB" w:rsidRDefault="007015EA" w:rsidP="007015EA">
            <w:pPr>
              <w:spacing w:before="0" w:after="0" w:line="276" w:lineRule="auto"/>
              <w:contextualSpacing w:val="0"/>
              <w:jc w:val="both"/>
              <w:rPr>
                <w:rFonts w:eastAsia="Calibri"/>
                <w:sz w:val="28"/>
              </w:rPr>
            </w:pPr>
            <w:r w:rsidRPr="00D86ADB">
              <w:rPr>
                <w:rFonts w:eastAsia="Times New Roman"/>
                <w:sz w:val="28"/>
                <w:lang w:eastAsia="ru-RU"/>
              </w:rPr>
              <w:t xml:space="preserve">Субсидии в целях </w:t>
            </w:r>
            <w:proofErr w:type="spellStart"/>
            <w:r w:rsidRPr="00D86ADB">
              <w:rPr>
                <w:rFonts w:eastAsia="Times New Roman"/>
                <w:sz w:val="28"/>
                <w:lang w:eastAsia="ru-RU"/>
              </w:rPr>
              <w:t>софинансирования</w:t>
            </w:r>
            <w:proofErr w:type="spellEnd"/>
            <w:r w:rsidRPr="00D86ADB">
              <w:rPr>
                <w:rFonts w:eastAsia="Times New Roman"/>
                <w:sz w:val="28"/>
                <w:lang w:eastAsia="ru-RU"/>
              </w:rPr>
              <w:t xml:space="preserve">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w:t>
            </w:r>
          </w:p>
        </w:tc>
      </w:tr>
      <w:tr w:rsidR="007015EA" w:rsidRPr="00D86ADB" w:rsidTr="00D71971">
        <w:trPr>
          <w:cantSplit/>
          <w:trHeight w:val="20"/>
        </w:trPr>
        <w:tc>
          <w:tcPr>
            <w:tcW w:w="2955" w:type="dxa"/>
            <w:shd w:val="clear" w:color="auto" w:fill="auto"/>
            <w:noWrap/>
          </w:tcPr>
          <w:p w:rsidR="007015EA" w:rsidRPr="00D86ADB" w:rsidRDefault="007015EA" w:rsidP="007015EA">
            <w:pPr>
              <w:spacing w:before="0" w:after="0" w:line="240" w:lineRule="auto"/>
              <w:contextualSpacing w:val="0"/>
              <w:jc w:val="center"/>
              <w:rPr>
                <w:rFonts w:eastAsia="Times New Roman"/>
                <w:sz w:val="28"/>
                <w:lang w:eastAsia="ru-RU"/>
              </w:rPr>
            </w:pPr>
            <w:r w:rsidRPr="00D86ADB">
              <w:rPr>
                <w:rFonts w:eastAsia="Times New Roman"/>
                <w:sz w:val="28"/>
                <w:lang w:eastAsia="ru-RU"/>
              </w:rPr>
              <w:t xml:space="preserve">"02 2 </w:t>
            </w:r>
            <w:r w:rsidRPr="00D86ADB">
              <w:rPr>
                <w:rFonts w:eastAsia="Times New Roman"/>
                <w:sz w:val="28"/>
                <w:lang w:val="en-US" w:eastAsia="ru-RU"/>
              </w:rPr>
              <w:t>E</w:t>
            </w:r>
            <w:r w:rsidRPr="00D86ADB">
              <w:rPr>
                <w:rFonts w:eastAsia="Times New Roman"/>
                <w:sz w:val="28"/>
                <w:lang w:eastAsia="ru-RU"/>
              </w:rPr>
              <w:t>А 60508</w:t>
            </w:r>
          </w:p>
        </w:tc>
        <w:tc>
          <w:tcPr>
            <w:tcW w:w="7960" w:type="dxa"/>
            <w:shd w:val="clear" w:color="auto" w:fill="auto"/>
          </w:tcPr>
          <w:p w:rsidR="007015EA" w:rsidRPr="00D86ADB" w:rsidRDefault="007015EA" w:rsidP="007015EA">
            <w:pPr>
              <w:spacing w:before="0" w:after="0" w:line="276" w:lineRule="auto"/>
              <w:contextualSpacing w:val="0"/>
              <w:jc w:val="both"/>
              <w:rPr>
                <w:rFonts w:eastAsia="Times New Roman"/>
                <w:sz w:val="28"/>
                <w:lang w:eastAsia="ru-RU"/>
              </w:rPr>
            </w:pPr>
            <w:r w:rsidRPr="00D86ADB">
              <w:rPr>
                <w:rFonts w:eastAsia="Times New Roman"/>
                <w:sz w:val="28"/>
                <w:lang w:eastAsia="ru-RU"/>
              </w:rPr>
              <w:t>Государственная поддержка автономной некоммерческой организации "Национальные приоритеты"                                                   в целях осуществления информационно-разъяснительного                     и экспертно-социологического сопровождения результатов                       и мероприятий национальных проектов в средствах массовой информации и информационно-телекоммуникационной сети "Интернет";</w:t>
            </w:r>
          </w:p>
        </w:tc>
      </w:tr>
      <w:tr w:rsidR="007015EA" w:rsidRPr="00D86ADB" w:rsidTr="00D71971">
        <w:trPr>
          <w:cantSplit/>
          <w:trHeight w:val="20"/>
        </w:trPr>
        <w:tc>
          <w:tcPr>
            <w:tcW w:w="2955" w:type="dxa"/>
            <w:shd w:val="clear" w:color="auto" w:fill="auto"/>
            <w:noWrap/>
          </w:tcPr>
          <w:p w:rsidR="007015EA" w:rsidRPr="00D86ADB" w:rsidRDefault="007015EA" w:rsidP="007015EA">
            <w:pPr>
              <w:spacing w:before="0" w:after="0" w:line="240" w:lineRule="auto"/>
              <w:contextualSpacing w:val="0"/>
              <w:jc w:val="center"/>
              <w:rPr>
                <w:rFonts w:eastAsia="Times New Roman"/>
                <w:sz w:val="28"/>
                <w:lang w:eastAsia="ru-RU"/>
              </w:rPr>
            </w:pPr>
            <w:r w:rsidRPr="00D86ADB">
              <w:rPr>
                <w:rFonts w:eastAsia="Times New Roman"/>
                <w:sz w:val="28"/>
                <w:lang w:eastAsia="ru-RU"/>
              </w:rPr>
              <w:t>"</w:t>
            </w:r>
            <w:r w:rsidRPr="00D86ADB">
              <w:rPr>
                <w:rFonts w:eastAsia="Times New Roman"/>
                <w:sz w:val="28"/>
                <w:lang w:val="en-US" w:eastAsia="ru-RU"/>
              </w:rPr>
              <w:t>02 2 E</w:t>
            </w:r>
            <w:r w:rsidRPr="00D86ADB">
              <w:rPr>
                <w:rFonts w:eastAsia="Times New Roman"/>
                <w:sz w:val="28"/>
                <w:lang w:eastAsia="ru-RU"/>
              </w:rPr>
              <w:t>А 6050</w:t>
            </w:r>
            <w:r w:rsidRPr="00D86ADB">
              <w:rPr>
                <w:rFonts w:eastAsia="Times New Roman"/>
                <w:sz w:val="28"/>
                <w:lang w:val="en-US" w:eastAsia="ru-RU"/>
              </w:rPr>
              <w:t>F</w:t>
            </w:r>
          </w:p>
        </w:tc>
        <w:tc>
          <w:tcPr>
            <w:tcW w:w="7960" w:type="dxa"/>
            <w:shd w:val="clear" w:color="auto" w:fill="auto"/>
          </w:tcPr>
          <w:p w:rsidR="007015EA" w:rsidRPr="00D86ADB" w:rsidRDefault="007015EA" w:rsidP="007015EA">
            <w:pPr>
              <w:spacing w:before="0" w:after="0" w:line="276" w:lineRule="auto"/>
              <w:contextualSpacing w:val="0"/>
              <w:jc w:val="both"/>
              <w:rPr>
                <w:rFonts w:eastAsia="Times New Roman"/>
                <w:sz w:val="28"/>
                <w:lang w:eastAsia="ru-RU"/>
              </w:rPr>
            </w:pPr>
            <w:r w:rsidRPr="00D86ADB">
              <w:rPr>
                <w:rFonts w:eastAsia="Times New Roman"/>
                <w:sz w:val="28"/>
                <w:lang w:eastAsia="ru-RU"/>
              </w:rPr>
              <w:t>Государственная поддержка автономной                         некоммерческой организации "Национальные приоритеты"                    в целях осуществления информационно-разъяснительного                                      и экспертно-социологического сопровождения результатов                    и мероприятий национальных проектов в средствах массовой информации и информационно-телекоммуникационной сети "Интернет" за счет средств резервного фонда Правительства Российской Федерации";</w:t>
            </w:r>
          </w:p>
        </w:tc>
      </w:tr>
      <w:tr w:rsidR="005374C8" w:rsidRPr="00D86ADB" w:rsidTr="00D71971">
        <w:trPr>
          <w:cantSplit/>
          <w:trHeight w:val="20"/>
        </w:trPr>
        <w:tc>
          <w:tcPr>
            <w:tcW w:w="2955" w:type="dxa"/>
            <w:shd w:val="clear" w:color="auto" w:fill="auto"/>
            <w:noWrap/>
          </w:tcPr>
          <w:p w:rsidR="005374C8" w:rsidRPr="00D86ADB" w:rsidRDefault="005374C8" w:rsidP="005374C8">
            <w:pPr>
              <w:spacing w:before="0" w:after="0" w:line="240" w:lineRule="auto"/>
              <w:contextualSpacing w:val="0"/>
              <w:jc w:val="center"/>
              <w:rPr>
                <w:rFonts w:eastAsia="Times New Roman"/>
                <w:sz w:val="28"/>
                <w:lang w:eastAsia="ru-RU"/>
              </w:rPr>
            </w:pPr>
            <w:r w:rsidRPr="00D86ADB">
              <w:rPr>
                <w:rFonts w:eastAsia="Calibri"/>
                <w:sz w:val="28"/>
              </w:rPr>
              <w:t xml:space="preserve">"02 </w:t>
            </w:r>
            <w:r w:rsidRPr="00D86ADB">
              <w:rPr>
                <w:rFonts w:eastAsia="Calibri"/>
                <w:sz w:val="28"/>
                <w:lang w:val="en-US"/>
              </w:rPr>
              <w:t>2</w:t>
            </w:r>
            <w:r w:rsidRPr="00D86ADB">
              <w:rPr>
                <w:rFonts w:eastAsia="Calibri"/>
                <w:sz w:val="28"/>
              </w:rPr>
              <w:t xml:space="preserve"> </w:t>
            </w:r>
            <w:r w:rsidRPr="00D86ADB">
              <w:rPr>
                <w:rFonts w:eastAsia="Calibri"/>
                <w:sz w:val="28"/>
                <w:lang w:val="en-US"/>
              </w:rPr>
              <w:t>E</w:t>
            </w:r>
            <w:r w:rsidRPr="00D86ADB">
              <w:rPr>
                <w:rFonts w:eastAsia="Calibri"/>
                <w:sz w:val="28"/>
              </w:rPr>
              <w:t>Г 62496</w:t>
            </w:r>
          </w:p>
        </w:tc>
        <w:tc>
          <w:tcPr>
            <w:tcW w:w="7960" w:type="dxa"/>
            <w:shd w:val="clear" w:color="auto" w:fill="auto"/>
          </w:tcPr>
          <w:p w:rsidR="005374C8" w:rsidRPr="00D86ADB" w:rsidRDefault="005374C8" w:rsidP="005374C8">
            <w:pPr>
              <w:spacing w:before="0" w:after="0" w:line="276" w:lineRule="auto"/>
              <w:contextualSpacing w:val="0"/>
              <w:jc w:val="both"/>
              <w:rPr>
                <w:rFonts w:eastAsia="Times New Roman"/>
                <w:sz w:val="28"/>
                <w:lang w:eastAsia="ru-RU"/>
              </w:rPr>
            </w:pPr>
            <w:r w:rsidRPr="00D86ADB">
              <w:rPr>
                <w:rFonts w:eastAsia="Calibri"/>
                <w:sz w:val="28"/>
              </w:rPr>
              <w:t>Грант в форме субсидии автономной некоммерческой организации "Возрождение объектов культурного наследия                    в городе Пскове (Псковской области)" на финансовое обеспечение (возмещение) затрат, связанных с созданием объектов для размещения федерального молодежного лагеря                в г. Печоры Псковской области, за счет средств резервного фонда Президента Российской Федерации";</w:t>
            </w:r>
          </w:p>
        </w:tc>
      </w:tr>
      <w:tr w:rsidR="005374C8" w:rsidRPr="00D86ADB" w:rsidTr="00D71971">
        <w:trPr>
          <w:cantSplit/>
          <w:trHeight w:val="20"/>
        </w:trPr>
        <w:tc>
          <w:tcPr>
            <w:tcW w:w="2955" w:type="dxa"/>
            <w:shd w:val="clear" w:color="auto" w:fill="auto"/>
            <w:noWrap/>
          </w:tcPr>
          <w:p w:rsidR="005374C8" w:rsidRPr="00D86ADB" w:rsidRDefault="005374C8" w:rsidP="005374C8">
            <w:pPr>
              <w:spacing w:before="0" w:after="0" w:line="240" w:lineRule="auto"/>
              <w:contextualSpacing w:val="0"/>
              <w:jc w:val="center"/>
              <w:rPr>
                <w:rFonts w:eastAsia="Times New Roman"/>
                <w:sz w:val="28"/>
                <w:lang w:eastAsia="ru-RU"/>
              </w:rPr>
            </w:pPr>
            <w:r w:rsidRPr="00D86ADB">
              <w:rPr>
                <w:rFonts w:eastAsia="Times New Roman"/>
                <w:sz w:val="28"/>
                <w:lang w:eastAsia="ru-RU"/>
              </w:rPr>
              <w:lastRenderedPageBreak/>
              <w:t>"02 4 01 5303Т</w:t>
            </w:r>
          </w:p>
        </w:tc>
        <w:tc>
          <w:tcPr>
            <w:tcW w:w="7960" w:type="dxa"/>
            <w:shd w:val="clear" w:color="auto" w:fill="auto"/>
          </w:tcPr>
          <w:p w:rsidR="005374C8" w:rsidRPr="00D86ADB" w:rsidRDefault="005374C8" w:rsidP="005374C8">
            <w:pPr>
              <w:spacing w:before="0" w:after="0" w:line="276" w:lineRule="auto"/>
              <w:contextualSpacing w:val="0"/>
              <w:jc w:val="both"/>
              <w:rPr>
                <w:rFonts w:eastAsia="Times New Roman"/>
                <w:sz w:val="28"/>
                <w:lang w:eastAsia="ru-RU"/>
              </w:rPr>
            </w:pPr>
            <w:r w:rsidRPr="00D86ADB">
              <w:rPr>
                <w:rFonts w:eastAsia="Times New Roman"/>
                <w:sz w:val="28"/>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w:t>
            </w:r>
          </w:p>
        </w:tc>
      </w:tr>
      <w:tr w:rsidR="005374C8" w:rsidRPr="00D86ADB" w:rsidTr="00D71971">
        <w:trPr>
          <w:cantSplit/>
          <w:trHeight w:val="20"/>
        </w:trPr>
        <w:tc>
          <w:tcPr>
            <w:tcW w:w="2955" w:type="dxa"/>
            <w:shd w:val="clear" w:color="auto" w:fill="auto"/>
            <w:noWrap/>
          </w:tcPr>
          <w:p w:rsidR="005374C8" w:rsidRPr="00D86ADB" w:rsidRDefault="005374C8" w:rsidP="005374C8">
            <w:pPr>
              <w:spacing w:before="0" w:after="0" w:line="240" w:lineRule="auto"/>
              <w:contextualSpacing w:val="0"/>
              <w:jc w:val="center"/>
              <w:rPr>
                <w:rFonts w:eastAsia="Times New Roman"/>
                <w:sz w:val="28"/>
                <w:lang w:eastAsia="ru-RU"/>
              </w:rPr>
            </w:pPr>
            <w:r w:rsidRPr="00D86ADB">
              <w:rPr>
                <w:rFonts w:eastAsia="Times New Roman"/>
                <w:sz w:val="28"/>
                <w:lang w:eastAsia="ru-RU"/>
              </w:rPr>
              <w:t>"02 4 01 5304Т</w:t>
            </w:r>
          </w:p>
        </w:tc>
        <w:tc>
          <w:tcPr>
            <w:tcW w:w="7960" w:type="dxa"/>
            <w:shd w:val="clear" w:color="auto" w:fill="auto"/>
          </w:tcPr>
          <w:p w:rsidR="005374C8" w:rsidRPr="00D86ADB" w:rsidRDefault="005374C8" w:rsidP="005374C8">
            <w:pPr>
              <w:spacing w:before="0" w:after="0" w:line="276" w:lineRule="auto"/>
              <w:contextualSpacing w:val="0"/>
              <w:jc w:val="both"/>
              <w:rPr>
                <w:rFonts w:eastAsia="Times New Roman"/>
                <w:sz w:val="28"/>
                <w:lang w:eastAsia="ru-RU"/>
              </w:rPr>
            </w:pPr>
            <w:r w:rsidRPr="00D86ADB">
              <w:rPr>
                <w:rFonts w:eastAsia="Times New Roman"/>
                <w:sz w:val="28"/>
                <w:lang w:eastAsia="ru-RU"/>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w:t>
            </w:r>
          </w:p>
        </w:tc>
      </w:tr>
      <w:tr w:rsidR="005374C8" w:rsidRPr="00D86ADB" w:rsidTr="00D71971">
        <w:trPr>
          <w:cantSplit/>
          <w:trHeight w:val="20"/>
        </w:trPr>
        <w:tc>
          <w:tcPr>
            <w:tcW w:w="2955" w:type="dxa"/>
            <w:shd w:val="clear" w:color="auto" w:fill="auto"/>
            <w:noWrap/>
          </w:tcPr>
          <w:p w:rsidR="005374C8" w:rsidRPr="00D86ADB" w:rsidRDefault="005374C8" w:rsidP="005374C8">
            <w:pPr>
              <w:spacing w:before="0" w:after="0" w:line="240" w:lineRule="auto"/>
              <w:contextualSpacing w:val="0"/>
              <w:jc w:val="center"/>
              <w:rPr>
                <w:rFonts w:eastAsia="Times New Roman"/>
                <w:sz w:val="28"/>
                <w:lang w:eastAsia="ru-RU"/>
              </w:rPr>
            </w:pPr>
            <w:r w:rsidRPr="00D86ADB">
              <w:rPr>
                <w:rFonts w:eastAsia="Times New Roman"/>
                <w:sz w:val="28"/>
                <w:lang w:eastAsia="ru-RU"/>
              </w:rPr>
              <w:t>"02 4 02 5363Т</w:t>
            </w:r>
          </w:p>
        </w:tc>
        <w:tc>
          <w:tcPr>
            <w:tcW w:w="7960" w:type="dxa"/>
            <w:shd w:val="clear" w:color="auto" w:fill="auto"/>
          </w:tcPr>
          <w:p w:rsidR="005374C8" w:rsidRPr="00D86ADB" w:rsidRDefault="005374C8" w:rsidP="005374C8">
            <w:pPr>
              <w:spacing w:before="0" w:after="0" w:line="276" w:lineRule="auto"/>
              <w:contextualSpacing w:val="0"/>
              <w:jc w:val="both"/>
              <w:rPr>
                <w:rFonts w:eastAsia="Times New Roman"/>
                <w:sz w:val="28"/>
                <w:lang w:eastAsia="ru-RU"/>
              </w:rPr>
            </w:pPr>
            <w:r w:rsidRPr="00D86ADB">
              <w:rPr>
                <w:rFonts w:eastAsia="Times New Roman"/>
                <w:sz w:val="28"/>
                <w:lang w:eastAsia="ru-RU"/>
              </w:rPr>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w:t>
            </w:r>
          </w:p>
        </w:tc>
      </w:tr>
      <w:tr w:rsidR="005374C8" w:rsidRPr="00D86ADB" w:rsidTr="00D71971">
        <w:trPr>
          <w:cantSplit/>
          <w:trHeight w:val="20"/>
        </w:trPr>
        <w:tc>
          <w:tcPr>
            <w:tcW w:w="2955" w:type="dxa"/>
            <w:shd w:val="clear" w:color="auto" w:fill="auto"/>
            <w:noWrap/>
          </w:tcPr>
          <w:p w:rsidR="005374C8" w:rsidRPr="00D86ADB" w:rsidRDefault="005374C8" w:rsidP="005374C8">
            <w:pPr>
              <w:spacing w:before="0" w:after="0" w:line="240" w:lineRule="auto"/>
              <w:contextualSpacing w:val="0"/>
              <w:jc w:val="center"/>
              <w:rPr>
                <w:rFonts w:eastAsia="Times New Roman"/>
                <w:sz w:val="28"/>
                <w:lang w:eastAsia="ru-RU"/>
              </w:rPr>
            </w:pPr>
            <w:r w:rsidRPr="00D86ADB">
              <w:rPr>
                <w:rFonts w:eastAsia="Times New Roman"/>
                <w:sz w:val="28"/>
                <w:lang w:eastAsia="ru-RU"/>
              </w:rPr>
              <w:t>"03 4 07 51660</w:t>
            </w:r>
          </w:p>
        </w:tc>
        <w:tc>
          <w:tcPr>
            <w:tcW w:w="7960" w:type="dxa"/>
            <w:shd w:val="clear" w:color="auto" w:fill="auto"/>
          </w:tcPr>
          <w:p w:rsidR="005374C8" w:rsidRPr="00D86ADB" w:rsidRDefault="005374C8" w:rsidP="005374C8">
            <w:pPr>
              <w:spacing w:before="0" w:after="0" w:line="276" w:lineRule="auto"/>
              <w:contextualSpacing w:val="0"/>
              <w:jc w:val="both"/>
              <w:rPr>
                <w:rFonts w:eastAsia="Times New Roman"/>
                <w:sz w:val="28"/>
                <w:lang w:eastAsia="ru-RU"/>
              </w:rPr>
            </w:pPr>
            <w:r w:rsidRPr="00D86ADB">
              <w:rPr>
                <w:rFonts w:eastAsia="Times New Roman"/>
                <w:sz w:val="28"/>
                <w:lang w:eastAsia="ru-RU"/>
              </w:rPr>
              <w:t>Специальная социальная выплата отдельным категориям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tc>
      </w:tr>
      <w:tr w:rsidR="005374C8" w:rsidRPr="00D86ADB" w:rsidTr="00D71971">
        <w:trPr>
          <w:cantSplit/>
          <w:trHeight w:val="20"/>
        </w:trPr>
        <w:tc>
          <w:tcPr>
            <w:tcW w:w="2955" w:type="dxa"/>
            <w:shd w:val="clear" w:color="auto" w:fill="auto"/>
            <w:noWrap/>
          </w:tcPr>
          <w:p w:rsidR="005374C8" w:rsidRPr="00D86ADB" w:rsidRDefault="005374C8" w:rsidP="005374C8">
            <w:pPr>
              <w:spacing w:before="0" w:after="0" w:line="240" w:lineRule="auto"/>
              <w:contextualSpacing w:val="0"/>
              <w:jc w:val="center"/>
              <w:rPr>
                <w:rFonts w:eastAsia="Times New Roman"/>
                <w:sz w:val="28"/>
                <w:lang w:eastAsia="ru-RU"/>
              </w:rPr>
            </w:pPr>
            <w:r w:rsidRPr="00D86ADB">
              <w:rPr>
                <w:rFonts w:eastAsia="Calibri"/>
                <w:sz w:val="28"/>
              </w:rPr>
              <w:lastRenderedPageBreak/>
              <w:t>"03 4 07 52000</w:t>
            </w:r>
          </w:p>
        </w:tc>
        <w:tc>
          <w:tcPr>
            <w:tcW w:w="7960" w:type="dxa"/>
            <w:shd w:val="clear" w:color="auto" w:fill="auto"/>
          </w:tcPr>
          <w:p w:rsidR="005374C8" w:rsidRPr="00D86ADB" w:rsidRDefault="005374C8" w:rsidP="005374C8">
            <w:pPr>
              <w:spacing w:before="0" w:after="0" w:line="276" w:lineRule="auto"/>
              <w:contextualSpacing w:val="0"/>
              <w:jc w:val="both"/>
              <w:rPr>
                <w:rFonts w:eastAsia="Times New Roman"/>
                <w:sz w:val="28"/>
                <w:lang w:eastAsia="ru-RU"/>
              </w:rPr>
            </w:pPr>
            <w:r w:rsidRPr="00D86ADB">
              <w:rPr>
                <w:rFonts w:eastAsia="Times New Roman"/>
                <w:sz w:val="28"/>
                <w:lang w:eastAsia="ru-RU"/>
              </w:rPr>
              <w:t xml:space="preserve">Специальная социальная выплата медицинским и иным работникам медицинских и иных организаций (их структурных подразделений),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D86ADB">
              <w:rPr>
                <w:rFonts w:eastAsia="Times New Roman"/>
                <w:sz w:val="28"/>
                <w:lang w:eastAsia="ru-RU"/>
              </w:rPr>
              <w:t>коронавирусной</w:t>
            </w:r>
            <w:proofErr w:type="spellEnd"/>
            <w:r w:rsidRPr="00D86ADB">
              <w:rPr>
                <w:rFonts w:eastAsia="Times New Roman"/>
                <w:sz w:val="28"/>
                <w:lang w:eastAsia="ru-RU"/>
              </w:rPr>
              <w:t xml:space="preserve"> инфекции (COVID-19), медицинским работникам, контактирующим с пациентами с установленным диагнозом новой </w:t>
            </w:r>
            <w:proofErr w:type="spellStart"/>
            <w:r w:rsidRPr="00D86ADB">
              <w:rPr>
                <w:rFonts w:eastAsia="Times New Roman"/>
                <w:sz w:val="28"/>
                <w:lang w:eastAsia="ru-RU"/>
              </w:rPr>
              <w:t>коронавирусной</w:t>
            </w:r>
            <w:proofErr w:type="spellEnd"/>
            <w:r w:rsidRPr="00D86ADB">
              <w:rPr>
                <w:rFonts w:eastAsia="Times New Roman"/>
                <w:sz w:val="28"/>
                <w:lang w:eastAsia="ru-RU"/>
              </w:rPr>
              <w:t xml:space="preserve"> инфекции (COVID-19), за счет средств резервного фонда Правительства Российской Федерации";</w:t>
            </w:r>
          </w:p>
        </w:tc>
      </w:tr>
      <w:tr w:rsidR="005374C8" w:rsidRPr="00D86ADB" w:rsidTr="00D71971">
        <w:trPr>
          <w:cantSplit/>
          <w:trHeight w:val="20"/>
        </w:trPr>
        <w:tc>
          <w:tcPr>
            <w:tcW w:w="2955" w:type="dxa"/>
            <w:shd w:val="clear" w:color="auto" w:fill="auto"/>
            <w:noWrap/>
          </w:tcPr>
          <w:p w:rsidR="005374C8" w:rsidRPr="00D86ADB" w:rsidRDefault="005374C8" w:rsidP="005374C8">
            <w:pPr>
              <w:spacing w:before="0" w:after="0" w:line="240" w:lineRule="auto"/>
              <w:contextualSpacing w:val="0"/>
              <w:jc w:val="center"/>
              <w:rPr>
                <w:rFonts w:eastAsia="Times New Roman"/>
                <w:sz w:val="28"/>
                <w:lang w:eastAsia="ru-RU"/>
              </w:rPr>
            </w:pPr>
            <w:r w:rsidRPr="00D86ADB">
              <w:rPr>
                <w:rFonts w:eastAsia="Calibri"/>
                <w:sz w:val="28"/>
              </w:rPr>
              <w:t>"03 4 07 58470</w:t>
            </w:r>
          </w:p>
        </w:tc>
        <w:tc>
          <w:tcPr>
            <w:tcW w:w="7960" w:type="dxa"/>
            <w:shd w:val="clear" w:color="auto" w:fill="auto"/>
          </w:tcPr>
          <w:p w:rsidR="005374C8" w:rsidRPr="00D86ADB" w:rsidRDefault="005374C8" w:rsidP="005374C8">
            <w:pPr>
              <w:spacing w:before="0" w:after="0" w:line="276" w:lineRule="auto"/>
              <w:contextualSpacing w:val="0"/>
              <w:jc w:val="both"/>
              <w:rPr>
                <w:rFonts w:eastAsia="Times New Roman"/>
                <w:sz w:val="28"/>
                <w:lang w:eastAsia="ru-RU"/>
              </w:rPr>
            </w:pPr>
            <w:r w:rsidRPr="00D86ADB">
              <w:rPr>
                <w:rFonts w:eastAsia="Calibri"/>
                <w:sz w:val="28"/>
              </w:rPr>
              <w:t xml:space="preserve">Специальная социальная выплата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(участвующим в оказании, обеспечивающим оказание социальных услуг) гражданам, у которых выявлена новая </w:t>
            </w:r>
            <w:proofErr w:type="spellStart"/>
            <w:r w:rsidRPr="00D86ADB">
              <w:rPr>
                <w:rFonts w:eastAsia="Calibri"/>
                <w:sz w:val="28"/>
              </w:rPr>
              <w:t>коронавирусная</w:t>
            </w:r>
            <w:proofErr w:type="spellEnd"/>
            <w:r w:rsidRPr="00D86ADB">
              <w:rPr>
                <w:rFonts w:eastAsia="Calibri"/>
                <w:sz w:val="28"/>
              </w:rPr>
              <w:t xml:space="preserve"> инфекция (COVID-19), и лицам из групп риска заражения новой </w:t>
            </w:r>
            <w:proofErr w:type="spellStart"/>
            <w:r w:rsidRPr="00D86ADB">
              <w:rPr>
                <w:rFonts w:eastAsia="Calibri"/>
                <w:sz w:val="28"/>
              </w:rPr>
              <w:t>коронавирусной</w:t>
            </w:r>
            <w:proofErr w:type="spellEnd"/>
            <w:r w:rsidRPr="00D86ADB">
              <w:rPr>
                <w:rFonts w:eastAsia="Calibri"/>
                <w:sz w:val="28"/>
              </w:rPr>
              <w:t xml:space="preserve"> инфекцией (COVID-19),                      за счет средств резервного фонда Правительства Российской Федерации";</w:t>
            </w:r>
          </w:p>
        </w:tc>
      </w:tr>
      <w:tr w:rsidR="005374C8" w:rsidRPr="00D86ADB" w:rsidTr="00E36809">
        <w:trPr>
          <w:cantSplit/>
          <w:trHeight w:val="20"/>
        </w:trPr>
        <w:tc>
          <w:tcPr>
            <w:tcW w:w="2955" w:type="dxa"/>
            <w:shd w:val="clear" w:color="auto" w:fill="auto"/>
            <w:noWrap/>
          </w:tcPr>
          <w:p w:rsidR="005374C8" w:rsidRPr="00D86ADB" w:rsidRDefault="005374C8" w:rsidP="005374C8">
            <w:pPr>
              <w:spacing w:before="0" w:after="0" w:line="240" w:lineRule="auto"/>
              <w:contextualSpacing w:val="0"/>
              <w:jc w:val="center"/>
              <w:rPr>
                <w:rFonts w:eastAsia="Times New Roman"/>
                <w:sz w:val="28"/>
                <w:lang w:eastAsia="ru-RU"/>
              </w:rPr>
            </w:pPr>
            <w:r w:rsidRPr="00D86ADB">
              <w:rPr>
                <w:rFonts w:eastAsia="Times New Roman"/>
                <w:sz w:val="28"/>
                <w:lang w:eastAsia="ru-RU"/>
              </w:rPr>
              <w:t>"03 4 08 3150F</w:t>
            </w:r>
          </w:p>
        </w:tc>
        <w:tc>
          <w:tcPr>
            <w:tcW w:w="7960" w:type="dxa"/>
            <w:shd w:val="clear" w:color="auto" w:fill="auto"/>
          </w:tcPr>
          <w:p w:rsidR="005374C8" w:rsidRPr="00D86ADB" w:rsidRDefault="005374C8" w:rsidP="005374C8">
            <w:pPr>
              <w:spacing w:before="0" w:after="0" w:line="276" w:lineRule="auto"/>
              <w:contextualSpacing w:val="0"/>
              <w:jc w:val="both"/>
              <w:rPr>
                <w:rFonts w:eastAsia="Times New Roman"/>
                <w:sz w:val="28"/>
                <w:lang w:eastAsia="ru-RU"/>
              </w:rPr>
            </w:pPr>
            <w:r w:rsidRPr="00D86ADB">
              <w:rPr>
                <w:rFonts w:eastAsia="Times New Roman"/>
                <w:sz w:val="28"/>
                <w:lang w:eastAsia="ru-RU"/>
              </w:rPr>
              <w:t>Единовременные выплаты, установленные Указом Президента Российской Федерации от 5 марта 2022 года №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за счет средств резервного фонда Правительства Российской Федерации";</w:t>
            </w:r>
          </w:p>
        </w:tc>
      </w:tr>
      <w:tr w:rsidR="005374C8" w:rsidRPr="00D86ADB" w:rsidTr="00E36809">
        <w:trPr>
          <w:cantSplit/>
          <w:trHeight w:val="20"/>
        </w:trPr>
        <w:tc>
          <w:tcPr>
            <w:tcW w:w="2955" w:type="dxa"/>
            <w:shd w:val="clear" w:color="auto" w:fill="auto"/>
            <w:noWrap/>
          </w:tcPr>
          <w:p w:rsidR="005374C8" w:rsidRPr="00D86ADB" w:rsidRDefault="005374C8" w:rsidP="005374C8">
            <w:pPr>
              <w:spacing w:before="0" w:after="0" w:line="240" w:lineRule="auto"/>
              <w:contextualSpacing w:val="0"/>
              <w:jc w:val="center"/>
              <w:rPr>
                <w:rFonts w:eastAsia="Times New Roman"/>
                <w:sz w:val="28"/>
                <w:lang w:eastAsia="ru-RU"/>
              </w:rPr>
            </w:pPr>
            <w:r w:rsidRPr="00D86ADB">
              <w:rPr>
                <w:rFonts w:eastAsia="Calibri"/>
                <w:sz w:val="28"/>
              </w:rPr>
              <w:t>"03 4 09 31300</w:t>
            </w:r>
          </w:p>
        </w:tc>
        <w:tc>
          <w:tcPr>
            <w:tcW w:w="7960" w:type="dxa"/>
            <w:shd w:val="clear" w:color="auto" w:fill="auto"/>
          </w:tcPr>
          <w:p w:rsidR="005374C8" w:rsidRPr="00D86ADB" w:rsidRDefault="005374C8" w:rsidP="005374C8">
            <w:pPr>
              <w:spacing w:before="0" w:after="0" w:line="276" w:lineRule="auto"/>
              <w:contextualSpacing w:val="0"/>
              <w:jc w:val="both"/>
              <w:rPr>
                <w:rFonts w:eastAsia="Times New Roman"/>
                <w:sz w:val="28"/>
                <w:lang w:eastAsia="ru-RU"/>
              </w:rPr>
            </w:pPr>
            <w:r w:rsidRPr="00D86ADB">
              <w:rPr>
                <w:rFonts w:eastAsia="Calibri"/>
                <w:sz w:val="28"/>
              </w:rPr>
              <w:t>Дополнительные страховые гарантии отдельным категориям медицинских работников в виде единовременной страховой выплаты";</w:t>
            </w:r>
          </w:p>
        </w:tc>
      </w:tr>
      <w:tr w:rsidR="005374C8" w:rsidRPr="00D86ADB" w:rsidTr="00E36809">
        <w:trPr>
          <w:cantSplit/>
          <w:trHeight w:val="20"/>
        </w:trPr>
        <w:tc>
          <w:tcPr>
            <w:tcW w:w="2955" w:type="dxa"/>
            <w:shd w:val="clear" w:color="auto" w:fill="auto"/>
            <w:noWrap/>
          </w:tcPr>
          <w:p w:rsidR="005374C8" w:rsidRPr="00D86ADB" w:rsidRDefault="005374C8" w:rsidP="005374C8">
            <w:pPr>
              <w:spacing w:before="0" w:after="0" w:line="240" w:lineRule="auto"/>
              <w:contextualSpacing w:val="0"/>
              <w:jc w:val="center"/>
              <w:rPr>
                <w:rFonts w:eastAsia="Calibri"/>
                <w:sz w:val="28"/>
              </w:rPr>
            </w:pPr>
            <w:r w:rsidRPr="00D86ADB">
              <w:rPr>
                <w:rFonts w:eastAsia="Times New Roman"/>
                <w:sz w:val="28"/>
                <w:lang w:eastAsia="ru-RU"/>
              </w:rPr>
              <w:t>"03 4 09 3Т010</w:t>
            </w:r>
          </w:p>
        </w:tc>
        <w:tc>
          <w:tcPr>
            <w:tcW w:w="7960" w:type="dxa"/>
            <w:shd w:val="clear" w:color="auto" w:fill="auto"/>
          </w:tcPr>
          <w:p w:rsidR="005374C8" w:rsidRPr="00D86ADB" w:rsidRDefault="005374C8" w:rsidP="005374C8">
            <w:pPr>
              <w:spacing w:before="0" w:after="0" w:line="276" w:lineRule="auto"/>
              <w:contextualSpacing w:val="0"/>
              <w:jc w:val="both"/>
              <w:rPr>
                <w:rFonts w:eastAsia="Calibri"/>
                <w:sz w:val="28"/>
              </w:rPr>
            </w:pPr>
            <w:r w:rsidRPr="00D86ADB">
              <w:rPr>
                <w:rFonts w:eastAsia="Times New Roman"/>
                <w:sz w:val="28"/>
                <w:lang w:eastAsia="ru-RU"/>
              </w:rPr>
              <w:t>Единовременные выплаты в соответствии с указами Президента Российской Федерации от 30 апреля 2022 года № 247                                "О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                          и от 29 декабря 2022 года №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tc>
      </w:tr>
      <w:tr w:rsidR="005374C8" w:rsidRPr="00D86ADB" w:rsidTr="00E36809">
        <w:trPr>
          <w:cantSplit/>
          <w:trHeight w:val="20"/>
        </w:trPr>
        <w:tc>
          <w:tcPr>
            <w:tcW w:w="2955" w:type="dxa"/>
            <w:shd w:val="clear" w:color="auto" w:fill="auto"/>
            <w:noWrap/>
          </w:tcPr>
          <w:p w:rsidR="005374C8" w:rsidRPr="00D86ADB" w:rsidRDefault="005374C8" w:rsidP="005374C8">
            <w:pPr>
              <w:spacing w:before="0" w:after="0" w:line="240" w:lineRule="auto"/>
              <w:contextualSpacing w:val="0"/>
              <w:jc w:val="center"/>
              <w:rPr>
                <w:rFonts w:eastAsia="Calibri"/>
                <w:sz w:val="28"/>
              </w:rPr>
            </w:pPr>
            <w:r w:rsidRPr="00D86ADB">
              <w:rPr>
                <w:rFonts w:eastAsia="Times New Roman"/>
                <w:sz w:val="28"/>
                <w:lang w:eastAsia="ru-RU"/>
              </w:rPr>
              <w:lastRenderedPageBreak/>
              <w:t>"05 2 01 6С001</w:t>
            </w:r>
          </w:p>
        </w:tc>
        <w:tc>
          <w:tcPr>
            <w:tcW w:w="7960" w:type="dxa"/>
            <w:shd w:val="clear" w:color="auto" w:fill="auto"/>
          </w:tcPr>
          <w:p w:rsidR="005374C8" w:rsidRPr="00D86ADB" w:rsidRDefault="005374C8" w:rsidP="005374C8">
            <w:pPr>
              <w:spacing w:before="0" w:after="0" w:line="276" w:lineRule="auto"/>
              <w:contextualSpacing w:val="0"/>
              <w:jc w:val="both"/>
              <w:rPr>
                <w:rFonts w:eastAsia="Calibri"/>
                <w:sz w:val="28"/>
              </w:rPr>
            </w:pPr>
            <w:r w:rsidRPr="00D86ADB">
              <w:rPr>
                <w:rFonts w:eastAsia="Times New Roman"/>
                <w:sz w:val="28"/>
                <w:lang w:eastAsia="ru-RU"/>
              </w:rPr>
              <w:t>Субсидии акционерному обществу "ДОМ.РФ", г. Москва, в виде вкладов в имущество, не увеличивающих его уставный капитал, на цели возмещения российским кредитным и иным организациям недополученных ими доходов по кредитам (займам), выданным гражданам Российской Федерации для приобретения или строительства жилых помещений                                     на территориях Донецкой Народной Республики, Луганской Народной Республики, Запорожской и Херсонской областей,                   а также на территориях иных субъектов Российской Федерации";</w:t>
            </w:r>
          </w:p>
        </w:tc>
      </w:tr>
      <w:tr w:rsidR="005374C8" w:rsidRPr="00D86ADB" w:rsidTr="00E36809">
        <w:trPr>
          <w:cantSplit/>
          <w:trHeight w:val="20"/>
        </w:trPr>
        <w:tc>
          <w:tcPr>
            <w:tcW w:w="2955" w:type="dxa"/>
            <w:shd w:val="clear" w:color="auto" w:fill="auto"/>
            <w:noWrap/>
          </w:tcPr>
          <w:p w:rsidR="005374C8" w:rsidRPr="00D86ADB" w:rsidRDefault="005374C8" w:rsidP="005374C8">
            <w:pPr>
              <w:spacing w:before="0" w:after="0" w:line="240" w:lineRule="auto"/>
              <w:contextualSpacing w:val="0"/>
              <w:jc w:val="center"/>
              <w:rPr>
                <w:rFonts w:eastAsia="Times New Roman"/>
                <w:sz w:val="28"/>
                <w:lang w:eastAsia="ru-RU"/>
              </w:rPr>
            </w:pPr>
            <w:r w:rsidRPr="00D86ADB">
              <w:rPr>
                <w:rFonts w:eastAsia="Times New Roman"/>
                <w:sz w:val="28"/>
                <w:lang w:eastAsia="ru-RU"/>
              </w:rPr>
              <w:t>"05 2 8</w:t>
            </w:r>
            <w:r w:rsidRPr="00D86ADB">
              <w:rPr>
                <w:rFonts w:eastAsia="Times New Roman"/>
                <w:sz w:val="28"/>
                <w:lang w:val="en-US" w:eastAsia="ru-RU"/>
              </w:rPr>
              <w:t>F 67394</w:t>
            </w:r>
          </w:p>
        </w:tc>
        <w:tc>
          <w:tcPr>
            <w:tcW w:w="7960" w:type="dxa"/>
            <w:shd w:val="clear" w:color="auto" w:fill="auto"/>
          </w:tcPr>
          <w:p w:rsidR="005374C8" w:rsidRPr="00D86ADB" w:rsidRDefault="005374C8" w:rsidP="005374C8">
            <w:pPr>
              <w:spacing w:before="0" w:after="0" w:line="276" w:lineRule="auto"/>
              <w:contextualSpacing w:val="0"/>
              <w:jc w:val="both"/>
              <w:rPr>
                <w:rFonts w:eastAsia="Times New Roman"/>
                <w:sz w:val="28"/>
                <w:lang w:eastAsia="ru-RU"/>
              </w:rPr>
            </w:pPr>
            <w:r w:rsidRPr="00D86ADB">
              <w:rPr>
                <w:rFonts w:eastAsia="Times New Roman"/>
                <w:sz w:val="28"/>
                <w:lang w:eastAsia="ru-RU"/>
              </w:rPr>
              <w:t>Имущественный взнос Российской Федерации                                                  в публично-правовую компанию "Фонд развития территорий"                на модернизацию систем коммунальной инфраструктуры";</w:t>
            </w:r>
          </w:p>
        </w:tc>
      </w:tr>
      <w:tr w:rsidR="005374C8" w:rsidRPr="00D86ADB" w:rsidTr="00E36809">
        <w:trPr>
          <w:cantSplit/>
          <w:trHeight w:val="20"/>
        </w:trPr>
        <w:tc>
          <w:tcPr>
            <w:tcW w:w="2955" w:type="dxa"/>
            <w:shd w:val="clear" w:color="auto" w:fill="auto"/>
            <w:noWrap/>
          </w:tcPr>
          <w:p w:rsidR="005374C8" w:rsidRPr="00D86ADB" w:rsidRDefault="005374C8" w:rsidP="005374C8">
            <w:pPr>
              <w:spacing w:before="0" w:after="0" w:line="240" w:lineRule="auto"/>
              <w:contextualSpacing w:val="0"/>
              <w:jc w:val="center"/>
              <w:rPr>
                <w:rFonts w:eastAsia="Times New Roman"/>
                <w:sz w:val="28"/>
                <w:lang w:eastAsia="ru-RU"/>
              </w:rPr>
            </w:pPr>
            <w:r w:rsidRPr="00D86ADB">
              <w:rPr>
                <w:rFonts w:eastAsia="Times New Roman"/>
                <w:sz w:val="28"/>
                <w:lang w:eastAsia="ru-RU"/>
              </w:rPr>
              <w:t xml:space="preserve">"05 2 </w:t>
            </w:r>
            <w:r w:rsidRPr="00D86ADB">
              <w:rPr>
                <w:rFonts w:eastAsia="Times New Roman"/>
                <w:sz w:val="28"/>
                <w:lang w:val="en-US" w:eastAsia="ru-RU"/>
              </w:rPr>
              <w:t>G6 5013F</w:t>
            </w:r>
          </w:p>
        </w:tc>
        <w:tc>
          <w:tcPr>
            <w:tcW w:w="7960" w:type="dxa"/>
            <w:shd w:val="clear" w:color="auto" w:fill="auto"/>
          </w:tcPr>
          <w:p w:rsidR="005374C8" w:rsidRPr="00D86ADB" w:rsidRDefault="005374C8" w:rsidP="005374C8">
            <w:pPr>
              <w:spacing w:before="0" w:after="0" w:line="276" w:lineRule="auto"/>
              <w:contextualSpacing w:val="0"/>
              <w:jc w:val="both"/>
              <w:rPr>
                <w:rFonts w:eastAsia="Times New Roman"/>
                <w:sz w:val="28"/>
                <w:lang w:eastAsia="ru-RU"/>
              </w:rPr>
            </w:pPr>
            <w:r w:rsidRPr="00D86ADB">
              <w:rPr>
                <w:rFonts w:eastAsia="Times New Roman"/>
                <w:sz w:val="28"/>
                <w:lang w:eastAsia="ru-RU"/>
              </w:rPr>
              <w:t>Сокращение доли загрязненных сточных вод за счет средств резервного фонда Правительства Российской Федерации";</w:t>
            </w:r>
          </w:p>
        </w:tc>
      </w:tr>
      <w:tr w:rsidR="005374C8" w:rsidRPr="00D86ADB" w:rsidTr="00E36809">
        <w:trPr>
          <w:cantSplit/>
          <w:trHeight w:val="20"/>
        </w:trPr>
        <w:tc>
          <w:tcPr>
            <w:tcW w:w="2955" w:type="dxa"/>
            <w:shd w:val="clear" w:color="auto" w:fill="auto"/>
            <w:noWrap/>
          </w:tcPr>
          <w:p w:rsidR="005374C8" w:rsidRPr="00D86ADB" w:rsidRDefault="005374C8" w:rsidP="005374C8">
            <w:pPr>
              <w:spacing w:before="0" w:after="0" w:line="240" w:lineRule="auto"/>
              <w:contextualSpacing w:val="0"/>
              <w:jc w:val="center"/>
              <w:rPr>
                <w:rFonts w:eastAsia="Times New Roman"/>
                <w:sz w:val="28"/>
                <w:lang w:eastAsia="ru-RU"/>
              </w:rPr>
            </w:pPr>
            <w:r w:rsidRPr="00D86ADB">
              <w:rPr>
                <w:rFonts w:eastAsia="Times New Roman"/>
                <w:sz w:val="28"/>
                <w:lang w:eastAsia="ru-RU"/>
              </w:rPr>
              <w:t>"07 4 01 5290Т</w:t>
            </w:r>
          </w:p>
        </w:tc>
        <w:tc>
          <w:tcPr>
            <w:tcW w:w="7960" w:type="dxa"/>
            <w:shd w:val="clear" w:color="auto" w:fill="auto"/>
          </w:tcPr>
          <w:p w:rsidR="005374C8" w:rsidRPr="00D86ADB" w:rsidRDefault="005374C8" w:rsidP="005374C8">
            <w:pPr>
              <w:spacing w:before="0" w:after="0" w:line="276" w:lineRule="auto"/>
              <w:contextualSpacing w:val="0"/>
              <w:jc w:val="both"/>
              <w:rPr>
                <w:rFonts w:eastAsia="Times New Roman"/>
                <w:sz w:val="28"/>
                <w:lang w:eastAsia="ru-RU"/>
              </w:rPr>
            </w:pPr>
            <w:r w:rsidRPr="00D86ADB">
              <w:rPr>
                <w:rFonts w:eastAsia="Times New Roman"/>
                <w:sz w:val="28"/>
                <w:lang w:eastAsia="ru-RU"/>
              </w:rPr>
              <w:t>Субвенции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 проживающим на территориях отдельных субъектов Российской Федерации"</w:t>
            </w:r>
          </w:p>
        </w:tc>
      </w:tr>
      <w:tr w:rsidR="005374C8" w:rsidRPr="00D86ADB" w:rsidTr="00E36809">
        <w:trPr>
          <w:cantSplit/>
          <w:trHeight w:val="20"/>
        </w:trPr>
        <w:tc>
          <w:tcPr>
            <w:tcW w:w="2955" w:type="dxa"/>
            <w:shd w:val="clear" w:color="auto" w:fill="auto"/>
            <w:noWrap/>
          </w:tcPr>
          <w:p w:rsidR="005374C8" w:rsidRPr="00D86ADB" w:rsidRDefault="005374C8" w:rsidP="005374C8">
            <w:pPr>
              <w:spacing w:before="0" w:after="0" w:line="240" w:lineRule="auto"/>
              <w:contextualSpacing w:val="0"/>
              <w:jc w:val="center"/>
              <w:rPr>
                <w:rFonts w:eastAsia="Times New Roman"/>
                <w:sz w:val="28"/>
                <w:lang w:eastAsia="ru-RU"/>
              </w:rPr>
            </w:pPr>
            <w:r w:rsidRPr="00D86ADB">
              <w:rPr>
                <w:rFonts w:eastAsia="Times New Roman"/>
                <w:sz w:val="28"/>
                <w:lang w:eastAsia="ru-RU"/>
              </w:rPr>
              <w:t>07 4 01 60310</w:t>
            </w:r>
          </w:p>
        </w:tc>
        <w:tc>
          <w:tcPr>
            <w:tcW w:w="7960" w:type="dxa"/>
            <w:shd w:val="clear" w:color="auto" w:fill="auto"/>
          </w:tcPr>
          <w:p w:rsidR="005374C8" w:rsidRPr="00D86ADB" w:rsidRDefault="005374C8" w:rsidP="005374C8">
            <w:pPr>
              <w:spacing w:before="0" w:after="0" w:line="276" w:lineRule="auto"/>
              <w:contextualSpacing w:val="0"/>
              <w:jc w:val="both"/>
              <w:rPr>
                <w:rFonts w:eastAsia="Times New Roman"/>
                <w:sz w:val="28"/>
                <w:lang w:eastAsia="ru-RU"/>
              </w:rPr>
            </w:pPr>
            <w:r w:rsidRPr="00D86ADB">
              <w:rPr>
                <w:rFonts w:eastAsia="Times New Roman"/>
                <w:sz w:val="28"/>
                <w:lang w:eastAsia="ru-RU"/>
              </w:rPr>
              <w:t>Субсидии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w:t>
            </w:r>
          </w:p>
        </w:tc>
      </w:tr>
      <w:tr w:rsidR="00400015" w:rsidRPr="00D86ADB" w:rsidTr="00E36809">
        <w:trPr>
          <w:cantSplit/>
          <w:trHeight w:val="20"/>
        </w:trPr>
        <w:tc>
          <w:tcPr>
            <w:tcW w:w="2955" w:type="dxa"/>
            <w:shd w:val="clear" w:color="auto" w:fill="auto"/>
            <w:noWrap/>
          </w:tcPr>
          <w:p w:rsidR="00400015" w:rsidRPr="00400015" w:rsidRDefault="00400015" w:rsidP="00400015">
            <w:pPr>
              <w:spacing w:before="0" w:after="0" w:line="240" w:lineRule="auto"/>
              <w:contextualSpacing w:val="0"/>
              <w:jc w:val="center"/>
              <w:rPr>
                <w:rFonts w:eastAsia="Times New Roman"/>
                <w:sz w:val="28"/>
                <w:lang w:eastAsia="ru-RU"/>
              </w:rPr>
            </w:pPr>
            <w:r>
              <w:rPr>
                <w:rFonts w:eastAsia="Times New Roman"/>
                <w:sz w:val="28"/>
                <w:lang w:eastAsia="ru-RU"/>
              </w:rPr>
              <w:t>"</w:t>
            </w:r>
            <w:r w:rsidRPr="00400015">
              <w:rPr>
                <w:rFonts w:eastAsia="Times New Roman"/>
                <w:sz w:val="28"/>
                <w:lang w:eastAsia="ru-RU"/>
              </w:rPr>
              <w:t>08 4 06 57200</w:t>
            </w:r>
          </w:p>
        </w:tc>
        <w:tc>
          <w:tcPr>
            <w:tcW w:w="7960" w:type="dxa"/>
            <w:shd w:val="clear" w:color="auto" w:fill="auto"/>
          </w:tcPr>
          <w:p w:rsidR="00400015" w:rsidRPr="00400015" w:rsidRDefault="00400015" w:rsidP="00400015">
            <w:pPr>
              <w:spacing w:before="0" w:after="0" w:line="276" w:lineRule="auto"/>
              <w:contextualSpacing w:val="0"/>
              <w:jc w:val="both"/>
              <w:rPr>
                <w:rFonts w:eastAsia="Times New Roman"/>
                <w:sz w:val="28"/>
                <w:lang w:eastAsia="ru-RU"/>
              </w:rPr>
            </w:pPr>
            <w:r w:rsidRPr="00400015">
              <w:rPr>
                <w:rFonts w:eastAsia="Times New Roman"/>
                <w:sz w:val="28"/>
                <w:lang w:eastAsia="ru-RU"/>
              </w:rPr>
              <w:t>Материально-техническое обеспечение деятельности полиции</w:t>
            </w:r>
            <w:r>
              <w:rPr>
                <w:rFonts w:eastAsia="Times New Roman"/>
                <w:sz w:val="28"/>
                <w:lang w:eastAsia="ru-RU"/>
              </w:rPr>
              <w:t>";</w:t>
            </w:r>
          </w:p>
        </w:tc>
      </w:tr>
      <w:tr w:rsidR="00400015" w:rsidRPr="00D86ADB" w:rsidTr="00E36809">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Times New Roman"/>
                <w:sz w:val="28"/>
                <w:lang w:eastAsia="ru-RU"/>
              </w:rPr>
              <w:t>"13 2 01 62365</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Times New Roman"/>
                <w:sz w:val="28"/>
                <w:lang w:eastAsia="ru-RU"/>
              </w:rPr>
              <w:t>Грант в форме субсидии автономной некоммерческой организации "Дирекция спортивных и социальных проектов"                  в целях финансового обеспечения мероприятий, связанных                           с подготовкой и проведением в Российской Федерации проекта "Игры будущего" в 2024 году";</w:t>
            </w:r>
          </w:p>
        </w:tc>
      </w:tr>
      <w:tr w:rsidR="00400015" w:rsidRPr="00D86ADB" w:rsidTr="00E36809">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Calibri"/>
                <w:sz w:val="28"/>
              </w:rPr>
              <w:t>"13 2 02 60189</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Calibri"/>
                <w:sz w:val="28"/>
              </w:rPr>
              <w:t>Грант в форме субсидии Общероссийской общественной организации "Всероссийская федерация легкой атлетики"                 в целях финансового обеспечения расходов, связанных                                с выполнением критериев, необходимых для восстановления                     ее членства в Международной ассоциации легкоатлетических федераций";</w:t>
            </w:r>
          </w:p>
        </w:tc>
      </w:tr>
      <w:tr w:rsidR="00400015" w:rsidRPr="00D86ADB" w:rsidTr="00E36809">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Calibri"/>
                <w:sz w:val="28"/>
              </w:rPr>
              <w:lastRenderedPageBreak/>
              <w:t>"13 2 02 60861</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Calibri"/>
                <w:sz w:val="28"/>
              </w:rPr>
              <w:t>Грант в форме субсидии автономной некоммерческой организации "Организационный комитет по подготовке                                 и проведению в 2022 году чемпионата мира по волейболу ФИВБ" на финансовое обеспечение мероприятий, связанных                                        с организацией и проведением в 2022 году в Российской Федерации чемпионата мира по волейболу FIVB</w:t>
            </w:r>
          </w:p>
        </w:tc>
      </w:tr>
      <w:tr w:rsidR="00400015" w:rsidRPr="00D86ADB" w:rsidTr="00E36809">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Calibri"/>
                <w:sz w:val="28"/>
              </w:rPr>
            </w:pPr>
            <w:r w:rsidRPr="00D86ADB">
              <w:rPr>
                <w:rFonts w:eastAsia="Calibri"/>
                <w:sz w:val="28"/>
              </w:rPr>
              <w:t>13 2 02 60863</w:t>
            </w:r>
          </w:p>
        </w:tc>
        <w:tc>
          <w:tcPr>
            <w:tcW w:w="7960" w:type="dxa"/>
            <w:shd w:val="clear" w:color="auto" w:fill="auto"/>
          </w:tcPr>
          <w:p w:rsidR="00400015" w:rsidRPr="00D86ADB" w:rsidRDefault="00400015" w:rsidP="00400015">
            <w:pPr>
              <w:spacing w:before="0" w:after="0" w:line="276" w:lineRule="auto"/>
              <w:contextualSpacing w:val="0"/>
              <w:jc w:val="both"/>
              <w:rPr>
                <w:rFonts w:eastAsia="Calibri"/>
                <w:sz w:val="28"/>
              </w:rPr>
            </w:pPr>
            <w:r w:rsidRPr="00D86ADB">
              <w:rPr>
                <w:rFonts w:eastAsia="Calibri"/>
                <w:sz w:val="28"/>
              </w:rPr>
              <w:t>Грант в форме субсидии автономной некоммерческой организации "Исполнительная дирекция "Универсиада-2023"              на финансовое обеспечение затрат, связанных с организацией              и проведением XXXII Всемирной летней универсиады 2023 года в г. Екатеринбурге"</w:t>
            </w:r>
            <w:r w:rsidR="004862B0">
              <w:rPr>
                <w:rFonts w:eastAsia="Calibri"/>
                <w:sz w:val="28"/>
              </w:rPr>
              <w:t>;</w:t>
            </w:r>
          </w:p>
        </w:tc>
      </w:tr>
      <w:tr w:rsidR="00400015" w:rsidRPr="00D86ADB" w:rsidTr="00E36809">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Calibri"/>
                <w:sz w:val="28"/>
              </w:rPr>
            </w:pPr>
            <w:r w:rsidRPr="00D86ADB">
              <w:rPr>
                <w:rFonts w:eastAsia="Times New Roman"/>
                <w:sz w:val="28"/>
                <w:lang w:eastAsia="ru-RU"/>
              </w:rPr>
              <w:t>"18 2 02 68213</w:t>
            </w:r>
          </w:p>
        </w:tc>
        <w:tc>
          <w:tcPr>
            <w:tcW w:w="7960" w:type="dxa"/>
            <w:shd w:val="clear" w:color="auto" w:fill="auto"/>
          </w:tcPr>
          <w:p w:rsidR="00400015" w:rsidRPr="00D86ADB" w:rsidRDefault="00400015" w:rsidP="00400015">
            <w:pPr>
              <w:spacing w:before="0" w:after="0" w:line="276" w:lineRule="auto"/>
              <w:contextualSpacing w:val="0"/>
              <w:jc w:val="both"/>
              <w:rPr>
                <w:rFonts w:eastAsia="Calibri"/>
                <w:sz w:val="28"/>
              </w:rPr>
            </w:pPr>
            <w:r w:rsidRPr="00D86ADB">
              <w:rPr>
                <w:rFonts w:eastAsia="Times New Roman"/>
                <w:sz w:val="28"/>
                <w:lang w:eastAsia="ru-RU"/>
              </w:rPr>
              <w:t>Субсидии российским организациям на финансовое обеспечение затрат на выполнение комплексных проектов по разработке, созданию и внедрению в серийное производство судового комплектующего оборудования за счет средств резервного фонда Правительства Российской Федерации";</w:t>
            </w:r>
          </w:p>
        </w:tc>
      </w:tr>
      <w:tr w:rsidR="00400015" w:rsidRPr="00D86ADB" w:rsidTr="00E36809">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Times New Roman"/>
                <w:sz w:val="28"/>
                <w:lang w:eastAsia="ru-RU"/>
              </w:rPr>
              <w:t>"20 2 01 6046П</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Times New Roman"/>
                <w:sz w:val="28"/>
                <w:lang w:eastAsia="ru-RU"/>
              </w:rPr>
              <w:t xml:space="preserve">Субсидия автономной некоммерческой организации "Агентство по технологическому развитию" на поддержку проектов, предусматривающих разработку конструкторской документации на комплектующие изделия, необходимые для отраслей промышленности, в рамках реализации Плана первоочередных действий по обеспечению развития российской экономики                            в условиях внешнего </w:t>
            </w:r>
            <w:proofErr w:type="spellStart"/>
            <w:r w:rsidRPr="00D86ADB">
              <w:rPr>
                <w:rFonts w:eastAsia="Times New Roman"/>
                <w:sz w:val="28"/>
                <w:lang w:eastAsia="ru-RU"/>
              </w:rPr>
              <w:t>санкционного</w:t>
            </w:r>
            <w:proofErr w:type="spellEnd"/>
            <w:r w:rsidRPr="00D86ADB">
              <w:rPr>
                <w:rFonts w:eastAsia="Times New Roman"/>
                <w:sz w:val="28"/>
                <w:lang w:eastAsia="ru-RU"/>
              </w:rPr>
              <w:t xml:space="preserve"> давления";</w:t>
            </w:r>
          </w:p>
        </w:tc>
      </w:tr>
      <w:tr w:rsidR="00400015" w:rsidRPr="00D86ADB" w:rsidTr="00E36809">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Calibri"/>
                <w:sz w:val="28"/>
              </w:rPr>
              <w:t>"20 2 03 64042</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Calibri"/>
                <w:sz w:val="28"/>
              </w:rPr>
              <w:t>Взнос в уставный капитал акционерного общества "Российская венчурная компания", г. Москва, для создания, организации деятельности и финансирования венчурного фонда, образованного в форме инвестиционного товарищества, в целях финансового обеспечения инновационных проектов в области фармацевтической и медицинской промышленности";</w:t>
            </w:r>
          </w:p>
        </w:tc>
      </w:tr>
      <w:tr w:rsidR="00400015" w:rsidRPr="00D86ADB" w:rsidTr="00E36809">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Times New Roman"/>
                <w:sz w:val="28"/>
                <w:lang w:eastAsia="ru-RU"/>
              </w:rPr>
              <w:t>"21 2 01 65415</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Times New Roman"/>
                <w:sz w:val="28"/>
                <w:lang w:eastAsia="ru-RU"/>
              </w:rPr>
              <w:t>Субсидии организациям Государственной корпорации                           по космической деятельности "</w:t>
            </w:r>
            <w:proofErr w:type="spellStart"/>
            <w:r w:rsidRPr="00D86ADB">
              <w:rPr>
                <w:rFonts w:eastAsia="Times New Roman"/>
                <w:sz w:val="28"/>
                <w:lang w:eastAsia="ru-RU"/>
              </w:rPr>
              <w:t>Роскосмос</w:t>
            </w:r>
            <w:proofErr w:type="spellEnd"/>
            <w:r w:rsidRPr="00D86ADB">
              <w:rPr>
                <w:rFonts w:eastAsia="Times New Roman"/>
                <w:sz w:val="28"/>
                <w:lang w:eastAsia="ru-RU"/>
              </w:rPr>
              <w:t xml:space="preserve">" на финансовое обеспечение затрат, связанных с реализацией мероприятий                    по развитию перспективных </w:t>
            </w:r>
            <w:proofErr w:type="spellStart"/>
            <w:r w:rsidRPr="00D86ADB">
              <w:rPr>
                <w:rFonts w:eastAsia="Times New Roman"/>
                <w:sz w:val="28"/>
                <w:lang w:eastAsia="ru-RU"/>
              </w:rPr>
              <w:t>многоспутниковых</w:t>
            </w:r>
            <w:proofErr w:type="spellEnd"/>
            <w:r w:rsidRPr="00D86ADB">
              <w:rPr>
                <w:rFonts w:eastAsia="Times New Roman"/>
                <w:sz w:val="28"/>
                <w:lang w:eastAsia="ru-RU"/>
              </w:rPr>
              <w:t xml:space="preserve"> систем";</w:t>
            </w:r>
          </w:p>
        </w:tc>
      </w:tr>
      <w:tr w:rsidR="00400015" w:rsidRPr="00D86ADB" w:rsidTr="00E36809">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Times New Roman"/>
                <w:sz w:val="28"/>
                <w:lang w:eastAsia="ru-RU"/>
              </w:rPr>
              <w:t>"23 2 01 54200</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Times New Roman"/>
                <w:sz w:val="28"/>
                <w:lang w:eastAsia="ru-RU"/>
              </w:rPr>
              <w:t xml:space="preserve">Иной межбюджетный трансферт бюджету Кемеровской                  области - Кузбасса на </w:t>
            </w:r>
            <w:proofErr w:type="spellStart"/>
            <w:r w:rsidRPr="00D86ADB">
              <w:rPr>
                <w:rFonts w:eastAsia="Times New Roman"/>
                <w:sz w:val="28"/>
                <w:lang w:eastAsia="ru-RU"/>
              </w:rPr>
              <w:t>софинансирование</w:t>
            </w:r>
            <w:proofErr w:type="spellEnd"/>
            <w:r w:rsidRPr="00D86ADB">
              <w:rPr>
                <w:rFonts w:eastAsia="Times New Roman"/>
                <w:sz w:val="28"/>
                <w:lang w:eastAsia="ru-RU"/>
              </w:rPr>
              <w:t xml:space="preserve"> расходных обязательств Кемеровской области - Кузбасса, возникающих при реализации мероприятий по созданию Информационного центра Кузбасса";</w:t>
            </w:r>
          </w:p>
        </w:tc>
      </w:tr>
      <w:tr w:rsidR="00400015" w:rsidRPr="00D86ADB" w:rsidTr="00E36809">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Times New Roman"/>
                <w:sz w:val="28"/>
                <w:lang w:eastAsia="ru-RU"/>
              </w:rPr>
              <w:lastRenderedPageBreak/>
              <w:t>"23 4 03 64562</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Times New Roman"/>
                <w:sz w:val="28"/>
                <w:lang w:eastAsia="ru-RU"/>
              </w:rPr>
              <w:t>Субсидия радиочастотной службе на финансовое обеспечение затрат, связанных с выполнением возложенных на нее функций, за счет средств резервного фонда Правительства Российской Федерации";</w:t>
            </w:r>
          </w:p>
        </w:tc>
      </w:tr>
      <w:tr w:rsidR="00400015" w:rsidRPr="00D86ADB" w:rsidTr="00E36809">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Times New Roman"/>
                <w:sz w:val="28"/>
                <w:lang w:eastAsia="ru-RU"/>
              </w:rPr>
              <w:t>"24 2 07 60793</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Times New Roman"/>
                <w:sz w:val="28"/>
                <w:lang w:eastAsia="ru-RU"/>
              </w:rPr>
              <w:t>Взнос в уставный капитал открытого акционерного общества "Российские железные дороги", г. Москва, в целях осуществления последующего взноса в уставный капитал акционерного общества "Федеральная грузовая компания",                       г. Екатеринбург, Свердловская область, для закупки подвижного состава универсальных платформ модели 13-192-01";</w:t>
            </w:r>
          </w:p>
        </w:tc>
      </w:tr>
      <w:tr w:rsidR="00400015" w:rsidRPr="00D86ADB" w:rsidTr="00E36809">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Calibri"/>
                <w:sz w:val="28"/>
              </w:rPr>
              <w:t xml:space="preserve">"24 2 </w:t>
            </w:r>
            <w:r w:rsidRPr="00D86ADB">
              <w:rPr>
                <w:rFonts w:eastAsia="Calibri"/>
                <w:sz w:val="28"/>
                <w:lang w:val="en-US"/>
              </w:rPr>
              <w:t>V</w:t>
            </w:r>
            <w:r w:rsidRPr="00D86ADB">
              <w:rPr>
                <w:rFonts w:eastAsia="Calibri"/>
                <w:sz w:val="28"/>
              </w:rPr>
              <w:t>1 65152</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Calibri"/>
                <w:sz w:val="28"/>
              </w:rPr>
              <w:t>Государственная поддержка Государственной компании "Российские автомобильные дороги" на осуществление деятельности по организации строительства и реконструкции автомобильных дорог за счет средств резервного фонда Правительства Российской Федерации";</w:t>
            </w:r>
          </w:p>
        </w:tc>
      </w:tr>
      <w:tr w:rsidR="00400015" w:rsidRPr="00D86ADB" w:rsidTr="00E36809">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Times New Roman"/>
                <w:sz w:val="28"/>
                <w:lang w:eastAsia="ru-RU"/>
              </w:rPr>
              <w:t>"30 2 04 5Р410</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Times New Roman"/>
                <w:sz w:val="28"/>
                <w:lang w:eastAsia="ru-RU"/>
              </w:rPr>
              <w:t xml:space="preserve">Иные межбюджетные трансферты в целях </w:t>
            </w:r>
            <w:proofErr w:type="spellStart"/>
            <w:r w:rsidRPr="00D86ADB">
              <w:rPr>
                <w:rFonts w:eastAsia="Times New Roman"/>
                <w:sz w:val="28"/>
                <w:lang w:eastAsia="ru-RU"/>
              </w:rPr>
              <w:t>софинансирования</w:t>
            </w:r>
            <w:proofErr w:type="spellEnd"/>
            <w:r w:rsidRPr="00D86ADB">
              <w:rPr>
                <w:rFonts w:eastAsia="Times New Roman"/>
                <w:sz w:val="28"/>
                <w:lang w:eastAsia="ru-RU"/>
              </w:rPr>
              <w:t xml:space="preserve">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D86ADB">
              <w:rPr>
                <w:rFonts w:eastAsia="Times New Roman"/>
                <w:sz w:val="28"/>
                <w:lang w:eastAsia="ru-RU"/>
              </w:rPr>
              <w:t>догазификации</w:t>
            </w:r>
            <w:proofErr w:type="spellEnd"/>
            <w:r w:rsidRPr="00D86ADB">
              <w:rPr>
                <w:rFonts w:eastAsia="Times New Roman"/>
                <w:sz w:val="28"/>
                <w:lang w:eastAsia="ru-RU"/>
              </w:rPr>
              <w:t>, за счет средств резервного фонда Правительства Российской Федерации";</w:t>
            </w:r>
          </w:p>
        </w:tc>
      </w:tr>
      <w:tr w:rsidR="00400015" w:rsidRPr="00D86ADB" w:rsidTr="00E36809">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Times New Roman"/>
                <w:sz w:val="28"/>
                <w:lang w:eastAsia="ru-RU"/>
              </w:rPr>
              <w:t>"31 2 01 60710</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Times New Roman"/>
                <w:sz w:val="28"/>
                <w:lang w:eastAsia="ru-RU"/>
              </w:rPr>
              <w:t>Субсидия обществу с ограниченной ответственностью "Магистраль", г. Домодедово, Московская область,                                      на реализацию мероприятий в рамках специального инфраструктурного проекта по приобретению специальной техники</w:t>
            </w:r>
          </w:p>
        </w:tc>
      </w:tr>
      <w:tr w:rsidR="00400015" w:rsidRPr="00D86ADB" w:rsidTr="00E36809">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Times New Roman"/>
                <w:sz w:val="28"/>
                <w:lang w:eastAsia="ru-RU"/>
              </w:rPr>
              <w:t>31 2 01 6Т004</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Times New Roman"/>
                <w:sz w:val="28"/>
                <w:lang w:eastAsia="ru-RU"/>
              </w:rPr>
              <w:t>Имущественный взнос Российской Федерации                                                     в Государственную компанию "Российские автомобильные дороги" на реализацию мероприятий в рамках специального инфраструктурного проекта в целях обеспечения жизнедеятельности и восстановления инфраструктуры                                     на территориях отдельных субъектов Российской Федерации";</w:t>
            </w:r>
          </w:p>
        </w:tc>
      </w:tr>
      <w:tr w:rsidR="00400015" w:rsidRPr="00D86ADB" w:rsidTr="00E36809">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Times New Roman"/>
                <w:sz w:val="28"/>
                <w:lang w:eastAsia="ru-RU"/>
              </w:rPr>
              <w:lastRenderedPageBreak/>
              <w:t>"32 4 02 31500</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Times New Roman"/>
                <w:sz w:val="28"/>
                <w:lang w:eastAsia="ru-RU"/>
              </w:rPr>
              <w:t>Единовременные выплаты, установленные Указом Президента Российской Федерации от 5 марта 2022 года № 98                                            "О дополнительных социальных гарантиях военнослужащим, лицам, проходящим службу в войсках национальной гвардии Российской Федерации, и членам их семей"</w:t>
            </w:r>
          </w:p>
        </w:tc>
      </w:tr>
      <w:tr w:rsidR="00400015" w:rsidRPr="00D86ADB" w:rsidTr="008065CD">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Times New Roman"/>
                <w:sz w:val="28"/>
                <w:lang w:eastAsia="ru-RU"/>
              </w:rPr>
              <w:t>32 4 02 3150F</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Times New Roman"/>
                <w:sz w:val="28"/>
                <w:lang w:eastAsia="ru-RU"/>
              </w:rPr>
              <w:t>Единовременные выплаты, установленные Указом Президента Российской Федерации от 5 марта 2022 года №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за счет средств резервного фонда Правительства Российской Федерации";</w:t>
            </w:r>
          </w:p>
        </w:tc>
      </w:tr>
      <w:tr w:rsidR="00400015" w:rsidRPr="00D86ADB" w:rsidTr="008065CD">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Times New Roman"/>
                <w:sz w:val="28"/>
                <w:lang w:eastAsia="ru-RU"/>
              </w:rPr>
              <w:t>"36 4 01 5002</w:t>
            </w:r>
            <w:r w:rsidRPr="00D86ADB">
              <w:rPr>
                <w:rFonts w:eastAsia="Times New Roman"/>
                <w:sz w:val="28"/>
                <w:lang w:val="en-US" w:eastAsia="ru-RU"/>
              </w:rPr>
              <w:t>F</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Times New Roman"/>
                <w:sz w:val="28"/>
                <w:lang w:eastAsia="ru-RU"/>
              </w:rPr>
              <w:t>Дотации на поддержку мер по обеспечению сбалансированности бюджетов за счет средств резервного фонда Правительства Российской Федерации";</w:t>
            </w:r>
          </w:p>
        </w:tc>
      </w:tr>
      <w:tr w:rsidR="00400015" w:rsidRPr="00D86ADB" w:rsidTr="008065CD">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Calibri"/>
                <w:sz w:val="28"/>
              </w:rPr>
              <w:t>"44 2 01 64671</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Calibri"/>
                <w:sz w:val="28"/>
              </w:rPr>
              <w:t>Субсидии на финансовое обеспечение части затрат на уплату процентов по кредитам, привлекаемым организациями оборонно-промышленного комплекса в целях выполнения (реализации) государственных контрактов по государственному оборонному заказу на 2020 - 2027 годы";</w:t>
            </w:r>
          </w:p>
        </w:tc>
      </w:tr>
      <w:tr w:rsidR="00400015" w:rsidRPr="00D86ADB" w:rsidTr="008065CD">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Calibri"/>
                <w:sz w:val="28"/>
              </w:rPr>
            </w:pPr>
            <w:r w:rsidRPr="00D86ADB">
              <w:rPr>
                <w:rFonts w:eastAsia="Times New Roman"/>
                <w:sz w:val="28"/>
                <w:lang w:eastAsia="ru-RU"/>
              </w:rPr>
              <w:t>"44 2 02 62571</w:t>
            </w:r>
          </w:p>
        </w:tc>
        <w:tc>
          <w:tcPr>
            <w:tcW w:w="7960" w:type="dxa"/>
            <w:shd w:val="clear" w:color="auto" w:fill="auto"/>
          </w:tcPr>
          <w:p w:rsidR="00400015" w:rsidRPr="00D86ADB" w:rsidRDefault="00400015" w:rsidP="00400015">
            <w:pPr>
              <w:spacing w:before="0" w:after="0" w:line="276" w:lineRule="auto"/>
              <w:contextualSpacing w:val="0"/>
              <w:jc w:val="both"/>
              <w:rPr>
                <w:rFonts w:eastAsia="Calibri"/>
                <w:sz w:val="28"/>
              </w:rPr>
            </w:pPr>
            <w:r w:rsidRPr="00D86ADB">
              <w:rPr>
                <w:rFonts w:eastAsia="Times New Roman"/>
                <w:sz w:val="28"/>
                <w:lang w:eastAsia="ru-RU"/>
              </w:rPr>
              <w:t>Субсидии на финансовое обеспечение затрат организациям, обеспечивающим по заданиям Министерства промышленности                   и торговли Российской Федерации подготовку производства                    к выпуску образцов вооружения, военной и специальной техники, составных частей образцов вооружения, военной                          и специальной техники, в том числе электронной компонентной базы, с целью выполнения государственного оборонного заказа, за счет средств резервного фонда Правительства Российской Федерации";</w:t>
            </w:r>
          </w:p>
        </w:tc>
      </w:tr>
      <w:tr w:rsidR="00400015" w:rsidRPr="00D86ADB" w:rsidTr="008065CD">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Times New Roman"/>
                <w:sz w:val="28"/>
                <w:lang w:eastAsia="ru-RU"/>
              </w:rPr>
              <w:t>"47 2 01 63222</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Times New Roman"/>
                <w:sz w:val="28"/>
                <w:lang w:eastAsia="ru-RU"/>
              </w:rPr>
              <w:t>Субсидия фонду "Инновационный научно-технологический центр "Композитная долина" на создание и развитие инфраструктуры инновационного научно-технологического центра "Инновационный научно-технологический центр "Композитная долина" в части разработки проектной и рабочей документации, необходимой для создания и развития его инфраструктуры</w:t>
            </w:r>
          </w:p>
        </w:tc>
      </w:tr>
      <w:tr w:rsidR="00400015" w:rsidRPr="00D86ADB" w:rsidTr="008065CD">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Calibri"/>
                <w:sz w:val="28"/>
              </w:rPr>
              <w:lastRenderedPageBreak/>
              <w:t>47 2 01 63223</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Calibri"/>
                <w:sz w:val="28"/>
              </w:rPr>
              <w:t>Субсидия Фонду развития инновационного                                     научно-технологического центра "Русский" на создание                         и развитие инфраструктуры инновационного                                 научно-технологического центра "Русский" в части разработки проектной документации, необходимой для создания и развития его инфраструктуры</w:t>
            </w:r>
          </w:p>
        </w:tc>
      </w:tr>
      <w:tr w:rsidR="00400015" w:rsidRPr="00D86ADB" w:rsidTr="008065CD">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Calibri"/>
                <w:sz w:val="28"/>
              </w:rPr>
              <w:t>47 2 01 63224</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Calibri"/>
                <w:sz w:val="28"/>
              </w:rPr>
              <w:t>Субсидия Фонду развития Московского университета в целях завершения строительства здания управленческого кластера инновационного научно-технологического центра "Инновационный научно-технологический центр МГУ "Воробьевы горы" за счет средств резервного фонда Правительства Российской Федерации";</w:t>
            </w:r>
          </w:p>
        </w:tc>
      </w:tr>
      <w:tr w:rsidR="00400015" w:rsidRPr="00D86ADB" w:rsidTr="008065CD">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Calibri"/>
                <w:sz w:val="28"/>
              </w:rPr>
            </w:pPr>
            <w:r w:rsidRPr="00D86ADB">
              <w:rPr>
                <w:rFonts w:eastAsia="Calibri"/>
                <w:sz w:val="28"/>
              </w:rPr>
              <w:t>"56 4 03 62527</w:t>
            </w:r>
          </w:p>
        </w:tc>
        <w:tc>
          <w:tcPr>
            <w:tcW w:w="7960" w:type="dxa"/>
            <w:shd w:val="clear" w:color="auto" w:fill="auto"/>
          </w:tcPr>
          <w:p w:rsidR="00400015" w:rsidRPr="00D86ADB" w:rsidRDefault="00400015" w:rsidP="00400015">
            <w:pPr>
              <w:spacing w:before="0" w:after="0" w:line="276" w:lineRule="auto"/>
              <w:contextualSpacing w:val="0"/>
              <w:jc w:val="both"/>
              <w:rPr>
                <w:rFonts w:eastAsia="Calibri"/>
                <w:sz w:val="28"/>
              </w:rPr>
            </w:pPr>
            <w:r w:rsidRPr="00D86ADB">
              <w:rPr>
                <w:rFonts w:eastAsia="Calibri"/>
                <w:sz w:val="28"/>
              </w:rPr>
              <w:t>Грант в форме субсидии Ассоциации волонтерских центров                 в целях создания новых возможностей для самореализации молодежи в возрасте от 14 до 35 лет включительно, а также развития проекта "#</w:t>
            </w:r>
            <w:proofErr w:type="spellStart"/>
            <w:r w:rsidRPr="00D86ADB">
              <w:rPr>
                <w:rFonts w:eastAsia="Calibri"/>
                <w:sz w:val="28"/>
              </w:rPr>
              <w:t>МыВместе</w:t>
            </w:r>
            <w:proofErr w:type="spellEnd"/>
            <w:r w:rsidRPr="00D86ADB">
              <w:rPr>
                <w:rFonts w:eastAsia="Calibri"/>
                <w:sz w:val="28"/>
              </w:rPr>
              <w:t>" на территориях Донецкой Народной Республики и Луганской Народной Республики за счет средств резервного фонда Правительства Российской Федерации</w:t>
            </w:r>
          </w:p>
        </w:tc>
      </w:tr>
      <w:tr w:rsidR="00400015" w:rsidRPr="00D86ADB" w:rsidTr="008065CD">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Calibri"/>
                <w:sz w:val="28"/>
              </w:rPr>
            </w:pPr>
            <w:r w:rsidRPr="00D86ADB">
              <w:rPr>
                <w:rFonts w:eastAsia="Calibri"/>
                <w:sz w:val="28"/>
              </w:rPr>
              <w:t>56 4 03 62531</w:t>
            </w:r>
          </w:p>
        </w:tc>
        <w:tc>
          <w:tcPr>
            <w:tcW w:w="7960" w:type="dxa"/>
            <w:shd w:val="clear" w:color="auto" w:fill="auto"/>
          </w:tcPr>
          <w:p w:rsidR="00400015" w:rsidRPr="00D86ADB" w:rsidRDefault="00400015" w:rsidP="00400015">
            <w:pPr>
              <w:spacing w:before="0" w:after="0" w:line="276" w:lineRule="auto"/>
              <w:contextualSpacing w:val="0"/>
              <w:jc w:val="both"/>
              <w:rPr>
                <w:rFonts w:eastAsia="Calibri"/>
                <w:sz w:val="28"/>
              </w:rPr>
            </w:pPr>
            <w:r w:rsidRPr="00D86ADB">
              <w:rPr>
                <w:rFonts w:eastAsia="Calibri"/>
                <w:sz w:val="28"/>
              </w:rPr>
              <w:t>Грант в форме субсидии молодежной общероссийской общественной организации "Российские Студенческие Отряды" на финансовое обеспечение (возмещение) затрат, связанных                 с обеспечением объектами инфраструктуры студенческих отрядов и добровольцев (волонтеров), привлеченных                               к благоустройству территорий населенных пунктов Шахтерского района Донецкой Народной Республики, прилегающих к мемориальному комплексу "</w:t>
            </w:r>
            <w:proofErr w:type="spellStart"/>
            <w:r w:rsidRPr="00D86ADB">
              <w:rPr>
                <w:rFonts w:eastAsia="Calibri"/>
                <w:sz w:val="28"/>
              </w:rPr>
              <w:t>Саур</w:t>
            </w:r>
            <w:proofErr w:type="spellEnd"/>
            <w:r w:rsidRPr="00D86ADB">
              <w:rPr>
                <w:rFonts w:eastAsia="Calibri"/>
                <w:sz w:val="28"/>
              </w:rPr>
              <w:t>-Могила",                за счет средств резервного фонда Президента Российской Федерации";</w:t>
            </w:r>
          </w:p>
        </w:tc>
      </w:tr>
      <w:tr w:rsidR="00400015" w:rsidRPr="00D86ADB" w:rsidTr="008065CD">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Calibri"/>
                <w:sz w:val="28"/>
              </w:rPr>
            </w:pPr>
            <w:r w:rsidRPr="00D86ADB">
              <w:rPr>
                <w:rFonts w:eastAsia="Calibri"/>
                <w:sz w:val="28"/>
              </w:rPr>
              <w:t>"73 7 00 39650</w:t>
            </w:r>
          </w:p>
        </w:tc>
        <w:tc>
          <w:tcPr>
            <w:tcW w:w="7960" w:type="dxa"/>
            <w:shd w:val="clear" w:color="auto" w:fill="auto"/>
          </w:tcPr>
          <w:p w:rsidR="00400015" w:rsidRPr="00D86ADB" w:rsidRDefault="00400015" w:rsidP="00400015">
            <w:pPr>
              <w:spacing w:before="0" w:after="0" w:line="276" w:lineRule="auto"/>
              <w:contextualSpacing w:val="0"/>
              <w:jc w:val="both"/>
              <w:rPr>
                <w:rFonts w:eastAsia="Calibri"/>
                <w:sz w:val="28"/>
              </w:rPr>
            </w:pPr>
            <w:r w:rsidRPr="00D86ADB">
              <w:rPr>
                <w:rFonts w:eastAsia="Calibri"/>
                <w:sz w:val="28"/>
              </w:rPr>
              <w:t>Выплата пенсий, назначенных Республикой Таджикистан";</w:t>
            </w:r>
          </w:p>
        </w:tc>
      </w:tr>
      <w:tr w:rsidR="00400015" w:rsidRPr="00D86ADB" w:rsidTr="00AF4620">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Times New Roman"/>
                <w:sz w:val="28"/>
                <w:lang w:eastAsia="ru-RU"/>
              </w:rPr>
              <w:t>"73 8 00 51360</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Times New Roman"/>
                <w:sz w:val="28"/>
                <w:lang w:eastAsia="ru-RU"/>
              </w:rPr>
              <w:t>Осуществление единовременных выплат медицинским работникам за периоды, истекшие до 1 января 2018 года";</w:t>
            </w:r>
          </w:p>
        </w:tc>
      </w:tr>
      <w:tr w:rsidR="00400015" w:rsidRPr="00D86ADB" w:rsidTr="00AF4620">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Calibri"/>
                <w:sz w:val="28"/>
              </w:rPr>
              <w:t>"</w:t>
            </w:r>
            <w:r w:rsidRPr="00D86ADB">
              <w:rPr>
                <w:rFonts w:eastAsia="Calibri"/>
                <w:sz w:val="28"/>
                <w:lang w:val="en-US"/>
              </w:rPr>
              <w:t>89 9 01 64064</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Calibri"/>
                <w:sz w:val="28"/>
              </w:rPr>
              <w:t>Субсидия на финансовое обеспечение части затрат, связанных с содержанием и эксплуатацией объектов федерального недвижимого имущества, расположенного за пределами территории Российской Федерации";</w:t>
            </w:r>
          </w:p>
        </w:tc>
      </w:tr>
      <w:tr w:rsidR="00400015" w:rsidRPr="00D86ADB" w:rsidTr="001849B0">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Times New Roman"/>
                <w:sz w:val="28"/>
                <w:lang w:eastAsia="ru-RU"/>
              </w:rPr>
              <w:lastRenderedPageBreak/>
              <w:t>"89 9 01 6750F</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Times New Roman"/>
                <w:sz w:val="28"/>
                <w:lang w:eastAsia="ru-RU"/>
              </w:rPr>
              <w:t>Имущественный взнос Российской Федерации                                                 в Государственную корпорацию по содействию разработке, производству и экспорту высокотехнологичной промышленной продукции "</w:t>
            </w:r>
            <w:proofErr w:type="spellStart"/>
            <w:r w:rsidRPr="00D86ADB">
              <w:rPr>
                <w:rFonts w:eastAsia="Times New Roman"/>
                <w:sz w:val="28"/>
                <w:lang w:eastAsia="ru-RU"/>
              </w:rPr>
              <w:t>Ростех</w:t>
            </w:r>
            <w:proofErr w:type="spellEnd"/>
            <w:r w:rsidRPr="00D86ADB">
              <w:rPr>
                <w:rFonts w:eastAsia="Times New Roman"/>
                <w:sz w:val="28"/>
                <w:lang w:eastAsia="ru-RU"/>
              </w:rPr>
              <w:t>" для целей обеспечения особо важных                             и специальных полетов воздушных судов за счет средств резервного фонда Правительства Российской Федерации";</w:t>
            </w:r>
          </w:p>
        </w:tc>
      </w:tr>
      <w:tr w:rsidR="00400015" w:rsidRPr="00D86ADB" w:rsidTr="001849B0">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Times New Roman"/>
                <w:sz w:val="28"/>
                <w:lang w:eastAsia="ru-RU"/>
              </w:rPr>
              <w:t>"99 9 00 31500</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Times New Roman"/>
                <w:sz w:val="28"/>
                <w:lang w:eastAsia="ru-RU"/>
              </w:rPr>
              <w:t>Единовременные выплаты, установленные Указом Президента Российской Федерации от 5 марта 2022 года № 98                                         "О дополнительных социальных гарантиях военнослужащим, лицам, проходящим службу в войсках национальной гвардии Российской Федерации, и членам их семей";</w:t>
            </w:r>
          </w:p>
        </w:tc>
      </w:tr>
      <w:tr w:rsidR="00400015" w:rsidRPr="00D86ADB" w:rsidTr="001849B0">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Times New Roman"/>
                <w:sz w:val="28"/>
                <w:lang w:eastAsia="ru-RU"/>
              </w:rPr>
              <w:t>"99 9 00 5Т010</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Times New Roman"/>
                <w:sz w:val="28"/>
                <w:lang w:eastAsia="ru-RU"/>
              </w:rPr>
              <w:t>Дотации на поддержку мер по обеспечению сбалансированности бюджетов субъектов Российской Федерации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w:t>
            </w:r>
          </w:p>
        </w:tc>
      </w:tr>
      <w:tr w:rsidR="00400015" w:rsidRPr="00D86ADB" w:rsidTr="00D86ADB">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Times New Roman"/>
                <w:sz w:val="28"/>
                <w:lang w:eastAsia="ru-RU"/>
              </w:rPr>
              <w:t>"99 9 00 62452</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Times New Roman"/>
                <w:sz w:val="28"/>
                <w:lang w:eastAsia="ru-RU"/>
              </w:rPr>
              <w:t>Имущественный взнос Российской Федерации                                                 в публично-правовую компанию "Фонд развития территорий"                    на закупку строительных материалов, необходимых для проведения ремонтно-восстановительных работ объектов индивидуального жилищного строительства в рамках реализации специального инфраструктурного проекта, за счет средств резервного фонда Правительства Российской Федерации</w:t>
            </w:r>
          </w:p>
        </w:tc>
      </w:tr>
      <w:tr w:rsidR="00400015" w:rsidRPr="00D86ADB" w:rsidTr="00D86ADB">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Times New Roman"/>
                <w:sz w:val="28"/>
                <w:lang w:eastAsia="ru-RU"/>
              </w:rPr>
              <w:t>99 9 00 62455</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Times New Roman"/>
                <w:sz w:val="28"/>
                <w:lang w:eastAsia="ru-RU"/>
              </w:rPr>
              <w:t>Имущественный взнос Российской Федерации                                              в публично-правовую компанию "Фонд развития территорий"                           в целях осуществления на территориях Луганской Народной Республики, Донецкой Народной Республики, в том числе                             в г. Мариуполе, строительства многоквартирных домов                                  из быстровозводимых конструкций за счет средств резервного фонда Правительства Российской Федерации";</w:t>
            </w:r>
          </w:p>
        </w:tc>
      </w:tr>
      <w:tr w:rsidR="00400015" w:rsidRPr="00D86ADB" w:rsidTr="007C6103">
        <w:trPr>
          <w:cantSplit/>
          <w:trHeight w:val="20"/>
        </w:trPr>
        <w:tc>
          <w:tcPr>
            <w:tcW w:w="2955" w:type="dxa"/>
            <w:shd w:val="clear" w:color="auto" w:fill="auto"/>
            <w:noWrap/>
          </w:tcPr>
          <w:p w:rsidR="00400015" w:rsidRPr="00D86ADB" w:rsidRDefault="00400015" w:rsidP="00400015">
            <w:pPr>
              <w:spacing w:before="0" w:after="0" w:line="240" w:lineRule="auto"/>
              <w:contextualSpacing w:val="0"/>
              <w:jc w:val="center"/>
              <w:rPr>
                <w:rFonts w:eastAsia="Times New Roman"/>
                <w:sz w:val="28"/>
                <w:lang w:eastAsia="ru-RU"/>
              </w:rPr>
            </w:pPr>
            <w:r w:rsidRPr="00D86ADB">
              <w:rPr>
                <w:rFonts w:eastAsia="Times New Roman"/>
                <w:sz w:val="28"/>
                <w:lang w:eastAsia="ru-RU"/>
              </w:rPr>
              <w:t>"ХХ Х ХХ 38930</w:t>
            </w:r>
          </w:p>
        </w:tc>
        <w:tc>
          <w:tcPr>
            <w:tcW w:w="7960" w:type="dxa"/>
            <w:shd w:val="clear" w:color="auto" w:fill="auto"/>
          </w:tcPr>
          <w:p w:rsidR="00400015" w:rsidRPr="00D86ADB" w:rsidRDefault="00400015" w:rsidP="00400015">
            <w:pPr>
              <w:spacing w:before="0" w:after="0" w:line="276" w:lineRule="auto"/>
              <w:contextualSpacing w:val="0"/>
              <w:jc w:val="both"/>
              <w:rPr>
                <w:rFonts w:eastAsia="Times New Roman"/>
                <w:sz w:val="28"/>
                <w:lang w:eastAsia="ru-RU"/>
              </w:rPr>
            </w:pPr>
            <w:r w:rsidRPr="00D86ADB">
              <w:rPr>
                <w:rFonts w:eastAsia="Times New Roman"/>
                <w:sz w:val="28"/>
                <w:lang w:eastAsia="ru-RU"/>
              </w:rPr>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r>
    </w:tbl>
    <w:p w:rsidR="0099022F" w:rsidRPr="00D86ADB" w:rsidRDefault="0099022F" w:rsidP="0099022F">
      <w:pPr>
        <w:pStyle w:val="af1"/>
        <w:numPr>
          <w:ilvl w:val="1"/>
          <w:numId w:val="19"/>
        </w:numPr>
        <w:spacing w:before="0" w:after="0"/>
        <w:contextualSpacing w:val="0"/>
        <w:jc w:val="both"/>
        <w:rPr>
          <w:rFonts w:cstheme="minorBidi"/>
          <w:sz w:val="28"/>
        </w:rPr>
      </w:pPr>
      <w:r w:rsidRPr="00D86ADB">
        <w:rPr>
          <w:rFonts w:cstheme="minorBidi"/>
          <w:sz w:val="28"/>
        </w:rPr>
        <w:t>Целевые статьи:</w:t>
      </w:r>
    </w:p>
    <w:tbl>
      <w:tblPr>
        <w:tblW w:w="10910" w:type="dxa"/>
        <w:tblInd w:w="-709" w:type="dxa"/>
        <w:tblLook w:val="04A0" w:firstRow="1" w:lastRow="0" w:firstColumn="1" w:lastColumn="0" w:noHBand="0" w:noVBand="1"/>
      </w:tblPr>
      <w:tblGrid>
        <w:gridCol w:w="2955"/>
        <w:gridCol w:w="7955"/>
      </w:tblGrid>
      <w:tr w:rsidR="007C6103" w:rsidRPr="00D86ADB" w:rsidTr="007C6103">
        <w:trPr>
          <w:cantSplit/>
          <w:trHeight w:val="20"/>
        </w:trPr>
        <w:tc>
          <w:tcPr>
            <w:tcW w:w="2955" w:type="dxa"/>
            <w:shd w:val="clear" w:color="auto" w:fill="auto"/>
            <w:noWrap/>
            <w:hideMark/>
          </w:tcPr>
          <w:p w:rsidR="007C6103" w:rsidRPr="00D86ADB" w:rsidRDefault="007C6103" w:rsidP="007C6103">
            <w:pPr>
              <w:spacing w:before="0" w:after="0" w:line="276" w:lineRule="auto"/>
              <w:ind w:left="709"/>
              <w:contextualSpacing w:val="0"/>
              <w:jc w:val="both"/>
              <w:rPr>
                <w:rFonts w:cstheme="minorBidi"/>
                <w:sz w:val="28"/>
              </w:rPr>
            </w:pPr>
            <w:r w:rsidRPr="00D86ADB">
              <w:rPr>
                <w:rFonts w:cstheme="minorBidi"/>
                <w:sz w:val="28"/>
              </w:rPr>
              <w:lastRenderedPageBreak/>
              <w:t>"02 4 02 38930</w:t>
            </w:r>
          </w:p>
        </w:tc>
        <w:tc>
          <w:tcPr>
            <w:tcW w:w="7955" w:type="dxa"/>
            <w:shd w:val="clear" w:color="auto" w:fill="auto"/>
            <w:hideMark/>
          </w:tcPr>
          <w:p w:rsidR="007C6103" w:rsidRPr="00D86ADB" w:rsidRDefault="007C6103" w:rsidP="007C6103">
            <w:pPr>
              <w:spacing w:before="0" w:after="0" w:line="276" w:lineRule="auto"/>
              <w:contextualSpacing w:val="0"/>
              <w:jc w:val="both"/>
              <w:rPr>
                <w:rFonts w:cstheme="minorBidi"/>
                <w:sz w:val="28"/>
              </w:rPr>
            </w:pPr>
            <w:r w:rsidRPr="00D86ADB">
              <w:rPr>
                <w:rFonts w:cstheme="minorBidi"/>
                <w:sz w:val="28"/>
              </w:rPr>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r>
      <w:tr w:rsidR="0099022F" w:rsidRPr="00D86ADB" w:rsidTr="0099022F">
        <w:trPr>
          <w:cantSplit/>
          <w:trHeight w:val="20"/>
        </w:trPr>
        <w:tc>
          <w:tcPr>
            <w:tcW w:w="2955" w:type="dxa"/>
            <w:shd w:val="clear" w:color="auto" w:fill="auto"/>
            <w:noWrap/>
            <w:hideMark/>
          </w:tcPr>
          <w:p w:rsidR="0099022F" w:rsidRPr="00D86ADB" w:rsidRDefault="0099022F" w:rsidP="0099022F">
            <w:pPr>
              <w:spacing w:before="0" w:after="0" w:line="276" w:lineRule="auto"/>
              <w:ind w:left="709"/>
              <w:contextualSpacing w:val="0"/>
              <w:jc w:val="both"/>
              <w:rPr>
                <w:rFonts w:cstheme="minorBidi"/>
                <w:sz w:val="28"/>
              </w:rPr>
            </w:pPr>
            <w:r w:rsidRPr="00D86ADB">
              <w:rPr>
                <w:rFonts w:cstheme="minorBidi"/>
                <w:sz w:val="28"/>
              </w:rPr>
              <w:t>"47 4 03 00000</w:t>
            </w:r>
          </w:p>
        </w:tc>
        <w:tc>
          <w:tcPr>
            <w:tcW w:w="7955" w:type="dxa"/>
            <w:shd w:val="clear" w:color="auto" w:fill="auto"/>
            <w:hideMark/>
          </w:tcPr>
          <w:p w:rsidR="0099022F" w:rsidRPr="00D86ADB" w:rsidRDefault="0099022F" w:rsidP="0099022F">
            <w:pPr>
              <w:spacing w:before="0" w:after="0" w:line="276" w:lineRule="auto"/>
              <w:contextualSpacing w:val="0"/>
              <w:jc w:val="both"/>
              <w:rPr>
                <w:rFonts w:cstheme="minorBidi"/>
                <w:sz w:val="28"/>
              </w:rPr>
            </w:pPr>
            <w:r w:rsidRPr="00D86ADB">
              <w:rPr>
                <w:rFonts w:cstheme="minorBidi"/>
                <w:sz w:val="28"/>
              </w:rPr>
              <w:t>Комплекс процессных мероприятий "Научная деятельность                             в сфере высшего образования";</w:t>
            </w:r>
          </w:p>
        </w:tc>
      </w:tr>
      <w:tr w:rsidR="007C6103" w:rsidRPr="00D86ADB" w:rsidTr="0099022F">
        <w:trPr>
          <w:cantSplit/>
          <w:trHeight w:val="20"/>
        </w:trPr>
        <w:tc>
          <w:tcPr>
            <w:tcW w:w="2955" w:type="dxa"/>
            <w:shd w:val="clear" w:color="auto" w:fill="auto"/>
            <w:noWrap/>
          </w:tcPr>
          <w:p w:rsidR="007C6103" w:rsidRPr="00D86ADB" w:rsidRDefault="007C6103" w:rsidP="007C6103">
            <w:pPr>
              <w:spacing w:before="0" w:after="0" w:line="276" w:lineRule="auto"/>
              <w:ind w:left="709"/>
              <w:contextualSpacing w:val="0"/>
              <w:jc w:val="both"/>
              <w:rPr>
                <w:rFonts w:cstheme="minorBidi"/>
                <w:sz w:val="28"/>
              </w:rPr>
            </w:pPr>
            <w:r w:rsidRPr="00D86ADB">
              <w:rPr>
                <w:rFonts w:eastAsia="Times New Roman"/>
                <w:sz w:val="28"/>
                <w:lang w:eastAsia="ru-RU"/>
              </w:rPr>
              <w:t>"47 4 05 38930</w:t>
            </w:r>
          </w:p>
        </w:tc>
        <w:tc>
          <w:tcPr>
            <w:tcW w:w="7955" w:type="dxa"/>
            <w:shd w:val="clear" w:color="auto" w:fill="auto"/>
          </w:tcPr>
          <w:p w:rsidR="007C6103" w:rsidRPr="00D86ADB" w:rsidRDefault="007C6103" w:rsidP="007C6103">
            <w:pPr>
              <w:spacing w:before="0" w:after="0" w:line="276" w:lineRule="auto"/>
              <w:contextualSpacing w:val="0"/>
              <w:jc w:val="both"/>
              <w:rPr>
                <w:rFonts w:cstheme="minorBidi"/>
                <w:sz w:val="28"/>
              </w:rPr>
            </w:pPr>
            <w:r w:rsidRPr="00D86ADB">
              <w:rPr>
                <w:rFonts w:eastAsia="Times New Roman"/>
                <w:sz w:val="28"/>
                <w:lang w:eastAsia="ru-RU"/>
              </w:rPr>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r>
      <w:tr w:rsidR="007C6103" w:rsidRPr="00D86ADB" w:rsidTr="0099022F">
        <w:trPr>
          <w:cantSplit/>
          <w:trHeight w:val="20"/>
        </w:trPr>
        <w:tc>
          <w:tcPr>
            <w:tcW w:w="2955" w:type="dxa"/>
            <w:shd w:val="clear" w:color="auto" w:fill="auto"/>
            <w:noWrap/>
          </w:tcPr>
          <w:p w:rsidR="007C6103" w:rsidRPr="00D86ADB" w:rsidRDefault="007C6103" w:rsidP="007C6103">
            <w:pPr>
              <w:spacing w:before="0" w:after="0" w:line="276" w:lineRule="auto"/>
              <w:ind w:left="709"/>
              <w:contextualSpacing w:val="0"/>
              <w:jc w:val="both"/>
              <w:rPr>
                <w:rFonts w:cstheme="minorBidi"/>
                <w:sz w:val="28"/>
              </w:rPr>
            </w:pPr>
            <w:r w:rsidRPr="00D86ADB">
              <w:rPr>
                <w:rFonts w:eastAsia="Times New Roman"/>
                <w:sz w:val="28"/>
                <w:lang w:eastAsia="ru-RU"/>
              </w:rPr>
              <w:t>"47 4 08 00000</w:t>
            </w:r>
          </w:p>
        </w:tc>
        <w:tc>
          <w:tcPr>
            <w:tcW w:w="7955" w:type="dxa"/>
            <w:shd w:val="clear" w:color="auto" w:fill="auto"/>
          </w:tcPr>
          <w:p w:rsidR="007C6103" w:rsidRPr="00D86ADB" w:rsidRDefault="007C6103" w:rsidP="007C6103">
            <w:pPr>
              <w:spacing w:before="0" w:after="0" w:line="276" w:lineRule="auto"/>
              <w:contextualSpacing w:val="0"/>
              <w:jc w:val="both"/>
              <w:rPr>
                <w:rFonts w:cstheme="minorBidi"/>
                <w:sz w:val="28"/>
              </w:rPr>
            </w:pPr>
            <w:r w:rsidRPr="00D86ADB">
              <w:rPr>
                <w:rFonts w:eastAsia="Times New Roman"/>
                <w:sz w:val="28"/>
                <w:lang w:eastAsia="ru-RU"/>
              </w:rPr>
              <w:t>Комплекс процессных мероприятий "Обеспечение качества              и доступности инклюзивного высшего образования";</w:t>
            </w:r>
          </w:p>
        </w:tc>
      </w:tr>
      <w:tr w:rsidR="007C6103" w:rsidRPr="00D86ADB" w:rsidTr="0099022F">
        <w:trPr>
          <w:cantSplit/>
          <w:trHeight w:val="20"/>
        </w:trPr>
        <w:tc>
          <w:tcPr>
            <w:tcW w:w="2955" w:type="dxa"/>
            <w:shd w:val="clear" w:color="auto" w:fill="auto"/>
            <w:noWrap/>
          </w:tcPr>
          <w:p w:rsidR="007C6103" w:rsidRPr="00D86ADB" w:rsidRDefault="007C6103" w:rsidP="007C6103">
            <w:pPr>
              <w:spacing w:before="0" w:after="0" w:line="276" w:lineRule="auto"/>
              <w:ind w:left="709"/>
              <w:contextualSpacing w:val="0"/>
              <w:jc w:val="both"/>
              <w:rPr>
                <w:rFonts w:eastAsia="Times New Roman"/>
                <w:sz w:val="28"/>
                <w:lang w:eastAsia="ru-RU"/>
              </w:rPr>
            </w:pPr>
            <w:r w:rsidRPr="00D86ADB">
              <w:rPr>
                <w:rFonts w:eastAsia="Times New Roman"/>
                <w:sz w:val="28"/>
                <w:lang w:eastAsia="ru-RU"/>
              </w:rPr>
              <w:t>"47 4 14 00000</w:t>
            </w:r>
          </w:p>
        </w:tc>
        <w:tc>
          <w:tcPr>
            <w:tcW w:w="7955" w:type="dxa"/>
            <w:shd w:val="clear" w:color="auto" w:fill="auto"/>
          </w:tcPr>
          <w:p w:rsidR="007C6103" w:rsidRPr="00D86ADB" w:rsidRDefault="007C6103" w:rsidP="007C6103">
            <w:pPr>
              <w:spacing w:before="0" w:after="0" w:line="276" w:lineRule="auto"/>
              <w:contextualSpacing w:val="0"/>
              <w:jc w:val="both"/>
              <w:rPr>
                <w:rFonts w:eastAsia="Times New Roman"/>
                <w:sz w:val="28"/>
                <w:lang w:eastAsia="ru-RU"/>
              </w:rPr>
            </w:pPr>
            <w:r w:rsidRPr="00D86ADB">
              <w:rPr>
                <w:rFonts w:eastAsia="Times New Roman"/>
                <w:sz w:val="28"/>
                <w:lang w:eastAsia="ru-RU"/>
              </w:rPr>
              <w:t>Комплекс процессных мероприятий "Правовая охрана интеллектуальной собственности";</w:t>
            </w:r>
          </w:p>
        </w:tc>
      </w:tr>
      <w:tr w:rsidR="007C6103" w:rsidRPr="00D86ADB" w:rsidTr="0099022F">
        <w:trPr>
          <w:cantSplit/>
          <w:trHeight w:val="20"/>
        </w:trPr>
        <w:tc>
          <w:tcPr>
            <w:tcW w:w="2955" w:type="dxa"/>
            <w:shd w:val="clear" w:color="auto" w:fill="auto"/>
            <w:noWrap/>
          </w:tcPr>
          <w:p w:rsidR="007C6103" w:rsidRPr="00D86ADB" w:rsidRDefault="007C6103" w:rsidP="007C6103">
            <w:pPr>
              <w:spacing w:before="0" w:after="0" w:line="276" w:lineRule="auto"/>
              <w:ind w:left="709"/>
              <w:contextualSpacing w:val="0"/>
              <w:jc w:val="both"/>
              <w:rPr>
                <w:rFonts w:eastAsia="Times New Roman"/>
                <w:sz w:val="28"/>
                <w:lang w:eastAsia="ru-RU"/>
              </w:rPr>
            </w:pPr>
            <w:r w:rsidRPr="00D86ADB">
              <w:rPr>
                <w:rFonts w:eastAsia="Times New Roman"/>
                <w:sz w:val="28"/>
                <w:lang w:eastAsia="ru-RU"/>
              </w:rPr>
              <w:t>"47 4 17 00000</w:t>
            </w:r>
          </w:p>
        </w:tc>
        <w:tc>
          <w:tcPr>
            <w:tcW w:w="7955" w:type="dxa"/>
            <w:shd w:val="clear" w:color="auto" w:fill="auto"/>
          </w:tcPr>
          <w:p w:rsidR="007C6103" w:rsidRPr="00D86ADB" w:rsidRDefault="007C6103" w:rsidP="007C6103">
            <w:pPr>
              <w:spacing w:before="0" w:after="0" w:line="276" w:lineRule="auto"/>
              <w:contextualSpacing w:val="0"/>
              <w:jc w:val="both"/>
              <w:rPr>
                <w:rFonts w:eastAsia="Times New Roman"/>
                <w:sz w:val="28"/>
                <w:lang w:eastAsia="ru-RU"/>
              </w:rPr>
            </w:pPr>
            <w:r w:rsidRPr="00D86ADB">
              <w:rPr>
                <w:rFonts w:eastAsia="Times New Roman"/>
                <w:sz w:val="28"/>
                <w:lang w:eastAsia="ru-RU"/>
              </w:rPr>
              <w:t>Комплекс процессных мероприятий "Методическое сопровождение Федеральной научно-технической программы развития сельского хозяйства"</w:t>
            </w:r>
          </w:p>
        </w:tc>
      </w:tr>
      <w:tr w:rsidR="007C6103" w:rsidRPr="00D86ADB" w:rsidTr="0099022F">
        <w:trPr>
          <w:cantSplit/>
          <w:trHeight w:val="20"/>
        </w:trPr>
        <w:tc>
          <w:tcPr>
            <w:tcW w:w="2955" w:type="dxa"/>
            <w:shd w:val="clear" w:color="auto" w:fill="auto"/>
            <w:noWrap/>
          </w:tcPr>
          <w:p w:rsidR="007C6103" w:rsidRPr="00D86ADB" w:rsidRDefault="007C6103" w:rsidP="007C6103">
            <w:pPr>
              <w:spacing w:before="0" w:after="0" w:line="276" w:lineRule="auto"/>
              <w:ind w:left="709"/>
              <w:contextualSpacing w:val="0"/>
              <w:jc w:val="both"/>
              <w:rPr>
                <w:rFonts w:eastAsia="Times New Roman"/>
                <w:sz w:val="28"/>
                <w:lang w:eastAsia="ru-RU"/>
              </w:rPr>
            </w:pPr>
            <w:r w:rsidRPr="00D86ADB">
              <w:rPr>
                <w:rFonts w:eastAsia="Times New Roman"/>
                <w:sz w:val="28"/>
                <w:lang w:eastAsia="ru-RU"/>
              </w:rPr>
              <w:t>47 4 18 00000</w:t>
            </w:r>
          </w:p>
        </w:tc>
        <w:tc>
          <w:tcPr>
            <w:tcW w:w="7955" w:type="dxa"/>
            <w:shd w:val="clear" w:color="auto" w:fill="auto"/>
          </w:tcPr>
          <w:p w:rsidR="007C6103" w:rsidRPr="00D86ADB" w:rsidRDefault="007C6103" w:rsidP="007C6103">
            <w:pPr>
              <w:spacing w:before="0" w:after="0" w:line="276" w:lineRule="auto"/>
              <w:contextualSpacing w:val="0"/>
              <w:jc w:val="both"/>
              <w:rPr>
                <w:rFonts w:eastAsia="Times New Roman"/>
                <w:sz w:val="28"/>
                <w:lang w:eastAsia="ru-RU"/>
              </w:rPr>
            </w:pPr>
            <w:r w:rsidRPr="00D86ADB">
              <w:rPr>
                <w:rFonts w:eastAsia="Times New Roman"/>
                <w:sz w:val="28"/>
                <w:lang w:eastAsia="ru-RU"/>
              </w:rPr>
              <w:t>Комплекс процессных мероприятий "Научное обеспечение эффективного развития российской электронной                                         и радиоэлектронной промышленности"</w:t>
            </w:r>
          </w:p>
        </w:tc>
      </w:tr>
      <w:tr w:rsidR="007C6103" w:rsidRPr="00D86ADB" w:rsidTr="0099022F">
        <w:trPr>
          <w:cantSplit/>
          <w:trHeight w:val="20"/>
        </w:trPr>
        <w:tc>
          <w:tcPr>
            <w:tcW w:w="2955" w:type="dxa"/>
            <w:shd w:val="clear" w:color="auto" w:fill="auto"/>
            <w:noWrap/>
          </w:tcPr>
          <w:p w:rsidR="007C6103" w:rsidRPr="00D86ADB" w:rsidRDefault="007C6103" w:rsidP="007C6103">
            <w:pPr>
              <w:spacing w:before="0" w:after="0" w:line="276" w:lineRule="auto"/>
              <w:ind w:left="709"/>
              <w:contextualSpacing w:val="0"/>
              <w:jc w:val="both"/>
              <w:rPr>
                <w:rFonts w:eastAsia="Times New Roman"/>
                <w:sz w:val="28"/>
                <w:lang w:eastAsia="ru-RU"/>
              </w:rPr>
            </w:pPr>
            <w:r w:rsidRPr="00D86ADB">
              <w:rPr>
                <w:rFonts w:eastAsia="Times New Roman"/>
                <w:sz w:val="28"/>
                <w:lang w:eastAsia="ru-RU"/>
              </w:rPr>
              <w:t>47 4 19 00000</w:t>
            </w:r>
          </w:p>
        </w:tc>
        <w:tc>
          <w:tcPr>
            <w:tcW w:w="7955" w:type="dxa"/>
            <w:shd w:val="clear" w:color="auto" w:fill="auto"/>
          </w:tcPr>
          <w:p w:rsidR="007C6103" w:rsidRPr="00D86ADB" w:rsidRDefault="007C6103" w:rsidP="007C6103">
            <w:pPr>
              <w:spacing w:before="0" w:after="0" w:line="276" w:lineRule="auto"/>
              <w:contextualSpacing w:val="0"/>
              <w:jc w:val="both"/>
              <w:rPr>
                <w:rFonts w:eastAsia="Times New Roman"/>
                <w:sz w:val="28"/>
                <w:lang w:eastAsia="ru-RU"/>
              </w:rPr>
            </w:pPr>
            <w:r w:rsidRPr="00D86ADB">
              <w:rPr>
                <w:rFonts w:eastAsia="Times New Roman"/>
                <w:sz w:val="28"/>
                <w:lang w:eastAsia="ru-RU"/>
              </w:rPr>
              <w:t>Комплекс процессных мероприятий "Поддержка научных организаций, осуществляющих исследования в области развития авиации и авиационной деятельности"</w:t>
            </w:r>
          </w:p>
        </w:tc>
      </w:tr>
    </w:tbl>
    <w:p w:rsidR="0099022F" w:rsidRPr="00D86ADB" w:rsidRDefault="0099022F" w:rsidP="0099022F">
      <w:pPr>
        <w:spacing w:before="0" w:after="0"/>
        <w:ind w:left="709"/>
        <w:contextualSpacing w:val="0"/>
        <w:jc w:val="both"/>
        <w:rPr>
          <w:rFonts w:cstheme="minorBidi"/>
          <w:sz w:val="28"/>
        </w:rPr>
      </w:pPr>
    </w:p>
    <w:p w:rsidR="0099022F" w:rsidRPr="00D86ADB" w:rsidRDefault="0099022F" w:rsidP="0099022F">
      <w:pPr>
        <w:spacing w:before="0" w:after="0"/>
        <w:ind w:left="709"/>
        <w:contextualSpacing w:val="0"/>
        <w:jc w:val="both"/>
        <w:rPr>
          <w:rFonts w:cstheme="minorBidi"/>
          <w:sz w:val="28"/>
        </w:rPr>
      </w:pPr>
      <w:r w:rsidRPr="00D86ADB">
        <w:rPr>
          <w:rFonts w:cstheme="minorBidi"/>
          <w:sz w:val="28"/>
        </w:rPr>
        <w:t>признать утратившими силу.</w:t>
      </w:r>
    </w:p>
    <w:p w:rsidR="00CF3AEB" w:rsidRPr="00D86ADB" w:rsidRDefault="00AD10E8" w:rsidP="009813AA">
      <w:pPr>
        <w:spacing w:before="0" w:after="0"/>
        <w:ind w:firstLine="709"/>
        <w:contextualSpacing w:val="0"/>
        <w:jc w:val="both"/>
        <w:rPr>
          <w:rFonts w:cstheme="minorBidi"/>
          <w:sz w:val="28"/>
        </w:rPr>
      </w:pPr>
      <w:r w:rsidRPr="00D86ADB">
        <w:rPr>
          <w:rFonts w:cstheme="minorBidi"/>
          <w:sz w:val="28"/>
        </w:rPr>
        <w:t>5</w:t>
      </w:r>
      <w:r w:rsidR="009D3943" w:rsidRPr="00D86ADB">
        <w:rPr>
          <w:rFonts w:cstheme="minorBidi"/>
          <w:sz w:val="28"/>
        </w:rPr>
        <w:t xml:space="preserve">. </w:t>
      </w:r>
      <w:r w:rsidR="00CF3AEB" w:rsidRPr="00D86ADB">
        <w:rPr>
          <w:rFonts w:cstheme="minorBidi"/>
          <w:sz w:val="28"/>
        </w:rPr>
        <w:t xml:space="preserve">В приложении № </w:t>
      </w:r>
      <w:r w:rsidR="00932186" w:rsidRPr="00D86ADB">
        <w:rPr>
          <w:rFonts w:cstheme="minorBidi"/>
          <w:sz w:val="28"/>
        </w:rPr>
        <w:t>9</w:t>
      </w:r>
      <w:r w:rsidR="00CF3AEB" w:rsidRPr="00D86ADB">
        <w:rPr>
          <w:rFonts w:cstheme="minorBidi"/>
          <w:sz w:val="28"/>
        </w:rPr>
        <w:t>:</w:t>
      </w:r>
    </w:p>
    <w:p w:rsidR="00E36809" w:rsidRPr="00D86ADB" w:rsidRDefault="00AD10E8" w:rsidP="00E36809">
      <w:pPr>
        <w:spacing w:before="0" w:after="0"/>
        <w:ind w:firstLine="709"/>
        <w:contextualSpacing w:val="0"/>
        <w:jc w:val="both"/>
        <w:rPr>
          <w:rFonts w:cstheme="minorBidi"/>
          <w:sz w:val="28"/>
        </w:rPr>
      </w:pPr>
      <w:r w:rsidRPr="00D86ADB">
        <w:rPr>
          <w:rFonts w:cstheme="minorBidi"/>
          <w:sz w:val="28"/>
        </w:rPr>
        <w:t>5</w:t>
      </w:r>
      <w:r w:rsidR="00E36809" w:rsidRPr="00D86ADB">
        <w:rPr>
          <w:rFonts w:cstheme="minorBidi"/>
          <w:sz w:val="28"/>
        </w:rPr>
        <w:t>.1. В разделе I "Коды направлений расходов федерального бюджета                         и бюджетов государственных внебюджетных фондов Российской Федерации                        на осуществление публичных нормативных выплат" дополнить направлениями расходов следующего содержания:</w:t>
      </w:r>
    </w:p>
    <w:p w:rsidR="008065CD" w:rsidRPr="00D86ADB" w:rsidRDefault="00E36809" w:rsidP="008065CD">
      <w:pPr>
        <w:spacing w:before="0" w:after="0"/>
        <w:ind w:firstLine="709"/>
        <w:contextualSpacing w:val="0"/>
        <w:jc w:val="both"/>
        <w:rPr>
          <w:rFonts w:cstheme="minorBidi"/>
          <w:sz w:val="28"/>
        </w:rPr>
      </w:pPr>
      <w:r w:rsidRPr="00D86ADB">
        <w:rPr>
          <w:rFonts w:cstheme="minorBidi"/>
          <w:sz w:val="28"/>
        </w:rPr>
        <w:t>"</w:t>
      </w:r>
      <w:r w:rsidR="008065CD" w:rsidRPr="00D86ADB">
        <w:rPr>
          <w:rFonts w:cstheme="minorBidi"/>
          <w:sz w:val="28"/>
        </w:rPr>
        <w:t xml:space="preserve">31500 Единовременные выплаты, установленные Указом Президента Российской Федерации от 5 марта 2022 года № 98 "О дополнительных социальных </w:t>
      </w:r>
      <w:r w:rsidR="008065CD" w:rsidRPr="00D86ADB">
        <w:rPr>
          <w:rFonts w:cstheme="minorBidi"/>
          <w:sz w:val="28"/>
        </w:rPr>
        <w:lastRenderedPageBreak/>
        <w:t>гарантиях военнослужащим, лицам, проходящим службу в войсках национальной гвардии Российской Федерации, и членам их семей"</w:t>
      </w:r>
    </w:p>
    <w:p w:rsidR="008065CD" w:rsidRPr="00D86ADB" w:rsidRDefault="008065CD" w:rsidP="008065CD">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на осуществление единовременных выплат, установленных Указом Президента Российской Федерации от 5 марта 2022 года №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(Собрание законодательства Российской Федерации, 2022, № 10, ст. 1475; № 24, ст. 4031).</w:t>
      </w:r>
    </w:p>
    <w:p w:rsidR="00E36809" w:rsidRPr="00D86ADB" w:rsidRDefault="00E36809" w:rsidP="00E36809">
      <w:pPr>
        <w:spacing w:before="0" w:after="0"/>
        <w:ind w:firstLine="709"/>
        <w:contextualSpacing w:val="0"/>
        <w:jc w:val="both"/>
        <w:rPr>
          <w:rFonts w:cstheme="minorBidi"/>
          <w:sz w:val="28"/>
        </w:rPr>
      </w:pPr>
      <w:r w:rsidRPr="00D86ADB">
        <w:rPr>
          <w:rFonts w:cstheme="minorBidi"/>
          <w:sz w:val="28"/>
        </w:rPr>
        <w:t>3150</w:t>
      </w:r>
      <w:r w:rsidRPr="00D86ADB">
        <w:rPr>
          <w:rFonts w:cstheme="minorBidi"/>
          <w:sz w:val="28"/>
          <w:lang w:val="en-US"/>
        </w:rPr>
        <w:t>F</w:t>
      </w:r>
      <w:r w:rsidRPr="00D86ADB">
        <w:rPr>
          <w:rFonts w:cstheme="minorBidi"/>
          <w:sz w:val="28"/>
        </w:rPr>
        <w:t xml:space="preserve"> Единовременные выплаты, установленные Указом Президента Российской Федерации от 5 марта 2022 года №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за счет средств резервного фонда Правительства Российской Федерации</w:t>
      </w:r>
    </w:p>
    <w:p w:rsidR="00E36809" w:rsidRPr="00D86ADB" w:rsidRDefault="00E36809" w:rsidP="00FD17F7">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на осуществление единовременных выплат, установленных Указом Президента Российской Федерации от 5 марта 2022 года №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(Собрание законодательства Российской Федерации, 2022, № 10, ст. 1475; № 24, ст. 4031), за счет средств резервного фонда Правительства Российской Федерации.</w:t>
      </w:r>
      <w:r w:rsidR="002442D6" w:rsidRPr="00D86ADB">
        <w:rPr>
          <w:rFonts w:cstheme="minorBidi"/>
          <w:sz w:val="28"/>
        </w:rPr>
        <w:t>";</w:t>
      </w:r>
    </w:p>
    <w:p w:rsidR="002442D6" w:rsidRPr="00D86ADB" w:rsidRDefault="002442D6" w:rsidP="002442D6">
      <w:pPr>
        <w:spacing w:before="0" w:after="0"/>
        <w:ind w:firstLine="709"/>
        <w:contextualSpacing w:val="0"/>
        <w:jc w:val="both"/>
        <w:rPr>
          <w:rFonts w:cstheme="minorBidi"/>
          <w:sz w:val="28"/>
        </w:rPr>
      </w:pPr>
      <w:r w:rsidRPr="00D86ADB">
        <w:rPr>
          <w:rFonts w:cstheme="minorBidi"/>
          <w:sz w:val="28"/>
        </w:rPr>
        <w:t>"3Т010 Единовременные выплаты в соответствии с указами Президента Российской Федерации от 30 апреля 2022 года № 247 "О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 и от 29 декабря 2022 года №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p w:rsidR="002442D6" w:rsidRPr="00D86ADB" w:rsidRDefault="002442D6" w:rsidP="002442D6">
      <w:pPr>
        <w:spacing w:before="0" w:after="0"/>
        <w:ind w:firstLine="709"/>
        <w:contextualSpacing w:val="0"/>
        <w:jc w:val="both"/>
        <w:rPr>
          <w:rFonts w:cstheme="minorBidi"/>
          <w:sz w:val="28"/>
        </w:rPr>
      </w:pPr>
      <w:r w:rsidRPr="00D86ADB">
        <w:rPr>
          <w:rFonts w:cstheme="minorBidi"/>
          <w:sz w:val="28"/>
        </w:rPr>
        <w:t xml:space="preserve">По данному направлению расходов отражаются расходы федерального бюджета на предоставление межбюджетных трансфертов бюджету Фонда </w:t>
      </w:r>
      <w:r w:rsidRPr="00D86ADB">
        <w:rPr>
          <w:rFonts w:cstheme="minorBidi"/>
          <w:sz w:val="28"/>
        </w:rPr>
        <w:lastRenderedPageBreak/>
        <w:t>пенсионного и социального страхования Российской Федерации на осуществление единовременных выплат в соответствии с указами Президента Российской Федерации от 30 апреля 2022 года № 247 "О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 (Собрание законодательства Российской Федерации, 2022, № 18, ст. 3056; 2023, № 1, ст. 196) и от 29 декабря                  2022 года №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 (Собрание законодательства Российской Федерации, 2023, № 1, ст. 197).</w:t>
      </w:r>
    </w:p>
    <w:p w:rsidR="002442D6" w:rsidRPr="00D86ADB" w:rsidRDefault="002442D6" w:rsidP="002442D6">
      <w:pPr>
        <w:spacing w:before="0" w:after="0"/>
        <w:ind w:firstLine="709"/>
        <w:contextualSpacing w:val="0"/>
        <w:jc w:val="both"/>
        <w:rPr>
          <w:rFonts w:cstheme="minorBidi"/>
          <w:sz w:val="28"/>
        </w:rPr>
      </w:pPr>
      <w:r w:rsidRPr="00D86ADB">
        <w:rPr>
          <w:rFonts w:cstheme="minorBidi"/>
          <w:sz w:val="28"/>
        </w:rPr>
        <w:t>Поступление межбюджетных трансфертов на указанные цели отражается                      по коду вида доходов 000 2 02 51301 06 0000 150 "Средства федерального бюджета, передаваемые бюджету Фонда пенсионного и социального страхования Российской Федерации на осуществление единовременных выплат в соответствии с указами Президента Российской Федерации от 30 апреля 2022 года № 247 "О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              и от 29 декабря 2022 года №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 классификации доходов бюджетов.</w:t>
      </w:r>
    </w:p>
    <w:p w:rsidR="002442D6" w:rsidRPr="00D86ADB" w:rsidRDefault="002442D6" w:rsidP="002442D6">
      <w:pPr>
        <w:spacing w:before="0" w:after="0"/>
        <w:ind w:firstLine="709"/>
        <w:contextualSpacing w:val="0"/>
        <w:jc w:val="both"/>
        <w:rPr>
          <w:rFonts w:cstheme="minorBidi"/>
          <w:sz w:val="28"/>
        </w:rPr>
      </w:pPr>
      <w:r w:rsidRPr="00D86ADB">
        <w:rPr>
          <w:rFonts w:cstheme="minorBidi"/>
          <w:sz w:val="28"/>
        </w:rPr>
        <w:t>По данному направлению расходов также отражаются расходы бюджета Фонда пенсионного и социального страхования Российской Федерации на указанные цели.".</w:t>
      </w:r>
    </w:p>
    <w:p w:rsidR="00625E80" w:rsidRPr="00D86ADB" w:rsidRDefault="00AD10E8" w:rsidP="001643F0">
      <w:pPr>
        <w:spacing w:before="0" w:after="0"/>
        <w:ind w:firstLine="709"/>
        <w:contextualSpacing w:val="0"/>
        <w:jc w:val="both"/>
        <w:rPr>
          <w:rFonts w:cstheme="minorBidi"/>
          <w:sz w:val="28"/>
        </w:rPr>
      </w:pPr>
      <w:r w:rsidRPr="00D86ADB">
        <w:rPr>
          <w:rFonts w:cstheme="minorBidi"/>
          <w:sz w:val="28"/>
        </w:rPr>
        <w:t>5</w:t>
      </w:r>
      <w:r w:rsidR="00ED2316" w:rsidRPr="00D86ADB">
        <w:rPr>
          <w:rFonts w:cstheme="minorBidi"/>
          <w:sz w:val="28"/>
        </w:rPr>
        <w:t>.</w:t>
      </w:r>
      <w:r w:rsidR="00E36809" w:rsidRPr="00D86ADB">
        <w:rPr>
          <w:rFonts w:cstheme="minorBidi"/>
          <w:sz w:val="28"/>
        </w:rPr>
        <w:t>2</w:t>
      </w:r>
      <w:r w:rsidR="00ED2316" w:rsidRPr="00D86ADB">
        <w:rPr>
          <w:rFonts w:cstheme="minorBidi"/>
          <w:sz w:val="28"/>
        </w:rPr>
        <w:t>.</w:t>
      </w:r>
      <w:r w:rsidR="00EB1959" w:rsidRPr="00D86ADB">
        <w:rPr>
          <w:sz w:val="28"/>
        </w:rPr>
        <w:t xml:space="preserve"> </w:t>
      </w:r>
      <w:r w:rsidR="003F464D" w:rsidRPr="00D86ADB">
        <w:rPr>
          <w:rFonts w:cstheme="minorBidi"/>
          <w:sz w:val="28"/>
        </w:rPr>
        <w:t>В разделе II "Коды направлений расходов бюджетов бюджетной системы Российской Федерации, финансовое обеспечение (</w:t>
      </w:r>
      <w:proofErr w:type="spellStart"/>
      <w:r w:rsidR="003F464D" w:rsidRPr="00D86ADB">
        <w:rPr>
          <w:rFonts w:cstheme="minorBidi"/>
          <w:sz w:val="28"/>
        </w:rPr>
        <w:t>софинансирование</w:t>
      </w:r>
      <w:proofErr w:type="spellEnd"/>
      <w:r w:rsidR="003F464D" w:rsidRPr="00D86ADB">
        <w:rPr>
          <w:rFonts w:cstheme="minorBidi"/>
          <w:sz w:val="28"/>
        </w:rPr>
        <w:t xml:space="preserve">) которых осуществляется за счет межбюджетных субсидий, субвенций и иных межбюджетных трансфертов, а также межбюджетных трансфертов бюджетам государственных внебюджетных фондов, имеющих целевое назначение, предоставляемых </w:t>
      </w:r>
      <w:r w:rsidR="00AE3708" w:rsidRPr="00D86ADB">
        <w:rPr>
          <w:rFonts w:cstheme="minorBidi"/>
          <w:sz w:val="28"/>
        </w:rPr>
        <w:t xml:space="preserve">                               </w:t>
      </w:r>
      <w:r w:rsidR="003F464D" w:rsidRPr="00D86ADB">
        <w:rPr>
          <w:rFonts w:cstheme="minorBidi"/>
          <w:sz w:val="28"/>
        </w:rPr>
        <w:t>из федерального бюджета (бюджетов государственных внебюджетны</w:t>
      </w:r>
      <w:r w:rsidR="001643F0" w:rsidRPr="00D86ADB">
        <w:rPr>
          <w:rFonts w:cstheme="minorBidi"/>
          <w:sz w:val="28"/>
        </w:rPr>
        <w:t>х фондов Российской Федерации)"</w:t>
      </w:r>
      <w:r w:rsidR="00625E80" w:rsidRPr="00D86ADB">
        <w:rPr>
          <w:rFonts w:cstheme="minorBidi"/>
          <w:sz w:val="28"/>
        </w:rPr>
        <w:t>:</w:t>
      </w:r>
    </w:p>
    <w:p w:rsidR="00055099" w:rsidRPr="00D86ADB" w:rsidRDefault="00AD10E8" w:rsidP="00654CDD">
      <w:pPr>
        <w:spacing w:before="0" w:after="0"/>
        <w:ind w:firstLine="709"/>
        <w:contextualSpacing w:val="0"/>
        <w:jc w:val="both"/>
        <w:rPr>
          <w:rFonts w:cstheme="minorBidi"/>
          <w:sz w:val="28"/>
        </w:rPr>
      </w:pPr>
      <w:r w:rsidRPr="00D86ADB">
        <w:rPr>
          <w:rFonts w:cstheme="minorBidi"/>
          <w:sz w:val="28"/>
        </w:rPr>
        <w:lastRenderedPageBreak/>
        <w:t>5</w:t>
      </w:r>
      <w:r w:rsidR="00654CDD" w:rsidRPr="00D86ADB">
        <w:rPr>
          <w:rFonts w:cstheme="minorBidi"/>
          <w:sz w:val="28"/>
        </w:rPr>
        <w:t>.</w:t>
      </w:r>
      <w:r w:rsidR="00FD17F7" w:rsidRPr="00D86ADB">
        <w:rPr>
          <w:rFonts w:cstheme="minorBidi"/>
          <w:sz w:val="28"/>
        </w:rPr>
        <w:t>2</w:t>
      </w:r>
      <w:r w:rsidR="00654CDD" w:rsidRPr="00D86ADB">
        <w:rPr>
          <w:rFonts w:cstheme="minorBidi"/>
          <w:sz w:val="28"/>
        </w:rPr>
        <w:t xml:space="preserve">.1. </w:t>
      </w:r>
      <w:r w:rsidR="00055099" w:rsidRPr="00D86ADB">
        <w:rPr>
          <w:rFonts w:cstheme="minorBidi"/>
          <w:sz w:val="28"/>
        </w:rPr>
        <w:t>Дополнить направлени</w:t>
      </w:r>
      <w:r w:rsidR="003A0DED" w:rsidRPr="00D86ADB">
        <w:rPr>
          <w:rFonts w:cstheme="minorBidi"/>
          <w:sz w:val="28"/>
        </w:rPr>
        <w:t>ями</w:t>
      </w:r>
      <w:r w:rsidR="00055099" w:rsidRPr="00D86ADB">
        <w:rPr>
          <w:rFonts w:cstheme="minorBidi"/>
          <w:sz w:val="28"/>
        </w:rPr>
        <w:t xml:space="preserve"> расходов следующего содержания:</w:t>
      </w:r>
    </w:p>
    <w:p w:rsidR="002E45B3" w:rsidRPr="00D86ADB" w:rsidRDefault="002E45B3" w:rsidP="002E45B3">
      <w:pPr>
        <w:spacing w:before="0" w:after="0"/>
        <w:ind w:firstLine="709"/>
        <w:contextualSpacing w:val="0"/>
        <w:jc w:val="both"/>
        <w:rPr>
          <w:rFonts w:cstheme="minorBidi"/>
          <w:sz w:val="28"/>
        </w:rPr>
      </w:pPr>
      <w:r w:rsidRPr="00D86ADB">
        <w:rPr>
          <w:rFonts w:cstheme="minorBidi"/>
          <w:sz w:val="28"/>
        </w:rPr>
        <w:t>"5002</w:t>
      </w:r>
      <w:r w:rsidRPr="00D86ADB">
        <w:rPr>
          <w:rFonts w:cstheme="minorBidi"/>
          <w:sz w:val="28"/>
          <w:lang w:val="en-US"/>
        </w:rPr>
        <w:t>F</w:t>
      </w:r>
      <w:r w:rsidRPr="00D86ADB">
        <w:rPr>
          <w:rFonts w:cstheme="minorBidi"/>
          <w:sz w:val="28"/>
        </w:rPr>
        <w:t xml:space="preserve"> Дотации на поддержку мер по обеспечению сбалансированности бюджетов за счет средств резервного фонда Правительства Российской Федерации</w:t>
      </w:r>
    </w:p>
    <w:p w:rsidR="002E45B3" w:rsidRPr="00D86ADB" w:rsidRDefault="002E45B3" w:rsidP="002E45B3">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в рамках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по предоставлению дотаций бюджетам субъектов Российской Федерации на поддержку мер                                             по обеспечению сбалансированности бюджетов за счет средств резервного фонда Правительства Российской Федерации, за исключением иных дотаций, предоставляемых в целях обеспечения сбалансированности бюджетов по отдельным направлениям расходов.</w:t>
      </w:r>
    </w:p>
    <w:p w:rsidR="002E45B3" w:rsidRPr="00D86ADB" w:rsidRDefault="002E45B3" w:rsidP="002E45B3">
      <w:pPr>
        <w:spacing w:before="0" w:after="0"/>
        <w:ind w:firstLine="709"/>
        <w:contextualSpacing w:val="0"/>
        <w:jc w:val="both"/>
        <w:rPr>
          <w:rFonts w:cstheme="minorBidi"/>
          <w:sz w:val="28"/>
        </w:rPr>
      </w:pPr>
      <w:r w:rsidRPr="00D86ADB">
        <w:rPr>
          <w:rFonts w:cstheme="minorBidi"/>
          <w:sz w:val="28"/>
        </w:rPr>
        <w:t>Поступление указанных дотаций отражается по соответствующим кодам вида доходов 000 2 02 15002 00 0000 150 "Дотации бюджетам на поддержку мер                                      по обеспечению сбалансированности бюджетов" классификации доходов бюджетов.";</w:t>
      </w:r>
    </w:p>
    <w:p w:rsidR="008B44EC" w:rsidRPr="00D86ADB" w:rsidRDefault="008B44EC" w:rsidP="008B44EC">
      <w:pPr>
        <w:spacing w:before="0" w:after="0"/>
        <w:ind w:firstLine="709"/>
        <w:contextualSpacing w:val="0"/>
        <w:jc w:val="both"/>
        <w:rPr>
          <w:rFonts w:cstheme="minorBidi"/>
          <w:sz w:val="28"/>
        </w:rPr>
      </w:pPr>
      <w:r w:rsidRPr="00D86ADB">
        <w:rPr>
          <w:rFonts w:cstheme="minorBidi"/>
          <w:sz w:val="28"/>
        </w:rPr>
        <w:t>"5013F Сокращение доли загрязненных сточных вод за счет средств резервного фонда Правительства Российской Федерации</w:t>
      </w:r>
    </w:p>
    <w:p w:rsidR="008B44EC" w:rsidRPr="00D86ADB" w:rsidRDefault="008B44EC" w:rsidP="008B44EC">
      <w:pPr>
        <w:spacing w:before="0" w:after="0"/>
        <w:ind w:firstLine="709"/>
        <w:contextualSpacing w:val="0"/>
        <w:jc w:val="both"/>
        <w:rPr>
          <w:rFonts w:cstheme="minorBidi"/>
          <w:sz w:val="28"/>
        </w:rPr>
      </w:pPr>
      <w:r w:rsidRPr="00D86ADB">
        <w:rPr>
          <w:rFonts w:cstheme="minorBidi"/>
          <w:sz w:val="28"/>
        </w:rPr>
        <w:t xml:space="preserve">По данному направлению расходов отражаются расходы федерального бюджета в рамках государственной </w:t>
      </w:r>
      <w:hyperlink r:id="rId13" w:history="1">
        <w:r w:rsidRPr="00D86ADB">
          <w:rPr>
            <w:rStyle w:val="af"/>
            <w:rFonts w:cstheme="minorBidi"/>
            <w:sz w:val="28"/>
          </w:rPr>
          <w:t>программы</w:t>
        </w:r>
      </w:hyperlink>
      <w:r w:rsidRPr="00D86ADB">
        <w:rPr>
          <w:rFonts w:cstheme="minorBidi"/>
          <w:sz w:val="28"/>
        </w:rPr>
        <w:t xml:space="preserve"> Российской Федерации "Обеспечение доступным и комфортным жильем и коммунальными услугами граждан Российской Федерации" по предоставлению субсидий бюджетам на сокращение доли загрязненных сточных вод путем завершения работ по строительству, реконструкции (модернизации) очистных сооружений за счет средств резервного фонда Правительства Российской Федерации.</w:t>
      </w:r>
    </w:p>
    <w:p w:rsidR="008B44EC" w:rsidRPr="00D86ADB" w:rsidRDefault="008B44EC" w:rsidP="008B44EC">
      <w:pPr>
        <w:spacing w:before="0" w:after="0"/>
        <w:ind w:firstLine="709"/>
        <w:contextualSpacing w:val="0"/>
        <w:jc w:val="both"/>
        <w:rPr>
          <w:rFonts w:cstheme="minorBidi"/>
          <w:sz w:val="28"/>
        </w:rPr>
      </w:pPr>
      <w:r w:rsidRPr="00D86ADB">
        <w:rPr>
          <w:rFonts w:cstheme="minorBidi"/>
          <w:sz w:val="28"/>
        </w:rPr>
        <w:t>Поступление субсидий на указанные цели отражается по соответствующим кодам вида доходов 000 2 02 25013 00 0000 150 "Субсидии бюджетам на сокращение доли загрязненных сточных вод" классификации доходов бюджетов.</w:t>
      </w:r>
    </w:p>
    <w:p w:rsidR="008B44EC" w:rsidRPr="00D86ADB" w:rsidRDefault="008B44EC" w:rsidP="008B44EC">
      <w:pPr>
        <w:spacing w:before="0" w:after="0"/>
        <w:ind w:firstLine="709"/>
        <w:contextualSpacing w:val="0"/>
        <w:jc w:val="both"/>
        <w:rPr>
          <w:rFonts w:cstheme="minorBidi"/>
          <w:sz w:val="28"/>
        </w:rPr>
      </w:pPr>
      <w:r w:rsidRPr="00D86ADB">
        <w:rPr>
          <w:rFonts w:cstheme="minorBidi"/>
          <w:sz w:val="28"/>
        </w:rPr>
        <w:t>По данному направлению расходов также отражаются расходы бюджетов субъектов Российской Федерации и местных бюджетов на указанные цели.";</w:t>
      </w:r>
    </w:p>
    <w:p w:rsidR="00672877" w:rsidRPr="00D86ADB" w:rsidRDefault="00672877" w:rsidP="00672877">
      <w:pPr>
        <w:spacing w:before="0" w:after="0"/>
        <w:ind w:firstLine="709"/>
        <w:contextualSpacing w:val="0"/>
        <w:jc w:val="both"/>
        <w:rPr>
          <w:rFonts w:cstheme="minorBidi"/>
          <w:sz w:val="28"/>
        </w:rPr>
      </w:pPr>
      <w:r w:rsidRPr="00D86ADB">
        <w:rPr>
          <w:rFonts w:cstheme="minorBidi"/>
          <w:sz w:val="28"/>
        </w:rPr>
        <w:lastRenderedPageBreak/>
        <w:t>"50940 Снижение общей площади территорий, подвергшихся высокому                                 и экстремально высокому загрязнению и оказывающих воздействие на озеро Байкал</w:t>
      </w:r>
    </w:p>
    <w:p w:rsidR="00672877" w:rsidRPr="00D86ADB" w:rsidRDefault="00672877" w:rsidP="00672877">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в рамках государственной программы Российской Федерации "Охрана окружающей среды" по предоставлению субсидий бюджетам субъектов Российской Федерации на снижение общей площади территорий, подвергшихся высокому                                 и экстремально высокому загрязнению и оказывающих воздействие на озеро Байкал.</w:t>
      </w:r>
    </w:p>
    <w:p w:rsidR="00672877" w:rsidRPr="00D86ADB" w:rsidRDefault="00672877" w:rsidP="00672877">
      <w:pPr>
        <w:spacing w:before="0" w:after="0"/>
        <w:ind w:firstLine="709"/>
        <w:contextualSpacing w:val="0"/>
        <w:jc w:val="both"/>
        <w:rPr>
          <w:rFonts w:cstheme="minorBidi"/>
          <w:sz w:val="28"/>
        </w:rPr>
      </w:pPr>
      <w:r w:rsidRPr="00D86ADB">
        <w:rPr>
          <w:rFonts w:cstheme="minorBidi"/>
          <w:sz w:val="28"/>
        </w:rPr>
        <w:t>Поступление субсидий на указанные цели отражается по соответствующим кодам вида доходов 000 2 02 25094 00 0000 150 "Субсидии бюджетам на снижение общей площади территорий, подвергшихся высокому и экстремально высокому загрязнению и оказывающих воздействие на озеро Байкал" классификации доходов бюджетов.</w:t>
      </w:r>
    </w:p>
    <w:p w:rsidR="00672877" w:rsidRPr="00D86ADB" w:rsidRDefault="00672877" w:rsidP="00672877">
      <w:pPr>
        <w:spacing w:before="0" w:after="0"/>
        <w:ind w:firstLine="709"/>
        <w:contextualSpacing w:val="0"/>
        <w:jc w:val="both"/>
        <w:rPr>
          <w:rFonts w:cstheme="minorBidi"/>
          <w:sz w:val="28"/>
        </w:rPr>
      </w:pPr>
      <w:r w:rsidRPr="00D86ADB">
        <w:rPr>
          <w:rFonts w:cstheme="minorBidi"/>
          <w:sz w:val="28"/>
        </w:rPr>
        <w:t>По данному направлению расходов также отражаются расходы бюджетов субъектов Российской Федерации и местных бюджетов на указанные цели.";</w:t>
      </w:r>
    </w:p>
    <w:p w:rsidR="005E6938" w:rsidRPr="00D86ADB" w:rsidRDefault="005E6938" w:rsidP="005E6938">
      <w:pPr>
        <w:spacing w:before="0" w:after="0"/>
        <w:ind w:firstLine="709"/>
        <w:contextualSpacing w:val="0"/>
        <w:jc w:val="both"/>
        <w:rPr>
          <w:rFonts w:cstheme="minorBidi"/>
          <w:sz w:val="28"/>
        </w:rPr>
      </w:pPr>
      <w:r w:rsidRPr="00D86ADB">
        <w:rPr>
          <w:rFonts w:cstheme="minorBidi"/>
          <w:sz w:val="28"/>
        </w:rPr>
        <w:t>"51360 Осуществление единовременных выплат медицинским работникам                       за периоды, истекшие до 1 января 2018 года</w:t>
      </w:r>
    </w:p>
    <w:p w:rsidR="005E6938" w:rsidRPr="00D86ADB" w:rsidRDefault="005E6938" w:rsidP="005E6938">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на осуществление единовременных компенсационных выплат медицинским работникам за периоды, истекшие до 1 января 2018 года, на основании вступивших в законную силу решений судов, в том числе:</w:t>
      </w:r>
    </w:p>
    <w:p w:rsidR="005E6938" w:rsidRPr="00D86ADB" w:rsidRDefault="005E6938" w:rsidP="005E6938">
      <w:pPr>
        <w:spacing w:before="0" w:after="0"/>
        <w:ind w:firstLine="709"/>
        <w:contextualSpacing w:val="0"/>
        <w:jc w:val="both"/>
        <w:rPr>
          <w:rFonts w:cstheme="minorBidi"/>
          <w:sz w:val="28"/>
        </w:rPr>
      </w:pPr>
      <w:r w:rsidRPr="00D86ADB">
        <w:rPr>
          <w:rFonts w:cstheme="minorBidi"/>
          <w:sz w:val="28"/>
        </w:rPr>
        <w:t xml:space="preserve">бюджета Федерального фонда обязательного медицинского страхования                             в рамках непрограммного направления деятельности "Непрограммные направления деятельности органов управления государственными внебюджетными фондами Российской Федерации" по предоставлению иных межбюджетных трансфертов бюджетам территориальных фондов обязательного медицинского страхования                      на осуществление единовременных компенсационных выплат медицинским работникам. Поступление в доход бюджетов территориальных фондов обязательного медицинского страхования иных межбюджетных трансфертов на указанные цели отражается по коду вида доходов 000 2 02 55136 09 0000 150 "Межбюджетные трансферты, передаваемые бюджетам территориальных фондов обязательного </w:t>
      </w:r>
      <w:r w:rsidRPr="00D86ADB">
        <w:rPr>
          <w:rFonts w:cstheme="minorBidi"/>
          <w:sz w:val="28"/>
        </w:rPr>
        <w:lastRenderedPageBreak/>
        <w:t>медицинского страхования на осуществление единовременных выплат медицинским работникам" классификации доходов бюджетов;</w:t>
      </w:r>
    </w:p>
    <w:p w:rsidR="005E6938" w:rsidRPr="00D86ADB" w:rsidRDefault="005E6938" w:rsidP="005E6938">
      <w:pPr>
        <w:spacing w:before="0" w:after="0"/>
        <w:ind w:firstLine="709"/>
        <w:contextualSpacing w:val="0"/>
        <w:jc w:val="both"/>
        <w:rPr>
          <w:rFonts w:cstheme="minorBidi"/>
          <w:sz w:val="28"/>
        </w:rPr>
      </w:pPr>
      <w:r w:rsidRPr="00D86ADB">
        <w:rPr>
          <w:rFonts w:cstheme="minorBidi"/>
          <w:sz w:val="28"/>
        </w:rPr>
        <w:t>бюджетов территориальных фондов обязательного медицинского страхования на предоставление иных межбюджетных трансфертов бюджетам субъектов Российской Федерации на осуществление единовременных компенсационных выплат медицинским работникам. Поступление в доход бюджетов субъектов Российской Федерации иных межбюджетных трансфертов на указанные цели отражается по коду вида доходов 000 2 02 45136 02 0000 150 "Межбюджетные трансферты, передаваемые бюджетам субъектов Российской Федерации на осуществление единовременных выплат медицинским работникам" классификации доходов бюджетов.</w:t>
      </w:r>
    </w:p>
    <w:p w:rsidR="005E6938" w:rsidRPr="00D86ADB" w:rsidRDefault="005E6938" w:rsidP="005E6938">
      <w:pPr>
        <w:spacing w:before="0" w:after="0"/>
        <w:ind w:firstLine="709"/>
        <w:contextualSpacing w:val="0"/>
        <w:jc w:val="both"/>
        <w:rPr>
          <w:rFonts w:cstheme="minorBidi"/>
          <w:sz w:val="28"/>
        </w:rPr>
      </w:pPr>
      <w:r w:rsidRPr="00D86ADB">
        <w:rPr>
          <w:rFonts w:cstheme="minorBidi"/>
          <w:sz w:val="28"/>
        </w:rPr>
        <w:t>Также по данному направлению расходов отражаются расходы бюджетов субъектов Российской Федерации на осуществление единовременных компенсационных выплат медицинским работникам, производимые за счет иных межбюджетных трансфертов, предоставляемых из бюджета Федерального фонда обязательного медицинского страхования.</w:t>
      </w:r>
    </w:p>
    <w:p w:rsidR="005E6938" w:rsidRPr="00D86ADB" w:rsidRDefault="005E6938" w:rsidP="005E6938">
      <w:pPr>
        <w:spacing w:before="0" w:after="0"/>
        <w:ind w:firstLine="709"/>
        <w:contextualSpacing w:val="0"/>
        <w:jc w:val="both"/>
        <w:rPr>
          <w:rFonts w:cstheme="minorBidi"/>
          <w:sz w:val="28"/>
        </w:rPr>
      </w:pPr>
      <w:r w:rsidRPr="00D86ADB">
        <w:rPr>
          <w:rFonts w:cstheme="minorBidi"/>
          <w:sz w:val="28"/>
        </w:rPr>
        <w:t>Также по данному направлению расходов отражаются расходы бюджета Федерального фонда обязательного медицинского страхования на финансовое обеспечение осуществления единовременных компенсационных выплат медицинским работникам по исковым требованиям на основании вступивших                         в законную силу решений судов.";</w:t>
      </w:r>
    </w:p>
    <w:p w:rsidR="00E50493" w:rsidRPr="00D86ADB" w:rsidRDefault="00E50493" w:rsidP="00E50493">
      <w:pPr>
        <w:spacing w:before="0" w:after="0"/>
        <w:ind w:firstLine="709"/>
        <w:contextualSpacing w:val="0"/>
        <w:jc w:val="both"/>
        <w:rPr>
          <w:rFonts w:cstheme="minorBidi"/>
          <w:sz w:val="28"/>
        </w:rPr>
      </w:pPr>
      <w:r w:rsidRPr="00D86ADB">
        <w:rPr>
          <w:rFonts w:cstheme="minorBidi"/>
          <w:sz w:val="28"/>
        </w:rPr>
        <w:t xml:space="preserve">"51660 Специальная социальная выплата отдельным категориям медицинских работников медицинских организаций, входящих в государственную </w:t>
      </w:r>
      <w:r w:rsidR="00D71971" w:rsidRPr="00D86ADB">
        <w:rPr>
          <w:rFonts w:cstheme="minorBidi"/>
          <w:sz w:val="28"/>
        </w:rPr>
        <w:t xml:space="preserve">                                   </w:t>
      </w:r>
      <w:r w:rsidRPr="00D86ADB">
        <w:rPr>
          <w:rFonts w:cstheme="minorBidi"/>
          <w:sz w:val="28"/>
        </w:rPr>
        <w:t>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p w:rsidR="00E50493" w:rsidRPr="00D86ADB" w:rsidRDefault="00E50493" w:rsidP="00E50493">
      <w:pPr>
        <w:spacing w:before="0" w:after="0"/>
        <w:ind w:firstLine="709"/>
        <w:contextualSpacing w:val="0"/>
        <w:jc w:val="both"/>
        <w:rPr>
          <w:rFonts w:cstheme="minorBidi"/>
          <w:sz w:val="28"/>
        </w:rPr>
      </w:pPr>
      <w:r w:rsidRPr="00D86ADB">
        <w:rPr>
          <w:rFonts w:cstheme="minorBidi"/>
          <w:sz w:val="28"/>
        </w:rPr>
        <w:t xml:space="preserve">По данному направлению расходов отражаются расходы бюджета Федерального фонда обязательного медицинского страхования по предоставлению межбюджетных трансфертов бюджету Фонда пенсионного и социального страхования Российской Федерации на осуществление специальной социальной выплаты отдельным категориям медицинских работников медицинских организаций, </w:t>
      </w:r>
      <w:r w:rsidRPr="00D86ADB">
        <w:rPr>
          <w:rFonts w:cstheme="minorBidi"/>
          <w:sz w:val="28"/>
        </w:rPr>
        <w:lastRenderedPageBreak/>
        <w:t xml:space="preserve">входящих в государственную и муниципальную системы здравоохранения </w:t>
      </w:r>
      <w:r w:rsidR="00D71971" w:rsidRPr="00D86ADB">
        <w:rPr>
          <w:rFonts w:cstheme="minorBidi"/>
          <w:sz w:val="28"/>
        </w:rPr>
        <w:t xml:space="preserve">                                 </w:t>
      </w:r>
      <w:r w:rsidRPr="00D86ADB">
        <w:rPr>
          <w:rFonts w:cstheme="minorBidi"/>
          <w:sz w:val="28"/>
        </w:rPr>
        <w:t>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p w:rsidR="00E50493" w:rsidRPr="00D86ADB" w:rsidRDefault="00E50493" w:rsidP="00E50493">
      <w:pPr>
        <w:spacing w:before="0" w:after="0"/>
        <w:ind w:firstLine="709"/>
        <w:contextualSpacing w:val="0"/>
        <w:jc w:val="both"/>
        <w:rPr>
          <w:rFonts w:cstheme="minorBidi"/>
          <w:sz w:val="28"/>
        </w:rPr>
      </w:pPr>
      <w:r w:rsidRPr="00D86ADB">
        <w:rPr>
          <w:rFonts w:cstheme="minorBidi"/>
          <w:sz w:val="28"/>
        </w:rPr>
        <w:t>Поступление межбюджетных трансфертов на указанные цели отражается                        по коду вида доходов 000 2 02 55166 06 0000 150 "Средства бюджета Федерального фонда обязательного медицинского страхования, передаваемые бюджету Фонда пенсионного и социального страхования Российской Федерации на осуществление специальной социальной выплаты отдельным категориям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 классификации доходов бюджетов.</w:t>
      </w:r>
    </w:p>
    <w:p w:rsidR="00E50493" w:rsidRPr="00D86ADB" w:rsidRDefault="00E50493" w:rsidP="00E50493">
      <w:pPr>
        <w:spacing w:before="0" w:after="0"/>
        <w:ind w:firstLine="709"/>
        <w:contextualSpacing w:val="0"/>
        <w:jc w:val="both"/>
        <w:rPr>
          <w:rFonts w:cstheme="minorBidi"/>
          <w:sz w:val="28"/>
        </w:rPr>
      </w:pPr>
      <w:r w:rsidRPr="00D86ADB">
        <w:rPr>
          <w:rFonts w:cstheme="minorBidi"/>
          <w:sz w:val="28"/>
        </w:rPr>
        <w:t>Также по данному направлению расходов отражаются расходы бюджета Фонда пенсионного и социального страхования Российской Федерации на указанные цели.";</w:t>
      </w:r>
    </w:p>
    <w:p w:rsidR="00D27F08" w:rsidRPr="00D86ADB" w:rsidRDefault="00D27F08" w:rsidP="00D27F08">
      <w:pPr>
        <w:spacing w:before="0" w:after="0"/>
        <w:ind w:firstLine="709"/>
        <w:contextualSpacing w:val="0"/>
        <w:jc w:val="both"/>
        <w:rPr>
          <w:rFonts w:cstheme="minorBidi"/>
          <w:sz w:val="28"/>
        </w:rPr>
      </w:pPr>
      <w:r w:rsidRPr="00D86ADB">
        <w:rPr>
          <w:rFonts w:cstheme="minorBidi"/>
          <w:sz w:val="28"/>
        </w:rPr>
        <w:t xml:space="preserve">"52000 Специальная социальная выплата медицинским и иным работникам медицинских и иных организаций (их структурных подразделений),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D86ADB">
        <w:rPr>
          <w:rFonts w:cstheme="minorBidi"/>
          <w:sz w:val="28"/>
        </w:rPr>
        <w:t>коронавирусной</w:t>
      </w:r>
      <w:proofErr w:type="spellEnd"/>
      <w:r w:rsidRPr="00D86ADB">
        <w:rPr>
          <w:rFonts w:cstheme="minorBidi"/>
          <w:sz w:val="28"/>
        </w:rPr>
        <w:t xml:space="preserve"> инфекции (COVID-19), медицинским работникам, контактирующим с пациентами                                         с установленным диагнозом новой </w:t>
      </w:r>
      <w:proofErr w:type="spellStart"/>
      <w:r w:rsidRPr="00D86ADB">
        <w:rPr>
          <w:rFonts w:cstheme="minorBidi"/>
          <w:sz w:val="28"/>
        </w:rPr>
        <w:t>коронавирусной</w:t>
      </w:r>
      <w:proofErr w:type="spellEnd"/>
      <w:r w:rsidRPr="00D86ADB">
        <w:rPr>
          <w:rFonts w:cstheme="minorBidi"/>
          <w:sz w:val="28"/>
        </w:rPr>
        <w:t xml:space="preserve"> инфекции (COVID-19), за счет средств резервного фонда Правительства Российской Федерации</w:t>
      </w:r>
    </w:p>
    <w:p w:rsidR="00D27F08" w:rsidRPr="00D86ADB" w:rsidRDefault="00D27F08" w:rsidP="00D27F08">
      <w:pPr>
        <w:spacing w:before="0" w:after="0"/>
        <w:ind w:firstLine="709"/>
        <w:contextualSpacing w:val="0"/>
        <w:jc w:val="both"/>
        <w:rPr>
          <w:rFonts w:cstheme="minorBidi"/>
          <w:sz w:val="28"/>
        </w:rPr>
      </w:pPr>
      <w:r w:rsidRPr="00D86ADB">
        <w:rPr>
          <w:rFonts w:cstheme="minorBidi"/>
          <w:sz w:val="28"/>
        </w:rPr>
        <w:t xml:space="preserve">По данному направлению расходов отражаются расходы бюджета Фонда социального страхования Российской Федерации, производимые за счет остатков межбюджетных трансфертов прошлых лет из федерального бюджета на финансовое обеспечение специальной социальной выплаты медицинским и иным работникам медицинских и иных организаций (их структурных подразделений),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D86ADB">
        <w:rPr>
          <w:rFonts w:cstheme="minorBidi"/>
          <w:sz w:val="28"/>
        </w:rPr>
        <w:t>коронавирусной</w:t>
      </w:r>
      <w:proofErr w:type="spellEnd"/>
      <w:r w:rsidRPr="00D86ADB">
        <w:rPr>
          <w:rFonts w:cstheme="minorBidi"/>
          <w:sz w:val="28"/>
        </w:rPr>
        <w:t xml:space="preserve"> инфекции (COVID-19), медицинским работникам, контактирующим с пациентами                                           </w:t>
      </w:r>
      <w:r w:rsidRPr="00D86ADB">
        <w:rPr>
          <w:rFonts w:cstheme="minorBidi"/>
          <w:sz w:val="28"/>
        </w:rPr>
        <w:lastRenderedPageBreak/>
        <w:t xml:space="preserve">с установленным диагнозом новой </w:t>
      </w:r>
      <w:proofErr w:type="spellStart"/>
      <w:r w:rsidRPr="00D86ADB">
        <w:rPr>
          <w:rFonts w:cstheme="minorBidi"/>
          <w:sz w:val="28"/>
        </w:rPr>
        <w:t>коронавирусной</w:t>
      </w:r>
      <w:proofErr w:type="spellEnd"/>
      <w:r w:rsidRPr="00D86ADB">
        <w:rPr>
          <w:rFonts w:cstheme="minorBidi"/>
          <w:sz w:val="28"/>
        </w:rPr>
        <w:t xml:space="preserve"> инфекции (COVID-19), за счет средств резервного фонда Правительства Российской Федерации.";</w:t>
      </w:r>
    </w:p>
    <w:p w:rsidR="00223FF1" w:rsidRPr="00D86ADB" w:rsidRDefault="00223FF1" w:rsidP="00223FF1">
      <w:pPr>
        <w:spacing w:before="0" w:after="0"/>
        <w:ind w:firstLine="709"/>
        <w:contextualSpacing w:val="0"/>
        <w:jc w:val="both"/>
        <w:rPr>
          <w:rFonts w:cstheme="minorBidi"/>
          <w:sz w:val="28"/>
        </w:rPr>
      </w:pPr>
      <w:r w:rsidRPr="00D86ADB">
        <w:rPr>
          <w:rFonts w:cstheme="minorBidi"/>
          <w:sz w:val="28"/>
        </w:rPr>
        <w:t>"52110 Финансовое обеспечение мероприятий по модернизации государственной информационной системы обязательного медицинского страхования и организации ее информационного взаимодействия с единой государственной информационной системой в сфере здравоохранения</w:t>
      </w:r>
    </w:p>
    <w:p w:rsidR="00223FF1" w:rsidRPr="00D86ADB" w:rsidRDefault="00223FF1" w:rsidP="00223FF1">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бюджета Федерального фонда обязательного медицинского страхования в рамках государственной программы Российской Федерации "Развитие здравоохранения", производимые за счет остатков межбюджетных трансфертов прошлых лет                                   из федерального бюджета на финансовое обеспечение мероприятий по модернизации государственной информационной системы обязательного медицинского страхования и организации ее информационного взаимодействия с единой государственной информационной системой в сфере здравоохранения.";</w:t>
      </w:r>
    </w:p>
    <w:p w:rsidR="00343303" w:rsidRPr="00D86ADB" w:rsidRDefault="00343303" w:rsidP="00343303">
      <w:pPr>
        <w:spacing w:before="0" w:after="0"/>
        <w:ind w:firstLine="709"/>
        <w:contextualSpacing w:val="0"/>
        <w:jc w:val="both"/>
        <w:rPr>
          <w:rFonts w:cstheme="minorBidi"/>
          <w:sz w:val="28"/>
        </w:rPr>
      </w:pPr>
      <w:r w:rsidRPr="00D86ADB">
        <w:rPr>
          <w:rFonts w:cstheme="minorBidi"/>
          <w:sz w:val="28"/>
        </w:rPr>
        <w:t xml:space="preserve">"52570 Иные межбюджетные трансферты бюджетам территориальных фондов обязательного медицинского страхования в целях </w:t>
      </w:r>
      <w:proofErr w:type="spellStart"/>
      <w:r w:rsidRPr="00D86ADB">
        <w:rPr>
          <w:rFonts w:cstheme="minorBidi"/>
          <w:sz w:val="28"/>
        </w:rPr>
        <w:t>софинансирования</w:t>
      </w:r>
      <w:proofErr w:type="spellEnd"/>
      <w:r w:rsidRPr="00D86ADB">
        <w:rPr>
          <w:rFonts w:cstheme="minorBidi"/>
          <w:sz w:val="28"/>
        </w:rPr>
        <w:t xml:space="preserve"> расходов медицинских организаций на оплату труда врачей и среднего медицинского персонала</w:t>
      </w:r>
    </w:p>
    <w:p w:rsidR="00343303" w:rsidRPr="00D86ADB" w:rsidRDefault="00343303" w:rsidP="00343303">
      <w:pPr>
        <w:spacing w:before="0" w:after="0"/>
        <w:ind w:firstLine="709"/>
        <w:contextualSpacing w:val="0"/>
        <w:jc w:val="both"/>
        <w:rPr>
          <w:rFonts w:cstheme="minorBidi"/>
          <w:sz w:val="28"/>
        </w:rPr>
      </w:pPr>
      <w:r w:rsidRPr="00D86ADB">
        <w:rPr>
          <w:rFonts w:cstheme="minorBidi"/>
          <w:sz w:val="28"/>
        </w:rPr>
        <w:t xml:space="preserve">По данному направлению расходов отражаются расходы бюджета Федерального фонда обязательного медицинского страхования в рамках государственной программы Российской Федерации "Развитие здравоохранения" </w:t>
      </w:r>
      <w:r w:rsidR="006D118C" w:rsidRPr="00D86ADB">
        <w:rPr>
          <w:rFonts w:cstheme="minorBidi"/>
          <w:sz w:val="28"/>
        </w:rPr>
        <w:t xml:space="preserve">              </w:t>
      </w:r>
      <w:r w:rsidRPr="00D86ADB">
        <w:rPr>
          <w:rFonts w:cstheme="minorBidi"/>
          <w:sz w:val="28"/>
        </w:rPr>
        <w:t xml:space="preserve">по предоставлению иных межбюджетных трансфертов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в целях </w:t>
      </w:r>
      <w:proofErr w:type="spellStart"/>
      <w:r w:rsidRPr="00D86ADB">
        <w:rPr>
          <w:rFonts w:cstheme="minorBidi"/>
          <w:sz w:val="28"/>
        </w:rPr>
        <w:t>софинансирования</w:t>
      </w:r>
      <w:proofErr w:type="spellEnd"/>
      <w:r w:rsidRPr="00D86ADB">
        <w:rPr>
          <w:rFonts w:cstheme="minorBidi"/>
          <w:sz w:val="28"/>
        </w:rPr>
        <w:t xml:space="preserve"> расходов медицинских организаций на оплату труда врачей и среднего медицинского персонала.</w:t>
      </w:r>
    </w:p>
    <w:p w:rsidR="00343303" w:rsidRPr="00D86ADB" w:rsidRDefault="00343303" w:rsidP="00343303">
      <w:pPr>
        <w:spacing w:before="0" w:after="0"/>
        <w:ind w:firstLine="709"/>
        <w:contextualSpacing w:val="0"/>
        <w:jc w:val="both"/>
        <w:rPr>
          <w:rFonts w:cstheme="minorBidi"/>
          <w:sz w:val="28"/>
        </w:rPr>
      </w:pPr>
      <w:r w:rsidRPr="00D86ADB">
        <w:rPr>
          <w:rFonts w:cstheme="minorBidi"/>
          <w:sz w:val="28"/>
        </w:rPr>
        <w:t xml:space="preserve">Поступление иных межбюджетных трансфертов на указанные цели отражается по коду вида доходов 000 2 02 55257 09 0000 150 "Межбюджетные трансферты, передаваемые бюджетам территориальных фондов обязательного медицинского </w:t>
      </w:r>
      <w:r w:rsidRPr="00D86ADB">
        <w:rPr>
          <w:rFonts w:cstheme="minorBidi"/>
          <w:sz w:val="28"/>
        </w:rPr>
        <w:lastRenderedPageBreak/>
        <w:t xml:space="preserve">страхования в целях </w:t>
      </w:r>
      <w:proofErr w:type="spellStart"/>
      <w:r w:rsidRPr="00D86ADB">
        <w:rPr>
          <w:rFonts w:cstheme="minorBidi"/>
          <w:sz w:val="28"/>
        </w:rPr>
        <w:t>софинансирования</w:t>
      </w:r>
      <w:proofErr w:type="spellEnd"/>
      <w:r w:rsidRPr="00D86ADB">
        <w:rPr>
          <w:rFonts w:cstheme="minorBidi"/>
          <w:sz w:val="28"/>
        </w:rPr>
        <w:t xml:space="preserve"> расходов медицинских организаций </w:t>
      </w:r>
      <w:r w:rsidR="006D118C" w:rsidRPr="00D86ADB">
        <w:rPr>
          <w:rFonts w:cstheme="minorBidi"/>
          <w:sz w:val="28"/>
        </w:rPr>
        <w:t xml:space="preserve">                                </w:t>
      </w:r>
      <w:r w:rsidRPr="00D86ADB">
        <w:rPr>
          <w:rFonts w:cstheme="minorBidi"/>
          <w:sz w:val="28"/>
        </w:rPr>
        <w:t>на оплату труда врачей и среднего медицинского персонала" классификации доходов бюджетов.</w:t>
      </w:r>
    </w:p>
    <w:p w:rsidR="00343303" w:rsidRPr="00D86ADB" w:rsidRDefault="00343303" w:rsidP="00343303">
      <w:pPr>
        <w:spacing w:before="0" w:after="0"/>
        <w:ind w:firstLine="709"/>
        <w:contextualSpacing w:val="0"/>
        <w:jc w:val="both"/>
        <w:rPr>
          <w:rFonts w:cstheme="minorBidi"/>
          <w:sz w:val="28"/>
        </w:rPr>
      </w:pPr>
      <w:r w:rsidRPr="00D86ADB">
        <w:rPr>
          <w:rFonts w:cstheme="minorBidi"/>
          <w:sz w:val="28"/>
        </w:rPr>
        <w:t xml:space="preserve">По данному направлению расходов также отражаются расходы бюджетов территориальных фондов обязательного медицинского страхования в целях </w:t>
      </w:r>
      <w:proofErr w:type="spellStart"/>
      <w:r w:rsidRPr="00D86ADB">
        <w:rPr>
          <w:rFonts w:cstheme="minorBidi"/>
          <w:sz w:val="28"/>
        </w:rPr>
        <w:t>софинансирования</w:t>
      </w:r>
      <w:proofErr w:type="spellEnd"/>
      <w:r w:rsidRPr="00D86ADB">
        <w:rPr>
          <w:rFonts w:cstheme="minorBidi"/>
          <w:sz w:val="28"/>
        </w:rPr>
        <w:t xml:space="preserve"> расходов медицинских организаций на оплату труда врачей </w:t>
      </w:r>
      <w:r w:rsidR="006D118C" w:rsidRPr="00D86ADB">
        <w:rPr>
          <w:rFonts w:cstheme="minorBidi"/>
          <w:sz w:val="28"/>
        </w:rPr>
        <w:t xml:space="preserve">                       </w:t>
      </w:r>
      <w:r w:rsidRPr="00D86ADB">
        <w:rPr>
          <w:rFonts w:cstheme="minorBidi"/>
          <w:sz w:val="28"/>
        </w:rPr>
        <w:t>и среднего медицинского персонала.</w:t>
      </w:r>
    </w:p>
    <w:p w:rsidR="00343303" w:rsidRPr="00D86ADB" w:rsidRDefault="00343303" w:rsidP="00343303">
      <w:pPr>
        <w:spacing w:before="0" w:after="0"/>
        <w:ind w:firstLine="709"/>
        <w:contextualSpacing w:val="0"/>
        <w:jc w:val="both"/>
        <w:rPr>
          <w:rFonts w:cstheme="minorBidi"/>
          <w:sz w:val="28"/>
        </w:rPr>
      </w:pPr>
      <w:r w:rsidRPr="00D86ADB">
        <w:rPr>
          <w:rFonts w:cstheme="minorBidi"/>
          <w:sz w:val="28"/>
        </w:rPr>
        <w:t xml:space="preserve">52580 Иные межбюджетные трансферты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w:t>
      </w:r>
      <w:r w:rsidR="006D118C" w:rsidRPr="00D86ADB">
        <w:rPr>
          <w:rFonts w:cstheme="minorBidi"/>
          <w:sz w:val="28"/>
        </w:rPr>
        <w:t xml:space="preserve">                                   </w:t>
      </w:r>
      <w:r w:rsidRPr="00D86ADB">
        <w:rPr>
          <w:rFonts w:cstheme="minorBidi"/>
          <w:sz w:val="28"/>
        </w:rPr>
        <w:t xml:space="preserve">за выявление онкологических заболеваний в ходе проведения диспансеризации </w:t>
      </w:r>
      <w:r w:rsidR="006D118C" w:rsidRPr="00D86ADB">
        <w:rPr>
          <w:rFonts w:cstheme="minorBidi"/>
          <w:sz w:val="28"/>
        </w:rPr>
        <w:t xml:space="preserve">                             </w:t>
      </w:r>
      <w:r w:rsidRPr="00D86ADB">
        <w:rPr>
          <w:rFonts w:cstheme="minorBidi"/>
          <w:sz w:val="28"/>
        </w:rPr>
        <w:t>и профилактических медицинских осмотров населения</w:t>
      </w:r>
    </w:p>
    <w:p w:rsidR="00343303" w:rsidRPr="00D86ADB" w:rsidRDefault="00343303" w:rsidP="00343303">
      <w:pPr>
        <w:spacing w:before="0" w:after="0"/>
        <w:ind w:firstLine="709"/>
        <w:contextualSpacing w:val="0"/>
        <w:jc w:val="both"/>
        <w:rPr>
          <w:rFonts w:cstheme="minorBidi"/>
          <w:sz w:val="28"/>
        </w:rPr>
      </w:pPr>
      <w:r w:rsidRPr="00D86ADB">
        <w:rPr>
          <w:rFonts w:cstheme="minorBidi"/>
          <w:sz w:val="28"/>
        </w:rPr>
        <w:t xml:space="preserve">По данному направлению расходов отражаются расходы бюджета Федерального фонда обязательного медицинского страхования в рамках государственной программы Российской Федерации "Развитие здравоохранения" </w:t>
      </w:r>
      <w:r w:rsidR="006D118C" w:rsidRPr="00D86ADB">
        <w:rPr>
          <w:rFonts w:cstheme="minorBidi"/>
          <w:sz w:val="28"/>
        </w:rPr>
        <w:t xml:space="preserve">                     </w:t>
      </w:r>
      <w:r w:rsidRPr="00D86ADB">
        <w:rPr>
          <w:rFonts w:cstheme="minorBidi"/>
          <w:sz w:val="28"/>
        </w:rPr>
        <w:t>по предоставлению иных межбюджетных трансфертов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343303" w:rsidRPr="00D86ADB" w:rsidRDefault="00343303" w:rsidP="00343303">
      <w:pPr>
        <w:spacing w:before="0" w:after="0"/>
        <w:ind w:firstLine="709"/>
        <w:contextualSpacing w:val="0"/>
        <w:jc w:val="both"/>
        <w:rPr>
          <w:rFonts w:cstheme="minorBidi"/>
          <w:sz w:val="28"/>
        </w:rPr>
      </w:pPr>
      <w:r w:rsidRPr="00D86ADB">
        <w:rPr>
          <w:rFonts w:cstheme="minorBidi"/>
          <w:sz w:val="28"/>
        </w:rPr>
        <w:t>Поступление иного межбюджетного трансферта на указанные цели отражается по коду вида доходов 000 2 02 55258 09 0000 150 "Межбюджетные трансферты,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классификации доходов бюджетов.</w:t>
      </w:r>
    </w:p>
    <w:p w:rsidR="00343303" w:rsidRPr="00D86ADB" w:rsidRDefault="00343303" w:rsidP="00343303">
      <w:pPr>
        <w:spacing w:before="0" w:after="0"/>
        <w:ind w:firstLine="709"/>
        <w:contextualSpacing w:val="0"/>
        <w:jc w:val="both"/>
        <w:rPr>
          <w:rFonts w:cstheme="minorBidi"/>
          <w:sz w:val="28"/>
        </w:rPr>
      </w:pPr>
      <w:r w:rsidRPr="00D86ADB">
        <w:rPr>
          <w:rFonts w:cstheme="minorBidi"/>
          <w:sz w:val="28"/>
        </w:rPr>
        <w:t xml:space="preserve">По данному направлению расходов также отражаются расходы бюджетов территориальных фондов обязательного медицинского страхования </w:t>
      </w:r>
      <w:r w:rsidR="006D118C" w:rsidRPr="00D86ADB">
        <w:rPr>
          <w:rFonts w:cstheme="minorBidi"/>
          <w:sz w:val="28"/>
        </w:rPr>
        <w:t xml:space="preserve">                                            </w:t>
      </w:r>
      <w:r w:rsidRPr="00D86ADB">
        <w:rPr>
          <w:rFonts w:cstheme="minorBidi"/>
          <w:sz w:val="28"/>
        </w:rPr>
        <w:t xml:space="preserve">на осуществление денежных выплат стимулирующего характера медицинским </w:t>
      </w:r>
      <w:r w:rsidRPr="00D86ADB">
        <w:rPr>
          <w:rFonts w:cstheme="minorBidi"/>
          <w:sz w:val="28"/>
        </w:rPr>
        <w:lastRenderedPageBreak/>
        <w:t>работникам за выявление онкологических заболеваний в ходе проведения диспансеризации и профилактических медицинских осмотров населения.";</w:t>
      </w:r>
    </w:p>
    <w:p w:rsidR="006B3370" w:rsidRPr="00D86ADB" w:rsidRDefault="006B3370" w:rsidP="006B3370">
      <w:pPr>
        <w:spacing w:before="0" w:after="0"/>
        <w:ind w:firstLine="709"/>
        <w:contextualSpacing w:val="0"/>
        <w:jc w:val="both"/>
        <w:rPr>
          <w:rFonts w:cstheme="minorBidi"/>
          <w:sz w:val="28"/>
        </w:rPr>
      </w:pPr>
      <w:r w:rsidRPr="00D86ADB">
        <w:rPr>
          <w:rFonts w:cstheme="minorBidi"/>
          <w:sz w:val="28"/>
        </w:rPr>
        <w:t xml:space="preserve">"5290Т Субвенции на социальные выплаты безработным гражданам </w:t>
      </w:r>
      <w:r w:rsidR="00697786" w:rsidRPr="00D86ADB">
        <w:rPr>
          <w:rFonts w:cstheme="minorBidi"/>
          <w:sz w:val="28"/>
        </w:rPr>
        <w:t xml:space="preserve">                                 </w:t>
      </w:r>
      <w:r w:rsidRPr="00D86ADB">
        <w:rPr>
          <w:rFonts w:cstheme="minorBidi"/>
          <w:sz w:val="28"/>
        </w:rPr>
        <w:t xml:space="preserve">в соответствии с Законом Российской Федерации от 19 апреля 1991 года № 1032-I </w:t>
      </w:r>
      <w:r w:rsidR="00697786" w:rsidRPr="00D86ADB">
        <w:rPr>
          <w:rFonts w:cstheme="minorBidi"/>
          <w:sz w:val="28"/>
        </w:rPr>
        <w:t xml:space="preserve">                   </w:t>
      </w:r>
      <w:r w:rsidRPr="00D86ADB">
        <w:rPr>
          <w:rFonts w:cstheme="minorBidi"/>
          <w:sz w:val="28"/>
        </w:rPr>
        <w:t>"О занятости населения в Российской Федерации" в целях предоставления гарантий гражданам, проживающим на территориях отдельных субъектов Российской Федерации</w:t>
      </w:r>
    </w:p>
    <w:p w:rsidR="006B3370" w:rsidRPr="00D86ADB" w:rsidRDefault="006B3370" w:rsidP="006B3370">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в рамках государственной программы Российской Федерации "Содействие занятости населения" на предоставление субвенций бюджетам субъектов Российской Федерации для осуществления социальных выплат безработным гражданам                               в соответствии с Законом Российской Федерации от 19 апреля 1991 года № 1032-</w:t>
      </w:r>
      <w:r w:rsidRPr="00D86ADB">
        <w:rPr>
          <w:rFonts w:cstheme="minorBidi"/>
          <w:sz w:val="28"/>
          <w:lang w:val="en-US"/>
        </w:rPr>
        <w:t>I</w:t>
      </w:r>
      <w:r w:rsidRPr="00D86ADB">
        <w:rPr>
          <w:rFonts w:cstheme="minorBidi"/>
          <w:sz w:val="28"/>
        </w:rPr>
        <w:t xml:space="preserve">             "О занятости населения в Российской Федерации" в целях предоставления гарантий гражданам, проживающим на территориях отдельных субъектов Российской Федерации.</w:t>
      </w:r>
    </w:p>
    <w:p w:rsidR="006B3370" w:rsidRPr="00D86ADB" w:rsidRDefault="006B3370" w:rsidP="006B3370">
      <w:pPr>
        <w:spacing w:before="0" w:after="0"/>
        <w:ind w:firstLine="709"/>
        <w:contextualSpacing w:val="0"/>
        <w:jc w:val="both"/>
        <w:rPr>
          <w:rFonts w:cstheme="minorBidi"/>
          <w:sz w:val="28"/>
        </w:rPr>
      </w:pPr>
      <w:r w:rsidRPr="00D86ADB">
        <w:rPr>
          <w:rFonts w:cstheme="minorBidi"/>
          <w:sz w:val="28"/>
        </w:rPr>
        <w:t>Поступление субвенций на указанные цели отражается по коду вида доходов 000 2 02 35290 02 0000 150 "Субвенции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 классификации доходов бюджетов.</w:t>
      </w:r>
    </w:p>
    <w:p w:rsidR="006B3370" w:rsidRPr="00D86ADB" w:rsidRDefault="006B3370" w:rsidP="006B3370">
      <w:pPr>
        <w:spacing w:before="0" w:after="0"/>
        <w:ind w:firstLine="709"/>
        <w:contextualSpacing w:val="0"/>
        <w:jc w:val="both"/>
        <w:rPr>
          <w:rFonts w:cstheme="minorBidi"/>
          <w:sz w:val="28"/>
        </w:rPr>
      </w:pPr>
      <w:r w:rsidRPr="00D86ADB">
        <w:rPr>
          <w:rFonts w:cstheme="minorBidi"/>
          <w:sz w:val="28"/>
        </w:rPr>
        <w:t>По данному направлению расходов также отражаются расходы бюджетов субъектов Российской Федерации, осуществляемые за счет субвенций                                         из федерального бюджета и связанные с осуществлением социальных выплат безработным гражданам в целях предоставления гарантий гражданам, проживающим на территориях отдельных субъектов Российской Федерации.";</w:t>
      </w:r>
    </w:p>
    <w:p w:rsidR="005A46C7" w:rsidRPr="00D86ADB" w:rsidRDefault="005A46C7" w:rsidP="005A46C7">
      <w:pPr>
        <w:spacing w:before="0" w:after="0"/>
        <w:ind w:firstLine="709"/>
        <w:contextualSpacing w:val="0"/>
        <w:jc w:val="both"/>
        <w:rPr>
          <w:rFonts w:cstheme="minorBidi"/>
          <w:sz w:val="28"/>
        </w:rPr>
      </w:pPr>
      <w:r w:rsidRPr="00D86ADB">
        <w:rPr>
          <w:rFonts w:cstheme="minorBidi"/>
          <w:sz w:val="28"/>
        </w:rPr>
        <w:t xml:space="preserve">"5303Т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rsidRPr="00D86ADB">
        <w:rPr>
          <w:rFonts w:cstheme="minorBidi"/>
          <w:sz w:val="28"/>
        </w:rPr>
        <w:lastRenderedPageBreak/>
        <w:t>программы основного общего образования, образовательные программы среднего общего образования,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w:t>
      </w:r>
    </w:p>
    <w:p w:rsidR="005A46C7" w:rsidRPr="00D86ADB" w:rsidRDefault="005A46C7" w:rsidP="005A46C7">
      <w:pPr>
        <w:spacing w:before="0" w:after="0"/>
        <w:ind w:firstLine="709"/>
        <w:contextualSpacing w:val="0"/>
        <w:jc w:val="both"/>
        <w:rPr>
          <w:rFonts w:cstheme="minorBidi"/>
          <w:sz w:val="28"/>
        </w:rPr>
      </w:pPr>
      <w:r w:rsidRPr="00D86ADB">
        <w:rPr>
          <w:rFonts w:cstheme="minorBidi"/>
          <w:sz w:val="28"/>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иных межбюджетных трансфертов бюджетам субъектов Российской Федерации на ежемесячное денежное вознаграждение </w:t>
      </w:r>
      <w:r w:rsidR="005404EC" w:rsidRPr="00D86ADB">
        <w:rPr>
          <w:rFonts w:cstheme="minorBidi"/>
          <w:sz w:val="28"/>
        </w:rPr>
        <w:t xml:space="preserve">                            </w:t>
      </w:r>
      <w:r w:rsidRPr="00D86ADB">
        <w:rPr>
          <w:rFonts w:cstheme="minorBidi"/>
          <w:sz w:val="28"/>
        </w:rPr>
        <w:t xml:space="preserve">за классное руководство педагогическим работникам государственных </w:t>
      </w:r>
      <w:r w:rsidR="005404EC" w:rsidRPr="00D86ADB">
        <w:rPr>
          <w:rFonts w:cstheme="minorBidi"/>
          <w:sz w:val="28"/>
        </w:rPr>
        <w:t xml:space="preserve">                                         </w:t>
      </w:r>
      <w:r w:rsidRPr="00D86ADB">
        <w:rPr>
          <w:rFonts w:cstheme="minorBidi"/>
          <w:sz w:val="28"/>
        </w:rPr>
        <w:t>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w:t>
      </w:r>
    </w:p>
    <w:p w:rsidR="005A46C7" w:rsidRPr="00D86ADB" w:rsidRDefault="005A46C7" w:rsidP="005A46C7">
      <w:pPr>
        <w:spacing w:before="0" w:after="0"/>
        <w:ind w:firstLine="709"/>
        <w:contextualSpacing w:val="0"/>
        <w:jc w:val="both"/>
        <w:rPr>
          <w:rFonts w:cstheme="minorBidi"/>
          <w:sz w:val="28"/>
        </w:rPr>
      </w:pPr>
      <w:r w:rsidRPr="00D86ADB">
        <w:rPr>
          <w:rFonts w:cstheme="minorBidi"/>
          <w:sz w:val="28"/>
        </w:rPr>
        <w:t>Поступление иных межбюджетных трансфертов на указанные цели отражается по код</w:t>
      </w:r>
      <w:r w:rsidR="005404EC" w:rsidRPr="00D86ADB">
        <w:rPr>
          <w:rFonts w:cstheme="minorBidi"/>
          <w:sz w:val="28"/>
        </w:rPr>
        <w:t>у</w:t>
      </w:r>
      <w:r w:rsidRPr="00D86ADB">
        <w:rPr>
          <w:rFonts w:cstheme="minorBidi"/>
          <w:sz w:val="28"/>
        </w:rPr>
        <w:t xml:space="preserve"> вида доходов 000 2 02 45303 0</w:t>
      </w:r>
      <w:r w:rsidR="005404EC" w:rsidRPr="00D86ADB">
        <w:rPr>
          <w:rFonts w:cstheme="minorBidi"/>
          <w:sz w:val="28"/>
        </w:rPr>
        <w:t>2</w:t>
      </w:r>
      <w:r w:rsidRPr="00D86ADB">
        <w:rPr>
          <w:rFonts w:cstheme="minorBidi"/>
          <w:sz w:val="28"/>
        </w:rPr>
        <w:t xml:space="preserve"> 0000 150 "Межбюджетные трансферты, передаваемые бюджетам </w:t>
      </w:r>
      <w:r w:rsidR="005404EC" w:rsidRPr="00D86ADB">
        <w:rPr>
          <w:rFonts w:cstheme="minorBidi"/>
          <w:sz w:val="28"/>
        </w:rPr>
        <w:t xml:space="preserve">субъектов Российской Федерации </w:t>
      </w:r>
      <w:r w:rsidRPr="00D86ADB">
        <w:rPr>
          <w:rFonts w:cstheme="minorBidi"/>
          <w:sz w:val="28"/>
        </w:rPr>
        <w:t>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классификации доходов бюджетов.</w:t>
      </w:r>
    </w:p>
    <w:p w:rsidR="005A46C7" w:rsidRPr="00D86ADB" w:rsidRDefault="005404EC" w:rsidP="005A46C7">
      <w:pPr>
        <w:spacing w:before="0" w:after="0"/>
        <w:ind w:firstLine="709"/>
        <w:contextualSpacing w:val="0"/>
        <w:jc w:val="both"/>
        <w:rPr>
          <w:rFonts w:cstheme="minorBidi"/>
          <w:sz w:val="28"/>
        </w:rPr>
      </w:pPr>
      <w:r w:rsidRPr="00D86ADB">
        <w:rPr>
          <w:rFonts w:cstheme="minorBidi"/>
          <w:sz w:val="28"/>
        </w:rPr>
        <w:t>По данному направлению расходов также отражаются расходы бюджетов субъектов Российской Федерации на указанные цели.</w:t>
      </w:r>
      <w:r w:rsidR="005A46C7" w:rsidRPr="00D86ADB">
        <w:rPr>
          <w:rFonts w:cstheme="minorBidi"/>
          <w:sz w:val="28"/>
        </w:rPr>
        <w:t>";</w:t>
      </w:r>
    </w:p>
    <w:p w:rsidR="005A46C7" w:rsidRPr="00D86ADB" w:rsidRDefault="005A46C7" w:rsidP="005A46C7">
      <w:pPr>
        <w:spacing w:before="0" w:after="0"/>
        <w:ind w:firstLine="709"/>
        <w:contextualSpacing w:val="0"/>
        <w:jc w:val="both"/>
        <w:rPr>
          <w:rFonts w:cstheme="minorBidi"/>
          <w:sz w:val="28"/>
        </w:rPr>
      </w:pPr>
      <w:r w:rsidRPr="00D86ADB">
        <w:rPr>
          <w:rFonts w:cstheme="minorBidi"/>
          <w:sz w:val="28"/>
        </w:rPr>
        <w:t>"5304Т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w:t>
      </w:r>
    </w:p>
    <w:p w:rsidR="005A46C7" w:rsidRPr="00D86ADB" w:rsidRDefault="005A46C7" w:rsidP="005A46C7">
      <w:pPr>
        <w:spacing w:before="0" w:after="0"/>
        <w:ind w:firstLine="709"/>
        <w:contextualSpacing w:val="0"/>
        <w:jc w:val="both"/>
        <w:rPr>
          <w:rFonts w:cstheme="minorBidi"/>
          <w:sz w:val="28"/>
        </w:rPr>
      </w:pPr>
      <w:r w:rsidRPr="00D86ADB">
        <w:rPr>
          <w:rFonts w:cstheme="minorBidi"/>
          <w:sz w:val="28"/>
        </w:rPr>
        <w:lastRenderedPageBreak/>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субсидий бюджетам </w:t>
      </w:r>
      <w:r w:rsidR="005404EC" w:rsidRPr="00D86ADB">
        <w:rPr>
          <w:rFonts w:cstheme="minorBidi"/>
          <w:sz w:val="28"/>
        </w:rPr>
        <w:t xml:space="preserve">субъектов Российской Федерации </w:t>
      </w:r>
      <w:r w:rsidRPr="00D86ADB">
        <w:rPr>
          <w:rFonts w:cstheme="minorBidi"/>
          <w:sz w:val="2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w:t>
      </w:r>
    </w:p>
    <w:p w:rsidR="005A46C7" w:rsidRPr="00D86ADB" w:rsidRDefault="005A46C7" w:rsidP="005404EC">
      <w:pPr>
        <w:spacing w:before="0" w:after="0"/>
        <w:ind w:firstLine="709"/>
        <w:contextualSpacing w:val="0"/>
        <w:jc w:val="both"/>
        <w:rPr>
          <w:rFonts w:cstheme="minorBidi"/>
          <w:sz w:val="28"/>
        </w:rPr>
      </w:pPr>
      <w:r w:rsidRPr="00D86ADB">
        <w:rPr>
          <w:rFonts w:cstheme="minorBidi"/>
          <w:sz w:val="28"/>
        </w:rPr>
        <w:t>Поступление субсидий на указанные цели отражается по код</w:t>
      </w:r>
      <w:r w:rsidR="005404EC" w:rsidRPr="00D86ADB">
        <w:rPr>
          <w:rFonts w:cstheme="minorBidi"/>
          <w:sz w:val="28"/>
        </w:rPr>
        <w:t>у</w:t>
      </w:r>
      <w:r w:rsidRPr="00D86ADB">
        <w:rPr>
          <w:rFonts w:cstheme="minorBidi"/>
          <w:sz w:val="28"/>
        </w:rPr>
        <w:t xml:space="preserve"> вида доходов</w:t>
      </w:r>
      <w:r w:rsidR="005404EC" w:rsidRPr="00D86ADB">
        <w:rPr>
          <w:rFonts w:cstheme="minorBidi"/>
          <w:sz w:val="28"/>
        </w:rPr>
        <w:t xml:space="preserve">             </w:t>
      </w:r>
      <w:r w:rsidRPr="00D86ADB">
        <w:rPr>
          <w:rFonts w:cstheme="minorBidi"/>
          <w:sz w:val="28"/>
        </w:rPr>
        <w:t xml:space="preserve"> 000 2 02 25304 0</w:t>
      </w:r>
      <w:r w:rsidR="005404EC" w:rsidRPr="00D86ADB">
        <w:rPr>
          <w:rFonts w:cstheme="minorBidi"/>
          <w:sz w:val="28"/>
        </w:rPr>
        <w:t>2</w:t>
      </w:r>
      <w:r w:rsidRPr="00D86ADB">
        <w:rPr>
          <w:rFonts w:cstheme="minorBidi"/>
          <w:sz w:val="28"/>
        </w:rPr>
        <w:t xml:space="preserve"> 0000 150 "Субсидии бюджетам </w:t>
      </w:r>
      <w:r w:rsidR="005404EC" w:rsidRPr="00D86ADB">
        <w:rPr>
          <w:rFonts w:cstheme="minorBidi"/>
          <w:sz w:val="28"/>
        </w:rPr>
        <w:t xml:space="preserve">субъектов Российской Федерации </w:t>
      </w:r>
      <w:r w:rsidRPr="00D86ADB">
        <w:rPr>
          <w:rFonts w:cstheme="minorBidi"/>
          <w:sz w:val="28"/>
        </w:rPr>
        <w:t xml:space="preserve">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005404EC" w:rsidRPr="00D86ADB">
        <w:rPr>
          <w:rFonts w:cstheme="minorBidi"/>
          <w:sz w:val="28"/>
        </w:rPr>
        <w:t>классификации доходов бюджетов.</w:t>
      </w:r>
      <w:r w:rsidRPr="00D86ADB">
        <w:rPr>
          <w:rFonts w:cstheme="minorBidi"/>
          <w:sz w:val="28"/>
        </w:rPr>
        <w:t>";</w:t>
      </w:r>
    </w:p>
    <w:p w:rsidR="00D83C85" w:rsidRPr="00D86ADB" w:rsidRDefault="00D83C85" w:rsidP="00D83C85">
      <w:pPr>
        <w:spacing w:before="0" w:after="0"/>
        <w:ind w:firstLine="709"/>
        <w:contextualSpacing w:val="0"/>
        <w:jc w:val="both"/>
        <w:rPr>
          <w:rFonts w:cstheme="minorBidi"/>
          <w:sz w:val="28"/>
        </w:rPr>
      </w:pPr>
      <w:r w:rsidRPr="00D86ADB">
        <w:rPr>
          <w:rFonts w:cstheme="minorBidi"/>
          <w:sz w:val="28"/>
        </w:rPr>
        <w:t>"5363Т 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w:t>
      </w:r>
    </w:p>
    <w:p w:rsidR="00D83C85" w:rsidRPr="00D86ADB" w:rsidRDefault="00D83C85" w:rsidP="00D83C85">
      <w:pPr>
        <w:spacing w:before="0" w:after="0"/>
        <w:ind w:firstLine="709"/>
        <w:contextualSpacing w:val="0"/>
        <w:jc w:val="both"/>
        <w:rPr>
          <w:rFonts w:cstheme="minorBidi"/>
          <w:sz w:val="28"/>
        </w:rPr>
      </w:pPr>
      <w:r w:rsidRPr="00D86ADB">
        <w:rPr>
          <w:rFonts w:cstheme="minorBidi"/>
          <w:sz w:val="28"/>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иных межбюджетных трансфертов бюджетам                         </w:t>
      </w:r>
      <w:r w:rsidR="005404EC" w:rsidRPr="00D86ADB">
        <w:rPr>
          <w:rFonts w:cstheme="minorBidi"/>
          <w:sz w:val="28"/>
        </w:rPr>
        <w:t xml:space="preserve">субъектов Российской Федерации </w:t>
      </w:r>
      <w:r w:rsidRPr="00D86ADB">
        <w:rPr>
          <w:rFonts w:cstheme="minorBidi"/>
          <w:sz w:val="28"/>
        </w:rPr>
        <w:t xml:space="preserve">на </w:t>
      </w:r>
      <w:r w:rsidR="007129BF" w:rsidRPr="00D86ADB">
        <w:rPr>
          <w:rFonts w:cstheme="minorBidi"/>
          <w:sz w:val="28"/>
        </w:rPr>
        <w:t>е</w:t>
      </w:r>
      <w:r w:rsidRPr="00D86ADB">
        <w:rPr>
          <w:rFonts w:cstheme="minorBidi"/>
          <w:sz w:val="28"/>
        </w:rPr>
        <w:t xml:space="preserve">жемесячное денежное вознаграждение </w:t>
      </w:r>
      <w:r w:rsidR="005404EC" w:rsidRPr="00D86ADB">
        <w:rPr>
          <w:rFonts w:cstheme="minorBidi"/>
          <w:sz w:val="28"/>
        </w:rPr>
        <w:t xml:space="preserve">                             </w:t>
      </w:r>
      <w:r w:rsidRPr="00D86ADB">
        <w:rPr>
          <w:rFonts w:cstheme="minorBidi"/>
          <w:sz w:val="28"/>
        </w:rPr>
        <w:t xml:space="preserve">за классное руководство (кураторство)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w:t>
      </w:r>
      <w:r w:rsidR="005404EC" w:rsidRPr="00D86ADB">
        <w:rPr>
          <w:rFonts w:cstheme="minorBidi"/>
          <w:sz w:val="28"/>
        </w:rPr>
        <w:t xml:space="preserve">                                   </w:t>
      </w:r>
      <w:r w:rsidRPr="00D86ADB">
        <w:rPr>
          <w:rFonts w:cstheme="minorBidi"/>
          <w:sz w:val="28"/>
        </w:rPr>
        <w:t xml:space="preserve">с ограниченными возможностями здоровья, в целях реализации мероприятий </w:t>
      </w:r>
      <w:r w:rsidR="005404EC" w:rsidRPr="00D86ADB">
        <w:rPr>
          <w:rFonts w:cstheme="minorBidi"/>
          <w:sz w:val="28"/>
        </w:rPr>
        <w:t xml:space="preserve">                            </w:t>
      </w:r>
      <w:r w:rsidRPr="00D86ADB">
        <w:rPr>
          <w:rFonts w:cstheme="minorBidi"/>
          <w:sz w:val="28"/>
        </w:rPr>
        <w:lastRenderedPageBreak/>
        <w:t xml:space="preserve">по обеспечению жизнедеятельности и восстановлению инфраструктуры </w:t>
      </w:r>
      <w:r w:rsidR="005404EC" w:rsidRPr="00D86ADB">
        <w:rPr>
          <w:rFonts w:cstheme="minorBidi"/>
          <w:sz w:val="28"/>
        </w:rPr>
        <w:t xml:space="preserve">                                     </w:t>
      </w:r>
      <w:r w:rsidRPr="00D86ADB">
        <w:rPr>
          <w:rFonts w:cstheme="minorBidi"/>
          <w:sz w:val="28"/>
        </w:rPr>
        <w:t>на территориях отдельных субъектов Российской Федерации.</w:t>
      </w:r>
    </w:p>
    <w:p w:rsidR="00D83C85" w:rsidRPr="00D86ADB" w:rsidRDefault="00D83C85" w:rsidP="00D83C85">
      <w:pPr>
        <w:spacing w:before="0" w:after="0"/>
        <w:ind w:firstLine="709"/>
        <w:contextualSpacing w:val="0"/>
        <w:jc w:val="both"/>
        <w:rPr>
          <w:rFonts w:cstheme="minorBidi"/>
          <w:sz w:val="28"/>
        </w:rPr>
      </w:pPr>
      <w:r w:rsidRPr="00D86ADB">
        <w:rPr>
          <w:rFonts w:cstheme="minorBidi"/>
          <w:sz w:val="28"/>
        </w:rPr>
        <w:t>Поступление иных межбюджетных трансфертов на указанные цели отражается по код</w:t>
      </w:r>
      <w:r w:rsidR="005404EC" w:rsidRPr="00D86ADB">
        <w:rPr>
          <w:rFonts w:cstheme="minorBidi"/>
          <w:sz w:val="28"/>
        </w:rPr>
        <w:t>у</w:t>
      </w:r>
      <w:r w:rsidRPr="00D86ADB">
        <w:rPr>
          <w:rFonts w:cstheme="minorBidi"/>
          <w:sz w:val="28"/>
        </w:rPr>
        <w:t xml:space="preserve"> вида доходов 000 2 02 45363 0</w:t>
      </w:r>
      <w:r w:rsidR="005404EC" w:rsidRPr="00D86ADB">
        <w:rPr>
          <w:rFonts w:cstheme="minorBidi"/>
          <w:sz w:val="28"/>
        </w:rPr>
        <w:t>2</w:t>
      </w:r>
      <w:r w:rsidRPr="00D86ADB">
        <w:rPr>
          <w:rFonts w:cstheme="minorBidi"/>
          <w:sz w:val="28"/>
        </w:rPr>
        <w:t xml:space="preserve"> 0000 150 "Межбюджетные трансферты, передаваемые бюджетам </w:t>
      </w:r>
      <w:r w:rsidR="005404EC" w:rsidRPr="00D86ADB">
        <w:rPr>
          <w:rFonts w:cstheme="minorBidi"/>
          <w:sz w:val="28"/>
        </w:rPr>
        <w:t xml:space="preserve">субъектов Российской Федерации </w:t>
      </w:r>
      <w:r w:rsidRPr="00D86ADB">
        <w:rPr>
          <w:rFonts w:cstheme="minorBidi"/>
          <w:sz w:val="28"/>
        </w:rPr>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классификации доходов бюджетов.</w:t>
      </w:r>
    </w:p>
    <w:p w:rsidR="00D83C85" w:rsidRPr="00D86ADB" w:rsidRDefault="00D83C85" w:rsidP="00D83C85">
      <w:pPr>
        <w:spacing w:before="0" w:after="0"/>
        <w:ind w:firstLine="709"/>
        <w:contextualSpacing w:val="0"/>
        <w:jc w:val="both"/>
        <w:rPr>
          <w:rFonts w:cstheme="minorBidi"/>
          <w:sz w:val="28"/>
        </w:rPr>
      </w:pPr>
      <w:r w:rsidRPr="00D86ADB">
        <w:rPr>
          <w:rFonts w:cstheme="minorBidi"/>
          <w:sz w:val="28"/>
        </w:rPr>
        <w:t>По данному направлению расходов также отражаются расходы бюджетов субъектов Российской Федерации на указанные цели.";</w:t>
      </w:r>
    </w:p>
    <w:p w:rsidR="00693623" w:rsidRPr="00D86ADB" w:rsidRDefault="00693623" w:rsidP="00693623">
      <w:pPr>
        <w:spacing w:before="0" w:after="0"/>
        <w:ind w:firstLine="709"/>
        <w:contextualSpacing w:val="0"/>
        <w:jc w:val="both"/>
        <w:rPr>
          <w:rFonts w:cstheme="minorBidi"/>
          <w:sz w:val="28"/>
        </w:rPr>
      </w:pPr>
      <w:r w:rsidRPr="00D86ADB">
        <w:rPr>
          <w:rFonts w:cstheme="minorBidi"/>
          <w:sz w:val="28"/>
        </w:rPr>
        <w:t xml:space="preserve">"54200 Иной межбюджетный трансферт бюджету Кемеровской                                 области - Кузбасса на </w:t>
      </w:r>
      <w:proofErr w:type="spellStart"/>
      <w:r w:rsidRPr="00D86ADB">
        <w:rPr>
          <w:rFonts w:cstheme="minorBidi"/>
          <w:sz w:val="28"/>
        </w:rPr>
        <w:t>софинансирование</w:t>
      </w:r>
      <w:proofErr w:type="spellEnd"/>
      <w:r w:rsidRPr="00D86ADB">
        <w:rPr>
          <w:rFonts w:cstheme="minorBidi"/>
          <w:sz w:val="28"/>
        </w:rPr>
        <w:t xml:space="preserve"> расходных обязательств Кемеровской области - Кузбасса, возникающих при реализации мероприятий по созданию Информационного центра Кузбасса</w:t>
      </w:r>
    </w:p>
    <w:p w:rsidR="00693623" w:rsidRPr="00D86ADB" w:rsidRDefault="00693623" w:rsidP="00693623">
      <w:pPr>
        <w:spacing w:before="0" w:after="0"/>
        <w:ind w:firstLine="709"/>
        <w:contextualSpacing w:val="0"/>
        <w:jc w:val="both"/>
        <w:rPr>
          <w:rFonts w:cstheme="minorBidi"/>
          <w:sz w:val="28"/>
        </w:rPr>
      </w:pPr>
      <w:r w:rsidRPr="00D86ADB">
        <w:rPr>
          <w:rFonts w:cstheme="minorBidi"/>
          <w:sz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предоставлению иного межбюджетного трансферта бюджету Кемеровской области - Кузбасса на </w:t>
      </w:r>
      <w:proofErr w:type="spellStart"/>
      <w:r w:rsidRPr="00D86ADB">
        <w:rPr>
          <w:rFonts w:cstheme="minorBidi"/>
          <w:sz w:val="28"/>
        </w:rPr>
        <w:t>софинансирование</w:t>
      </w:r>
      <w:proofErr w:type="spellEnd"/>
      <w:r w:rsidRPr="00D86ADB">
        <w:rPr>
          <w:rFonts w:cstheme="minorBidi"/>
          <w:sz w:val="28"/>
        </w:rPr>
        <w:t xml:space="preserve"> расходных обязательств Кемеровской области - Кузбасса, возникающих при реализации мероприятий по созданию Информационного центра Кузбасса.</w:t>
      </w:r>
    </w:p>
    <w:p w:rsidR="00693623" w:rsidRPr="00D86ADB" w:rsidRDefault="00693623" w:rsidP="00693623">
      <w:pPr>
        <w:spacing w:before="0" w:after="0"/>
        <w:ind w:firstLine="709"/>
        <w:contextualSpacing w:val="0"/>
        <w:jc w:val="both"/>
        <w:rPr>
          <w:rFonts w:cstheme="minorBidi"/>
          <w:sz w:val="28"/>
        </w:rPr>
      </w:pPr>
      <w:r w:rsidRPr="00D86ADB">
        <w:rPr>
          <w:rFonts w:cstheme="minorBidi"/>
          <w:sz w:val="28"/>
        </w:rPr>
        <w:t xml:space="preserve">Поступление иного межбюджетного трансферта на указанные цели отражается по коду вида доходов 000 2 02 45420 02 0000 150 "Межбюджетный трансферт, передаваемый бюджету Кемеровской области - Кузбасса на </w:t>
      </w:r>
      <w:proofErr w:type="spellStart"/>
      <w:r w:rsidRPr="00D86ADB">
        <w:rPr>
          <w:rFonts w:cstheme="minorBidi"/>
          <w:sz w:val="28"/>
        </w:rPr>
        <w:t>софинансирование</w:t>
      </w:r>
      <w:proofErr w:type="spellEnd"/>
      <w:r w:rsidRPr="00D86ADB">
        <w:rPr>
          <w:rFonts w:cstheme="minorBidi"/>
          <w:sz w:val="28"/>
        </w:rPr>
        <w:t xml:space="preserve"> расходных обязательств Кемеровской области - Кузбасса, возникающих при реализации мероприятий по созданию Информационного центра Кузбасса" классификации доходов бюджетов.";</w:t>
      </w:r>
    </w:p>
    <w:p w:rsidR="00DB4275" w:rsidRPr="00D86ADB" w:rsidRDefault="00DB4275" w:rsidP="00DB4275">
      <w:pPr>
        <w:spacing w:before="0" w:after="0"/>
        <w:ind w:firstLine="709"/>
        <w:contextualSpacing w:val="0"/>
        <w:jc w:val="both"/>
        <w:rPr>
          <w:rFonts w:cstheme="minorBidi"/>
          <w:sz w:val="28"/>
        </w:rPr>
      </w:pPr>
      <w:r w:rsidRPr="00D86ADB">
        <w:rPr>
          <w:rFonts w:cstheme="minorBidi"/>
          <w:sz w:val="28"/>
        </w:rPr>
        <w:lastRenderedPageBreak/>
        <w:t xml:space="preserve">"54940 Субсидии в целях </w:t>
      </w:r>
      <w:proofErr w:type="spellStart"/>
      <w:r w:rsidRPr="00D86ADB">
        <w:rPr>
          <w:rFonts w:cstheme="minorBidi"/>
          <w:sz w:val="28"/>
        </w:rPr>
        <w:t>софинансирования</w:t>
      </w:r>
      <w:proofErr w:type="spellEnd"/>
      <w:r w:rsidRPr="00D86ADB">
        <w:rPr>
          <w:rFonts w:cstheme="minorBidi"/>
          <w:sz w:val="28"/>
        </w:rPr>
        <w:t xml:space="preserve">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w:t>
      </w:r>
    </w:p>
    <w:p w:rsidR="00DB4275" w:rsidRPr="00D86ADB" w:rsidRDefault="00DB4275" w:rsidP="00DB4275">
      <w:pPr>
        <w:spacing w:before="0" w:after="0"/>
        <w:ind w:firstLine="709"/>
        <w:contextualSpacing w:val="0"/>
        <w:jc w:val="both"/>
        <w:rPr>
          <w:rFonts w:cstheme="minorBidi"/>
          <w:sz w:val="28"/>
        </w:rPr>
      </w:pPr>
      <w:r w:rsidRPr="00D86ADB">
        <w:rPr>
          <w:rFonts w:cstheme="minorBidi"/>
          <w:sz w:val="28"/>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субсидий бюджетам в целях </w:t>
      </w:r>
      <w:proofErr w:type="spellStart"/>
      <w:r w:rsidRPr="00D86ADB">
        <w:rPr>
          <w:rFonts w:cstheme="minorBidi"/>
          <w:sz w:val="28"/>
        </w:rPr>
        <w:t>софинансирования</w:t>
      </w:r>
      <w:proofErr w:type="spellEnd"/>
      <w:r w:rsidRPr="00D86ADB">
        <w:rPr>
          <w:rFonts w:cstheme="minorBidi"/>
          <w:sz w:val="28"/>
        </w:rPr>
        <w:t xml:space="preserve">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w:t>
      </w:r>
    </w:p>
    <w:p w:rsidR="00DB4275" w:rsidRPr="00D86ADB" w:rsidRDefault="00DB4275" w:rsidP="00DB4275">
      <w:pPr>
        <w:spacing w:before="0" w:after="0"/>
        <w:ind w:firstLine="709"/>
        <w:contextualSpacing w:val="0"/>
        <w:jc w:val="both"/>
        <w:rPr>
          <w:rFonts w:cstheme="minorBidi"/>
          <w:sz w:val="28"/>
        </w:rPr>
      </w:pPr>
      <w:r w:rsidRPr="00D86ADB">
        <w:rPr>
          <w:rFonts w:cstheme="minorBidi"/>
          <w:sz w:val="28"/>
        </w:rPr>
        <w:t xml:space="preserve">Поступление субсидий на указанные цели отражается по соответствующим кодам вида доходов 000 2 02 25494 00 0000 150 "Субсидии бюджетам в целях </w:t>
      </w:r>
      <w:proofErr w:type="spellStart"/>
      <w:r w:rsidRPr="00D86ADB">
        <w:rPr>
          <w:rFonts w:cstheme="minorBidi"/>
          <w:sz w:val="28"/>
        </w:rPr>
        <w:t>софинансирования</w:t>
      </w:r>
      <w:proofErr w:type="spellEnd"/>
      <w:r w:rsidRPr="00D86ADB">
        <w:rPr>
          <w:rFonts w:cstheme="minorBidi"/>
          <w:sz w:val="28"/>
        </w:rPr>
        <w:t xml:space="preserve">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 классификации доходов бюджетов.";</w:t>
      </w:r>
    </w:p>
    <w:p w:rsidR="00055099" w:rsidRPr="00D86ADB" w:rsidRDefault="00055099" w:rsidP="00055099">
      <w:pPr>
        <w:spacing w:before="0" w:after="0"/>
        <w:ind w:firstLine="709"/>
        <w:contextualSpacing w:val="0"/>
        <w:jc w:val="both"/>
        <w:rPr>
          <w:rFonts w:cstheme="minorBidi"/>
          <w:sz w:val="28"/>
        </w:rPr>
      </w:pPr>
      <w:r w:rsidRPr="00D86ADB">
        <w:rPr>
          <w:rFonts w:cstheme="minorBidi"/>
          <w:sz w:val="28"/>
        </w:rPr>
        <w:t xml:space="preserve">"57160 Финансовое обеспечение проектирования и строительства комплекса зданий федерального государственного бюджетного учреждения "Уральский </w:t>
      </w:r>
      <w:r w:rsidR="00FE18D5" w:rsidRPr="00D86ADB">
        <w:rPr>
          <w:rFonts w:cstheme="minorBidi"/>
          <w:sz w:val="28"/>
        </w:rPr>
        <w:t xml:space="preserve">      </w:t>
      </w:r>
      <w:r w:rsidRPr="00D86ADB">
        <w:rPr>
          <w:rFonts w:cstheme="minorBidi"/>
          <w:sz w:val="28"/>
        </w:rPr>
        <w:t>научно-исследовательский институт охраны материнства и младенчества" Министерства здравоохранения Российской Федерации</w:t>
      </w:r>
    </w:p>
    <w:p w:rsidR="00055099" w:rsidRPr="00D86ADB" w:rsidRDefault="00055099" w:rsidP="00055099">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источником финансового обеспечения которых является межбюджетный трансферт из бюджета Свердловской области на проектировани</w:t>
      </w:r>
      <w:r w:rsidR="005914E2" w:rsidRPr="00D86ADB">
        <w:rPr>
          <w:rFonts w:cstheme="minorBidi"/>
          <w:sz w:val="28"/>
        </w:rPr>
        <w:t>е</w:t>
      </w:r>
      <w:r w:rsidRPr="00D86ADB">
        <w:rPr>
          <w:rFonts w:cstheme="minorBidi"/>
          <w:sz w:val="28"/>
        </w:rPr>
        <w:t xml:space="preserve"> и строительств</w:t>
      </w:r>
      <w:r w:rsidR="005914E2" w:rsidRPr="00D86ADB">
        <w:rPr>
          <w:rFonts w:cstheme="minorBidi"/>
          <w:sz w:val="28"/>
        </w:rPr>
        <w:t>о</w:t>
      </w:r>
      <w:r w:rsidRPr="00D86ADB">
        <w:rPr>
          <w:rFonts w:cstheme="minorBidi"/>
          <w:sz w:val="28"/>
        </w:rPr>
        <w:t xml:space="preserve"> комплекса зданий федерального государственного бюджетного учреждения "Уральский научно-исследовательский институт охраны материнства </w:t>
      </w:r>
      <w:r w:rsidR="00FE18D5" w:rsidRPr="00D86ADB">
        <w:rPr>
          <w:rFonts w:cstheme="minorBidi"/>
          <w:sz w:val="28"/>
        </w:rPr>
        <w:t xml:space="preserve">                                          </w:t>
      </w:r>
      <w:r w:rsidRPr="00D86ADB">
        <w:rPr>
          <w:rFonts w:cstheme="minorBidi"/>
          <w:sz w:val="28"/>
        </w:rPr>
        <w:t>и младенчества" Министерства здравоохранения Российской Федерации.</w:t>
      </w:r>
    </w:p>
    <w:p w:rsidR="00055099" w:rsidRPr="00D86ADB" w:rsidRDefault="00055099" w:rsidP="00055099">
      <w:pPr>
        <w:spacing w:before="0" w:after="0"/>
        <w:ind w:firstLine="709"/>
        <w:contextualSpacing w:val="0"/>
        <w:jc w:val="both"/>
        <w:rPr>
          <w:rFonts w:cstheme="minorBidi"/>
          <w:sz w:val="28"/>
        </w:rPr>
      </w:pPr>
      <w:r w:rsidRPr="00D86ADB">
        <w:rPr>
          <w:rFonts w:cstheme="minorBidi"/>
          <w:sz w:val="28"/>
        </w:rPr>
        <w:t xml:space="preserve">Поступление иного межбюджетного трансферта на указанные цели отражается по коду вида доходов 000 2 02 45716 01 0000 150 "Межбюджетный трансферт, передаваемый федеральному бюджету на проектирование и строительство комплекса зданий федерального государственного бюджетного учреждения "Уральский </w:t>
      </w:r>
      <w:r w:rsidR="00FE18D5" w:rsidRPr="00D86ADB">
        <w:rPr>
          <w:rFonts w:cstheme="minorBidi"/>
          <w:sz w:val="28"/>
        </w:rPr>
        <w:t xml:space="preserve">    </w:t>
      </w:r>
      <w:r w:rsidRPr="00D86ADB">
        <w:rPr>
          <w:rFonts w:cstheme="minorBidi"/>
          <w:sz w:val="28"/>
        </w:rPr>
        <w:lastRenderedPageBreak/>
        <w:t>научно-исследовательский институт охраны материнства и младенчества" Министерства здравоохранения Российской Федерации" классификации доходов бюджетов.</w:t>
      </w:r>
    </w:p>
    <w:p w:rsidR="00D72CC2" w:rsidRPr="00D86ADB" w:rsidRDefault="00D72CC2" w:rsidP="00D72CC2">
      <w:pPr>
        <w:spacing w:before="0" w:after="0"/>
        <w:ind w:firstLine="709"/>
        <w:contextualSpacing w:val="0"/>
        <w:jc w:val="both"/>
        <w:rPr>
          <w:rFonts w:cstheme="minorBidi"/>
          <w:sz w:val="28"/>
        </w:rPr>
      </w:pPr>
      <w:r w:rsidRPr="00D86ADB">
        <w:rPr>
          <w:rFonts w:cstheme="minorBidi"/>
          <w:sz w:val="28"/>
        </w:rPr>
        <w:t>57200 Материально-техническое обеспечение деятельности полиции</w:t>
      </w:r>
    </w:p>
    <w:p w:rsidR="00D72CC2" w:rsidRPr="00D86ADB" w:rsidRDefault="00D72CC2" w:rsidP="00D72CC2">
      <w:pPr>
        <w:spacing w:before="0" w:after="0"/>
        <w:ind w:firstLine="709"/>
        <w:contextualSpacing w:val="0"/>
        <w:jc w:val="both"/>
        <w:rPr>
          <w:rFonts w:cstheme="minorBidi"/>
          <w:sz w:val="28"/>
        </w:rPr>
      </w:pPr>
      <w:r w:rsidRPr="00D86ADB">
        <w:rPr>
          <w:rFonts w:cstheme="minorBidi"/>
          <w:sz w:val="28"/>
        </w:rPr>
        <w:t xml:space="preserve">По данному направлению расходов отражаются расходы федерального бюджета, источником финансового обеспечения которых являются субсидии                            на материально-техническое обеспечение деятельности полиции в соответствии                            с </w:t>
      </w:r>
      <w:r w:rsidR="00DD61C0" w:rsidRPr="00D86ADB">
        <w:rPr>
          <w:rFonts w:cstheme="minorBidi"/>
          <w:sz w:val="28"/>
        </w:rPr>
        <w:t>частью 3 статьи 7</w:t>
      </w:r>
      <w:r w:rsidRPr="00D86ADB">
        <w:rPr>
          <w:rFonts w:cstheme="minorBidi"/>
          <w:sz w:val="28"/>
        </w:rPr>
        <w:t xml:space="preserve"> Федерального закона от 5 декабря 2022 года № 466-ФЗ                                         "О федеральном бюджете на 2023 год и на плановый период 2024 и 2025 годов" (Собрание законодательства Российской Федерации, 2022, № 50, ст. 8760).</w:t>
      </w:r>
    </w:p>
    <w:p w:rsidR="00D72CC2" w:rsidRPr="00D86ADB" w:rsidRDefault="00D72CC2" w:rsidP="00D72CC2">
      <w:pPr>
        <w:spacing w:before="0" w:after="0"/>
        <w:ind w:firstLine="709"/>
        <w:contextualSpacing w:val="0"/>
        <w:jc w:val="both"/>
        <w:rPr>
          <w:rFonts w:cstheme="minorBidi"/>
          <w:sz w:val="28"/>
        </w:rPr>
      </w:pPr>
      <w:r w:rsidRPr="00D86ADB">
        <w:rPr>
          <w:rFonts w:cstheme="minorBidi"/>
          <w:sz w:val="28"/>
        </w:rPr>
        <w:t xml:space="preserve">Поступление субсидий на указанные цели отражается по коду вида доходов                000 2 02 25720 01 0000 150 "Субсидии федеральному бюджету в целях </w:t>
      </w:r>
      <w:proofErr w:type="spellStart"/>
      <w:r w:rsidRPr="00D86ADB">
        <w:rPr>
          <w:rFonts w:cstheme="minorBidi"/>
          <w:sz w:val="28"/>
        </w:rPr>
        <w:t>софинансирования</w:t>
      </w:r>
      <w:proofErr w:type="spellEnd"/>
      <w:r w:rsidRPr="00D86ADB">
        <w:rPr>
          <w:rFonts w:cstheme="minorBidi"/>
          <w:sz w:val="28"/>
        </w:rPr>
        <w:t xml:space="preserve"> исполнения расходных обязательств Российской Федерации                        по материально-техническому обеспечению полиции" классификации доходов бюджетов.";</w:t>
      </w:r>
    </w:p>
    <w:p w:rsidR="00FC75BC" w:rsidRPr="00D86ADB" w:rsidRDefault="00FC75BC" w:rsidP="00FC75BC">
      <w:pPr>
        <w:spacing w:before="0" w:after="0"/>
        <w:ind w:firstLine="709"/>
        <w:contextualSpacing w:val="0"/>
        <w:jc w:val="both"/>
        <w:rPr>
          <w:rFonts w:cstheme="minorBidi"/>
          <w:sz w:val="28"/>
        </w:rPr>
      </w:pPr>
      <w:r w:rsidRPr="00D86ADB">
        <w:rPr>
          <w:rFonts w:cstheme="minorBidi"/>
          <w:sz w:val="28"/>
        </w:rPr>
        <w:t>"57310 Материально-техническое обеспечение деятельности Главного управления Федеральной службы войск национальной гвардии Российской Федерации по г. Санкт-Петербургу и Ленинградской области</w:t>
      </w:r>
    </w:p>
    <w:p w:rsidR="00FC75BC" w:rsidRPr="00D86ADB" w:rsidRDefault="00FC75BC" w:rsidP="00FC75BC">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источником финансового обеспечения которых являются субсидии                          на материально-техническое обеспечение деятельности Главного управления Федеральной службы войск национальной гвардии Российской Федерации                               по г. Санкт-Петербургу и Ленинградской области.</w:t>
      </w:r>
    </w:p>
    <w:p w:rsidR="00FC75BC" w:rsidRPr="00D86ADB" w:rsidRDefault="00FC75BC" w:rsidP="002E45B3">
      <w:pPr>
        <w:spacing w:before="0" w:after="0"/>
        <w:ind w:firstLine="709"/>
        <w:contextualSpacing w:val="0"/>
        <w:jc w:val="both"/>
        <w:rPr>
          <w:rFonts w:cstheme="minorBidi"/>
          <w:sz w:val="28"/>
        </w:rPr>
      </w:pPr>
      <w:r w:rsidRPr="00D86ADB">
        <w:rPr>
          <w:rFonts w:cstheme="minorBidi"/>
          <w:sz w:val="28"/>
        </w:rPr>
        <w:t xml:space="preserve">Поступление субсидий на указанные цели отражается по коду вида доходов                000 2 02 25731 01 0000 150 "Субсидии федеральному бюджету в целях </w:t>
      </w:r>
      <w:proofErr w:type="spellStart"/>
      <w:r w:rsidRPr="00D86ADB">
        <w:rPr>
          <w:rFonts w:cstheme="minorBidi"/>
          <w:sz w:val="28"/>
        </w:rPr>
        <w:t>софинансирования</w:t>
      </w:r>
      <w:proofErr w:type="spellEnd"/>
      <w:r w:rsidRPr="00D86ADB">
        <w:rPr>
          <w:rFonts w:cstheme="minorBidi"/>
          <w:sz w:val="28"/>
        </w:rPr>
        <w:t xml:space="preserve"> исполнения расходных обязательств Российской Федерации                            по материально-техническому обеспечению деятельности Главного управления Федеральной службы войск национальной гвардии Российской Федерации                                  по г. Санкт-Петербургу и Ленинградской области" классификации доходов бюджетов.";</w:t>
      </w:r>
    </w:p>
    <w:p w:rsidR="003A0DED" w:rsidRPr="00D86ADB" w:rsidRDefault="003A0DED" w:rsidP="003A0DED">
      <w:pPr>
        <w:spacing w:before="0" w:after="0"/>
        <w:ind w:firstLine="709"/>
        <w:contextualSpacing w:val="0"/>
        <w:jc w:val="both"/>
        <w:rPr>
          <w:rFonts w:cstheme="minorBidi"/>
          <w:sz w:val="28"/>
        </w:rPr>
      </w:pPr>
      <w:r w:rsidRPr="00D86ADB">
        <w:rPr>
          <w:rFonts w:cstheme="minorBidi"/>
          <w:sz w:val="28"/>
        </w:rPr>
        <w:lastRenderedPageBreak/>
        <w:t xml:space="preserve">"58470 Специальная социальная выплата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(участвующим в оказании, обеспечивающим оказание социальных услуг) гражданам, у которых выявлена новая </w:t>
      </w:r>
      <w:proofErr w:type="spellStart"/>
      <w:r w:rsidRPr="00D86ADB">
        <w:rPr>
          <w:rFonts w:cstheme="minorBidi"/>
          <w:sz w:val="28"/>
        </w:rPr>
        <w:t>коронавирусная</w:t>
      </w:r>
      <w:proofErr w:type="spellEnd"/>
      <w:r w:rsidRPr="00D86ADB">
        <w:rPr>
          <w:rFonts w:cstheme="minorBidi"/>
          <w:sz w:val="28"/>
        </w:rPr>
        <w:t xml:space="preserve"> инфекция (COVID-19), и лицам из групп риска заражения новой </w:t>
      </w:r>
      <w:proofErr w:type="spellStart"/>
      <w:r w:rsidRPr="00D86ADB">
        <w:rPr>
          <w:rFonts w:cstheme="minorBidi"/>
          <w:sz w:val="28"/>
        </w:rPr>
        <w:t>коронавирусной</w:t>
      </w:r>
      <w:proofErr w:type="spellEnd"/>
      <w:r w:rsidRPr="00D86ADB">
        <w:rPr>
          <w:rFonts w:cstheme="minorBidi"/>
          <w:sz w:val="28"/>
        </w:rPr>
        <w:t xml:space="preserve"> инфекцией (COVID-19), за счет средств резервного фонда Правительства Российской Федерации</w:t>
      </w:r>
    </w:p>
    <w:p w:rsidR="003A0DED" w:rsidRPr="00D86ADB" w:rsidRDefault="003A0DED" w:rsidP="003A0DED">
      <w:pPr>
        <w:spacing w:before="0" w:after="0"/>
        <w:ind w:firstLine="709"/>
        <w:contextualSpacing w:val="0"/>
        <w:jc w:val="both"/>
        <w:rPr>
          <w:rFonts w:cstheme="minorBidi"/>
          <w:sz w:val="28"/>
        </w:rPr>
      </w:pPr>
      <w:r w:rsidRPr="00D86ADB">
        <w:rPr>
          <w:rFonts w:cstheme="minorBidi"/>
          <w:sz w:val="28"/>
        </w:rPr>
        <w:t xml:space="preserve">По данному направлению расходов отражаются расходы бюджета Фонда пенсионного и социального страхования Российской Федерации, производимые                    за счет остатков межбюджетных трансфертов прошлых лет из федерального бюджета на финансовое обеспечение специальной социальной выплаты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(участвующим в оказании, обеспечивающим оказание социальных услуг) гражданам, у которых выявлена новая </w:t>
      </w:r>
      <w:proofErr w:type="spellStart"/>
      <w:r w:rsidRPr="00D86ADB">
        <w:rPr>
          <w:rFonts w:cstheme="minorBidi"/>
          <w:sz w:val="28"/>
        </w:rPr>
        <w:t>коронавирусная</w:t>
      </w:r>
      <w:proofErr w:type="spellEnd"/>
      <w:r w:rsidRPr="00D86ADB">
        <w:rPr>
          <w:rFonts w:cstheme="minorBidi"/>
          <w:sz w:val="28"/>
        </w:rPr>
        <w:t xml:space="preserve"> инфекция (COVID-19), и лицам из групп риска заражения новой </w:t>
      </w:r>
      <w:proofErr w:type="spellStart"/>
      <w:r w:rsidRPr="00D86ADB">
        <w:rPr>
          <w:rFonts w:cstheme="minorBidi"/>
          <w:sz w:val="28"/>
        </w:rPr>
        <w:t>коронавирусной</w:t>
      </w:r>
      <w:proofErr w:type="spellEnd"/>
      <w:r w:rsidRPr="00D86ADB">
        <w:rPr>
          <w:rFonts w:cstheme="minorBidi"/>
          <w:sz w:val="28"/>
        </w:rPr>
        <w:t xml:space="preserve"> инфекцией (COVID-19), за счет средств резервного фонда Правительства Российской Федерации.</w:t>
      </w:r>
    </w:p>
    <w:p w:rsidR="003A0DED" w:rsidRPr="00D86ADB" w:rsidRDefault="003A0DED" w:rsidP="003A0DED">
      <w:pPr>
        <w:spacing w:before="0" w:after="0"/>
        <w:ind w:firstLine="709"/>
        <w:contextualSpacing w:val="0"/>
        <w:jc w:val="both"/>
        <w:rPr>
          <w:rFonts w:cstheme="minorBidi"/>
          <w:sz w:val="28"/>
        </w:rPr>
      </w:pPr>
      <w:r w:rsidRPr="00D86ADB">
        <w:rPr>
          <w:rFonts w:cstheme="minorBidi"/>
          <w:sz w:val="28"/>
        </w:rPr>
        <w:t>58690 Финансовое обеспечение мероприятий по модернизации государственной информационной системы обязательного медицинского страхования и организации ее информационного взаимодействия с единой государственной информационной системой в сфере здравоохранения за счет средств резервного фонда Правительства Российской Федерации</w:t>
      </w:r>
    </w:p>
    <w:p w:rsidR="003A0DED" w:rsidRPr="00D86ADB" w:rsidRDefault="003A0DED" w:rsidP="003A0DED">
      <w:pPr>
        <w:spacing w:before="0" w:after="0"/>
        <w:ind w:firstLine="709"/>
        <w:contextualSpacing w:val="0"/>
        <w:jc w:val="both"/>
        <w:rPr>
          <w:rFonts w:cstheme="minorBidi"/>
          <w:sz w:val="28"/>
        </w:rPr>
      </w:pPr>
      <w:r w:rsidRPr="00D86ADB">
        <w:rPr>
          <w:rFonts w:cstheme="minorBidi"/>
          <w:sz w:val="28"/>
        </w:rPr>
        <w:t xml:space="preserve">По данному направлению расходов отражаются расходы бюджета Федерального фонда обязательного медицинского страхования в рамках государственной программы Российской Федерации "Развитие здравоохранения", производимые за счет остатков межбюджетных трансфертов прошлых лет                                из федерального бюджета на финансовое обеспечение мероприятий по модернизации государственной интегрированной информационной системы обязательного медицинского страхования и организацию ее информационного взаимодействия                    </w:t>
      </w:r>
      <w:r w:rsidRPr="00D86ADB">
        <w:rPr>
          <w:rFonts w:cstheme="minorBidi"/>
          <w:sz w:val="28"/>
        </w:rPr>
        <w:lastRenderedPageBreak/>
        <w:t>с единой государственной информационной системой в сфере здравоохранения                     за счет средств резервного фонда Правительства Российской Федерации.";</w:t>
      </w:r>
    </w:p>
    <w:p w:rsidR="00536017" w:rsidRPr="00D86ADB" w:rsidRDefault="00536017" w:rsidP="00536017">
      <w:pPr>
        <w:spacing w:before="0" w:after="0"/>
        <w:ind w:firstLine="709"/>
        <w:contextualSpacing w:val="0"/>
        <w:jc w:val="both"/>
        <w:rPr>
          <w:rFonts w:cstheme="minorBidi"/>
          <w:sz w:val="28"/>
        </w:rPr>
      </w:pPr>
      <w:r w:rsidRPr="00D86ADB">
        <w:rPr>
          <w:rFonts w:cstheme="minorBidi"/>
          <w:sz w:val="28"/>
        </w:rPr>
        <w:t xml:space="preserve">"5Р410 Иные межбюджетные трансферты в целях </w:t>
      </w:r>
      <w:proofErr w:type="spellStart"/>
      <w:r w:rsidRPr="00D86ADB">
        <w:rPr>
          <w:rFonts w:cstheme="minorBidi"/>
          <w:sz w:val="28"/>
        </w:rPr>
        <w:t>софинансирования</w:t>
      </w:r>
      <w:proofErr w:type="spellEnd"/>
      <w:r w:rsidRPr="00D86ADB">
        <w:rPr>
          <w:rFonts w:cstheme="minorBidi"/>
          <w:sz w:val="28"/>
        </w:rPr>
        <w:t xml:space="preserve">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D86ADB">
        <w:rPr>
          <w:rFonts w:cstheme="minorBidi"/>
          <w:sz w:val="28"/>
        </w:rPr>
        <w:t>догазификации</w:t>
      </w:r>
      <w:proofErr w:type="spellEnd"/>
      <w:r w:rsidRPr="00D86ADB">
        <w:rPr>
          <w:rFonts w:cstheme="minorBidi"/>
          <w:sz w:val="28"/>
        </w:rPr>
        <w:t>,              за счет средств резервного фонда Правительства Российской Федерации</w:t>
      </w:r>
    </w:p>
    <w:p w:rsidR="00536017" w:rsidRPr="00D86ADB" w:rsidRDefault="00536017" w:rsidP="00536017">
      <w:pPr>
        <w:spacing w:before="0" w:after="0"/>
        <w:ind w:firstLine="709"/>
        <w:contextualSpacing w:val="0"/>
        <w:jc w:val="both"/>
        <w:rPr>
          <w:rFonts w:cstheme="minorBidi"/>
          <w:sz w:val="28"/>
        </w:rPr>
      </w:pPr>
      <w:r w:rsidRPr="00D86ADB">
        <w:rPr>
          <w:rFonts w:cstheme="minorBidi"/>
          <w:sz w:val="28"/>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энергетики" по предоставлению иных межбюджетных трансфертов бюджетам субъектов Российской Федерации в целях </w:t>
      </w:r>
      <w:proofErr w:type="spellStart"/>
      <w:r w:rsidRPr="00D86ADB">
        <w:rPr>
          <w:rFonts w:cstheme="minorBidi"/>
          <w:sz w:val="28"/>
        </w:rPr>
        <w:t>софинансирования</w:t>
      </w:r>
      <w:proofErr w:type="spellEnd"/>
      <w:r w:rsidRPr="00D86ADB">
        <w:rPr>
          <w:rFonts w:cstheme="minorBidi"/>
          <w:sz w:val="28"/>
        </w:rPr>
        <w:t xml:space="preserve">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D86ADB">
        <w:rPr>
          <w:rFonts w:cstheme="minorBidi"/>
          <w:sz w:val="28"/>
        </w:rPr>
        <w:t>догазификации</w:t>
      </w:r>
      <w:proofErr w:type="spellEnd"/>
      <w:r w:rsidRPr="00D86ADB">
        <w:rPr>
          <w:rFonts w:cstheme="minorBidi"/>
          <w:sz w:val="28"/>
        </w:rPr>
        <w:t>, за счет средств резервного фонда Правительства Российской Федерации.</w:t>
      </w:r>
    </w:p>
    <w:p w:rsidR="00536017" w:rsidRPr="00D86ADB" w:rsidRDefault="00536017" w:rsidP="00536017">
      <w:pPr>
        <w:spacing w:before="0" w:after="0"/>
        <w:ind w:firstLine="709"/>
        <w:contextualSpacing w:val="0"/>
        <w:jc w:val="both"/>
        <w:rPr>
          <w:rFonts w:cstheme="minorBidi"/>
          <w:sz w:val="28"/>
        </w:rPr>
      </w:pPr>
      <w:r w:rsidRPr="00D86ADB">
        <w:rPr>
          <w:rFonts w:cstheme="minorBidi"/>
          <w:sz w:val="28"/>
        </w:rPr>
        <w:t>Поступление иных межбюджетных трансфертов на указанные цели отражается по коду вида доходов 000 2 02 49001 02 0000 150 "Межбюджетные трансферты, передаваемые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ED7915" w:rsidRPr="00D86ADB" w:rsidRDefault="00ED7915" w:rsidP="00ED7915">
      <w:pPr>
        <w:spacing w:before="0" w:after="0"/>
        <w:ind w:firstLine="709"/>
        <w:contextualSpacing w:val="0"/>
        <w:jc w:val="both"/>
        <w:rPr>
          <w:rFonts w:cstheme="minorBidi"/>
          <w:sz w:val="28"/>
        </w:rPr>
      </w:pPr>
      <w:r w:rsidRPr="00D86ADB">
        <w:rPr>
          <w:rFonts w:cstheme="minorBidi"/>
          <w:sz w:val="28"/>
        </w:rPr>
        <w:t xml:space="preserve">5Т010 Дотации на поддержку мер по обеспечению сбалансированности бюджетов субъектов Российской Федерации в целях реализации мероприятий </w:t>
      </w:r>
      <w:r w:rsidR="00B33BE6" w:rsidRPr="00D86ADB">
        <w:rPr>
          <w:rFonts w:cstheme="minorBidi"/>
          <w:sz w:val="28"/>
        </w:rPr>
        <w:t xml:space="preserve">                      </w:t>
      </w:r>
      <w:r w:rsidRPr="00D86ADB">
        <w:rPr>
          <w:rFonts w:cstheme="minorBidi"/>
          <w:sz w:val="28"/>
        </w:rPr>
        <w:t xml:space="preserve">по обеспечению жизнедеятельности и восстановлению инфраструктуры </w:t>
      </w:r>
      <w:r w:rsidR="00B33BE6" w:rsidRPr="00D86ADB">
        <w:rPr>
          <w:rFonts w:cstheme="minorBidi"/>
          <w:sz w:val="28"/>
        </w:rPr>
        <w:t xml:space="preserve">                                     </w:t>
      </w:r>
      <w:r w:rsidRPr="00D86ADB">
        <w:rPr>
          <w:rFonts w:cstheme="minorBidi"/>
          <w:sz w:val="28"/>
        </w:rPr>
        <w:t>на территориях отдельных субъектов Российской Федерации</w:t>
      </w:r>
    </w:p>
    <w:p w:rsidR="00ED7915" w:rsidRPr="00D86ADB" w:rsidRDefault="00ED7915" w:rsidP="00ED7915">
      <w:pPr>
        <w:spacing w:before="0" w:after="0"/>
        <w:ind w:firstLine="709"/>
        <w:contextualSpacing w:val="0"/>
        <w:jc w:val="both"/>
        <w:rPr>
          <w:rFonts w:cstheme="minorBidi"/>
          <w:sz w:val="28"/>
        </w:rPr>
      </w:pPr>
      <w:r w:rsidRPr="00D86ADB">
        <w:rPr>
          <w:rFonts w:cstheme="minorBidi"/>
          <w:sz w:val="28"/>
        </w:rPr>
        <w:lastRenderedPageBreak/>
        <w:t>По данному направлению расходов отражаются расходы федерального бюджета по предоставлению дотаций бюджетам на поддержку мер по обеспечению сбалансированности бюджетов субъектов Российской Федерации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w:t>
      </w:r>
    </w:p>
    <w:p w:rsidR="00ED7915" w:rsidRPr="00D86ADB" w:rsidRDefault="00ED7915" w:rsidP="00ED7915">
      <w:pPr>
        <w:spacing w:before="0" w:after="0"/>
        <w:ind w:firstLine="709"/>
        <w:contextualSpacing w:val="0"/>
        <w:jc w:val="both"/>
        <w:rPr>
          <w:rFonts w:cstheme="minorBidi"/>
          <w:sz w:val="28"/>
        </w:rPr>
      </w:pPr>
      <w:r w:rsidRPr="00D86ADB">
        <w:rPr>
          <w:rFonts w:cstheme="minorBidi"/>
          <w:sz w:val="28"/>
        </w:rPr>
        <w:t>Поступление указанных дотаций отражается по соответствующим кодам вида доходов 000 2 02 11501 02 0000 150 "Дотации бюджетам субъектов Российской Федерации на поддержку мер по обеспечению сбалансированности бюджетов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 классификации доходов бюджетов.";</w:t>
      </w:r>
    </w:p>
    <w:p w:rsidR="005620B2" w:rsidRPr="00D86ADB" w:rsidRDefault="00AD10E8" w:rsidP="005620B2">
      <w:pPr>
        <w:spacing w:before="0" w:after="0"/>
        <w:ind w:firstLine="709"/>
        <w:contextualSpacing w:val="0"/>
        <w:jc w:val="both"/>
        <w:rPr>
          <w:rFonts w:cstheme="minorBidi"/>
          <w:sz w:val="28"/>
        </w:rPr>
      </w:pPr>
      <w:r w:rsidRPr="00D86ADB">
        <w:rPr>
          <w:rFonts w:cstheme="minorBidi"/>
          <w:sz w:val="28"/>
        </w:rPr>
        <w:t>5</w:t>
      </w:r>
      <w:r w:rsidR="00055099" w:rsidRPr="00D86ADB">
        <w:rPr>
          <w:rFonts w:cstheme="minorBidi"/>
          <w:sz w:val="28"/>
        </w:rPr>
        <w:t>.</w:t>
      </w:r>
      <w:r w:rsidR="00FD17F7" w:rsidRPr="00D86ADB">
        <w:rPr>
          <w:rFonts w:cstheme="minorBidi"/>
          <w:sz w:val="28"/>
        </w:rPr>
        <w:t>2</w:t>
      </w:r>
      <w:r w:rsidR="00055099" w:rsidRPr="00D86ADB">
        <w:rPr>
          <w:rFonts w:cstheme="minorBidi"/>
          <w:sz w:val="28"/>
        </w:rPr>
        <w:t xml:space="preserve">.2. </w:t>
      </w:r>
      <w:r w:rsidR="005620B2" w:rsidRPr="00D86ADB">
        <w:rPr>
          <w:rFonts w:cstheme="minorBidi"/>
          <w:sz w:val="28"/>
        </w:rPr>
        <w:t>Текст направления расходов "50140 Субсидии на стимулирование увеличения производства картофеля и овощей" дополнить абзацем следующего содержания:</w:t>
      </w:r>
    </w:p>
    <w:p w:rsidR="005620B2" w:rsidRPr="00D86ADB" w:rsidRDefault="005620B2" w:rsidP="005620B2">
      <w:pPr>
        <w:spacing w:before="0" w:after="0"/>
        <w:ind w:firstLine="709"/>
        <w:contextualSpacing w:val="0"/>
        <w:jc w:val="both"/>
        <w:rPr>
          <w:rFonts w:cstheme="minorBidi"/>
          <w:sz w:val="28"/>
        </w:rPr>
      </w:pPr>
      <w:r w:rsidRPr="00D86ADB">
        <w:rPr>
          <w:rFonts w:cstheme="minorBidi"/>
          <w:sz w:val="28"/>
        </w:rPr>
        <w:t>"Поступление субвенций на указанные цели отражается по соответствующим кодам вида доходов 000 2 02 35014 00 0000 150 "Субвенции бюджетам муниципальных образований на стимулирование увеличения производства картофеля и овощей" классификации доходов бюджетов.";</w:t>
      </w:r>
    </w:p>
    <w:p w:rsidR="00654CDD" w:rsidRPr="00D86ADB" w:rsidRDefault="00AD10E8" w:rsidP="005620B2">
      <w:pPr>
        <w:spacing w:before="0" w:after="0"/>
        <w:ind w:firstLine="709"/>
        <w:contextualSpacing w:val="0"/>
        <w:jc w:val="both"/>
        <w:rPr>
          <w:rFonts w:cstheme="minorBidi"/>
          <w:sz w:val="28"/>
        </w:rPr>
      </w:pPr>
      <w:r w:rsidRPr="00D86ADB">
        <w:rPr>
          <w:rFonts w:cstheme="minorBidi"/>
          <w:sz w:val="28"/>
        </w:rPr>
        <w:t>5</w:t>
      </w:r>
      <w:r w:rsidR="005620B2" w:rsidRPr="00D86ADB">
        <w:rPr>
          <w:rFonts w:cstheme="minorBidi"/>
          <w:sz w:val="28"/>
        </w:rPr>
        <w:t xml:space="preserve">.2.3. </w:t>
      </w:r>
      <w:r w:rsidR="00654CDD" w:rsidRPr="00D86ADB">
        <w:rPr>
          <w:rFonts w:cstheme="minorBidi"/>
          <w:sz w:val="28"/>
        </w:rPr>
        <w:t>Текст направления расходов "51160 Реализация программы комплексного развития молодежной политики в регионах Российской Федерации "Регион для молодых" дополнить абзацами следующего содержания:</w:t>
      </w:r>
    </w:p>
    <w:p w:rsidR="00654CDD" w:rsidRPr="00D86ADB" w:rsidRDefault="00654CDD" w:rsidP="00654CDD">
      <w:pPr>
        <w:spacing w:before="0" w:after="0"/>
        <w:ind w:firstLine="709"/>
        <w:contextualSpacing w:val="0"/>
        <w:jc w:val="both"/>
        <w:rPr>
          <w:rFonts w:cstheme="minorBidi"/>
          <w:sz w:val="28"/>
        </w:rPr>
      </w:pPr>
      <w:r w:rsidRPr="00D86ADB">
        <w:rPr>
          <w:rFonts w:cstheme="minorBidi"/>
          <w:sz w:val="28"/>
        </w:rPr>
        <w:t>"Поступление иных межбюджетных трансфертов на указанные цели отражается по соответствующим кодам вида доходов 000 2 02 45116 00 0000 150 "Межбюджетные трансферты, передаваемые бюджетам на реализацию программы комплексного развития молодежной политики в регионах Российской Федерации "Регион для молодых" классификации доходов бюджетов.</w:t>
      </w:r>
    </w:p>
    <w:p w:rsidR="00654CDD" w:rsidRPr="00D86ADB" w:rsidRDefault="00654CDD" w:rsidP="00654CDD">
      <w:pPr>
        <w:spacing w:before="0" w:after="0"/>
        <w:ind w:firstLine="709"/>
        <w:contextualSpacing w:val="0"/>
        <w:jc w:val="both"/>
        <w:rPr>
          <w:rFonts w:cstheme="minorBidi"/>
          <w:sz w:val="28"/>
        </w:rPr>
      </w:pPr>
      <w:r w:rsidRPr="00D86ADB">
        <w:rPr>
          <w:rFonts w:cstheme="minorBidi"/>
          <w:sz w:val="28"/>
        </w:rPr>
        <w:t>Также по данному направлению расходов отражаются расходы бюджетов субъектов Российской Федерации и местных бюджетов на указанные цели.";</w:t>
      </w:r>
    </w:p>
    <w:p w:rsidR="00625E80" w:rsidRPr="00D86ADB" w:rsidRDefault="00AD10E8" w:rsidP="00625E80">
      <w:pPr>
        <w:spacing w:before="0" w:after="0"/>
        <w:ind w:firstLine="709"/>
        <w:contextualSpacing w:val="0"/>
        <w:jc w:val="both"/>
        <w:rPr>
          <w:rFonts w:cstheme="minorBidi"/>
          <w:sz w:val="28"/>
        </w:rPr>
      </w:pPr>
      <w:r w:rsidRPr="00D86ADB">
        <w:rPr>
          <w:rFonts w:cstheme="minorBidi"/>
          <w:sz w:val="28"/>
        </w:rPr>
        <w:lastRenderedPageBreak/>
        <w:t>5</w:t>
      </w:r>
      <w:r w:rsidR="00625E80" w:rsidRPr="00D86ADB">
        <w:rPr>
          <w:rFonts w:cstheme="minorBidi"/>
          <w:sz w:val="28"/>
        </w:rPr>
        <w:t>.</w:t>
      </w:r>
      <w:r w:rsidR="00FD17F7" w:rsidRPr="00D86ADB">
        <w:rPr>
          <w:rFonts w:cstheme="minorBidi"/>
          <w:sz w:val="28"/>
        </w:rPr>
        <w:t>2</w:t>
      </w:r>
      <w:r w:rsidR="00625E80" w:rsidRPr="00D86ADB">
        <w:rPr>
          <w:rFonts w:cstheme="minorBidi"/>
          <w:sz w:val="28"/>
        </w:rPr>
        <w:t>.</w:t>
      </w:r>
      <w:r w:rsidR="005620B2" w:rsidRPr="00D86ADB">
        <w:rPr>
          <w:rFonts w:cstheme="minorBidi"/>
          <w:sz w:val="28"/>
        </w:rPr>
        <w:t>4</w:t>
      </w:r>
      <w:r w:rsidR="00625E80" w:rsidRPr="00D86ADB">
        <w:rPr>
          <w:rFonts w:cstheme="minorBidi"/>
          <w:sz w:val="28"/>
        </w:rPr>
        <w:t xml:space="preserve">. </w:t>
      </w:r>
      <w:r w:rsidR="00963842">
        <w:rPr>
          <w:rFonts w:cstheme="minorBidi"/>
          <w:sz w:val="28"/>
        </w:rPr>
        <w:t>Т</w:t>
      </w:r>
      <w:r w:rsidR="00625E80" w:rsidRPr="00D86ADB">
        <w:rPr>
          <w:rFonts w:cstheme="minorBidi"/>
          <w:sz w:val="28"/>
        </w:rPr>
        <w:t>екст направления расходов "51630 Создание системы долговременного ухода за гражданами пожилого возраста и инвалидами</w:t>
      </w:r>
      <w:r w:rsidR="00963842" w:rsidRPr="00D86ADB">
        <w:rPr>
          <w:rFonts w:cstheme="minorBidi"/>
          <w:sz w:val="28"/>
        </w:rPr>
        <w:t>"</w:t>
      </w:r>
      <w:r w:rsidR="00963842">
        <w:rPr>
          <w:rFonts w:cstheme="minorBidi"/>
          <w:sz w:val="28"/>
        </w:rPr>
        <w:t xml:space="preserve"> изложить в следующей редакции:</w:t>
      </w:r>
    </w:p>
    <w:p w:rsidR="007A004D" w:rsidRPr="007A004D" w:rsidRDefault="007A004D" w:rsidP="007A004D">
      <w:pPr>
        <w:spacing w:before="0" w:after="0"/>
        <w:ind w:firstLine="709"/>
        <w:contextualSpacing w:val="0"/>
        <w:jc w:val="both"/>
        <w:rPr>
          <w:rFonts w:cstheme="minorBidi"/>
          <w:sz w:val="28"/>
        </w:rPr>
      </w:pPr>
      <w:r>
        <w:rPr>
          <w:rFonts w:cstheme="minorBidi"/>
          <w:sz w:val="28"/>
        </w:rPr>
        <w:t>"</w:t>
      </w:r>
      <w:r w:rsidRPr="007A004D">
        <w:rPr>
          <w:rFonts w:cstheme="minorBidi"/>
          <w:sz w:val="28"/>
        </w:rPr>
        <w:t>По данному направлению расходов отражаются расходы федерального бюджета в рамках государственной программы Российской Федерации "Социальная поддержка граждан" по предоставлению субсидий бюджетам на создание системы долговременного ухода за гражданами пожилого возраста и инвалидами, признанных нуждающимися в социальном обслуживании.</w:t>
      </w:r>
    </w:p>
    <w:p w:rsidR="007A004D" w:rsidRPr="007A004D" w:rsidRDefault="007A004D" w:rsidP="007A004D">
      <w:pPr>
        <w:spacing w:before="0" w:after="0"/>
        <w:ind w:firstLine="709"/>
        <w:contextualSpacing w:val="0"/>
        <w:jc w:val="both"/>
        <w:rPr>
          <w:rFonts w:cstheme="minorBidi"/>
          <w:sz w:val="28"/>
        </w:rPr>
      </w:pPr>
      <w:r w:rsidRPr="007A004D">
        <w:rPr>
          <w:rFonts w:cstheme="minorBidi"/>
          <w:sz w:val="28"/>
        </w:rPr>
        <w:t>Поступление субвенций на указанные цели отражается по соответствующим кодам вида доходов 000 2 02 35163 00 0000 150 "Субвенции бюджетам на создание системы долговременного ухода за гражданами пожилого возраста и инвалидами" классификации доходов бюджетов.</w:t>
      </w:r>
    </w:p>
    <w:p w:rsidR="007A004D" w:rsidRPr="007A004D" w:rsidRDefault="007A004D" w:rsidP="007A004D">
      <w:pPr>
        <w:spacing w:before="0" w:after="0"/>
        <w:ind w:firstLine="709"/>
        <w:contextualSpacing w:val="0"/>
        <w:jc w:val="both"/>
        <w:rPr>
          <w:rFonts w:cstheme="minorBidi"/>
          <w:sz w:val="28"/>
        </w:rPr>
      </w:pPr>
      <w:r w:rsidRPr="007A004D">
        <w:rPr>
          <w:rFonts w:cstheme="minorBidi"/>
          <w:sz w:val="28"/>
        </w:rPr>
        <w:t>Поступление субсидий на указанные цели отражается по соответствующим кодам вида доходов 000 2 02 25163 00 0000 150 "Субсидии бюджетам на создание системы долговременного ухода за гражданами пожилого возраста и инвалидами" классификации доходов бюджетов.</w:t>
      </w:r>
    </w:p>
    <w:p w:rsidR="00963842" w:rsidRPr="00D86ADB" w:rsidRDefault="007A004D" w:rsidP="007A004D">
      <w:pPr>
        <w:spacing w:before="0" w:after="0"/>
        <w:ind w:firstLine="709"/>
        <w:contextualSpacing w:val="0"/>
        <w:jc w:val="both"/>
        <w:rPr>
          <w:rFonts w:cstheme="minorBidi"/>
          <w:sz w:val="28"/>
        </w:rPr>
      </w:pPr>
      <w:r w:rsidRPr="007A004D">
        <w:rPr>
          <w:rFonts w:cstheme="minorBidi"/>
          <w:sz w:val="28"/>
        </w:rPr>
        <w:t>По данному направлению расходов также отражаются расходы бюджетов субъектов Российской Федерации и местных бюджетов на указанные цели.</w:t>
      </w:r>
      <w:r>
        <w:rPr>
          <w:rFonts w:cstheme="minorBidi"/>
          <w:sz w:val="28"/>
        </w:rPr>
        <w:t>";</w:t>
      </w:r>
    </w:p>
    <w:p w:rsidR="00FD4681" w:rsidRPr="00D86ADB" w:rsidRDefault="00AD10E8" w:rsidP="00FD4681">
      <w:pPr>
        <w:spacing w:before="0" w:after="0"/>
        <w:ind w:firstLine="709"/>
        <w:contextualSpacing w:val="0"/>
        <w:jc w:val="both"/>
        <w:rPr>
          <w:rFonts w:cstheme="minorBidi"/>
          <w:sz w:val="28"/>
        </w:rPr>
      </w:pPr>
      <w:r w:rsidRPr="00D86ADB">
        <w:rPr>
          <w:rFonts w:cstheme="minorBidi"/>
          <w:sz w:val="28"/>
        </w:rPr>
        <w:t>5</w:t>
      </w:r>
      <w:r w:rsidR="00625E80" w:rsidRPr="00D86ADB">
        <w:rPr>
          <w:rFonts w:cstheme="minorBidi"/>
          <w:sz w:val="28"/>
        </w:rPr>
        <w:t>.</w:t>
      </w:r>
      <w:r w:rsidR="00FD17F7" w:rsidRPr="00D86ADB">
        <w:rPr>
          <w:rFonts w:cstheme="minorBidi"/>
          <w:sz w:val="28"/>
        </w:rPr>
        <w:t>2</w:t>
      </w:r>
      <w:r w:rsidR="00625E80" w:rsidRPr="00D86ADB">
        <w:rPr>
          <w:rFonts w:cstheme="minorBidi"/>
          <w:sz w:val="28"/>
        </w:rPr>
        <w:t>.</w:t>
      </w:r>
      <w:r w:rsidR="005620B2" w:rsidRPr="00D86ADB">
        <w:rPr>
          <w:rFonts w:cstheme="minorBidi"/>
          <w:sz w:val="28"/>
        </w:rPr>
        <w:t>5</w:t>
      </w:r>
      <w:r w:rsidR="00625E80" w:rsidRPr="00D86ADB">
        <w:rPr>
          <w:rFonts w:cstheme="minorBidi"/>
          <w:sz w:val="28"/>
        </w:rPr>
        <w:t xml:space="preserve">. </w:t>
      </w:r>
      <w:r w:rsidR="004476C2" w:rsidRPr="00D86ADB">
        <w:rPr>
          <w:rFonts w:cstheme="minorBidi"/>
          <w:sz w:val="28"/>
        </w:rPr>
        <w:t>Текст</w:t>
      </w:r>
      <w:r w:rsidR="00FD4681" w:rsidRPr="00D86ADB">
        <w:rPr>
          <w:rFonts w:cstheme="minorBidi"/>
          <w:sz w:val="28"/>
        </w:rPr>
        <w:t xml:space="preserve"> направления расходов "51670 Компенсация выпадающих доходов бюджету Фонда пенсионного и социального страхования Российской Федерации </w:t>
      </w:r>
      <w:r w:rsidR="00D71971" w:rsidRPr="00D86ADB">
        <w:rPr>
          <w:rFonts w:cstheme="minorBidi"/>
          <w:sz w:val="28"/>
        </w:rPr>
        <w:t xml:space="preserve">                     </w:t>
      </w:r>
      <w:r w:rsidR="00FD4681" w:rsidRPr="00D86ADB">
        <w:rPr>
          <w:rFonts w:cstheme="minorBidi"/>
          <w:sz w:val="28"/>
        </w:rPr>
        <w:t xml:space="preserve">в связи с установлением пониженных тарифов страховых взносов" изложить </w:t>
      </w:r>
      <w:r w:rsidR="00D71971" w:rsidRPr="00D86ADB">
        <w:rPr>
          <w:rFonts w:cstheme="minorBidi"/>
          <w:sz w:val="28"/>
        </w:rPr>
        <w:t xml:space="preserve">                           </w:t>
      </w:r>
      <w:r w:rsidR="00FD4681" w:rsidRPr="00D86ADB">
        <w:rPr>
          <w:rFonts w:cstheme="minorBidi"/>
          <w:sz w:val="28"/>
        </w:rPr>
        <w:t>в следующей редакции:</w:t>
      </w:r>
    </w:p>
    <w:p w:rsidR="004476C2" w:rsidRPr="00D86ADB" w:rsidRDefault="00FD4681" w:rsidP="00FD4681">
      <w:pPr>
        <w:spacing w:before="0" w:after="0"/>
        <w:ind w:firstLine="709"/>
        <w:contextualSpacing w:val="0"/>
        <w:jc w:val="both"/>
        <w:rPr>
          <w:rFonts w:cstheme="minorBidi"/>
          <w:sz w:val="28"/>
        </w:rPr>
      </w:pPr>
      <w:r w:rsidRPr="00D86ADB">
        <w:rPr>
          <w:rFonts w:cstheme="minorBidi"/>
          <w:sz w:val="28"/>
        </w:rPr>
        <w:t>"</w:t>
      </w:r>
      <w:r w:rsidR="004476C2" w:rsidRPr="00D86ADB">
        <w:rPr>
          <w:rFonts w:cstheme="minorBidi"/>
          <w:sz w:val="28"/>
        </w:rPr>
        <w:t>По данному направлению расходов отражаются расходы федерального бюджета в рамках государственной программы Российской Федерации "Социальная поддержка граждан" по предоставлению межбюджетных трансфертов бюджету Фонда пенсионного и социального страхования Российской Федерации                                  на компенсацию выпадающих доходов бюджета Фонда пенсионного и социального страхования Российской Федерации в связи с установлением пониженных тарифов страховых взносов.</w:t>
      </w:r>
    </w:p>
    <w:p w:rsidR="00FD4681" w:rsidRPr="00D86ADB" w:rsidRDefault="00FD4681" w:rsidP="004476C2">
      <w:pPr>
        <w:spacing w:before="0" w:after="0"/>
        <w:ind w:firstLine="709"/>
        <w:contextualSpacing w:val="0"/>
        <w:jc w:val="both"/>
        <w:rPr>
          <w:rFonts w:cstheme="minorBidi"/>
          <w:sz w:val="28"/>
        </w:rPr>
      </w:pPr>
      <w:r w:rsidRPr="00D86ADB">
        <w:rPr>
          <w:rFonts w:cstheme="minorBidi"/>
          <w:sz w:val="28"/>
        </w:rPr>
        <w:lastRenderedPageBreak/>
        <w:t>Поступление межбюджетных трансфертов на указанные цели отражается                     по коду вида доходов 000 2 02 55167 06 0000 150 "Средства федерального бюджета, передаваемые бюджету Фонда пенсионного и социального страхования Российской Федерации на компенсацию выпадающих доходов бюджета Фонда пенсионного                       и социального страхования Российской Федерации в связи с установлением пониженных тарифов страховых взносов" классификации доходов бюджетов.";</w:t>
      </w:r>
    </w:p>
    <w:p w:rsidR="00135C96" w:rsidRPr="00D86ADB" w:rsidRDefault="00AD10E8" w:rsidP="00454C22">
      <w:pPr>
        <w:spacing w:before="0" w:after="0"/>
        <w:ind w:firstLine="709"/>
        <w:contextualSpacing w:val="0"/>
        <w:jc w:val="both"/>
        <w:rPr>
          <w:rFonts w:cstheme="minorBidi"/>
          <w:sz w:val="28"/>
        </w:rPr>
      </w:pPr>
      <w:r w:rsidRPr="00D86ADB">
        <w:rPr>
          <w:rFonts w:cstheme="minorBidi"/>
          <w:sz w:val="28"/>
        </w:rPr>
        <w:t>5</w:t>
      </w:r>
      <w:r w:rsidR="00FD4681" w:rsidRPr="00D86ADB">
        <w:rPr>
          <w:rFonts w:cstheme="minorBidi"/>
          <w:sz w:val="28"/>
        </w:rPr>
        <w:t>.</w:t>
      </w:r>
      <w:r w:rsidR="00FD17F7" w:rsidRPr="00D86ADB">
        <w:rPr>
          <w:rFonts w:cstheme="minorBidi"/>
          <w:sz w:val="28"/>
        </w:rPr>
        <w:t>2</w:t>
      </w:r>
      <w:r w:rsidR="00FD4681" w:rsidRPr="00D86ADB">
        <w:rPr>
          <w:rFonts w:cstheme="minorBidi"/>
          <w:sz w:val="28"/>
        </w:rPr>
        <w:t>.</w:t>
      </w:r>
      <w:r w:rsidR="005620B2" w:rsidRPr="00D86ADB">
        <w:rPr>
          <w:rFonts w:cstheme="minorBidi"/>
          <w:sz w:val="28"/>
        </w:rPr>
        <w:t>6</w:t>
      </w:r>
      <w:r w:rsidR="00FD4681" w:rsidRPr="00D86ADB">
        <w:rPr>
          <w:rFonts w:cstheme="minorBidi"/>
          <w:sz w:val="28"/>
        </w:rPr>
        <w:t xml:space="preserve">. </w:t>
      </w:r>
      <w:r w:rsidR="007A004D">
        <w:rPr>
          <w:rFonts w:cstheme="minorBidi"/>
          <w:sz w:val="28"/>
        </w:rPr>
        <w:t xml:space="preserve">Текст </w:t>
      </w:r>
      <w:r w:rsidR="00135C96" w:rsidRPr="00D86ADB">
        <w:rPr>
          <w:rFonts w:cstheme="minorBidi"/>
          <w:sz w:val="28"/>
        </w:rPr>
        <w:t>направления расходов "51720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r w:rsidR="007A004D" w:rsidRPr="00D86ADB">
        <w:rPr>
          <w:rFonts w:cstheme="minorBidi"/>
          <w:sz w:val="28"/>
        </w:rPr>
        <w:t>"</w:t>
      </w:r>
      <w:r w:rsidR="007A004D">
        <w:rPr>
          <w:rFonts w:cstheme="minorBidi"/>
          <w:sz w:val="28"/>
        </w:rPr>
        <w:t xml:space="preserve"> </w:t>
      </w:r>
      <w:r w:rsidR="00AB6443">
        <w:rPr>
          <w:rFonts w:cstheme="minorBidi"/>
          <w:sz w:val="28"/>
        </w:rPr>
        <w:t>изложить в следующей редакции:</w:t>
      </w:r>
    </w:p>
    <w:p w:rsidR="007A004D" w:rsidRPr="007A004D" w:rsidRDefault="007A004D" w:rsidP="007A004D">
      <w:pPr>
        <w:spacing w:before="0" w:after="0"/>
        <w:ind w:firstLine="709"/>
        <w:contextualSpacing w:val="0"/>
        <w:jc w:val="both"/>
        <w:rPr>
          <w:rFonts w:cstheme="minorBidi"/>
          <w:sz w:val="28"/>
        </w:rPr>
      </w:pPr>
      <w:r>
        <w:rPr>
          <w:rFonts w:cstheme="minorBidi"/>
          <w:sz w:val="28"/>
        </w:rPr>
        <w:t>"</w:t>
      </w:r>
      <w:r w:rsidRPr="007A004D">
        <w:rPr>
          <w:rFonts w:cstheme="minorBidi"/>
          <w:sz w:val="28"/>
        </w:rPr>
        <w:t>По данному направлению расходов отражаются расходы федерального бюджета в рамках государственной программы "Развитие образования"                                     по предоставлению субсидий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rsidR="007A004D" w:rsidRPr="007A004D" w:rsidRDefault="007A004D" w:rsidP="007A004D">
      <w:pPr>
        <w:spacing w:before="0" w:after="0"/>
        <w:ind w:firstLine="709"/>
        <w:contextualSpacing w:val="0"/>
        <w:jc w:val="both"/>
        <w:rPr>
          <w:rFonts w:cstheme="minorBidi"/>
          <w:sz w:val="28"/>
        </w:rPr>
      </w:pPr>
      <w:r w:rsidRPr="007A004D">
        <w:rPr>
          <w:rFonts w:cstheme="minorBidi"/>
          <w:sz w:val="28"/>
        </w:rPr>
        <w:t>Поступление субсидий на указанные цели отражается по соответствующим кодам вида доходов 000 2 02 25172 00 0000 150 "Субсидии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классификации доходов бюджетов.</w:t>
      </w:r>
    </w:p>
    <w:p w:rsidR="007A004D" w:rsidRPr="007A004D" w:rsidRDefault="007A004D" w:rsidP="007A004D">
      <w:pPr>
        <w:spacing w:before="0" w:after="0"/>
        <w:ind w:firstLine="709"/>
        <w:contextualSpacing w:val="0"/>
        <w:jc w:val="both"/>
        <w:rPr>
          <w:rFonts w:cstheme="minorBidi"/>
          <w:sz w:val="28"/>
        </w:rPr>
      </w:pPr>
      <w:r w:rsidRPr="007A004D">
        <w:rPr>
          <w:rFonts w:cstheme="minorBidi"/>
          <w:sz w:val="28"/>
        </w:rPr>
        <w:t>Поступление иных межбюджетных трансфертов на указанные цели отражается по соответствующим кодам вида доходов 000 2 02 45172 00 0000 150 "Межбюджетные трансферты, передаваемые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классификации доходов бюджетов.</w:t>
      </w:r>
    </w:p>
    <w:p w:rsidR="007A004D" w:rsidRPr="00D86ADB" w:rsidRDefault="007A004D" w:rsidP="007A004D">
      <w:pPr>
        <w:spacing w:before="0" w:after="0"/>
        <w:ind w:firstLine="709"/>
        <w:contextualSpacing w:val="0"/>
        <w:jc w:val="both"/>
        <w:rPr>
          <w:rFonts w:cstheme="minorBidi"/>
          <w:sz w:val="28"/>
        </w:rPr>
      </w:pPr>
      <w:r w:rsidRPr="007A004D">
        <w:rPr>
          <w:rFonts w:cstheme="minorBidi"/>
          <w:sz w:val="28"/>
        </w:rPr>
        <w:lastRenderedPageBreak/>
        <w:t>По данному направлению расходов также отражаются расходы бюджетов субъектов Российской Федерации и местных бюджетов на указанные цели.</w:t>
      </w:r>
      <w:r>
        <w:rPr>
          <w:rFonts w:cstheme="minorBidi"/>
          <w:sz w:val="28"/>
        </w:rPr>
        <w:t>"</w:t>
      </w:r>
      <w:r w:rsidR="004862B0">
        <w:rPr>
          <w:rFonts w:cstheme="minorBidi"/>
          <w:sz w:val="28"/>
        </w:rPr>
        <w:t>;</w:t>
      </w:r>
    </w:p>
    <w:p w:rsidR="00C14DB4" w:rsidRPr="00D86ADB" w:rsidRDefault="00AD10E8" w:rsidP="009B39A2">
      <w:pPr>
        <w:spacing w:before="0" w:after="0"/>
        <w:ind w:firstLine="709"/>
        <w:contextualSpacing w:val="0"/>
        <w:jc w:val="both"/>
        <w:rPr>
          <w:rFonts w:cstheme="minorBidi"/>
          <w:sz w:val="28"/>
        </w:rPr>
      </w:pPr>
      <w:r w:rsidRPr="00D86ADB">
        <w:rPr>
          <w:rFonts w:cstheme="minorBidi"/>
          <w:sz w:val="28"/>
        </w:rPr>
        <w:t>5</w:t>
      </w:r>
      <w:r w:rsidR="00135C96" w:rsidRPr="00D86ADB">
        <w:rPr>
          <w:rFonts w:cstheme="minorBidi"/>
          <w:sz w:val="28"/>
        </w:rPr>
        <w:t xml:space="preserve">.2.7. </w:t>
      </w:r>
      <w:r w:rsidR="009B39A2" w:rsidRPr="00D86ADB">
        <w:rPr>
          <w:rFonts w:cstheme="minorBidi"/>
          <w:sz w:val="28"/>
        </w:rPr>
        <w:t xml:space="preserve">В </w:t>
      </w:r>
      <w:r w:rsidR="003E71B8" w:rsidRPr="00D86ADB">
        <w:rPr>
          <w:rFonts w:cstheme="minorBidi"/>
          <w:sz w:val="28"/>
        </w:rPr>
        <w:t>абзацах первом</w:t>
      </w:r>
      <w:r w:rsidR="004052A6" w:rsidRPr="00D86ADB">
        <w:rPr>
          <w:rFonts w:cstheme="minorBidi"/>
          <w:sz w:val="28"/>
        </w:rPr>
        <w:t>, втором и третьем текста</w:t>
      </w:r>
      <w:r w:rsidR="003E71B8" w:rsidRPr="00D86ADB">
        <w:rPr>
          <w:rFonts w:cstheme="minorBidi"/>
          <w:sz w:val="28"/>
        </w:rPr>
        <w:t xml:space="preserve"> </w:t>
      </w:r>
      <w:r w:rsidR="009B39A2" w:rsidRPr="00D86ADB">
        <w:rPr>
          <w:rFonts w:cstheme="minorBidi"/>
          <w:sz w:val="28"/>
        </w:rPr>
        <w:t xml:space="preserve"> направления расходов</w:t>
      </w:r>
      <w:r w:rsidR="004052A6" w:rsidRPr="00D86ADB">
        <w:rPr>
          <w:rFonts w:cstheme="minorBidi"/>
          <w:sz w:val="28"/>
        </w:rPr>
        <w:t xml:space="preserve">               </w:t>
      </w:r>
      <w:r w:rsidR="009B39A2" w:rsidRPr="00D86ADB">
        <w:rPr>
          <w:rFonts w:cstheme="minorBidi"/>
          <w:sz w:val="28"/>
        </w:rPr>
        <w:t xml:space="preserve"> "53030 Иные межбюджетные трансферты на ежемесячное денежное вознаграждение за классное руководство педагогическим работникам государственных </w:t>
      </w:r>
      <w:r w:rsidR="004052A6" w:rsidRPr="00D86ADB">
        <w:rPr>
          <w:rFonts w:cstheme="minorBidi"/>
          <w:sz w:val="28"/>
        </w:rPr>
        <w:t xml:space="preserve">                                          </w:t>
      </w:r>
      <w:r w:rsidR="009B39A2" w:rsidRPr="00D86ADB">
        <w:rPr>
          <w:rFonts w:cstheme="minorBidi"/>
          <w:sz w:val="28"/>
        </w:rPr>
        <w:t>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слово "общеобразовательных" заменить словом "образовательных";</w:t>
      </w:r>
    </w:p>
    <w:p w:rsidR="00454C22" w:rsidRPr="00D86ADB" w:rsidRDefault="00C14DB4" w:rsidP="00454C22">
      <w:pPr>
        <w:spacing w:before="0" w:after="0"/>
        <w:ind w:firstLine="709"/>
        <w:contextualSpacing w:val="0"/>
        <w:jc w:val="both"/>
        <w:rPr>
          <w:rFonts w:cstheme="minorBidi"/>
          <w:sz w:val="28"/>
        </w:rPr>
      </w:pPr>
      <w:r w:rsidRPr="00D86ADB">
        <w:rPr>
          <w:rFonts w:cstheme="minorBidi"/>
          <w:sz w:val="28"/>
        </w:rPr>
        <w:t xml:space="preserve">5.2.8. </w:t>
      </w:r>
      <w:r w:rsidR="00454C22" w:rsidRPr="00D86ADB">
        <w:rPr>
          <w:rFonts w:cstheme="minorBidi"/>
          <w:sz w:val="28"/>
        </w:rPr>
        <w:t xml:space="preserve">Абзац второй текста направления расходов "53380 Поддержка субъектов Российской Федерации для создания инженерной и транспортной инфраструктуры </w:t>
      </w:r>
      <w:r w:rsidR="00D71971" w:rsidRPr="00D86ADB">
        <w:rPr>
          <w:rFonts w:cstheme="minorBidi"/>
          <w:sz w:val="28"/>
        </w:rPr>
        <w:t xml:space="preserve">                 </w:t>
      </w:r>
      <w:r w:rsidR="00454C22" w:rsidRPr="00D86ADB">
        <w:rPr>
          <w:rFonts w:cstheme="minorBidi"/>
          <w:sz w:val="28"/>
        </w:rPr>
        <w:t>в целях развития туристских кластеров" изложить в следующей редакции:</w:t>
      </w:r>
    </w:p>
    <w:p w:rsidR="00454C22" w:rsidRPr="00D86ADB" w:rsidRDefault="00454C22" w:rsidP="00454C22">
      <w:pPr>
        <w:spacing w:before="0" w:after="0"/>
        <w:ind w:firstLine="709"/>
        <w:contextualSpacing w:val="0"/>
        <w:jc w:val="both"/>
        <w:rPr>
          <w:rFonts w:cstheme="minorBidi"/>
          <w:sz w:val="28"/>
        </w:rPr>
      </w:pPr>
      <w:r w:rsidRPr="00D86ADB">
        <w:rPr>
          <w:rFonts w:cstheme="minorBidi"/>
          <w:sz w:val="28"/>
        </w:rPr>
        <w:t>"Поступление субсидий на указанные цели отражается по соответствующим кодам вида доходов 000 2 02 25338 00 0000 150 "Субсидии бюджетам на поддержку субъектов Российской Федерации для создания инженерной и транспортной инфраструктуры в целях развития туристских кластеров" классификации доходов бюджетов.";</w:t>
      </w:r>
    </w:p>
    <w:p w:rsidR="00DE34AE" w:rsidRPr="00D86ADB" w:rsidRDefault="00AD10E8" w:rsidP="00454C22">
      <w:pPr>
        <w:spacing w:before="0" w:after="0"/>
        <w:ind w:firstLine="709"/>
        <w:contextualSpacing w:val="0"/>
        <w:jc w:val="both"/>
        <w:rPr>
          <w:rFonts w:cstheme="minorBidi"/>
          <w:sz w:val="28"/>
        </w:rPr>
      </w:pPr>
      <w:r w:rsidRPr="00D86ADB">
        <w:rPr>
          <w:rFonts w:cstheme="minorBidi"/>
          <w:sz w:val="28"/>
        </w:rPr>
        <w:t>5</w:t>
      </w:r>
      <w:r w:rsidR="00454C22" w:rsidRPr="00D86ADB">
        <w:rPr>
          <w:rFonts w:cstheme="minorBidi"/>
          <w:sz w:val="28"/>
        </w:rPr>
        <w:t>.</w:t>
      </w:r>
      <w:r w:rsidR="00FD17F7" w:rsidRPr="00D86ADB">
        <w:rPr>
          <w:rFonts w:cstheme="minorBidi"/>
          <w:sz w:val="28"/>
        </w:rPr>
        <w:t>2</w:t>
      </w:r>
      <w:r w:rsidR="00454C22" w:rsidRPr="00D86ADB">
        <w:rPr>
          <w:rFonts w:cstheme="minorBidi"/>
          <w:sz w:val="28"/>
        </w:rPr>
        <w:t>.</w:t>
      </w:r>
      <w:r w:rsidR="00C14DB4" w:rsidRPr="00D86ADB">
        <w:rPr>
          <w:rFonts w:cstheme="minorBidi"/>
          <w:sz w:val="28"/>
        </w:rPr>
        <w:t>9</w:t>
      </w:r>
      <w:r w:rsidR="00454C22" w:rsidRPr="00D86ADB">
        <w:rPr>
          <w:rFonts w:cstheme="minorBidi"/>
          <w:sz w:val="28"/>
        </w:rPr>
        <w:t xml:space="preserve">. </w:t>
      </w:r>
      <w:r w:rsidR="00625E80" w:rsidRPr="00D86ADB">
        <w:rPr>
          <w:rFonts w:cstheme="minorBidi"/>
          <w:sz w:val="28"/>
        </w:rPr>
        <w:t>А</w:t>
      </w:r>
      <w:r w:rsidR="00D47876" w:rsidRPr="00D86ADB">
        <w:rPr>
          <w:sz w:val="28"/>
        </w:rPr>
        <w:t>бзац второй т</w:t>
      </w:r>
      <w:r w:rsidR="00980ED0" w:rsidRPr="00D86ADB">
        <w:rPr>
          <w:sz w:val="28"/>
        </w:rPr>
        <w:t>екст</w:t>
      </w:r>
      <w:r w:rsidR="00D47876" w:rsidRPr="00D86ADB">
        <w:rPr>
          <w:sz w:val="28"/>
        </w:rPr>
        <w:t>а</w:t>
      </w:r>
      <w:r w:rsidR="00980ED0" w:rsidRPr="00D86ADB">
        <w:rPr>
          <w:sz w:val="28"/>
        </w:rPr>
        <w:t xml:space="preserve"> направления расходов "5</w:t>
      </w:r>
      <w:r w:rsidR="00BC0164" w:rsidRPr="00D86ADB">
        <w:rPr>
          <w:sz w:val="28"/>
        </w:rPr>
        <w:t>3440</w:t>
      </w:r>
      <w:r w:rsidR="00980ED0" w:rsidRPr="00D86ADB">
        <w:rPr>
          <w:sz w:val="28"/>
        </w:rPr>
        <w:t xml:space="preserve"> </w:t>
      </w:r>
      <w:r w:rsidR="00D47876" w:rsidRPr="00D86ADB">
        <w:rPr>
          <w:sz w:val="28"/>
        </w:rPr>
        <w:t xml:space="preserve">Субсидия бюджету Кемеровской области - Кузбасса на реализацию мероприятий программы                         социально-экономического развития Кемеровской области - Кузбасса в целях </w:t>
      </w:r>
      <w:proofErr w:type="spellStart"/>
      <w:r w:rsidR="00D47876" w:rsidRPr="00D86ADB">
        <w:rPr>
          <w:sz w:val="28"/>
        </w:rPr>
        <w:t>софинансирования</w:t>
      </w:r>
      <w:proofErr w:type="spellEnd"/>
      <w:r w:rsidR="00D47876" w:rsidRPr="00D86ADB">
        <w:rPr>
          <w:sz w:val="28"/>
        </w:rPr>
        <w:t xml:space="preserve">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изложить в следующей редакции:</w:t>
      </w:r>
    </w:p>
    <w:p w:rsidR="000E72FB" w:rsidRPr="00D86ADB" w:rsidRDefault="00D47876" w:rsidP="00BC0164">
      <w:pPr>
        <w:widowControl w:val="0"/>
        <w:autoSpaceDE w:val="0"/>
        <w:autoSpaceDN w:val="0"/>
        <w:spacing w:after="10"/>
        <w:ind w:firstLine="709"/>
        <w:jc w:val="both"/>
        <w:rPr>
          <w:sz w:val="28"/>
        </w:rPr>
      </w:pPr>
      <w:r w:rsidRPr="00D86ADB">
        <w:rPr>
          <w:sz w:val="28"/>
        </w:rPr>
        <w:t>"</w:t>
      </w:r>
      <w:r w:rsidR="00BD5047" w:rsidRPr="00D86ADB">
        <w:rPr>
          <w:sz w:val="28"/>
        </w:rPr>
        <w:t xml:space="preserve">Поступление субсидии на указанные цели отражается по соответствующим кодам вида доходов 000 2 02 27344 00 0000 150 "Субсидии бюджетам на реализацию мероприятий программы социально-экономического развития Кемеровской                     области - Кузбасса в целях </w:t>
      </w:r>
      <w:proofErr w:type="spellStart"/>
      <w:r w:rsidR="00BD5047" w:rsidRPr="00D86ADB">
        <w:rPr>
          <w:sz w:val="28"/>
        </w:rPr>
        <w:t>софинансирования</w:t>
      </w:r>
      <w:proofErr w:type="spellEnd"/>
      <w:r w:rsidR="00BD5047" w:rsidRPr="00D86ADB">
        <w:rPr>
          <w:sz w:val="28"/>
        </w:rPr>
        <w:t xml:space="preserve">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классификации доходов бюджетов."</w:t>
      </w:r>
      <w:r w:rsidR="002D45A7" w:rsidRPr="00D86ADB">
        <w:rPr>
          <w:sz w:val="28"/>
        </w:rPr>
        <w:t>;</w:t>
      </w:r>
    </w:p>
    <w:p w:rsidR="002D45A7" w:rsidRPr="00D86ADB" w:rsidRDefault="00AD10E8" w:rsidP="00490F1C">
      <w:pPr>
        <w:widowControl w:val="0"/>
        <w:autoSpaceDE w:val="0"/>
        <w:autoSpaceDN w:val="0"/>
        <w:spacing w:after="10"/>
        <w:ind w:firstLine="709"/>
        <w:jc w:val="both"/>
        <w:rPr>
          <w:sz w:val="28"/>
        </w:rPr>
      </w:pPr>
      <w:r w:rsidRPr="00D86ADB">
        <w:rPr>
          <w:sz w:val="28"/>
        </w:rPr>
        <w:lastRenderedPageBreak/>
        <w:t>5</w:t>
      </w:r>
      <w:r w:rsidR="002D45A7" w:rsidRPr="00D86ADB">
        <w:rPr>
          <w:sz w:val="28"/>
        </w:rPr>
        <w:t>.</w:t>
      </w:r>
      <w:r w:rsidR="00FD17F7" w:rsidRPr="00D86ADB">
        <w:rPr>
          <w:sz w:val="28"/>
        </w:rPr>
        <w:t>2</w:t>
      </w:r>
      <w:r w:rsidR="002D45A7" w:rsidRPr="00D86ADB">
        <w:rPr>
          <w:sz w:val="28"/>
        </w:rPr>
        <w:t>.</w:t>
      </w:r>
      <w:r w:rsidR="00C14DB4" w:rsidRPr="00D86ADB">
        <w:rPr>
          <w:sz w:val="28"/>
        </w:rPr>
        <w:t>10</w:t>
      </w:r>
      <w:r w:rsidR="002D45A7" w:rsidRPr="00D86ADB">
        <w:rPr>
          <w:sz w:val="28"/>
        </w:rPr>
        <w:t xml:space="preserve">. </w:t>
      </w:r>
      <w:r w:rsidR="00490F1C" w:rsidRPr="00D86ADB">
        <w:rPr>
          <w:sz w:val="28"/>
        </w:rPr>
        <w:t>В абзаце первом текста направления расходов "54220 Иные межбюджетные трансферты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слова "помощи в неотложной форме" заменить словами "помощи</w:t>
      </w:r>
      <w:r w:rsidR="00490F1C" w:rsidRPr="00D86ADB">
        <w:rPr>
          <w:rFonts w:eastAsia="Times New Roman"/>
          <w:sz w:val="28"/>
          <w:lang w:eastAsia="ru-RU"/>
        </w:rPr>
        <w:t xml:space="preserve"> </w:t>
      </w:r>
      <w:r w:rsidR="00490F1C" w:rsidRPr="00D86ADB">
        <w:rPr>
          <w:sz w:val="28"/>
        </w:rPr>
        <w:t xml:space="preserve">и паллиативной медицинской помощи". </w:t>
      </w:r>
    </w:p>
    <w:p w:rsidR="00EC4DB7" w:rsidRPr="00D86ADB" w:rsidRDefault="00AD10E8" w:rsidP="00485B7F">
      <w:pPr>
        <w:spacing w:before="0" w:after="0"/>
        <w:ind w:firstLine="709"/>
        <w:contextualSpacing w:val="0"/>
        <w:jc w:val="both"/>
        <w:rPr>
          <w:rFonts w:cstheme="minorBidi"/>
          <w:sz w:val="28"/>
        </w:rPr>
      </w:pPr>
      <w:r w:rsidRPr="00D86ADB">
        <w:rPr>
          <w:sz w:val="28"/>
        </w:rPr>
        <w:t>5</w:t>
      </w:r>
      <w:r w:rsidR="00193B2C" w:rsidRPr="00D86ADB">
        <w:rPr>
          <w:rFonts w:cstheme="minorBidi"/>
          <w:sz w:val="28"/>
        </w:rPr>
        <w:t>.</w:t>
      </w:r>
      <w:r w:rsidR="00FD17F7" w:rsidRPr="00D86ADB">
        <w:rPr>
          <w:rFonts w:cstheme="minorBidi"/>
          <w:sz w:val="28"/>
        </w:rPr>
        <w:t>3</w:t>
      </w:r>
      <w:r w:rsidR="00193B2C" w:rsidRPr="00D86ADB">
        <w:rPr>
          <w:rFonts w:cstheme="minorBidi"/>
          <w:sz w:val="28"/>
        </w:rPr>
        <w:t xml:space="preserve">. </w:t>
      </w:r>
      <w:r w:rsidR="00EC4DB7" w:rsidRPr="00D86ADB">
        <w:rPr>
          <w:rFonts w:cstheme="minorBidi"/>
          <w:sz w:val="28"/>
        </w:rPr>
        <w:t>Р</w:t>
      </w:r>
      <w:r w:rsidR="00193B2C" w:rsidRPr="00D86ADB">
        <w:rPr>
          <w:rFonts w:cstheme="minorBidi"/>
          <w:sz w:val="28"/>
        </w:rPr>
        <w:t>аздел III "Коды направлений расходов федерального бюджета</w:t>
      </w:r>
      <w:r w:rsidR="00150993" w:rsidRPr="00D86ADB">
        <w:rPr>
          <w:rFonts w:cstheme="minorBidi"/>
          <w:sz w:val="28"/>
        </w:rPr>
        <w:t xml:space="preserve"> </w:t>
      </w:r>
      <w:r w:rsidR="00193B2C" w:rsidRPr="00D86ADB">
        <w:rPr>
          <w:rFonts w:cstheme="minorBidi"/>
          <w:sz w:val="28"/>
        </w:rPr>
        <w:t xml:space="preserve">и бюджетов государственных внебюджетных фондов Российской Федерации </w:t>
      </w:r>
      <w:r w:rsidR="00193B2C" w:rsidRPr="00D86ADB">
        <w:rPr>
          <w:rFonts w:cstheme="minorBidi"/>
          <w:sz w:val="28"/>
        </w:rPr>
        <w:br/>
        <w:t>(за исключением кодов направлений расходов на достижение результатов федеральных проектов), увязываемые с программными (непрограммными) статьями целевых статей расходов федерального бюджета и бюджетов государственных внебюджетных фондов Российской Федерации"</w:t>
      </w:r>
      <w:r w:rsidR="00EC4DB7" w:rsidRPr="00D86ADB">
        <w:rPr>
          <w:rFonts w:cstheme="minorBidi"/>
          <w:sz w:val="28"/>
        </w:rPr>
        <w:t>:</w:t>
      </w:r>
    </w:p>
    <w:p w:rsidR="00EC4DB7" w:rsidRPr="00D86ADB" w:rsidRDefault="00AD10E8" w:rsidP="00B65A16">
      <w:pPr>
        <w:spacing w:before="0" w:after="0"/>
        <w:ind w:firstLine="709"/>
        <w:contextualSpacing w:val="0"/>
        <w:jc w:val="both"/>
        <w:rPr>
          <w:rFonts w:cstheme="minorBidi"/>
          <w:sz w:val="28"/>
        </w:rPr>
      </w:pPr>
      <w:r w:rsidRPr="00D86ADB">
        <w:rPr>
          <w:rFonts w:cstheme="minorBidi"/>
          <w:sz w:val="28"/>
        </w:rPr>
        <w:t>5</w:t>
      </w:r>
      <w:r w:rsidR="00EC4DB7" w:rsidRPr="00D86ADB">
        <w:rPr>
          <w:rFonts w:cstheme="minorBidi"/>
          <w:sz w:val="28"/>
        </w:rPr>
        <w:t>.</w:t>
      </w:r>
      <w:r w:rsidR="00FD17F7" w:rsidRPr="00D86ADB">
        <w:rPr>
          <w:rFonts w:cstheme="minorBidi"/>
          <w:sz w:val="28"/>
        </w:rPr>
        <w:t>3</w:t>
      </w:r>
      <w:r w:rsidR="00EC4DB7" w:rsidRPr="00D86ADB">
        <w:rPr>
          <w:rFonts w:cstheme="minorBidi"/>
          <w:sz w:val="28"/>
        </w:rPr>
        <w:t>.1. Дополнить направлениями расходов следующего содержания:</w:t>
      </w:r>
    </w:p>
    <w:p w:rsidR="007E4F43" w:rsidRPr="00D86ADB" w:rsidRDefault="007E4F43" w:rsidP="007E4F43">
      <w:pPr>
        <w:spacing w:before="0" w:after="0"/>
        <w:ind w:firstLine="709"/>
        <w:contextualSpacing w:val="0"/>
        <w:jc w:val="both"/>
        <w:rPr>
          <w:rFonts w:cstheme="minorBidi"/>
          <w:sz w:val="28"/>
        </w:rPr>
      </w:pPr>
      <w:r w:rsidRPr="00D86ADB">
        <w:rPr>
          <w:rFonts w:cstheme="minorBidi"/>
          <w:sz w:val="28"/>
        </w:rPr>
        <w:t>"39650 Выплата пенсий, назначенных Республикой Таджикистан</w:t>
      </w:r>
    </w:p>
    <w:p w:rsidR="007E4F43" w:rsidRPr="00D86ADB" w:rsidRDefault="007E4F43" w:rsidP="007E4F43">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бюджета Фонда пенсионного и социального страхования Российской Федерации в рамках непрограммного направления деятельности "Непрограммные направления деятельности органов управления государственными внебюджетными фондами Российской Федерации" на выплату пенсий лицам, проживающим на территории Российской Федерации, за счет средств, полученных от Республики Таджикистан.";</w:t>
      </w:r>
    </w:p>
    <w:p w:rsidR="006F407C" w:rsidRPr="00D86ADB" w:rsidRDefault="006F407C" w:rsidP="006F407C">
      <w:pPr>
        <w:spacing w:before="0" w:after="0"/>
        <w:ind w:firstLine="709"/>
        <w:contextualSpacing w:val="0"/>
        <w:jc w:val="both"/>
        <w:rPr>
          <w:rFonts w:cstheme="minorBidi"/>
          <w:sz w:val="28"/>
        </w:rPr>
      </w:pPr>
      <w:r w:rsidRPr="00D86ADB">
        <w:rPr>
          <w:rFonts w:cstheme="minorBidi"/>
          <w:sz w:val="28"/>
        </w:rPr>
        <w:t>"60189 Грант в форме субсидии Общероссийской общественной организации "Всероссийская федерация легкой атлетики" в целях финансового обеспечения расходов, связанных с выполнением критериев, необходимых для восстановления                   ее членства в Международной ассоциации легкоатлетических федераций</w:t>
      </w:r>
    </w:p>
    <w:p w:rsidR="006F407C" w:rsidRPr="00D86ADB" w:rsidRDefault="006F407C" w:rsidP="006F407C">
      <w:pPr>
        <w:spacing w:before="0" w:after="0"/>
        <w:ind w:firstLine="709"/>
        <w:contextualSpacing w:val="0"/>
        <w:jc w:val="both"/>
        <w:rPr>
          <w:rFonts w:cstheme="minorBidi"/>
          <w:sz w:val="28"/>
        </w:rPr>
      </w:pPr>
      <w:r w:rsidRPr="00D86ADB">
        <w:rPr>
          <w:rFonts w:cstheme="minorBidi"/>
          <w:sz w:val="28"/>
        </w:rPr>
        <w:lastRenderedPageBreak/>
        <w:t>По данному направлению расходов отражаются расходы федерального бюджета в рамках государственной программы Российской Федерации                       "Развитие физической культуры и спорта" по предоставлению гранта в форме субсидии Общероссийской общественной организации "Всероссийская федерация легкой атлетики" в целях финансового обеспечения расходов, связанных                                       с выполнением критериев, необходимых для восстановления ее членства                                        в Международной ассоциации легкоатлетических федераций.";</w:t>
      </w:r>
    </w:p>
    <w:p w:rsidR="00EC4DB7" w:rsidRPr="00D86ADB" w:rsidRDefault="00EC4DB7" w:rsidP="00EC4DB7">
      <w:pPr>
        <w:spacing w:before="0" w:after="0"/>
        <w:ind w:firstLine="709"/>
        <w:contextualSpacing w:val="0"/>
        <w:jc w:val="both"/>
        <w:rPr>
          <w:rFonts w:cstheme="minorBidi"/>
          <w:sz w:val="28"/>
        </w:rPr>
      </w:pPr>
      <w:r w:rsidRPr="00D86ADB">
        <w:rPr>
          <w:rFonts w:cstheme="minorBidi"/>
          <w:sz w:val="28"/>
        </w:rPr>
        <w:t>"60310 Субсидии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w:t>
      </w:r>
    </w:p>
    <w:p w:rsidR="00EC4DB7" w:rsidRPr="00D86ADB" w:rsidRDefault="00EC4DB7" w:rsidP="00EC4DB7">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бюджета Фонда пенсионного и социального страхования Российской Федерации в рамках государственной программы Российской Федерации "Содействие занятости населения" на предоставление субсидий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w:t>
      </w:r>
    </w:p>
    <w:p w:rsidR="00CA16BE" w:rsidRPr="00D86ADB" w:rsidRDefault="00CA16BE" w:rsidP="00CA16BE">
      <w:pPr>
        <w:spacing w:before="0" w:after="0"/>
        <w:ind w:firstLine="709"/>
        <w:contextualSpacing w:val="0"/>
        <w:jc w:val="both"/>
        <w:rPr>
          <w:rFonts w:cstheme="minorBidi"/>
          <w:sz w:val="28"/>
        </w:rPr>
      </w:pPr>
      <w:r w:rsidRPr="00D86ADB">
        <w:rPr>
          <w:rFonts w:cstheme="minorBidi"/>
          <w:sz w:val="28"/>
        </w:rPr>
        <w:t xml:space="preserve">"6046П Субсидия автономной некоммерческой организации "Агентство                         по технологическому развитию" на поддержку проектов, предусматривающих разработку конструкторской документации на комплектующие изделия, необходимые для отраслей промышленности, в рамках реализации Плана первоочередных действий по обеспечению развития российской экономики                                      в условиях внешнего </w:t>
      </w:r>
      <w:proofErr w:type="spellStart"/>
      <w:r w:rsidRPr="00D86ADB">
        <w:rPr>
          <w:rFonts w:cstheme="minorBidi"/>
          <w:sz w:val="28"/>
        </w:rPr>
        <w:t>санкционного</w:t>
      </w:r>
      <w:proofErr w:type="spellEnd"/>
      <w:r w:rsidRPr="00D86ADB">
        <w:rPr>
          <w:rFonts w:cstheme="minorBidi"/>
          <w:sz w:val="28"/>
        </w:rPr>
        <w:t xml:space="preserve"> давления</w:t>
      </w:r>
    </w:p>
    <w:p w:rsidR="00CA16BE" w:rsidRPr="00D86ADB" w:rsidRDefault="00CA16BE" w:rsidP="00CA16BE">
      <w:pPr>
        <w:spacing w:before="0" w:after="0"/>
        <w:ind w:firstLine="709"/>
        <w:contextualSpacing w:val="0"/>
        <w:jc w:val="both"/>
        <w:rPr>
          <w:rFonts w:cstheme="minorBidi"/>
          <w:sz w:val="28"/>
        </w:rPr>
      </w:pPr>
      <w:r w:rsidRPr="00D86ADB">
        <w:rPr>
          <w:rFonts w:cstheme="minorBidi"/>
          <w:sz w:val="28"/>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фармацевтической и медицинской промышленности" по предоставлению субсидии автономной некоммерческой организации "Агентство по технологическому развитию" на поддержку проектов, предусматривающих разработку конструкторской документации на комплектующие изделия, необходимые для отраслей промышленности, в рамках реализации Плана первоочередных действий                                       </w:t>
      </w:r>
      <w:r w:rsidRPr="00D86ADB">
        <w:rPr>
          <w:rFonts w:cstheme="minorBidi"/>
          <w:sz w:val="28"/>
        </w:rPr>
        <w:lastRenderedPageBreak/>
        <w:t xml:space="preserve">по обеспечению развития российской экономики в условиях внешнего </w:t>
      </w:r>
      <w:proofErr w:type="spellStart"/>
      <w:r w:rsidRPr="00D86ADB">
        <w:rPr>
          <w:rFonts w:cstheme="minorBidi"/>
          <w:sz w:val="28"/>
        </w:rPr>
        <w:t>санкционного</w:t>
      </w:r>
      <w:proofErr w:type="spellEnd"/>
      <w:r w:rsidRPr="00D86ADB">
        <w:rPr>
          <w:rFonts w:cstheme="minorBidi"/>
          <w:sz w:val="28"/>
        </w:rPr>
        <w:t xml:space="preserve"> давления.";</w:t>
      </w:r>
    </w:p>
    <w:p w:rsidR="004E39AC" w:rsidRPr="00D86ADB" w:rsidRDefault="004E39AC" w:rsidP="004E39AC">
      <w:pPr>
        <w:spacing w:before="0" w:after="0"/>
        <w:ind w:firstLine="709"/>
        <w:contextualSpacing w:val="0"/>
        <w:jc w:val="both"/>
        <w:rPr>
          <w:rFonts w:cstheme="minorBidi"/>
          <w:sz w:val="28"/>
        </w:rPr>
      </w:pPr>
      <w:r w:rsidRPr="00D86ADB">
        <w:rPr>
          <w:rFonts w:cstheme="minorBidi"/>
          <w:sz w:val="28"/>
        </w:rPr>
        <w:t>"60710 Субсидия обществу с ограниченной ответственностью "Магистраль</w:t>
      </w:r>
      <w:proofErr w:type="gramStart"/>
      <w:r w:rsidRPr="00D86ADB">
        <w:rPr>
          <w:rFonts w:cstheme="minorBidi"/>
          <w:sz w:val="28"/>
        </w:rPr>
        <w:t xml:space="preserve">",   </w:t>
      </w:r>
      <w:proofErr w:type="gramEnd"/>
      <w:r w:rsidRPr="00D86ADB">
        <w:rPr>
          <w:rFonts w:cstheme="minorBidi"/>
          <w:sz w:val="28"/>
        </w:rPr>
        <w:t xml:space="preserve">              г. Домодедово, Московская область, на реализацию мероприятий в рамках специального инфраструктурного проекта по приобретению специальной техники</w:t>
      </w:r>
    </w:p>
    <w:p w:rsidR="004E39AC" w:rsidRPr="00D86ADB" w:rsidRDefault="004E39AC" w:rsidP="004E39AC">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на предоставление субсидии обществу с ограниченной ответственностью "Магистраль", г. Домодедово, Московская область, на реализацию мероприятий                              в рамках специального инфраструктурного проекта по приобретению специальной техники.";</w:t>
      </w:r>
    </w:p>
    <w:p w:rsidR="00E83B6A" w:rsidRPr="00D86ADB" w:rsidRDefault="00E83B6A" w:rsidP="00EC4DB7">
      <w:pPr>
        <w:spacing w:before="0" w:after="0"/>
        <w:ind w:firstLine="709"/>
        <w:contextualSpacing w:val="0"/>
        <w:jc w:val="both"/>
        <w:rPr>
          <w:rFonts w:cstheme="minorBidi"/>
          <w:sz w:val="28"/>
        </w:rPr>
      </w:pPr>
      <w:r w:rsidRPr="00D86ADB">
        <w:rPr>
          <w:rFonts w:cstheme="minorBidi"/>
          <w:sz w:val="28"/>
        </w:rPr>
        <w:t>"60793 Взнос в уставный капитал открытого акционерного общества "Российские железные дороги", г. Москва, в целях осуществления последующего взноса в уставный капитал акционерного общества "Федеральная грузовая компания", г. Екатеринбург, Свердловская область, для закупки подвижного состава универсальных платформ модели 13-192-01";</w:t>
      </w:r>
    </w:p>
    <w:p w:rsidR="00A733FF" w:rsidRPr="00D86ADB" w:rsidRDefault="00A733FF" w:rsidP="00A733FF">
      <w:pPr>
        <w:spacing w:before="0" w:after="0"/>
        <w:ind w:firstLine="709"/>
        <w:contextualSpacing w:val="0"/>
        <w:jc w:val="both"/>
        <w:rPr>
          <w:rFonts w:cstheme="minorBidi"/>
          <w:sz w:val="28"/>
        </w:rPr>
      </w:pPr>
      <w:r w:rsidRPr="00D86ADB">
        <w:rPr>
          <w:rFonts w:cstheme="minorBidi"/>
          <w:sz w:val="28"/>
        </w:rPr>
        <w:t>"60861 Грант в форме субсидии автономной некоммерческой организации "Организационный комитет по подготовке и проведению в 2022 году чемпионата мира по волейболу ФИВБ" на финансовое обеспечение мероприятий, связанных                               с организацией и проведением в 2022 году в Российской Федерации чемпионата мира по волейболу FIVB</w:t>
      </w:r>
    </w:p>
    <w:p w:rsidR="00DF494C" w:rsidRPr="00D86ADB" w:rsidRDefault="00A733FF" w:rsidP="00A733FF">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по предоставлению гранта в форме субсидии автономной некоммерческой организации "Организационный комитет по подготовке и проведению в 2022 году чемпионата мира по волейболу ФИВБ" на финансовое обеспечение мероприятий, связанных с организацией и проведением в 2022 году в Российской Федерации чемпионата мира по волейболу FIVB.</w:t>
      </w:r>
    </w:p>
    <w:p w:rsidR="00DF494C" w:rsidRPr="00D86ADB" w:rsidRDefault="00DF494C" w:rsidP="00DF494C">
      <w:pPr>
        <w:spacing w:before="0" w:after="0"/>
        <w:ind w:firstLine="709"/>
        <w:contextualSpacing w:val="0"/>
        <w:jc w:val="both"/>
        <w:rPr>
          <w:rFonts w:cstheme="minorBidi"/>
          <w:sz w:val="28"/>
        </w:rPr>
      </w:pPr>
      <w:r w:rsidRPr="00D86ADB">
        <w:rPr>
          <w:rFonts w:cstheme="minorBidi"/>
          <w:sz w:val="28"/>
        </w:rPr>
        <w:t>60863 Грант в форме субсидии автономной некоммерческой организации "Исполнительная дирекция "Универсиада-2023" на финансовое обеспечение затрат, связанных с организацией и проведением XXXII Всемирной летней универсиады 2023 года в г. Екатеринбурге</w:t>
      </w:r>
    </w:p>
    <w:p w:rsidR="00A733FF" w:rsidRPr="00D86ADB" w:rsidRDefault="00DF494C" w:rsidP="00DF494C">
      <w:pPr>
        <w:spacing w:before="0" w:after="0"/>
        <w:ind w:firstLine="709"/>
        <w:contextualSpacing w:val="0"/>
        <w:jc w:val="both"/>
        <w:rPr>
          <w:rFonts w:cstheme="minorBidi"/>
          <w:sz w:val="28"/>
        </w:rPr>
      </w:pPr>
      <w:r w:rsidRPr="00D86ADB">
        <w:rPr>
          <w:rFonts w:cstheme="minorBidi"/>
          <w:sz w:val="28"/>
        </w:rPr>
        <w:lastRenderedPageBreak/>
        <w:t>По данному направлению расходов отражаются расходы федерального бюджета по предоставлению гранта в форме субсидии автономной некоммерческой организации "Исполнительная дирекция "Универсиада-2023" на финансовое обеспечение затрат, связанных с организацией и проведением XXXII Всемирной летней универсиады 2023 года в г. Екатеринбурге.</w:t>
      </w:r>
      <w:r w:rsidR="00A733FF" w:rsidRPr="00D86ADB">
        <w:rPr>
          <w:rFonts w:cstheme="minorBidi"/>
          <w:sz w:val="28"/>
        </w:rPr>
        <w:t>";</w:t>
      </w:r>
    </w:p>
    <w:p w:rsidR="00E26843" w:rsidRPr="00D86ADB" w:rsidRDefault="00E26843" w:rsidP="00E26843">
      <w:pPr>
        <w:spacing w:before="0" w:after="0"/>
        <w:ind w:firstLine="709"/>
        <w:contextualSpacing w:val="0"/>
        <w:jc w:val="both"/>
        <w:rPr>
          <w:rFonts w:cstheme="minorBidi"/>
          <w:sz w:val="28"/>
        </w:rPr>
      </w:pPr>
      <w:r w:rsidRPr="00D86ADB">
        <w:rPr>
          <w:rFonts w:cstheme="minorBidi"/>
          <w:sz w:val="28"/>
        </w:rPr>
        <w:t>"62365 Грант в форме субсидии автономной некоммерческой организации "Дирекция спортивных и социальных проектов" в целях финансового обеспечения мероприятий, связанных с подготовкой и проведением в Российской Федерации проекта "Игры будущего" в 2024 году</w:t>
      </w:r>
    </w:p>
    <w:p w:rsidR="00E26843" w:rsidRPr="00D86ADB" w:rsidRDefault="00E26843" w:rsidP="00E26843">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на предоставление гранта в форме субсидии автономной некоммерческой организации "Дирекция спортивных и социальных проектов" в целях финансового обеспечения мероприятий, связанных с подготовкой и проведением в Российской Федерации проекта "Игры будущего" в 2024 году.";</w:t>
      </w:r>
    </w:p>
    <w:p w:rsidR="0047246B" w:rsidRPr="00D86ADB" w:rsidRDefault="0047246B" w:rsidP="0047246B">
      <w:pPr>
        <w:spacing w:before="0" w:after="0"/>
        <w:ind w:firstLine="709"/>
        <w:contextualSpacing w:val="0"/>
        <w:jc w:val="both"/>
        <w:rPr>
          <w:rFonts w:cstheme="minorBidi"/>
          <w:sz w:val="28"/>
        </w:rPr>
      </w:pPr>
      <w:r w:rsidRPr="00D86ADB">
        <w:rPr>
          <w:rFonts w:cstheme="minorBidi"/>
          <w:sz w:val="28"/>
        </w:rPr>
        <w:t>"62452 Имущественный взнос Российской Федерации в публично-правовую компанию "Фонд развития территорий" на закупку строительных материалов, необходимых для проведения ремонтно-восстановительных работ объектов индивидуального жилищного строительства в рамках реализации специального инфраструктурного проекта, за счет средств резервного фонда Правительства Российской Федерации</w:t>
      </w:r>
    </w:p>
    <w:p w:rsidR="0047246B" w:rsidRPr="00D86ADB" w:rsidRDefault="0047246B" w:rsidP="0047246B">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на осуществление имущественного взноса Российской Федерации                                 в публично-правовую компанию "Фонд развития территорий" на закупку строительных материалов, необходимых для проведения                                                        ремонтно-восстановительных работ объектов индивидуального жилищного строительства в рамках реализации специального инфраструктурного проекта, за счет средств резервного фонда Правительства Российской Федерации.</w:t>
      </w:r>
    </w:p>
    <w:p w:rsidR="0047246B" w:rsidRPr="00D86ADB" w:rsidRDefault="0047246B" w:rsidP="0047246B">
      <w:pPr>
        <w:spacing w:before="0" w:after="0"/>
        <w:ind w:firstLine="709"/>
        <w:contextualSpacing w:val="0"/>
        <w:jc w:val="both"/>
        <w:rPr>
          <w:rFonts w:cstheme="minorBidi"/>
          <w:sz w:val="28"/>
        </w:rPr>
      </w:pPr>
      <w:r w:rsidRPr="00D86ADB">
        <w:rPr>
          <w:rFonts w:cstheme="minorBidi"/>
          <w:sz w:val="28"/>
        </w:rPr>
        <w:t xml:space="preserve">62455 Имущественный взнос Российской Федерации в публично-правовую компанию "Фонд развития территорий" в целях осуществления на территориях Луганской Народной Республики, Донецкой Народной Республики, в том числе                      </w:t>
      </w:r>
      <w:r w:rsidRPr="00D86ADB">
        <w:rPr>
          <w:rFonts w:cstheme="minorBidi"/>
          <w:sz w:val="28"/>
        </w:rPr>
        <w:lastRenderedPageBreak/>
        <w:t>в г. Мариуполе, строительства многоквартирных домов из быстровозводимых конструкций за счет средств резервного фонда Правительства Российской Федерации</w:t>
      </w:r>
    </w:p>
    <w:p w:rsidR="0047246B" w:rsidRPr="00D86ADB" w:rsidRDefault="0047246B" w:rsidP="0047246B">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на осуществление имущественного взноса Российской Федерации                                      в публично-правовую компанию "Фонд развития территорий" в целях осуществления на территориях Луганской Народной Республики, Донецкой Народной Республики,    в том числе в г. Мариуполе, строительства многоквартирных домов                                                 из быстровозводимых конструкций за счет средств резервного фонда Правительства Российской Федерации.";</w:t>
      </w:r>
    </w:p>
    <w:p w:rsidR="00353E0E" w:rsidRPr="00D86ADB" w:rsidRDefault="00353E0E" w:rsidP="00353E0E">
      <w:pPr>
        <w:spacing w:before="0" w:after="0"/>
        <w:ind w:firstLine="709"/>
        <w:contextualSpacing w:val="0"/>
        <w:jc w:val="both"/>
        <w:rPr>
          <w:rFonts w:cstheme="minorBidi"/>
          <w:sz w:val="28"/>
        </w:rPr>
      </w:pPr>
      <w:r w:rsidRPr="00D86ADB">
        <w:rPr>
          <w:rFonts w:cstheme="minorBidi"/>
          <w:sz w:val="28"/>
        </w:rPr>
        <w:t>"62571 Субсидии на финансовое обеспечение затрат организациям, обеспечивающим по заданиям Министерства промышленности и торговли Российской Федерации подготовку производства к выпуску образцов вооружения, военной и специальной техники, составных частей образцов вооружения, военной                    и специальной техники, в том числе электронной компонентной базы, с целью выполнения государственного оборонного заказа, за счет средств резервного фонда Правительства Российской Федерации</w:t>
      </w:r>
    </w:p>
    <w:p w:rsidR="00353E0E" w:rsidRPr="00D86ADB" w:rsidRDefault="00353E0E" w:rsidP="00353E0E">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на предоставление субсидий на финансовое обеспечение затрат организациям, обеспечивающим по заданиям Министерства промышленности                           и торговли Российской Федерации подготовку производства к выпуску образцов вооружения, военной и специальной техники, составных частей образцов вооружения, военной и специальной техники, в том числе электронной компонентной базы, с целью выполнения государственного оборонного заказа, за счет средств резервного фонда Правительства Российской Федерации.";</w:t>
      </w:r>
    </w:p>
    <w:p w:rsidR="00A16C7E" w:rsidRPr="00D86ADB" w:rsidRDefault="00A16C7E" w:rsidP="00A16C7E">
      <w:pPr>
        <w:spacing w:before="0" w:after="0"/>
        <w:ind w:firstLine="709"/>
        <w:contextualSpacing w:val="0"/>
        <w:jc w:val="both"/>
        <w:rPr>
          <w:rFonts w:cstheme="minorBidi"/>
          <w:sz w:val="28"/>
        </w:rPr>
      </w:pPr>
      <w:r w:rsidRPr="00D86ADB">
        <w:rPr>
          <w:rFonts w:cstheme="minorBidi"/>
          <w:sz w:val="28"/>
        </w:rPr>
        <w:t>"63222</w:t>
      </w:r>
      <w:r w:rsidRPr="00D86ADB" w:rsidDel="007004BA">
        <w:rPr>
          <w:rFonts w:cstheme="minorBidi"/>
          <w:sz w:val="28"/>
        </w:rPr>
        <w:t xml:space="preserve"> </w:t>
      </w:r>
      <w:r w:rsidRPr="00D86ADB">
        <w:rPr>
          <w:rFonts w:cstheme="minorBidi"/>
          <w:sz w:val="28"/>
        </w:rPr>
        <w:t>Субсидия фонду "Инновационный научно-технологический центр "Композитная долина" на создание и развитие инфраструктуры инновационного научно-технологического центра "Инновационный научно-технологический центр "Композитная долина" в части разработки проектной и рабочей документации, необходимой для создания и развития его инфраструктуры</w:t>
      </w:r>
    </w:p>
    <w:p w:rsidR="00A16C7E" w:rsidRPr="00D86ADB" w:rsidRDefault="00A16C7E" w:rsidP="00A16C7E">
      <w:pPr>
        <w:spacing w:before="0" w:after="0"/>
        <w:ind w:firstLine="709"/>
        <w:contextualSpacing w:val="0"/>
        <w:jc w:val="both"/>
        <w:rPr>
          <w:rFonts w:cstheme="minorBidi"/>
          <w:sz w:val="28"/>
        </w:rPr>
      </w:pPr>
      <w:r w:rsidRPr="00D86ADB">
        <w:rPr>
          <w:rFonts w:cstheme="minorBidi"/>
          <w:sz w:val="28"/>
        </w:rPr>
        <w:lastRenderedPageBreak/>
        <w:t>По данному направлению расходов отражаются расходы федерального бюджета на предоставление субсидии фонду "Инновационный                                           научно-технологический центр "Композитная долина" на создание и развитие инфраструктуры инновационного научно-технологического центра "Инновационный научно-технологический центр "Композитная долина" в части разработки проектной и рабочей документации, необходимой для создания и развития его инфраструктуры.</w:t>
      </w:r>
    </w:p>
    <w:p w:rsidR="00A16C7E" w:rsidRPr="00D86ADB" w:rsidRDefault="00A16C7E" w:rsidP="00A16C7E">
      <w:pPr>
        <w:spacing w:before="0" w:after="0"/>
        <w:ind w:firstLine="709"/>
        <w:contextualSpacing w:val="0"/>
        <w:jc w:val="both"/>
        <w:rPr>
          <w:rFonts w:cstheme="minorBidi"/>
          <w:sz w:val="28"/>
        </w:rPr>
      </w:pPr>
      <w:r w:rsidRPr="00D86ADB">
        <w:rPr>
          <w:rFonts w:cstheme="minorBidi"/>
          <w:sz w:val="28"/>
        </w:rPr>
        <w:t>63223 Субсидия Фонду развития инновационного научно-технологического центра "Русский" на создание и развитие инфраструктуры инновационного                      научно-технологического центра "Русский" в части разработки проектной документации, необходимой для создания и развития его инфраструктуры</w:t>
      </w:r>
    </w:p>
    <w:p w:rsidR="00A16C7E" w:rsidRPr="00D86ADB" w:rsidRDefault="00A16C7E" w:rsidP="00A16C7E">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на предоставление субсидии Фонду развития инновационного                          научно-технологического центра "Русский" на создание и развитие инфраструктуры инновационного научно-технологического центра "Русский" в части разработки проектной документации, необходимой для создания и развития его инфраструктуры.</w:t>
      </w:r>
    </w:p>
    <w:p w:rsidR="00A16C7E" w:rsidRPr="00D86ADB" w:rsidRDefault="00A16C7E" w:rsidP="00A16C7E">
      <w:pPr>
        <w:spacing w:before="0" w:after="0"/>
        <w:ind w:firstLine="709"/>
        <w:contextualSpacing w:val="0"/>
        <w:jc w:val="both"/>
        <w:rPr>
          <w:rFonts w:cstheme="minorBidi"/>
          <w:sz w:val="28"/>
        </w:rPr>
      </w:pPr>
      <w:r w:rsidRPr="00D86ADB">
        <w:rPr>
          <w:rFonts w:cstheme="minorBidi"/>
          <w:sz w:val="28"/>
        </w:rPr>
        <w:t>63224 Субсидия Фонду развития Московского университета в целях завершения строительства здания управленческого кластера инновационного                  научно-технологического центра "Инновационный научно-технологический центр МГУ "Воробьевы горы" за счет средств резервного фонда Правительства Российской Федерации</w:t>
      </w:r>
    </w:p>
    <w:p w:rsidR="00A16C7E" w:rsidRPr="00D86ADB" w:rsidRDefault="00A16C7E" w:rsidP="00A16C7E">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на предоставление субсидии Фонду развития Московского университета                 в целях завершения строительства здания управленческого кластера инновационного научно-технологического центра "Инновационный научно-технологический центр МГУ "Воробьевы горы" за счет средств резервного фонда Правительства Российской Федерации.";</w:t>
      </w:r>
    </w:p>
    <w:p w:rsidR="00700FBD" w:rsidRPr="00D86ADB" w:rsidRDefault="00700FBD" w:rsidP="00700FBD">
      <w:pPr>
        <w:spacing w:before="0" w:after="0"/>
        <w:ind w:firstLine="709"/>
        <w:contextualSpacing w:val="0"/>
        <w:jc w:val="both"/>
        <w:rPr>
          <w:rFonts w:cstheme="minorBidi"/>
          <w:sz w:val="28"/>
        </w:rPr>
      </w:pPr>
      <w:r w:rsidRPr="00D86ADB">
        <w:rPr>
          <w:rFonts w:cstheme="minorBidi"/>
          <w:sz w:val="28"/>
        </w:rPr>
        <w:t>"62527 Грант в форме субсидии Ассоциации волонтерских центров в целях создания новых возможностей для самореализации молодежи в возрасте                                      от 14 до 35 лет включительно, а также развития проекта "#</w:t>
      </w:r>
      <w:proofErr w:type="spellStart"/>
      <w:r w:rsidRPr="00D86ADB">
        <w:rPr>
          <w:rFonts w:cstheme="minorBidi"/>
          <w:sz w:val="28"/>
        </w:rPr>
        <w:t>МыВместе</w:t>
      </w:r>
      <w:proofErr w:type="spellEnd"/>
      <w:r w:rsidRPr="00D86ADB">
        <w:rPr>
          <w:rFonts w:cstheme="minorBidi"/>
          <w:sz w:val="28"/>
        </w:rPr>
        <w:t xml:space="preserve">" на территориях </w:t>
      </w:r>
      <w:r w:rsidRPr="00D86ADB">
        <w:rPr>
          <w:rFonts w:cstheme="minorBidi"/>
          <w:sz w:val="28"/>
        </w:rPr>
        <w:lastRenderedPageBreak/>
        <w:t>Донецкой Народной Республики и Луганской Народной Республики за счет средств резервного фонда Правительства Российской Федерации</w:t>
      </w:r>
    </w:p>
    <w:p w:rsidR="00700FBD" w:rsidRPr="00D86ADB" w:rsidRDefault="00700FBD" w:rsidP="00700FBD">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по предоставлению гранта в форме субсидии Ассоциации волонтерских центров в целях создания новых возможностей для самореализации молодежи                              в возрасте от 14 до 35 лет включительно, а также развития проекта "#</w:t>
      </w:r>
      <w:proofErr w:type="spellStart"/>
      <w:r w:rsidRPr="00D86ADB">
        <w:rPr>
          <w:rFonts w:cstheme="minorBidi"/>
          <w:sz w:val="28"/>
        </w:rPr>
        <w:t>МыВместе</w:t>
      </w:r>
      <w:proofErr w:type="spellEnd"/>
      <w:r w:rsidRPr="00D86ADB">
        <w:rPr>
          <w:rFonts w:cstheme="minorBidi"/>
          <w:sz w:val="28"/>
        </w:rPr>
        <w:t>"                    на территориях Донецкой Народной Республики и Луганской Народной Республики за счет средств резервного фонда Правительства Российской Федерации.</w:t>
      </w:r>
    </w:p>
    <w:p w:rsidR="00700FBD" w:rsidRPr="00D86ADB" w:rsidRDefault="00700FBD" w:rsidP="00700FBD">
      <w:pPr>
        <w:spacing w:before="0" w:after="0"/>
        <w:ind w:firstLine="709"/>
        <w:contextualSpacing w:val="0"/>
        <w:jc w:val="both"/>
        <w:rPr>
          <w:rFonts w:cstheme="minorBidi"/>
          <w:sz w:val="28"/>
        </w:rPr>
      </w:pPr>
      <w:r w:rsidRPr="00D86ADB">
        <w:rPr>
          <w:rFonts w:cstheme="minorBidi"/>
          <w:sz w:val="28"/>
        </w:rPr>
        <w:t>62531 Грант в форме субсидии молодежной общероссийской общественной организации "Российские Студенческие Отряды" на финансовое обеспечение (возмещение) затрат, связанных с обеспечением объектами инфраструктуры студенческих отрядов и добровольцев (волонтеров), привлеченных                                                   к благоустройству территорий населенных пунктов Шахтерского района Донецкой Народной Республики, прилегающих к мемориальному комплексу "</w:t>
      </w:r>
      <w:proofErr w:type="spellStart"/>
      <w:r w:rsidRPr="00D86ADB">
        <w:rPr>
          <w:rFonts w:cstheme="minorBidi"/>
          <w:sz w:val="28"/>
        </w:rPr>
        <w:t>Саур</w:t>
      </w:r>
      <w:proofErr w:type="spellEnd"/>
      <w:r w:rsidRPr="00D86ADB">
        <w:rPr>
          <w:rFonts w:cstheme="minorBidi"/>
          <w:sz w:val="28"/>
        </w:rPr>
        <w:t>-Могила",              за счет средств резервного фонда Президента Российской Федерации</w:t>
      </w:r>
    </w:p>
    <w:p w:rsidR="00700FBD" w:rsidRPr="00D86ADB" w:rsidRDefault="00700FBD" w:rsidP="00700FBD">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по предоставлению гранта в форме субсидии молодежной общероссийской общественной организации "Российские Студенческие Отряды" на финансовое обеспечение (возмещение) затрат, связанных с обеспечением объектами инфраструктуры студенческих отрядов и добровольцев (волонтеров), привлеченных к благоустройству территорий населенных пунктов Шахтерского района Донецкой Народной Республики, прилегающих к мемориальному комплексу "</w:t>
      </w:r>
      <w:proofErr w:type="spellStart"/>
      <w:r w:rsidRPr="00D86ADB">
        <w:rPr>
          <w:rFonts w:cstheme="minorBidi"/>
          <w:sz w:val="28"/>
        </w:rPr>
        <w:t>Саур</w:t>
      </w:r>
      <w:proofErr w:type="spellEnd"/>
      <w:r w:rsidRPr="00D86ADB">
        <w:rPr>
          <w:rFonts w:cstheme="minorBidi"/>
          <w:sz w:val="28"/>
        </w:rPr>
        <w:t>-Могила",              за счет средств резервного фонда Президента Российской Федерации.";</w:t>
      </w:r>
    </w:p>
    <w:p w:rsidR="007020D7" w:rsidRPr="00D86ADB" w:rsidRDefault="007020D7" w:rsidP="007020D7">
      <w:pPr>
        <w:spacing w:before="0" w:after="0"/>
        <w:ind w:firstLine="709"/>
        <w:contextualSpacing w:val="0"/>
        <w:jc w:val="both"/>
        <w:rPr>
          <w:rFonts w:cstheme="minorBidi"/>
          <w:sz w:val="28"/>
        </w:rPr>
      </w:pPr>
      <w:r w:rsidRPr="00D86ADB">
        <w:rPr>
          <w:rFonts w:cstheme="minorBidi"/>
          <w:sz w:val="28"/>
        </w:rPr>
        <w:t>"64042 Взнос в уставный капитал акционерного общества                                 "Российская венчурная компания", г. Москва, для создания, организации деятельности и финансирования венчурного фонда, образованного в форме инвестиционного товарищества, в целях финансового обеспечения инновационных проектов в области фармацевтической и медицинской промышленности</w:t>
      </w:r>
    </w:p>
    <w:p w:rsidR="007020D7" w:rsidRPr="00D86ADB" w:rsidRDefault="007020D7" w:rsidP="007020D7">
      <w:pPr>
        <w:spacing w:before="0" w:after="0"/>
        <w:ind w:firstLine="709"/>
        <w:contextualSpacing w:val="0"/>
        <w:jc w:val="both"/>
        <w:rPr>
          <w:rFonts w:cstheme="minorBidi"/>
          <w:sz w:val="28"/>
        </w:rPr>
      </w:pPr>
      <w:r w:rsidRPr="00D86ADB">
        <w:rPr>
          <w:rFonts w:cstheme="minorBidi"/>
          <w:sz w:val="28"/>
        </w:rPr>
        <w:t xml:space="preserve">По данному направлению расходов отражаются расходы федерального бюджета по осуществлению взноса в уставный капитал акционерного общества </w:t>
      </w:r>
      <w:r w:rsidRPr="00D86ADB">
        <w:rPr>
          <w:rFonts w:cstheme="minorBidi"/>
          <w:sz w:val="28"/>
        </w:rPr>
        <w:lastRenderedPageBreak/>
        <w:t>"Российская венчурная компания", г. Москва, для создания, организации деятельности и финансирования венчурного фонда, образованного в форме инвестиционного товарищества, в целях финансового обеспечения инновационных проектов в области фармацевтической и медицинской промышленности.";</w:t>
      </w:r>
    </w:p>
    <w:p w:rsidR="00C241B1" w:rsidRPr="00D86ADB" w:rsidRDefault="00C241B1" w:rsidP="00C241B1">
      <w:pPr>
        <w:spacing w:before="0" w:after="0"/>
        <w:ind w:firstLine="709"/>
        <w:contextualSpacing w:val="0"/>
        <w:jc w:val="both"/>
        <w:rPr>
          <w:rFonts w:cstheme="minorBidi"/>
          <w:sz w:val="28"/>
        </w:rPr>
      </w:pPr>
      <w:r w:rsidRPr="00D86ADB">
        <w:rPr>
          <w:rFonts w:cstheme="minorBidi"/>
          <w:sz w:val="28"/>
        </w:rPr>
        <w:t>"64064 Субсидия на финансовое обеспечение части затрат, связанных                                       с содержанием и эксплуатацией объектов федерального недвижимого имущества, расположенного за пределами территории Российской Федерации</w:t>
      </w:r>
    </w:p>
    <w:p w:rsidR="00C241B1" w:rsidRPr="00D86ADB" w:rsidRDefault="00C241B1" w:rsidP="00C241B1">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по предоставлению субсидии на финансовое обеспечение части затрат, связанных с содержанием и эксплуатацией объектов федерального недвижимого имущества, расположенного за пределами территории Российской Федерации.";</w:t>
      </w:r>
    </w:p>
    <w:p w:rsidR="004F38A7" w:rsidRPr="00D86ADB" w:rsidRDefault="004F38A7" w:rsidP="004F38A7">
      <w:pPr>
        <w:spacing w:before="0" w:after="0"/>
        <w:ind w:firstLine="709"/>
        <w:contextualSpacing w:val="0"/>
        <w:jc w:val="both"/>
        <w:rPr>
          <w:rFonts w:cstheme="minorBidi"/>
          <w:sz w:val="28"/>
        </w:rPr>
      </w:pPr>
      <w:r w:rsidRPr="00D86ADB">
        <w:rPr>
          <w:rFonts w:cstheme="minorBidi"/>
          <w:sz w:val="28"/>
        </w:rPr>
        <w:t>"64562 Субсидия радиочастотной службе на финансовое обеспечение затрат, связанных с выполнением возложенных на нее функций, за счет средств резервного фонда Правительства Российской Федерации</w:t>
      </w:r>
    </w:p>
    <w:p w:rsidR="004F38A7" w:rsidRPr="00D86ADB" w:rsidRDefault="004F38A7" w:rsidP="004F38A7">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на предоставление субсидии радиочастотной службе на финансовое обеспечение затрат, связанных с выполнением возложенных на нее функций, за счет средств резервного фонда Правительства Российской Федерации.";</w:t>
      </w:r>
    </w:p>
    <w:p w:rsidR="00AB7AD0" w:rsidRPr="00D86ADB" w:rsidRDefault="00AB7AD0" w:rsidP="00AB7AD0">
      <w:pPr>
        <w:spacing w:before="0" w:after="0"/>
        <w:ind w:firstLine="709"/>
        <w:contextualSpacing w:val="0"/>
        <w:jc w:val="both"/>
        <w:rPr>
          <w:rFonts w:cstheme="minorBidi"/>
          <w:sz w:val="28"/>
        </w:rPr>
      </w:pPr>
      <w:r w:rsidRPr="00D86ADB">
        <w:rPr>
          <w:rFonts w:cstheme="minorBidi"/>
          <w:sz w:val="28"/>
        </w:rPr>
        <w:t>"64671 Субсидии на финансовое обеспечение части затрат на уплату процентов по кредитам, привлекаемым организациями оборонно-промышленного комплекса                  в целях выполнения (реализации) государственных контрактов по государственному оборонному заказу на 2020 - 2027 годы</w:t>
      </w:r>
    </w:p>
    <w:p w:rsidR="00AB7AD0" w:rsidRPr="00D86ADB" w:rsidRDefault="00AB7AD0" w:rsidP="00AB7AD0">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в рамках государственной программы Российской Федерации "Развитие оборонно-промышленного комплекса" по предоставлению субсидий на финансовое обеспечение части затрат на уплату процентов по кредитам, привлекаемым организациями оборонно-промышленного комплекса в целях выполнения (реализации) государственных контрактов по государственному оборонному заказу на 2020 - 2027 годы.";</w:t>
      </w:r>
    </w:p>
    <w:p w:rsidR="001E4A87" w:rsidRPr="00D86ADB" w:rsidRDefault="001E4A87" w:rsidP="001E4A87">
      <w:pPr>
        <w:spacing w:before="0" w:after="0"/>
        <w:ind w:firstLine="709"/>
        <w:contextualSpacing w:val="0"/>
        <w:jc w:val="both"/>
        <w:rPr>
          <w:rFonts w:cstheme="minorBidi"/>
          <w:sz w:val="28"/>
        </w:rPr>
      </w:pPr>
      <w:r w:rsidRPr="00D86ADB">
        <w:rPr>
          <w:rFonts w:cstheme="minorBidi"/>
          <w:sz w:val="28"/>
        </w:rPr>
        <w:lastRenderedPageBreak/>
        <w:t>"65415 Субсидии организациям Государственной корпорации по космической деятельности "</w:t>
      </w:r>
      <w:proofErr w:type="spellStart"/>
      <w:r w:rsidRPr="00D86ADB">
        <w:rPr>
          <w:rFonts w:cstheme="minorBidi"/>
          <w:sz w:val="28"/>
        </w:rPr>
        <w:t>Роскосмос</w:t>
      </w:r>
      <w:proofErr w:type="spellEnd"/>
      <w:r w:rsidRPr="00D86ADB">
        <w:rPr>
          <w:rFonts w:cstheme="minorBidi"/>
          <w:sz w:val="28"/>
        </w:rPr>
        <w:t xml:space="preserve">" на финансовое обеспечение затрат, связанных </w:t>
      </w:r>
      <w:r w:rsidR="00D60AED" w:rsidRPr="00D86ADB">
        <w:rPr>
          <w:rFonts w:cstheme="minorBidi"/>
          <w:sz w:val="28"/>
        </w:rPr>
        <w:t xml:space="preserve">                                   </w:t>
      </w:r>
      <w:r w:rsidRPr="00D86ADB">
        <w:rPr>
          <w:rFonts w:cstheme="minorBidi"/>
          <w:sz w:val="28"/>
        </w:rPr>
        <w:t xml:space="preserve">с реализацией мероприятий по развитию перспективных </w:t>
      </w:r>
      <w:proofErr w:type="spellStart"/>
      <w:r w:rsidRPr="00D86ADB">
        <w:rPr>
          <w:rFonts w:cstheme="minorBidi"/>
          <w:sz w:val="28"/>
        </w:rPr>
        <w:t>многоспутниковых</w:t>
      </w:r>
      <w:proofErr w:type="spellEnd"/>
      <w:r w:rsidRPr="00D86ADB">
        <w:rPr>
          <w:rFonts w:cstheme="minorBidi"/>
          <w:sz w:val="28"/>
        </w:rPr>
        <w:t xml:space="preserve"> систем</w:t>
      </w:r>
    </w:p>
    <w:p w:rsidR="001E4A87" w:rsidRPr="00D86ADB" w:rsidRDefault="001E4A87" w:rsidP="001E4A87">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на предоставление субсидий Государственной корпорации по космической деятельности "</w:t>
      </w:r>
      <w:proofErr w:type="spellStart"/>
      <w:r w:rsidRPr="00D86ADB">
        <w:rPr>
          <w:rFonts w:cstheme="minorBidi"/>
          <w:sz w:val="28"/>
        </w:rPr>
        <w:t>Роскосмос</w:t>
      </w:r>
      <w:proofErr w:type="spellEnd"/>
      <w:r w:rsidRPr="00D86ADB">
        <w:rPr>
          <w:rFonts w:cstheme="minorBidi"/>
          <w:sz w:val="28"/>
        </w:rPr>
        <w:t xml:space="preserve">" на финансовое обеспечение затрат, связанных </w:t>
      </w:r>
      <w:r w:rsidR="00D60AED" w:rsidRPr="00D86ADB">
        <w:rPr>
          <w:rFonts w:cstheme="minorBidi"/>
          <w:sz w:val="28"/>
        </w:rPr>
        <w:t xml:space="preserve">                                 </w:t>
      </w:r>
      <w:r w:rsidRPr="00D86ADB">
        <w:rPr>
          <w:rFonts w:cstheme="minorBidi"/>
          <w:sz w:val="28"/>
        </w:rPr>
        <w:t xml:space="preserve">с реализацией мероприятий по развитию перспективных </w:t>
      </w:r>
      <w:proofErr w:type="spellStart"/>
      <w:r w:rsidRPr="00D86ADB">
        <w:rPr>
          <w:rFonts w:cstheme="minorBidi"/>
          <w:sz w:val="28"/>
        </w:rPr>
        <w:t>многоспутниковых</w:t>
      </w:r>
      <w:proofErr w:type="spellEnd"/>
      <w:r w:rsidRPr="00D86ADB">
        <w:rPr>
          <w:rFonts w:cstheme="minorBidi"/>
          <w:sz w:val="28"/>
        </w:rPr>
        <w:t xml:space="preserve"> систем.";</w:t>
      </w:r>
    </w:p>
    <w:p w:rsidR="006C61BF" w:rsidRPr="00D86ADB" w:rsidRDefault="006C61BF" w:rsidP="006C61BF">
      <w:pPr>
        <w:spacing w:before="0" w:after="0"/>
        <w:ind w:firstLine="709"/>
        <w:contextualSpacing w:val="0"/>
        <w:jc w:val="both"/>
        <w:rPr>
          <w:rFonts w:cstheme="minorBidi"/>
          <w:sz w:val="28"/>
        </w:rPr>
      </w:pPr>
      <w:r w:rsidRPr="00D86ADB">
        <w:rPr>
          <w:rFonts w:cstheme="minorBidi"/>
          <w:sz w:val="28"/>
        </w:rPr>
        <w:t>"67394 Имущественный взнос Российской Федерации в публично-правовую компанию "Фонд развития территорий" на модернизацию систем коммунальной инфраструктуры</w:t>
      </w:r>
    </w:p>
    <w:p w:rsidR="006C61BF" w:rsidRPr="00D86ADB" w:rsidRDefault="006C61BF" w:rsidP="006C61BF">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на осуществление имущественного взноса Российской Федерации                            в публично-правовую компанию "Фонд развития территорий" на модернизацию систем коммунальной инфраструктуры.";</w:t>
      </w:r>
    </w:p>
    <w:p w:rsidR="0019696C" w:rsidRPr="00D86ADB" w:rsidRDefault="0019696C" w:rsidP="0019696C">
      <w:pPr>
        <w:spacing w:before="0" w:after="0"/>
        <w:ind w:firstLine="709"/>
        <w:contextualSpacing w:val="0"/>
        <w:jc w:val="both"/>
        <w:rPr>
          <w:rFonts w:cstheme="minorBidi"/>
          <w:sz w:val="28"/>
        </w:rPr>
      </w:pPr>
      <w:r w:rsidRPr="00D86ADB">
        <w:rPr>
          <w:rFonts w:cstheme="minorBidi"/>
          <w:sz w:val="28"/>
        </w:rPr>
        <w:t>"6750</w:t>
      </w:r>
      <w:r w:rsidRPr="00D86ADB">
        <w:rPr>
          <w:rFonts w:cstheme="minorBidi"/>
          <w:sz w:val="28"/>
          <w:lang w:val="en-US"/>
        </w:rPr>
        <w:t>F</w:t>
      </w:r>
      <w:r w:rsidRPr="00D86ADB">
        <w:rPr>
          <w:rFonts w:cstheme="minorBidi"/>
          <w:sz w:val="28"/>
        </w:rPr>
        <w:t xml:space="preserve"> Имущественный взнос Российской Федерации в Государственную корпорацию по содействию разработке, производству и экспорту высокотехнологичной промышленной продукции "</w:t>
      </w:r>
      <w:proofErr w:type="spellStart"/>
      <w:r w:rsidRPr="00D86ADB">
        <w:rPr>
          <w:rFonts w:cstheme="minorBidi"/>
          <w:sz w:val="28"/>
        </w:rPr>
        <w:t>Ростех</w:t>
      </w:r>
      <w:proofErr w:type="spellEnd"/>
      <w:r w:rsidRPr="00D86ADB">
        <w:rPr>
          <w:rFonts w:cstheme="minorBidi"/>
          <w:sz w:val="28"/>
        </w:rPr>
        <w:t>" для целей обеспечения особо важных и специальных полетов воздушных судов за счет средств резервного фонда Правительства Российской Федерации</w:t>
      </w:r>
    </w:p>
    <w:p w:rsidR="0019696C" w:rsidRPr="00D86ADB" w:rsidRDefault="0019696C" w:rsidP="0019696C">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на осуществление имущественного взноса Российской Федерации в Государственную корпорацию по содействию разработке, производству и экспорту высокотехнологичной промышленной продукции "</w:t>
      </w:r>
      <w:proofErr w:type="spellStart"/>
      <w:r w:rsidRPr="00D86ADB">
        <w:rPr>
          <w:rFonts w:cstheme="minorBidi"/>
          <w:sz w:val="28"/>
        </w:rPr>
        <w:t>Ростех</w:t>
      </w:r>
      <w:proofErr w:type="spellEnd"/>
      <w:r w:rsidRPr="00D86ADB">
        <w:rPr>
          <w:rFonts w:cstheme="minorBidi"/>
          <w:sz w:val="28"/>
        </w:rPr>
        <w:t>" для целей обеспечения особо важных и специальных полетов воздушных судов за счет средств резервного фонда Правительства Российской Федерации.";</w:t>
      </w:r>
    </w:p>
    <w:p w:rsidR="00546BC5" w:rsidRPr="00D86ADB" w:rsidRDefault="00546BC5" w:rsidP="00546BC5">
      <w:pPr>
        <w:spacing w:before="0" w:after="0"/>
        <w:ind w:firstLine="709"/>
        <w:contextualSpacing w:val="0"/>
        <w:jc w:val="both"/>
        <w:rPr>
          <w:rFonts w:cstheme="minorBidi"/>
          <w:sz w:val="28"/>
        </w:rPr>
      </w:pPr>
      <w:r w:rsidRPr="00D86ADB">
        <w:rPr>
          <w:rFonts w:cstheme="minorBidi"/>
          <w:sz w:val="28"/>
        </w:rPr>
        <w:t>"68213 Субсидии российским организациям на финансовое обеспечение затрат на выполнение комплексных проектов по разработке, созданию и внедрению                                в серийное производство судового комплектующего оборудования за счет средств резервного фонда Правительства Российской Федерации</w:t>
      </w:r>
    </w:p>
    <w:p w:rsidR="00546BC5" w:rsidRPr="00D86ADB" w:rsidRDefault="00546BC5" w:rsidP="00546BC5">
      <w:pPr>
        <w:spacing w:before="0" w:after="0"/>
        <w:ind w:firstLine="709"/>
        <w:contextualSpacing w:val="0"/>
        <w:jc w:val="both"/>
        <w:rPr>
          <w:rFonts w:cstheme="minorBidi"/>
          <w:sz w:val="28"/>
        </w:rPr>
      </w:pPr>
      <w:r w:rsidRPr="00D86ADB">
        <w:rPr>
          <w:rFonts w:cstheme="minorBidi"/>
          <w:sz w:val="28"/>
        </w:rPr>
        <w:lastRenderedPageBreak/>
        <w:t>По данному направлению расходов отражаются расходы федерального бюджета по предоставлению субсидий российским организациям на финансовое обеспечение затрат на выполнение комплексных проектов по разработке, созданию                    и внедрению в серийное производство судового комплектующего оборудования                        за счет средств резервного фонда Правительства Российской Федерации.";</w:t>
      </w:r>
    </w:p>
    <w:p w:rsidR="00D60AED" w:rsidRPr="00D86ADB" w:rsidRDefault="00D60AED" w:rsidP="00D60AED">
      <w:pPr>
        <w:spacing w:before="0" w:after="0"/>
        <w:ind w:firstLine="709"/>
        <w:contextualSpacing w:val="0"/>
        <w:jc w:val="both"/>
        <w:rPr>
          <w:rFonts w:cstheme="minorBidi"/>
          <w:sz w:val="28"/>
        </w:rPr>
      </w:pPr>
      <w:r w:rsidRPr="00D86ADB">
        <w:rPr>
          <w:rFonts w:cstheme="minorBidi"/>
          <w:sz w:val="28"/>
        </w:rPr>
        <w:t>"6С001 Субсидии акционерному обществу "ДОМ.РФ", г. Москва, в виде вкладов в имущество, не увеличивающих его уставный капитал, на цели возмещения российским кредитным и иным организациям недополученных ими доходов                           по кредитам (займам), выданным гражданам Российской Федерации для приобретения или строительства жилых помещений на территориях Донецкой Народной Республики, Луганской Народной Республики, Запорожской и Херсонской областей, а также на территориях иных субъектов Российской Федерации</w:t>
      </w:r>
    </w:p>
    <w:p w:rsidR="00D60AED" w:rsidRPr="00D86ADB" w:rsidRDefault="00D60AED" w:rsidP="00D60AED">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по предоставлению субсидий акционерному обществу "ДОМ.РФ",                            г. Москва, в виде вкладов в имущество, не увеличивающих его уставный капитал,                       на цели возмещения российским кредитным и иным организациям недополученных ими доходов по кредитам (займам), выданным гражданам Российской Федерации для приобретения или строительства жилых помещений на территориях Донецкой Народной Республики, Луганской Народной Республики, Запорожской и Херсонской областей, а также на территориях иных субъектов Российской Федерации.";</w:t>
      </w:r>
    </w:p>
    <w:p w:rsidR="00972E9A" w:rsidRPr="00D86ADB" w:rsidRDefault="00972E9A" w:rsidP="00972E9A">
      <w:pPr>
        <w:spacing w:before="0" w:after="0"/>
        <w:ind w:firstLine="709"/>
        <w:contextualSpacing w:val="0"/>
        <w:jc w:val="both"/>
        <w:rPr>
          <w:rFonts w:cstheme="minorBidi"/>
          <w:sz w:val="28"/>
        </w:rPr>
      </w:pPr>
      <w:r w:rsidRPr="00D86ADB">
        <w:rPr>
          <w:rFonts w:cstheme="minorBidi"/>
          <w:sz w:val="28"/>
        </w:rPr>
        <w:t>"6Т001 Имущественный взнос Российской Федерации в публично-правовую компанию "Единый заказчик в сфере строительства" на строительство объекта здравоохранения в рамках специального инфраструктурного проекта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w:t>
      </w:r>
    </w:p>
    <w:p w:rsidR="005D1DFD" w:rsidRPr="00D86ADB" w:rsidRDefault="00972E9A" w:rsidP="00972E9A">
      <w:pPr>
        <w:spacing w:before="0" w:after="0"/>
        <w:ind w:firstLine="709"/>
        <w:contextualSpacing w:val="0"/>
        <w:jc w:val="both"/>
        <w:rPr>
          <w:rFonts w:cstheme="minorBidi"/>
          <w:sz w:val="28"/>
        </w:rPr>
      </w:pPr>
      <w:r w:rsidRPr="00D86ADB">
        <w:rPr>
          <w:rFonts w:cstheme="minorBidi"/>
          <w:sz w:val="28"/>
        </w:rPr>
        <w:t xml:space="preserve">По данному направлению расходов отражаются расходы федерального бюджета на осуществление имущественного взноса Российской Федерации                                    в публично-правовую компанию "Единый заказчик в сфере строительства"                                   на строительство объекта здравоохранения в рамках специального инфраструктурного проекта в целях реализации мероприятий по обеспечению </w:t>
      </w:r>
      <w:r w:rsidRPr="00D86ADB">
        <w:rPr>
          <w:rFonts w:cstheme="minorBidi"/>
          <w:sz w:val="28"/>
        </w:rPr>
        <w:lastRenderedPageBreak/>
        <w:t>жизнедеятельности и восстановлению инфраструктуры на территориях отдельных субъектов Российской Федерации.</w:t>
      </w:r>
    </w:p>
    <w:p w:rsidR="0061589A" w:rsidRPr="00D86ADB" w:rsidRDefault="0061589A" w:rsidP="0061589A">
      <w:pPr>
        <w:spacing w:before="0" w:after="0"/>
        <w:ind w:firstLine="709"/>
        <w:contextualSpacing w:val="0"/>
        <w:jc w:val="both"/>
        <w:rPr>
          <w:rFonts w:cstheme="minorBidi"/>
          <w:sz w:val="28"/>
        </w:rPr>
      </w:pPr>
      <w:r w:rsidRPr="00D86ADB">
        <w:rPr>
          <w:rFonts w:cstheme="minorBidi"/>
          <w:sz w:val="28"/>
        </w:rPr>
        <w:t>6Т004 Имущественный взнос Российской Федерации в Государственную компанию "Российские автомобильные дороги" на реализацию мероприятий в рамках специального инфраструктурного проекта в целях обеспечения жизнедеятельности                 и восстановления инфраструктуры на территориях отдельных субъектов Российской Федерации</w:t>
      </w:r>
    </w:p>
    <w:p w:rsidR="00972E9A" w:rsidRPr="00D86ADB" w:rsidRDefault="0061589A" w:rsidP="0061589A">
      <w:pPr>
        <w:spacing w:before="0" w:after="0"/>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на осуществление имущественного взноса Российской Федерации                                   в Государственную компанию "Российские автомобильные дороги" на реализацию мероприятий в рамках специального инфраструктурного проекта в целях обеспечения жизнедеятельности и восстановления инфраструктуры на территориях отдельных субъектов Российской Федерации.</w:t>
      </w:r>
      <w:r w:rsidR="00972E9A" w:rsidRPr="00D86ADB">
        <w:rPr>
          <w:rFonts w:cstheme="minorBidi"/>
          <w:sz w:val="28"/>
        </w:rPr>
        <w:t>";</w:t>
      </w:r>
    </w:p>
    <w:p w:rsidR="00485B7F" w:rsidRPr="00D86ADB" w:rsidRDefault="001207F5" w:rsidP="001207F5">
      <w:pPr>
        <w:spacing w:before="0" w:after="0"/>
        <w:ind w:firstLine="709"/>
        <w:contextualSpacing w:val="0"/>
        <w:jc w:val="both"/>
        <w:rPr>
          <w:rFonts w:eastAsia="Calibri"/>
          <w:sz w:val="28"/>
        </w:rPr>
      </w:pPr>
      <w:r w:rsidRPr="00D86ADB">
        <w:rPr>
          <w:rFonts w:cstheme="minorBidi"/>
          <w:sz w:val="28"/>
        </w:rPr>
        <w:t xml:space="preserve"> </w:t>
      </w:r>
      <w:r w:rsidR="00AD10E8" w:rsidRPr="00D86ADB">
        <w:rPr>
          <w:rFonts w:cstheme="minorBidi"/>
          <w:sz w:val="28"/>
        </w:rPr>
        <w:t>5</w:t>
      </w:r>
      <w:r w:rsidR="00EC4DB7" w:rsidRPr="00D86ADB">
        <w:rPr>
          <w:rFonts w:cstheme="minorBidi"/>
          <w:sz w:val="28"/>
        </w:rPr>
        <w:t>.</w:t>
      </w:r>
      <w:r w:rsidR="00FD17F7" w:rsidRPr="00D86ADB">
        <w:rPr>
          <w:rFonts w:cstheme="minorBidi"/>
          <w:sz w:val="28"/>
        </w:rPr>
        <w:t>3</w:t>
      </w:r>
      <w:r w:rsidR="00EC4DB7" w:rsidRPr="00D86ADB">
        <w:rPr>
          <w:rFonts w:cstheme="minorBidi"/>
          <w:sz w:val="28"/>
        </w:rPr>
        <w:t>.2. Те</w:t>
      </w:r>
      <w:r w:rsidRPr="00D86ADB">
        <w:rPr>
          <w:rFonts w:eastAsia="Calibri"/>
          <w:sz w:val="28"/>
        </w:rPr>
        <w:t>кст</w:t>
      </w:r>
      <w:r w:rsidR="00FD59A0" w:rsidRPr="00D86ADB">
        <w:rPr>
          <w:rFonts w:eastAsia="Calibri"/>
          <w:sz w:val="28"/>
        </w:rPr>
        <w:t xml:space="preserve"> направления расходов </w:t>
      </w:r>
      <w:r w:rsidR="00485B7F" w:rsidRPr="00D86ADB">
        <w:rPr>
          <w:rFonts w:eastAsia="Calibri"/>
          <w:sz w:val="28"/>
        </w:rPr>
        <w:t>"60307</w:t>
      </w:r>
      <w:r w:rsidR="00A701AA">
        <w:rPr>
          <w:rFonts w:eastAsia="Calibri"/>
          <w:sz w:val="28"/>
        </w:rPr>
        <w:t xml:space="preserve"> </w:t>
      </w:r>
      <w:r w:rsidR="00A701AA" w:rsidRPr="00A701AA">
        <w:rPr>
          <w:rFonts w:eastAsia="Calibri"/>
          <w:sz w:val="28"/>
        </w:rPr>
        <w:t>Грант в форме субсидии автономной некоммерческой организации "Центр развития культурных инициатив"</w:t>
      </w:r>
      <w:r w:rsidR="00A701AA">
        <w:rPr>
          <w:rFonts w:eastAsia="Calibri"/>
          <w:sz w:val="28"/>
        </w:rPr>
        <w:t xml:space="preserve">                                     </w:t>
      </w:r>
      <w:r w:rsidR="00A701AA" w:rsidRPr="00A701AA">
        <w:rPr>
          <w:rFonts w:eastAsia="Calibri"/>
          <w:sz w:val="28"/>
        </w:rPr>
        <w:t xml:space="preserve"> на финансовое обеспечение мероприятий</w:t>
      </w:r>
      <w:r w:rsidR="00A701AA">
        <w:rPr>
          <w:rFonts w:eastAsia="Calibri"/>
          <w:sz w:val="28"/>
        </w:rPr>
        <w:t xml:space="preserve"> </w:t>
      </w:r>
      <w:r w:rsidR="00A701AA" w:rsidRPr="00A701AA">
        <w:rPr>
          <w:rFonts w:eastAsia="Calibri"/>
          <w:sz w:val="28"/>
        </w:rPr>
        <w:t>в целях реализации образовательных программ в рамках Форума молодых деятелей культуры и искусства "Таврида"</w:t>
      </w:r>
      <w:r w:rsidR="00485B7F" w:rsidRPr="00D86ADB">
        <w:rPr>
          <w:rFonts w:eastAsia="Calibri"/>
          <w:sz w:val="28"/>
        </w:rPr>
        <w:t xml:space="preserve"> изложить в следующей редакции:</w:t>
      </w:r>
    </w:p>
    <w:p w:rsidR="00485B7F" w:rsidRPr="00D86ADB" w:rsidRDefault="00485B7F" w:rsidP="00485B7F">
      <w:pPr>
        <w:spacing w:before="0" w:after="0"/>
        <w:ind w:firstLine="709"/>
        <w:contextualSpacing w:val="0"/>
        <w:jc w:val="both"/>
        <w:rPr>
          <w:rFonts w:eastAsia="Calibri"/>
          <w:sz w:val="28"/>
        </w:rPr>
      </w:pPr>
      <w:r w:rsidRPr="00D86ADB">
        <w:rPr>
          <w:rFonts w:eastAsia="Calibri"/>
          <w:sz w:val="28"/>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гранта в форме субсидии автономной некоммерческой организации "Центр развития культурных инициатив"                                на финансовое обеспечение мероприятий в целях организации и проведения образовательных заездов для молодых деятелей культуры и искусств "Таврида" </w:t>
      </w:r>
      <w:r w:rsidR="00E61EBA" w:rsidRPr="00D86ADB">
        <w:rPr>
          <w:rFonts w:eastAsia="Calibri"/>
          <w:sz w:val="28"/>
        </w:rPr>
        <w:t xml:space="preserve">                        </w:t>
      </w:r>
      <w:r w:rsidRPr="00D86ADB">
        <w:rPr>
          <w:rFonts w:eastAsia="Calibri"/>
          <w:sz w:val="28"/>
        </w:rPr>
        <w:t>в составе арт-кластера "Таврида";";</w:t>
      </w:r>
    </w:p>
    <w:p w:rsidR="00485B7F" w:rsidRPr="00D86ADB" w:rsidRDefault="00AD10E8" w:rsidP="00485B7F">
      <w:pPr>
        <w:spacing w:before="0" w:after="0"/>
        <w:ind w:firstLine="709"/>
        <w:contextualSpacing w:val="0"/>
        <w:jc w:val="both"/>
        <w:rPr>
          <w:rFonts w:eastAsia="Calibri"/>
          <w:sz w:val="28"/>
        </w:rPr>
      </w:pPr>
      <w:r w:rsidRPr="00D86ADB">
        <w:rPr>
          <w:rFonts w:eastAsia="Calibri"/>
          <w:sz w:val="28"/>
        </w:rPr>
        <w:t>5</w:t>
      </w:r>
      <w:r w:rsidR="00E61EBA" w:rsidRPr="00D86ADB">
        <w:rPr>
          <w:rFonts w:eastAsia="Calibri"/>
          <w:sz w:val="28"/>
        </w:rPr>
        <w:t>.3.3. Текст направления расходов "60308</w:t>
      </w:r>
      <w:r w:rsidR="00A701AA">
        <w:rPr>
          <w:rFonts w:eastAsia="Calibri"/>
          <w:sz w:val="28"/>
        </w:rPr>
        <w:t xml:space="preserve"> </w:t>
      </w:r>
      <w:r w:rsidR="00A701AA" w:rsidRPr="00A701AA">
        <w:rPr>
          <w:rFonts w:eastAsia="Calibri"/>
          <w:sz w:val="28"/>
        </w:rPr>
        <w:t xml:space="preserve">Грант в форме субсидии автономной некоммерческой организации "Центр развития культурных инициатив" </w:t>
      </w:r>
      <w:r w:rsidR="00A701AA">
        <w:rPr>
          <w:rFonts w:eastAsia="Calibri"/>
          <w:sz w:val="28"/>
        </w:rPr>
        <w:t xml:space="preserve">                                       </w:t>
      </w:r>
      <w:r w:rsidR="00A701AA" w:rsidRPr="00A701AA">
        <w:rPr>
          <w:rFonts w:eastAsia="Calibri"/>
          <w:sz w:val="28"/>
        </w:rPr>
        <w:t xml:space="preserve">на финансовое обеспечение мероприятий в целях проведения фестиваля </w:t>
      </w:r>
      <w:r w:rsidR="00A701AA">
        <w:rPr>
          <w:rFonts w:eastAsia="Calibri"/>
          <w:sz w:val="28"/>
        </w:rPr>
        <w:t xml:space="preserve">                        </w:t>
      </w:r>
      <w:r w:rsidR="00A701AA" w:rsidRPr="00A701AA">
        <w:rPr>
          <w:rFonts w:eastAsia="Calibri"/>
          <w:sz w:val="28"/>
        </w:rPr>
        <w:t xml:space="preserve">"Таврида - </w:t>
      </w:r>
      <w:proofErr w:type="spellStart"/>
      <w:r w:rsidR="00A701AA" w:rsidRPr="00A701AA">
        <w:rPr>
          <w:rFonts w:eastAsia="Calibri"/>
          <w:sz w:val="28"/>
        </w:rPr>
        <w:t>ArtRussia</w:t>
      </w:r>
      <w:proofErr w:type="spellEnd"/>
      <w:r w:rsidR="00A701AA" w:rsidRPr="00A701AA">
        <w:rPr>
          <w:rFonts w:eastAsia="Calibri"/>
          <w:sz w:val="28"/>
        </w:rPr>
        <w:t>"</w:t>
      </w:r>
      <w:r w:rsidR="00E61EBA" w:rsidRPr="00D86ADB">
        <w:rPr>
          <w:rFonts w:eastAsia="Calibri"/>
          <w:sz w:val="28"/>
        </w:rPr>
        <w:t xml:space="preserve"> изложить в следующей редакции:</w:t>
      </w:r>
    </w:p>
    <w:p w:rsidR="00E61EBA" w:rsidRPr="00D86ADB" w:rsidRDefault="00E61EBA" w:rsidP="00485B7F">
      <w:pPr>
        <w:spacing w:before="0" w:after="0"/>
        <w:ind w:firstLine="709"/>
        <w:contextualSpacing w:val="0"/>
        <w:jc w:val="both"/>
        <w:rPr>
          <w:rFonts w:eastAsia="Calibri"/>
          <w:sz w:val="28"/>
        </w:rPr>
      </w:pPr>
      <w:r w:rsidRPr="00D86ADB">
        <w:rPr>
          <w:rFonts w:eastAsia="Calibri"/>
          <w:sz w:val="28"/>
        </w:rPr>
        <w:lastRenderedPageBreak/>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гранта в форме субсидии автономной некоммерческой организации "Центр развития культурных инициатив"                                     на финансовое обеспечение мероприятий в целях организации и проведения фестиваля "</w:t>
      </w:r>
      <w:proofErr w:type="spellStart"/>
      <w:r w:rsidRPr="00D86ADB">
        <w:rPr>
          <w:rFonts w:eastAsia="Calibri"/>
          <w:sz w:val="28"/>
        </w:rPr>
        <w:t>Таврида.АРТ</w:t>
      </w:r>
      <w:proofErr w:type="spellEnd"/>
      <w:r w:rsidRPr="00D86ADB">
        <w:rPr>
          <w:rFonts w:eastAsia="Calibri"/>
          <w:sz w:val="28"/>
        </w:rPr>
        <w:t>", знакомящего жителей страны с новыми молодыми талантами в области культуры и искусства по различным направлениям, в составе арт-кластера "Таврида";";</w:t>
      </w:r>
    </w:p>
    <w:p w:rsidR="00E61EBA" w:rsidRPr="00D86ADB" w:rsidRDefault="00AD10E8" w:rsidP="001207F5">
      <w:pPr>
        <w:spacing w:before="0" w:after="0"/>
        <w:ind w:firstLine="709"/>
        <w:contextualSpacing w:val="0"/>
        <w:jc w:val="both"/>
        <w:rPr>
          <w:rFonts w:eastAsia="Calibri"/>
          <w:sz w:val="28"/>
        </w:rPr>
      </w:pPr>
      <w:r w:rsidRPr="00D86ADB">
        <w:rPr>
          <w:rFonts w:eastAsia="Calibri"/>
          <w:sz w:val="28"/>
        </w:rPr>
        <w:t>5</w:t>
      </w:r>
      <w:r w:rsidR="00E61EBA" w:rsidRPr="00D86ADB">
        <w:rPr>
          <w:rFonts w:eastAsia="Calibri"/>
          <w:sz w:val="28"/>
        </w:rPr>
        <w:t>.3.4. Текст направления расходов "60370</w:t>
      </w:r>
      <w:r w:rsidR="00822910">
        <w:rPr>
          <w:rFonts w:eastAsia="Calibri"/>
          <w:sz w:val="28"/>
        </w:rPr>
        <w:t xml:space="preserve"> </w:t>
      </w:r>
      <w:r w:rsidR="00822910" w:rsidRPr="00822910">
        <w:rPr>
          <w:rFonts w:eastAsia="Calibri"/>
          <w:sz w:val="28"/>
        </w:rPr>
        <w:t xml:space="preserve">Грант в форме субсидии автономной некоммерческой организации "Центр развития культурных инициатив" </w:t>
      </w:r>
      <w:r w:rsidR="00822910">
        <w:rPr>
          <w:rFonts w:eastAsia="Calibri"/>
          <w:sz w:val="28"/>
        </w:rPr>
        <w:t xml:space="preserve">                                       </w:t>
      </w:r>
      <w:r w:rsidR="00822910" w:rsidRPr="00822910">
        <w:rPr>
          <w:rFonts w:eastAsia="Calibri"/>
          <w:sz w:val="28"/>
        </w:rPr>
        <w:t xml:space="preserve">на финансовое обеспечение мероприятий в целях создания и эксплуатации образовательного центра для молодых деятелей культуры и искусства </w:t>
      </w:r>
      <w:r w:rsidR="00822910">
        <w:rPr>
          <w:rFonts w:eastAsia="Calibri"/>
          <w:sz w:val="28"/>
        </w:rPr>
        <w:t xml:space="preserve">                                     </w:t>
      </w:r>
      <w:r w:rsidR="00822910" w:rsidRPr="00822910">
        <w:rPr>
          <w:rFonts w:eastAsia="Calibri"/>
          <w:sz w:val="28"/>
        </w:rPr>
        <w:t>"Арт-резиденция "Таврида"</w:t>
      </w:r>
      <w:r w:rsidR="00E61EBA" w:rsidRPr="00D86ADB">
        <w:rPr>
          <w:rFonts w:eastAsia="Calibri"/>
          <w:sz w:val="28"/>
        </w:rPr>
        <w:t xml:space="preserve"> изложить в следующей редакции:</w:t>
      </w:r>
    </w:p>
    <w:p w:rsidR="00D86ADB" w:rsidRDefault="00E61EBA" w:rsidP="001207F5">
      <w:pPr>
        <w:spacing w:before="0" w:after="0"/>
        <w:ind w:firstLine="709"/>
        <w:contextualSpacing w:val="0"/>
        <w:jc w:val="both"/>
        <w:rPr>
          <w:rFonts w:eastAsia="Calibri"/>
          <w:sz w:val="28"/>
        </w:rPr>
      </w:pPr>
      <w:r w:rsidRPr="00D86ADB">
        <w:rPr>
          <w:rFonts w:eastAsia="Calibri"/>
          <w:sz w:val="28"/>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гранта в форме субсидии автономной некоммерческой организации "Центр развития культурных инициатив"                                        на финансовое обеспечение мероприятий в целях создания и эксплуатации Университета креативных индустрий, являющегося составной частью арт-кластера "Таврида";"</w:t>
      </w:r>
      <w:r w:rsidR="00D86ADB">
        <w:rPr>
          <w:rFonts w:eastAsia="Calibri"/>
          <w:sz w:val="28"/>
        </w:rPr>
        <w:t>;</w:t>
      </w:r>
    </w:p>
    <w:p w:rsidR="000F6CD1" w:rsidRPr="009D3539" w:rsidRDefault="00D86ADB" w:rsidP="000F6CD1">
      <w:pPr>
        <w:spacing w:before="0" w:after="0"/>
        <w:ind w:firstLine="709"/>
        <w:contextualSpacing w:val="0"/>
        <w:jc w:val="both"/>
        <w:rPr>
          <w:rFonts w:eastAsia="Calibri"/>
          <w:sz w:val="28"/>
        </w:rPr>
      </w:pPr>
      <w:r w:rsidRPr="009D3539">
        <w:rPr>
          <w:rFonts w:eastAsia="Calibri"/>
          <w:sz w:val="28"/>
        </w:rPr>
        <w:t xml:space="preserve">5.3.5. </w:t>
      </w:r>
      <w:r w:rsidR="000F6CD1" w:rsidRPr="009D3539">
        <w:rPr>
          <w:rFonts w:eastAsia="Calibri"/>
          <w:sz w:val="28"/>
        </w:rPr>
        <w:t>Направление расходов "64190 Взнос в уставный капитал открытого акционерного общества "766 Управление производственно-технологической комплектации", г. Красногорск, Московская область" дополнить описанием, изложив его в следующей редакции:</w:t>
      </w:r>
    </w:p>
    <w:p w:rsidR="000F6CD1" w:rsidRPr="009D3539" w:rsidRDefault="000F6CD1" w:rsidP="000F6CD1">
      <w:pPr>
        <w:spacing w:before="0" w:after="0"/>
        <w:ind w:firstLine="709"/>
        <w:contextualSpacing w:val="0"/>
        <w:jc w:val="both"/>
        <w:rPr>
          <w:rFonts w:eastAsia="Calibri"/>
          <w:sz w:val="28"/>
        </w:rPr>
      </w:pPr>
      <w:r w:rsidRPr="009D3539">
        <w:rPr>
          <w:rFonts w:eastAsia="Calibri"/>
          <w:sz w:val="28"/>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оборонно-промышленного комплекса" на предоставление взноса в уставный капитал акционерного общества "766 Управление производственно-технологической комплектации", г. Красногорск, Московская область, а также акционерного общества "Специальное конструкторское бюро МО РФ", г. Красногорск, Московская область, </w:t>
      </w:r>
      <w:r w:rsidRPr="009D3539">
        <w:rPr>
          <w:rFonts w:eastAsia="Calibri"/>
          <w:sz w:val="28"/>
        </w:rPr>
        <w:lastRenderedPageBreak/>
        <w:t>образованного в результате реорганизации  акционерного общества "766 Управление производственно-технологической комплектации", г. Красногорск, Московская область.";</w:t>
      </w:r>
    </w:p>
    <w:p w:rsidR="001D023F" w:rsidRPr="000F6CD1" w:rsidRDefault="000F6CD1" w:rsidP="00FF548A">
      <w:pPr>
        <w:spacing w:before="0" w:after="0"/>
        <w:ind w:firstLine="709"/>
        <w:contextualSpacing w:val="0"/>
        <w:jc w:val="both"/>
        <w:rPr>
          <w:rFonts w:eastAsia="Calibri"/>
          <w:sz w:val="28"/>
        </w:rPr>
      </w:pPr>
      <w:r w:rsidRPr="009D3539">
        <w:rPr>
          <w:rFonts w:eastAsia="Calibri"/>
          <w:sz w:val="28"/>
        </w:rPr>
        <w:t xml:space="preserve">5.3.6. </w:t>
      </w:r>
      <w:r w:rsidR="00D86ADB" w:rsidRPr="009D3539">
        <w:rPr>
          <w:rFonts w:eastAsia="Calibri"/>
          <w:sz w:val="28"/>
        </w:rPr>
        <w:t>В тексте направления расходов "67374 Субсидия акционерному обществу "ДОМ.РФ", г. Москва, в виде вклада в имущество, не увеличивающего его уставный капитал, на цели возмещения кредитным и иным организациям недополученных доходов по жилищным (ипотечным) кредитам (займам), выданным гражданам Российской Федерации по ставке до 7 процентов годовых" слова "до 7 процентов" заменить словами "до 8 процентов".</w:t>
      </w:r>
    </w:p>
    <w:p w:rsidR="002B6D95" w:rsidRPr="00D86ADB" w:rsidRDefault="00AD10E8" w:rsidP="001207F5">
      <w:pPr>
        <w:spacing w:before="0" w:after="0" w:line="324" w:lineRule="auto"/>
        <w:ind w:firstLine="709"/>
        <w:contextualSpacing w:val="0"/>
        <w:jc w:val="both"/>
        <w:rPr>
          <w:rFonts w:cstheme="minorBidi"/>
          <w:sz w:val="28"/>
        </w:rPr>
      </w:pPr>
      <w:r w:rsidRPr="00D86ADB">
        <w:rPr>
          <w:rFonts w:cstheme="minorBidi"/>
          <w:sz w:val="28"/>
        </w:rPr>
        <w:t>5</w:t>
      </w:r>
      <w:r w:rsidR="00580DA3" w:rsidRPr="00D86ADB">
        <w:rPr>
          <w:rFonts w:cstheme="minorBidi"/>
          <w:sz w:val="28"/>
        </w:rPr>
        <w:t>.</w:t>
      </w:r>
      <w:r w:rsidR="00FD17F7" w:rsidRPr="00D86ADB">
        <w:rPr>
          <w:rFonts w:cstheme="minorBidi"/>
          <w:sz w:val="28"/>
        </w:rPr>
        <w:t>4</w:t>
      </w:r>
      <w:r w:rsidR="00580DA3" w:rsidRPr="00D86ADB">
        <w:rPr>
          <w:rFonts w:cstheme="minorBidi"/>
          <w:sz w:val="28"/>
        </w:rPr>
        <w:t>.</w:t>
      </w:r>
      <w:r w:rsidR="00E774B8" w:rsidRPr="00D86ADB">
        <w:rPr>
          <w:rFonts w:cstheme="minorBidi"/>
          <w:sz w:val="28"/>
        </w:rPr>
        <w:t xml:space="preserve"> В</w:t>
      </w:r>
      <w:r w:rsidR="00580DA3" w:rsidRPr="00D86ADB">
        <w:rPr>
          <w:rFonts w:cstheme="minorBidi"/>
          <w:sz w:val="28"/>
        </w:rPr>
        <w:t xml:space="preserve"> </w:t>
      </w:r>
      <w:r w:rsidR="00E774B8" w:rsidRPr="00D86ADB">
        <w:rPr>
          <w:rFonts w:cstheme="minorBidi"/>
          <w:sz w:val="28"/>
        </w:rPr>
        <w:t>р</w:t>
      </w:r>
      <w:r w:rsidR="0095299C" w:rsidRPr="00D86ADB">
        <w:rPr>
          <w:rFonts w:cstheme="minorBidi"/>
          <w:sz w:val="28"/>
        </w:rPr>
        <w:t>аздел</w:t>
      </w:r>
      <w:r w:rsidR="00E774B8" w:rsidRPr="00D86ADB">
        <w:rPr>
          <w:rFonts w:cstheme="minorBidi"/>
          <w:sz w:val="28"/>
        </w:rPr>
        <w:t>е</w:t>
      </w:r>
      <w:r w:rsidR="00580DA3" w:rsidRPr="00D86ADB">
        <w:rPr>
          <w:rFonts w:cstheme="minorBidi"/>
          <w:sz w:val="28"/>
        </w:rPr>
        <w:t xml:space="preserve"> IV "Коды направлений расходов федерального бюджета </w:t>
      </w:r>
      <w:r w:rsidR="00150993" w:rsidRPr="00D86ADB">
        <w:rPr>
          <w:rFonts w:cstheme="minorBidi"/>
          <w:sz w:val="28"/>
        </w:rPr>
        <w:t xml:space="preserve">                         </w:t>
      </w:r>
      <w:r w:rsidR="00580DA3" w:rsidRPr="00D86ADB">
        <w:rPr>
          <w:rFonts w:cstheme="minorBidi"/>
          <w:sz w:val="28"/>
        </w:rPr>
        <w:t xml:space="preserve">и бюджетов государственных внебюджетных фондов Российской Федерации </w:t>
      </w:r>
      <w:r w:rsidR="00150993" w:rsidRPr="00D86ADB">
        <w:rPr>
          <w:rFonts w:cstheme="minorBidi"/>
          <w:sz w:val="28"/>
        </w:rPr>
        <w:t xml:space="preserve">                       </w:t>
      </w:r>
      <w:r w:rsidR="00580DA3" w:rsidRPr="00D86ADB">
        <w:rPr>
          <w:rFonts w:cstheme="minorBidi"/>
          <w:sz w:val="28"/>
        </w:rPr>
        <w:t>на финансовое обеспечение выполнения функций федеральных государственных органов, оказания услуг и выполнения работ (за исключением кодов направлений расходов на достижение результатов федеральных проектов)"</w:t>
      </w:r>
      <w:r w:rsidR="002B6D95" w:rsidRPr="00D86ADB">
        <w:rPr>
          <w:rFonts w:cstheme="minorBidi"/>
          <w:sz w:val="28"/>
        </w:rPr>
        <w:t>:</w:t>
      </w:r>
    </w:p>
    <w:p w:rsidR="00794737" w:rsidRPr="00D86ADB" w:rsidRDefault="00AD10E8" w:rsidP="001207F5">
      <w:pPr>
        <w:spacing w:before="0" w:after="0" w:line="324" w:lineRule="auto"/>
        <w:ind w:firstLine="709"/>
        <w:contextualSpacing w:val="0"/>
        <w:jc w:val="both"/>
        <w:rPr>
          <w:rFonts w:cstheme="minorBidi"/>
          <w:sz w:val="28"/>
        </w:rPr>
      </w:pPr>
      <w:r w:rsidRPr="00D86ADB">
        <w:rPr>
          <w:rFonts w:cstheme="minorBidi"/>
          <w:sz w:val="28"/>
        </w:rPr>
        <w:t>5</w:t>
      </w:r>
      <w:r w:rsidR="002B6D95" w:rsidRPr="00D86ADB">
        <w:rPr>
          <w:rFonts w:cstheme="minorBidi"/>
          <w:sz w:val="28"/>
        </w:rPr>
        <w:t>.4.1.</w:t>
      </w:r>
      <w:r w:rsidR="001207F5" w:rsidRPr="00D86ADB">
        <w:rPr>
          <w:rFonts w:cstheme="minorBidi"/>
          <w:sz w:val="28"/>
        </w:rPr>
        <w:t xml:space="preserve"> </w:t>
      </w:r>
      <w:r w:rsidR="002B6D95" w:rsidRPr="00D86ADB">
        <w:rPr>
          <w:rFonts w:cstheme="minorBidi"/>
          <w:sz w:val="28"/>
        </w:rPr>
        <w:t>Д</w:t>
      </w:r>
      <w:r w:rsidR="00580DA3" w:rsidRPr="00D86ADB">
        <w:rPr>
          <w:rFonts w:cstheme="minorBidi"/>
          <w:sz w:val="28"/>
        </w:rPr>
        <w:t>ополнить направлени</w:t>
      </w:r>
      <w:r w:rsidR="002E7AFE" w:rsidRPr="00D86ADB">
        <w:rPr>
          <w:rFonts w:cstheme="minorBidi"/>
          <w:sz w:val="28"/>
        </w:rPr>
        <w:t>ями</w:t>
      </w:r>
      <w:r w:rsidR="00580DA3" w:rsidRPr="00D86ADB">
        <w:rPr>
          <w:rFonts w:cstheme="minorBidi"/>
          <w:sz w:val="28"/>
        </w:rPr>
        <w:t xml:space="preserve"> расходов следующего содержания:</w:t>
      </w:r>
    </w:p>
    <w:p w:rsidR="00946466" w:rsidRPr="00D86ADB" w:rsidRDefault="00946466" w:rsidP="00946466">
      <w:pPr>
        <w:spacing w:before="0" w:after="0" w:line="324" w:lineRule="auto"/>
        <w:ind w:firstLine="709"/>
        <w:contextualSpacing w:val="0"/>
        <w:jc w:val="both"/>
        <w:rPr>
          <w:rFonts w:cstheme="minorBidi"/>
          <w:sz w:val="28"/>
        </w:rPr>
      </w:pPr>
      <w:r w:rsidRPr="00D86ADB">
        <w:rPr>
          <w:rFonts w:cstheme="minorBidi"/>
          <w:sz w:val="28"/>
        </w:rPr>
        <w:t>"92513 Специальная социальная выплата медицинским работникам медицинских (военно-медицинских) подразделений, воинских частей и организаций Вооруженных Сил Российской Федерации, военнослужащим, проходящим военную службу по контракту и по призыву в Вооруженных Силах Российской Федерации, оказывающим медицинскую помощь (участвующим в оказании, обеспечивающим оказание медицинской помощи) участникам специальной военной операции, получившим ранения (увечья, травмы, контузии) в ходе ее проведения, за счет средств резервного фонда Правительства Российской Федерации</w:t>
      </w:r>
    </w:p>
    <w:p w:rsidR="00946466" w:rsidRPr="00D86ADB" w:rsidRDefault="00946466" w:rsidP="00946466">
      <w:pPr>
        <w:spacing w:before="0" w:after="0" w:line="324" w:lineRule="auto"/>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на специальную социальную выплату медицинским работникам медицинских (военно-медицинских) подразделений, воинских частей и организаций Вооруженных Сил Российской Федерации, военнослужащим, проходящим военную службу по контракту и по призыву в Вооруженных Силах Российской Федерации, оказывающим медицинскую помощь (участвующим в оказании, обеспечивающим оказание медицинской помощи) участникам специальной военной операции, получившим ранения (увечья, травмы, контузии) в ходе ее проведения, за счет средств резервного фонда Правительства Российской Федерации.</w:t>
      </w:r>
    </w:p>
    <w:p w:rsidR="00BA3685" w:rsidRPr="00D86ADB" w:rsidRDefault="00BA3685" w:rsidP="00BA3685">
      <w:pPr>
        <w:spacing w:before="0" w:after="0" w:line="324" w:lineRule="auto"/>
        <w:ind w:firstLine="709"/>
        <w:contextualSpacing w:val="0"/>
        <w:jc w:val="both"/>
        <w:rPr>
          <w:rFonts w:cstheme="minorBidi"/>
          <w:sz w:val="28"/>
        </w:rPr>
      </w:pPr>
      <w:r w:rsidRPr="00D86ADB">
        <w:rPr>
          <w:rFonts w:cstheme="minorBidi"/>
          <w:sz w:val="28"/>
        </w:rPr>
        <w:lastRenderedPageBreak/>
        <w:t>92517 Реализация проектов по разработке и обеспечению производства импортозамещающих комплектующих изделий и материалов для вооружений, военной и специальной техники за счет средств резервного фонда Правительства Российской Федерации</w:t>
      </w:r>
    </w:p>
    <w:p w:rsidR="00BA3685" w:rsidRPr="00D86ADB" w:rsidRDefault="00BA3685" w:rsidP="00BA3685">
      <w:pPr>
        <w:spacing w:before="0" w:after="0" w:line="324" w:lineRule="auto"/>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на реализацию проектов по разработке и обеспечению производства импортозамещающих комплектующих изделий и материалов для вооружений, военной и специальной техники за счет средств резервного фонда Правительства Российской Федерации.</w:t>
      </w:r>
    </w:p>
    <w:p w:rsidR="00CE76C9" w:rsidRPr="00D86ADB" w:rsidRDefault="00CE76C9" w:rsidP="00CE76C9">
      <w:pPr>
        <w:spacing w:before="0" w:after="0" w:line="324" w:lineRule="auto"/>
        <w:ind w:firstLine="709"/>
        <w:contextualSpacing w:val="0"/>
        <w:jc w:val="both"/>
        <w:rPr>
          <w:rFonts w:cstheme="minorBidi"/>
          <w:sz w:val="28"/>
        </w:rPr>
      </w:pPr>
      <w:r w:rsidRPr="00D86ADB">
        <w:rPr>
          <w:rFonts w:cstheme="minorBidi"/>
          <w:sz w:val="28"/>
        </w:rPr>
        <w:t>92518 Разработка вооружений, военной и специальной техники, продукции производственно-технического назначения и имущества в рамках государственного оборонного заказа за счет средств резервного фонда Правительства Российской Федерации</w:t>
      </w:r>
    </w:p>
    <w:p w:rsidR="00CE76C9" w:rsidRPr="00D86ADB" w:rsidRDefault="00CE76C9" w:rsidP="00CE76C9">
      <w:pPr>
        <w:spacing w:before="0" w:after="0" w:line="324" w:lineRule="auto"/>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на разработку вооружений, военной и специальной техники, продукции производственно-технического назначения и имущества в рамках государственного оборонного заказа за счет средств резервного фонда Правительства Российской Федерации.</w:t>
      </w:r>
    </w:p>
    <w:p w:rsidR="0077337E" w:rsidRPr="00D86ADB" w:rsidRDefault="0077337E" w:rsidP="0077337E">
      <w:pPr>
        <w:spacing w:before="0" w:after="0" w:line="324" w:lineRule="auto"/>
        <w:ind w:firstLine="709"/>
        <w:contextualSpacing w:val="0"/>
        <w:jc w:val="both"/>
        <w:rPr>
          <w:rFonts w:cstheme="minorBidi"/>
          <w:sz w:val="28"/>
        </w:rPr>
      </w:pPr>
      <w:r w:rsidRPr="00D86ADB">
        <w:rPr>
          <w:rFonts w:cstheme="minorBidi"/>
          <w:sz w:val="28"/>
        </w:rPr>
        <w:t>92582 Финансовое обеспечение реализации мероприятий по комплексному обучению лиц, замещающих должности в органах публичной власти Донецкой Народной Республики, Луганской Народной Республики, Запорожской и Херсонской областей, за счет средств резервного фонда Президента Российской Федерации</w:t>
      </w:r>
    </w:p>
    <w:p w:rsidR="0077337E" w:rsidRPr="00D86ADB" w:rsidRDefault="0077337E" w:rsidP="0077337E">
      <w:pPr>
        <w:spacing w:before="0" w:after="0" w:line="324" w:lineRule="auto"/>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на финансовое обеспечение реализации мероприятий по комплексному обучению лиц, замещающих должности в органах публичной власти Донецкой Народной Республики, Луганской Народной Республики, Запорожской и Херсонской областей, за счет средств резервного фонда Президента Российской Федерации.</w:t>
      </w:r>
    </w:p>
    <w:p w:rsidR="001207F5" w:rsidRPr="00D86ADB" w:rsidRDefault="001207F5" w:rsidP="001207F5">
      <w:pPr>
        <w:spacing w:before="0" w:after="0" w:line="324" w:lineRule="auto"/>
        <w:ind w:firstLine="709"/>
        <w:contextualSpacing w:val="0"/>
        <w:jc w:val="both"/>
        <w:rPr>
          <w:rFonts w:cstheme="minorBidi"/>
          <w:sz w:val="28"/>
        </w:rPr>
      </w:pPr>
      <w:r w:rsidRPr="00D86ADB">
        <w:rPr>
          <w:rFonts w:cstheme="minorBidi"/>
          <w:sz w:val="28"/>
        </w:rPr>
        <w:t>92585 Реализация целевых заданий по обеспечению медико-санитарного обслуживания, включая медицинскую реабилитацию, возникающих в ходе проведения специальной военной операции, за счет средств резервного фонда Правительства Российской Федерации</w:t>
      </w:r>
    </w:p>
    <w:p w:rsidR="000D2311" w:rsidRPr="00D86ADB" w:rsidRDefault="001207F5" w:rsidP="001207F5">
      <w:pPr>
        <w:spacing w:before="0" w:after="0" w:line="324" w:lineRule="auto"/>
        <w:ind w:firstLine="709"/>
        <w:contextualSpacing w:val="0"/>
        <w:jc w:val="both"/>
        <w:rPr>
          <w:rFonts w:cstheme="minorBidi"/>
          <w:sz w:val="28"/>
        </w:rPr>
      </w:pPr>
      <w:r w:rsidRPr="00D86ADB">
        <w:rPr>
          <w:rFonts w:cstheme="minorBidi"/>
          <w:sz w:val="28"/>
        </w:rPr>
        <w:t xml:space="preserve">По данному направлению расходов отражаются расходы федерального бюджета, связанные с реализацией целевых заданий по обеспечению </w:t>
      </w:r>
      <w:r w:rsidR="009A3D3D" w:rsidRPr="00D86ADB">
        <w:rPr>
          <w:rFonts w:cstheme="minorBidi"/>
          <w:sz w:val="28"/>
        </w:rPr>
        <w:t xml:space="preserve">                             </w:t>
      </w:r>
      <w:r w:rsidRPr="00D86ADB">
        <w:rPr>
          <w:rFonts w:cstheme="minorBidi"/>
          <w:sz w:val="28"/>
        </w:rPr>
        <w:lastRenderedPageBreak/>
        <w:t>медико-санитарного обслуживания, включая медицинскую реабилитацию, возникающих в ходе проведения специальной военной операции, за счет средств резервного фонда Правительства Российской Федерации.</w:t>
      </w:r>
      <w:r w:rsidR="00BC30E8" w:rsidRPr="00D86ADB">
        <w:rPr>
          <w:rFonts w:cstheme="minorBidi"/>
          <w:sz w:val="28"/>
        </w:rPr>
        <w:t>";</w:t>
      </w:r>
    </w:p>
    <w:p w:rsidR="00400570" w:rsidRPr="00D86ADB" w:rsidRDefault="00400570" w:rsidP="00400570">
      <w:pPr>
        <w:spacing w:before="0" w:after="0" w:line="324" w:lineRule="auto"/>
        <w:ind w:firstLine="709"/>
        <w:contextualSpacing w:val="0"/>
        <w:jc w:val="both"/>
        <w:rPr>
          <w:rFonts w:cstheme="minorBidi"/>
          <w:sz w:val="28"/>
        </w:rPr>
      </w:pPr>
      <w:r w:rsidRPr="00D86ADB">
        <w:rPr>
          <w:rFonts w:cstheme="minorBidi"/>
          <w:sz w:val="28"/>
        </w:rPr>
        <w:t>"94002 Приобретение в государственную собственность Российской Федерации объектов недвижимого имущества за пределами территории Российской Федерации</w:t>
      </w:r>
    </w:p>
    <w:p w:rsidR="00400570" w:rsidRPr="00D86ADB" w:rsidRDefault="00400570" w:rsidP="00400570">
      <w:pPr>
        <w:spacing w:before="0" w:after="0" w:line="324" w:lineRule="auto"/>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связанные с приобретением в государственную собственность Российской Федерации объектов недвижимого имущества за пределами территории Российской Федерации.";</w:t>
      </w:r>
    </w:p>
    <w:p w:rsidR="00BC30E8" w:rsidRPr="00D86ADB" w:rsidRDefault="00BC30E8" w:rsidP="00BC30E8">
      <w:pPr>
        <w:spacing w:before="0" w:after="0" w:line="324" w:lineRule="auto"/>
        <w:ind w:firstLine="709"/>
        <w:contextualSpacing w:val="0"/>
        <w:jc w:val="both"/>
        <w:rPr>
          <w:rFonts w:cstheme="minorBidi"/>
          <w:sz w:val="28"/>
        </w:rPr>
      </w:pPr>
      <w:r w:rsidRPr="00D86ADB">
        <w:rPr>
          <w:rFonts w:cstheme="minorBidi"/>
          <w:sz w:val="28"/>
        </w:rPr>
        <w:t>"94010 Создание объектов социального и производственного комплексов, в том числе объектов общегражданского назначения, жилья, инфраструктуры, и иных объектов за счет средств резервного фонда Правительства Российской Федерации</w:t>
      </w:r>
    </w:p>
    <w:p w:rsidR="00BC30E8" w:rsidRPr="00D86ADB" w:rsidRDefault="00BC30E8" w:rsidP="00BC30E8">
      <w:pPr>
        <w:spacing w:before="0" w:after="0" w:line="324" w:lineRule="auto"/>
        <w:ind w:firstLine="709"/>
        <w:contextualSpacing w:val="0"/>
        <w:jc w:val="both"/>
        <w:rPr>
          <w:rFonts w:cstheme="minorBidi"/>
          <w:sz w:val="28"/>
        </w:rPr>
      </w:pPr>
      <w:r w:rsidRPr="00D86ADB">
        <w:rPr>
          <w:rFonts w:cstheme="minorBidi"/>
          <w:sz w:val="28"/>
        </w:rPr>
        <w:t>По данному направлению расходов отражаются расходы на осуществление бюджетных инвестиций (предоставление субсидий федеральным бюджетным                            и автономным учреждениям, федеральным государственным унитарным предприятиям на осуществление капитальных вложений) за счет средств резервного фонда Правительства Российской Федерации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в том числе на строительство, приобретение:</w:t>
      </w:r>
    </w:p>
    <w:p w:rsidR="00BC30E8" w:rsidRPr="00D86ADB" w:rsidRDefault="00BC30E8" w:rsidP="00BC30E8">
      <w:pPr>
        <w:spacing w:before="0" w:after="0" w:line="324" w:lineRule="auto"/>
        <w:ind w:firstLine="709"/>
        <w:contextualSpacing w:val="0"/>
        <w:jc w:val="both"/>
        <w:rPr>
          <w:rFonts w:cstheme="minorBidi"/>
          <w:sz w:val="28"/>
        </w:rPr>
      </w:pPr>
      <w:r w:rsidRPr="00D86ADB">
        <w:rPr>
          <w:rFonts w:cstheme="minorBidi"/>
          <w:sz w:val="28"/>
        </w:rPr>
        <w:t>объектов общегражданского назначения (объектов социального                                        и производственного комплексов, жилья, инфраструктуры);</w:t>
      </w:r>
    </w:p>
    <w:p w:rsidR="00BC30E8" w:rsidRPr="00D86ADB" w:rsidRDefault="00BC30E8" w:rsidP="00BC30E8">
      <w:pPr>
        <w:spacing w:before="0" w:after="0" w:line="324" w:lineRule="auto"/>
        <w:ind w:firstLine="709"/>
        <w:contextualSpacing w:val="0"/>
        <w:jc w:val="both"/>
        <w:rPr>
          <w:rFonts w:cstheme="minorBidi"/>
          <w:sz w:val="28"/>
        </w:rPr>
      </w:pPr>
      <w:r w:rsidRPr="00D86ADB">
        <w:rPr>
          <w:rFonts w:cstheme="minorBidi"/>
          <w:sz w:val="28"/>
        </w:rPr>
        <w:t>специальных и военных объектов;</w:t>
      </w:r>
    </w:p>
    <w:p w:rsidR="008163BF" w:rsidRPr="00D86ADB" w:rsidRDefault="00BC30E8" w:rsidP="00BC30E8">
      <w:pPr>
        <w:spacing w:before="0" w:after="0" w:line="324" w:lineRule="auto"/>
        <w:ind w:firstLine="709"/>
        <w:contextualSpacing w:val="0"/>
        <w:jc w:val="both"/>
        <w:rPr>
          <w:rFonts w:cstheme="minorBidi"/>
          <w:sz w:val="28"/>
        </w:rPr>
      </w:pPr>
      <w:r w:rsidRPr="00D86ADB">
        <w:rPr>
          <w:rFonts w:cstheme="minorBidi"/>
          <w:sz w:val="28"/>
        </w:rPr>
        <w:t>иных объектов.</w:t>
      </w:r>
    </w:p>
    <w:p w:rsidR="008163BF" w:rsidRPr="00D86ADB" w:rsidRDefault="008163BF" w:rsidP="008163BF">
      <w:pPr>
        <w:spacing w:before="0" w:after="0" w:line="324" w:lineRule="auto"/>
        <w:ind w:firstLine="709"/>
        <w:contextualSpacing w:val="0"/>
        <w:jc w:val="both"/>
        <w:rPr>
          <w:rFonts w:cstheme="minorBidi"/>
          <w:sz w:val="28"/>
        </w:rPr>
      </w:pPr>
      <w:r w:rsidRPr="00D86ADB">
        <w:rPr>
          <w:rFonts w:cstheme="minorBidi"/>
          <w:sz w:val="28"/>
        </w:rPr>
        <w:t>94011 Обеспечение таможенных органов Российской Федерации современными водными (воздушными) судами</w:t>
      </w:r>
    </w:p>
    <w:p w:rsidR="00BC30E8" w:rsidRPr="00D86ADB" w:rsidRDefault="008163BF" w:rsidP="008163BF">
      <w:pPr>
        <w:spacing w:before="0" w:after="0" w:line="324" w:lineRule="auto"/>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на обеспечение таможенных органов Российской Федерации современными водными (воздушными) судами.</w:t>
      </w:r>
      <w:r w:rsidR="00BC30E8" w:rsidRPr="00D86ADB">
        <w:rPr>
          <w:rFonts w:cstheme="minorBidi"/>
          <w:sz w:val="28"/>
        </w:rPr>
        <w:t>"</w:t>
      </w:r>
      <w:r w:rsidR="008C682C" w:rsidRPr="00D86ADB">
        <w:rPr>
          <w:rFonts w:cstheme="minorBidi"/>
          <w:sz w:val="28"/>
        </w:rPr>
        <w:t>;</w:t>
      </w:r>
    </w:p>
    <w:p w:rsidR="008C682C" w:rsidRPr="00D86ADB" w:rsidRDefault="008C682C" w:rsidP="008C682C">
      <w:pPr>
        <w:spacing w:before="0" w:after="0" w:line="324" w:lineRule="auto"/>
        <w:ind w:firstLine="709"/>
        <w:contextualSpacing w:val="0"/>
        <w:jc w:val="both"/>
        <w:rPr>
          <w:rFonts w:cstheme="minorBidi"/>
          <w:sz w:val="28"/>
        </w:rPr>
      </w:pPr>
      <w:r w:rsidRPr="00D86ADB">
        <w:rPr>
          <w:rFonts w:cstheme="minorBidi"/>
          <w:sz w:val="28"/>
        </w:rPr>
        <w:t>"9Т001 Расходы на обеспечение деятельности избирательных комиссий Донецкой Народной Республики, Луганской Народной Республики, Запорожской области и Херсонской области</w:t>
      </w:r>
    </w:p>
    <w:p w:rsidR="008D3087" w:rsidRPr="00D86ADB" w:rsidRDefault="008C682C" w:rsidP="008C682C">
      <w:pPr>
        <w:spacing w:before="0" w:after="0" w:line="324" w:lineRule="auto"/>
        <w:ind w:firstLine="709"/>
        <w:contextualSpacing w:val="0"/>
        <w:jc w:val="both"/>
        <w:rPr>
          <w:rFonts w:cstheme="minorBidi"/>
          <w:sz w:val="28"/>
        </w:rPr>
      </w:pPr>
      <w:r w:rsidRPr="00D86ADB">
        <w:rPr>
          <w:rFonts w:cstheme="minorBidi"/>
          <w:sz w:val="28"/>
        </w:rPr>
        <w:lastRenderedPageBreak/>
        <w:t>По данному направлению расходов отражаются расходы федерального бюджета на обеспечение деятельности избирательных комиссий Донецкой Народной Республики, Луганской Народной Республики, Запорожской области и Херсонской области."</w:t>
      </w:r>
      <w:r w:rsidR="008D3087" w:rsidRPr="00D86ADB">
        <w:rPr>
          <w:rFonts w:cstheme="minorBidi"/>
          <w:sz w:val="28"/>
        </w:rPr>
        <w:t>;</w:t>
      </w:r>
    </w:p>
    <w:p w:rsidR="008D3087" w:rsidRPr="00D86ADB" w:rsidRDefault="00AD10E8" w:rsidP="008C682C">
      <w:pPr>
        <w:spacing w:before="0" w:after="0" w:line="324" w:lineRule="auto"/>
        <w:ind w:firstLine="709"/>
        <w:contextualSpacing w:val="0"/>
        <w:jc w:val="both"/>
        <w:rPr>
          <w:rFonts w:cstheme="minorBidi"/>
          <w:sz w:val="28"/>
        </w:rPr>
      </w:pPr>
      <w:r w:rsidRPr="00D86ADB">
        <w:rPr>
          <w:rFonts w:cstheme="minorBidi"/>
          <w:sz w:val="28"/>
        </w:rPr>
        <w:t>5</w:t>
      </w:r>
      <w:r w:rsidR="008D3087" w:rsidRPr="00D86ADB">
        <w:rPr>
          <w:rFonts w:cstheme="minorBidi"/>
          <w:sz w:val="28"/>
        </w:rPr>
        <w:t>.4.2. Направление расходов "92063</w:t>
      </w:r>
      <w:r w:rsidR="00822910" w:rsidRPr="00822910">
        <w:t xml:space="preserve"> </w:t>
      </w:r>
      <w:r w:rsidR="00822910" w:rsidRPr="00822910">
        <w:rPr>
          <w:rFonts w:cstheme="minorBidi"/>
          <w:sz w:val="28"/>
        </w:rPr>
        <w:t xml:space="preserve">Проведение (организация) оценки имущества в целях осуществления имущественных, иных прав и законных интересов Российской Федерации, проведение (организация) аудиторских проверок, в том числе при подготовке федеральных государственных унитарных предприятий </w:t>
      </w:r>
      <w:r w:rsidR="00822910">
        <w:rPr>
          <w:rFonts w:cstheme="minorBidi"/>
          <w:sz w:val="28"/>
        </w:rPr>
        <w:t xml:space="preserve">                                       </w:t>
      </w:r>
      <w:r w:rsidR="00822910" w:rsidRPr="00822910">
        <w:rPr>
          <w:rFonts w:cstheme="minorBidi"/>
          <w:sz w:val="28"/>
        </w:rPr>
        <w:t>к приватизации</w:t>
      </w:r>
      <w:r w:rsidR="008D3087" w:rsidRPr="00D86ADB">
        <w:rPr>
          <w:rFonts w:cstheme="minorBidi"/>
          <w:sz w:val="28"/>
        </w:rPr>
        <w:t>" изложить в следующей редакции:</w:t>
      </w:r>
    </w:p>
    <w:p w:rsidR="008D3087" w:rsidRPr="00D86ADB" w:rsidRDefault="008D3087" w:rsidP="008D3087">
      <w:pPr>
        <w:spacing w:before="0" w:after="0" w:line="324" w:lineRule="auto"/>
        <w:ind w:firstLine="709"/>
        <w:contextualSpacing w:val="0"/>
        <w:jc w:val="both"/>
        <w:rPr>
          <w:rFonts w:cstheme="minorBidi"/>
          <w:sz w:val="28"/>
        </w:rPr>
      </w:pPr>
      <w:r w:rsidRPr="00D86ADB">
        <w:rPr>
          <w:rFonts w:cstheme="minorBidi"/>
          <w:sz w:val="28"/>
        </w:rPr>
        <w:t>"92063 Проведение (организация) оценки объектов гражданских прав, аудиторских проверок</w:t>
      </w:r>
      <w:r w:rsidRPr="00D86ADB">
        <w:rPr>
          <w:rFonts w:cstheme="minorBidi"/>
          <w:sz w:val="28"/>
        </w:rPr>
        <w:tab/>
      </w:r>
    </w:p>
    <w:p w:rsidR="008D3087" w:rsidRPr="00D86ADB" w:rsidRDefault="008D3087" w:rsidP="008D3087">
      <w:pPr>
        <w:spacing w:before="0" w:after="0" w:line="324" w:lineRule="auto"/>
        <w:ind w:firstLine="709"/>
        <w:contextualSpacing w:val="0"/>
        <w:jc w:val="both"/>
        <w:rPr>
          <w:rFonts w:cstheme="minorBidi"/>
          <w:sz w:val="28"/>
        </w:rPr>
      </w:pPr>
      <w:r w:rsidRPr="00D86ADB">
        <w:rPr>
          <w:rFonts w:cstheme="minorBidi"/>
          <w:sz w:val="28"/>
        </w:rPr>
        <w:t>По данному направлению расходов отражаются расходы федерального бюджета, связанные с проведением (организацией):</w:t>
      </w:r>
    </w:p>
    <w:p w:rsidR="008D3087" w:rsidRPr="00D86ADB" w:rsidRDefault="008D3087" w:rsidP="008D3087">
      <w:pPr>
        <w:spacing w:before="0" w:after="0" w:line="324" w:lineRule="auto"/>
        <w:ind w:firstLine="709"/>
        <w:contextualSpacing w:val="0"/>
        <w:jc w:val="both"/>
        <w:rPr>
          <w:rFonts w:cstheme="minorBidi"/>
          <w:sz w:val="28"/>
        </w:rPr>
      </w:pPr>
      <w:r w:rsidRPr="00D86ADB">
        <w:rPr>
          <w:rFonts w:cstheme="minorBidi"/>
          <w:sz w:val="28"/>
        </w:rPr>
        <w:t>оценки объектов гражданских прав в соответствии с Федеральным законом                    от 29 июля 1998 года № 135-ФЗ "Об оценочной деятельности в Российской Федерации" (Собрание законодательства Российской Федерации, 1998, № 31,                              ст. 3813; 2022, № 52, ст. 9376) в целях осуществления имущественных, иных прав                        и законных интересов Российской Федерации (за исключением движимого обращенного в собственность государства и иного изъятого имущества, задержанных таможенными органами товаров);</w:t>
      </w:r>
    </w:p>
    <w:p w:rsidR="008D3087" w:rsidRPr="00D86ADB" w:rsidRDefault="008D3087" w:rsidP="008D3087">
      <w:pPr>
        <w:spacing w:before="0" w:after="0" w:line="324" w:lineRule="auto"/>
        <w:ind w:firstLine="709"/>
        <w:contextualSpacing w:val="0"/>
        <w:jc w:val="both"/>
        <w:rPr>
          <w:rFonts w:cstheme="minorBidi"/>
          <w:sz w:val="28"/>
        </w:rPr>
      </w:pPr>
      <w:r w:rsidRPr="00D86ADB">
        <w:rPr>
          <w:rFonts w:cstheme="minorBidi"/>
          <w:sz w:val="28"/>
        </w:rPr>
        <w:t>аудиторских проверок, в том числе при подготовке федеральных государственных унитарных предприятий к приватизации.";</w:t>
      </w:r>
    </w:p>
    <w:p w:rsidR="008D3087" w:rsidRPr="00D86ADB" w:rsidRDefault="00AD10E8" w:rsidP="008D3087">
      <w:pPr>
        <w:spacing w:before="0" w:after="0" w:line="324" w:lineRule="auto"/>
        <w:ind w:firstLine="709"/>
        <w:contextualSpacing w:val="0"/>
        <w:jc w:val="both"/>
        <w:rPr>
          <w:rFonts w:cstheme="minorBidi"/>
          <w:sz w:val="28"/>
        </w:rPr>
      </w:pPr>
      <w:r w:rsidRPr="00D86ADB">
        <w:rPr>
          <w:rFonts w:cstheme="minorBidi"/>
          <w:sz w:val="28"/>
        </w:rPr>
        <w:t>5</w:t>
      </w:r>
      <w:r w:rsidR="008D3087" w:rsidRPr="00D86ADB">
        <w:rPr>
          <w:rFonts w:cstheme="minorBidi"/>
          <w:sz w:val="28"/>
        </w:rPr>
        <w:t xml:space="preserve">.4.3. </w:t>
      </w:r>
      <w:r w:rsidR="00B67DF1" w:rsidRPr="00D86ADB">
        <w:rPr>
          <w:rFonts w:cstheme="minorBidi"/>
          <w:sz w:val="28"/>
        </w:rPr>
        <w:t>Направление расходов</w:t>
      </w:r>
      <w:r w:rsidR="008D6302" w:rsidRPr="00D86ADB">
        <w:rPr>
          <w:rFonts w:cstheme="minorBidi"/>
          <w:sz w:val="28"/>
        </w:rPr>
        <w:t xml:space="preserve"> "92150</w:t>
      </w:r>
      <w:r w:rsidR="00822910">
        <w:rPr>
          <w:rFonts w:cstheme="minorBidi"/>
          <w:sz w:val="28"/>
        </w:rPr>
        <w:t xml:space="preserve"> </w:t>
      </w:r>
      <w:r w:rsidR="00822910" w:rsidRPr="00822910">
        <w:rPr>
          <w:rFonts w:cstheme="minorBidi"/>
          <w:sz w:val="28"/>
        </w:rPr>
        <w:t>Мероприятия по распоряжению обращенным в собственность государства и иным изъятым движимым имуществом, а также по организации реализации арестованного имущества</w:t>
      </w:r>
      <w:r w:rsidR="008D6302" w:rsidRPr="00D86ADB">
        <w:rPr>
          <w:rFonts w:cstheme="minorBidi"/>
          <w:sz w:val="28"/>
        </w:rPr>
        <w:t xml:space="preserve">" изложить </w:t>
      </w:r>
      <w:r w:rsidR="00822910">
        <w:rPr>
          <w:rFonts w:cstheme="minorBidi"/>
          <w:sz w:val="28"/>
        </w:rPr>
        <w:t xml:space="preserve">                                       </w:t>
      </w:r>
      <w:r w:rsidR="008D6302" w:rsidRPr="00D86ADB">
        <w:rPr>
          <w:rFonts w:cstheme="minorBidi"/>
          <w:sz w:val="28"/>
        </w:rPr>
        <w:t>в следующей редакции:</w:t>
      </w:r>
    </w:p>
    <w:p w:rsidR="008D6302" w:rsidRPr="00D86ADB" w:rsidRDefault="008D6302" w:rsidP="008D6302">
      <w:pPr>
        <w:spacing w:before="0" w:after="0" w:line="324" w:lineRule="auto"/>
        <w:ind w:firstLine="709"/>
        <w:contextualSpacing w:val="0"/>
        <w:jc w:val="both"/>
        <w:rPr>
          <w:rFonts w:cstheme="minorBidi"/>
          <w:sz w:val="28"/>
        </w:rPr>
      </w:pPr>
      <w:r w:rsidRPr="00D86ADB">
        <w:rPr>
          <w:rFonts w:cstheme="minorBidi"/>
          <w:sz w:val="28"/>
        </w:rPr>
        <w:t>"92150</w:t>
      </w:r>
      <w:r w:rsidRPr="00D86ADB">
        <w:rPr>
          <w:rFonts w:eastAsia="Calibri"/>
          <w:sz w:val="28"/>
        </w:rPr>
        <w:t xml:space="preserve"> </w:t>
      </w:r>
      <w:r w:rsidRPr="00D86ADB">
        <w:rPr>
          <w:rFonts w:cstheme="minorBidi"/>
          <w:sz w:val="28"/>
        </w:rPr>
        <w:t>Мероприятия по распоряжению имуществом, обращенным                                в собственность государства, иным изъятым движимым имуществом, арестованным имуществом, задержанными товарами</w:t>
      </w:r>
    </w:p>
    <w:p w:rsidR="008C682C" w:rsidRPr="00D86ADB" w:rsidRDefault="008D6302" w:rsidP="008D6302">
      <w:pPr>
        <w:spacing w:before="0" w:after="0" w:line="324" w:lineRule="auto"/>
        <w:ind w:firstLine="709"/>
        <w:contextualSpacing w:val="0"/>
        <w:jc w:val="both"/>
        <w:rPr>
          <w:rFonts w:cstheme="minorBidi"/>
          <w:sz w:val="28"/>
        </w:rPr>
      </w:pPr>
      <w:r w:rsidRPr="00D86ADB">
        <w:rPr>
          <w:rFonts w:cstheme="minorBidi"/>
          <w:sz w:val="28"/>
        </w:rPr>
        <w:t xml:space="preserve">По данному направлению расходов отражаются расходы федерального бюджета на финансовое обеспечение мероприятий по распоряжению (в том числе                      по оценке) движимым обращенным в собственность государства и иным изъятым </w:t>
      </w:r>
      <w:r w:rsidRPr="00D86ADB">
        <w:rPr>
          <w:rFonts w:cstheme="minorBidi"/>
          <w:sz w:val="28"/>
        </w:rPr>
        <w:lastRenderedPageBreak/>
        <w:t>имуществом, задержанными таможенными товарами, а также по организации реализации арестованного имущества.".</w:t>
      </w:r>
    </w:p>
    <w:p w:rsidR="00095192" w:rsidRPr="00D86ADB" w:rsidRDefault="00AD10E8" w:rsidP="00A70A1F">
      <w:pPr>
        <w:tabs>
          <w:tab w:val="center" w:pos="4677"/>
          <w:tab w:val="right" w:pos="9355"/>
        </w:tabs>
        <w:spacing w:before="0" w:after="0"/>
        <w:ind w:firstLine="709"/>
        <w:contextualSpacing w:val="0"/>
        <w:jc w:val="both"/>
        <w:rPr>
          <w:sz w:val="28"/>
        </w:rPr>
      </w:pPr>
      <w:r w:rsidRPr="00D86ADB">
        <w:rPr>
          <w:sz w:val="28"/>
        </w:rPr>
        <w:t>6</w:t>
      </w:r>
      <w:r w:rsidR="002E0165" w:rsidRPr="00D86ADB">
        <w:rPr>
          <w:sz w:val="28"/>
        </w:rPr>
        <w:t xml:space="preserve">. </w:t>
      </w:r>
      <w:r w:rsidR="00095192" w:rsidRPr="00D86ADB">
        <w:rPr>
          <w:sz w:val="28"/>
        </w:rPr>
        <w:t>Пункт 1 приложения № 14 дополнить направлением расходов следующего содержания:</w:t>
      </w:r>
    </w:p>
    <w:p w:rsidR="00095192" w:rsidRPr="00D86ADB" w:rsidRDefault="00095192" w:rsidP="00095192">
      <w:pPr>
        <w:tabs>
          <w:tab w:val="center" w:pos="4677"/>
          <w:tab w:val="right" w:pos="9355"/>
        </w:tabs>
        <w:spacing w:before="0" w:after="0"/>
        <w:ind w:firstLine="709"/>
        <w:contextualSpacing w:val="0"/>
        <w:jc w:val="both"/>
        <w:rPr>
          <w:sz w:val="28"/>
        </w:rPr>
      </w:pPr>
      <w:r w:rsidRPr="00D86ADB">
        <w:rPr>
          <w:sz w:val="28"/>
        </w:rPr>
        <w:t xml:space="preserve">"07300 Проведение научно-исследовательских работ в сфере </w:t>
      </w:r>
      <w:r w:rsidR="009D3539">
        <w:rPr>
          <w:sz w:val="28"/>
        </w:rPr>
        <w:t xml:space="preserve">               </w:t>
      </w:r>
      <w:r w:rsidRPr="00D86ADB">
        <w:rPr>
          <w:sz w:val="28"/>
        </w:rPr>
        <w:t xml:space="preserve">технологического совершенствования и регулирования развития </w:t>
      </w:r>
      <w:r w:rsidR="009D3539">
        <w:rPr>
          <w:sz w:val="28"/>
        </w:rPr>
        <w:t xml:space="preserve">                    </w:t>
      </w:r>
      <w:r w:rsidRPr="00D86ADB">
        <w:rPr>
          <w:sz w:val="28"/>
        </w:rPr>
        <w:t>информационно-телекоммуникационной инфраструктуры</w:t>
      </w:r>
    </w:p>
    <w:p w:rsidR="00095192" w:rsidRPr="00D86ADB" w:rsidRDefault="00095192" w:rsidP="00095192">
      <w:pPr>
        <w:tabs>
          <w:tab w:val="center" w:pos="4677"/>
          <w:tab w:val="right" w:pos="9355"/>
        </w:tabs>
        <w:spacing w:before="0" w:after="0"/>
        <w:ind w:firstLine="709"/>
        <w:contextualSpacing w:val="0"/>
        <w:jc w:val="both"/>
        <w:rPr>
          <w:sz w:val="28"/>
        </w:rPr>
      </w:pPr>
      <w:r w:rsidRPr="00D86ADB">
        <w:rPr>
          <w:sz w:val="28"/>
        </w:rPr>
        <w:t xml:space="preserve">По данному направлению расходов отражаются расходы федерального бюджета в рамках государственной программы Российской Федерации                      "Научно-технологическое развитие Российской Федерации" на проведение                 научно-исследовательских работ в сфере технологического совершенствования </w:t>
      </w:r>
      <w:r w:rsidR="009D3539">
        <w:rPr>
          <w:sz w:val="28"/>
        </w:rPr>
        <w:t xml:space="preserve">                     </w:t>
      </w:r>
      <w:r w:rsidRPr="00D86ADB">
        <w:rPr>
          <w:sz w:val="28"/>
        </w:rPr>
        <w:t>и регулирования развития информационно-телекоммуникационной инфраструктуры;".</w:t>
      </w:r>
    </w:p>
    <w:p w:rsidR="008055B3" w:rsidRPr="00D86ADB" w:rsidRDefault="00AD10E8" w:rsidP="00A70A1F">
      <w:pPr>
        <w:tabs>
          <w:tab w:val="center" w:pos="4677"/>
          <w:tab w:val="right" w:pos="9355"/>
        </w:tabs>
        <w:spacing w:before="0" w:after="0"/>
        <w:ind w:firstLine="709"/>
        <w:contextualSpacing w:val="0"/>
        <w:jc w:val="both"/>
        <w:rPr>
          <w:sz w:val="28"/>
        </w:rPr>
      </w:pPr>
      <w:r w:rsidRPr="00D86ADB">
        <w:rPr>
          <w:sz w:val="28"/>
        </w:rPr>
        <w:t>7</w:t>
      </w:r>
      <w:r w:rsidR="00095192" w:rsidRPr="00D86ADB">
        <w:rPr>
          <w:sz w:val="28"/>
        </w:rPr>
        <w:t xml:space="preserve">. </w:t>
      </w:r>
      <w:r w:rsidR="00EE1FED" w:rsidRPr="00D86ADB">
        <w:rPr>
          <w:sz w:val="28"/>
        </w:rPr>
        <w:t>В пункте 1 приложения № 18</w:t>
      </w:r>
      <w:r w:rsidR="008055B3" w:rsidRPr="00D86ADB">
        <w:rPr>
          <w:sz w:val="28"/>
        </w:rPr>
        <w:t>:</w:t>
      </w:r>
    </w:p>
    <w:p w:rsidR="008055B3" w:rsidRPr="00D86ADB" w:rsidRDefault="00AD10E8" w:rsidP="00A70A1F">
      <w:pPr>
        <w:tabs>
          <w:tab w:val="center" w:pos="4677"/>
          <w:tab w:val="right" w:pos="9355"/>
        </w:tabs>
        <w:spacing w:before="0" w:after="0"/>
        <w:ind w:firstLine="709"/>
        <w:contextualSpacing w:val="0"/>
        <w:jc w:val="both"/>
        <w:rPr>
          <w:sz w:val="28"/>
        </w:rPr>
      </w:pPr>
      <w:r w:rsidRPr="00D86ADB">
        <w:rPr>
          <w:sz w:val="28"/>
        </w:rPr>
        <w:t>7</w:t>
      </w:r>
      <w:r w:rsidR="008055B3" w:rsidRPr="00D86ADB">
        <w:rPr>
          <w:sz w:val="28"/>
        </w:rPr>
        <w:t>.1. Дополнить направлением расходов</w:t>
      </w:r>
      <w:r w:rsidR="00EE1FED" w:rsidRPr="00D86ADB">
        <w:rPr>
          <w:sz w:val="28"/>
        </w:rPr>
        <w:t xml:space="preserve"> </w:t>
      </w:r>
      <w:r w:rsidR="008055B3" w:rsidRPr="00D86ADB">
        <w:rPr>
          <w:sz w:val="28"/>
        </w:rPr>
        <w:t>следующего содержания:</w:t>
      </w:r>
    </w:p>
    <w:p w:rsidR="008055B3" w:rsidRPr="00D86ADB" w:rsidRDefault="008055B3" w:rsidP="008055B3">
      <w:pPr>
        <w:tabs>
          <w:tab w:val="center" w:pos="4677"/>
          <w:tab w:val="right" w:pos="9355"/>
        </w:tabs>
        <w:spacing w:before="0" w:after="0"/>
        <w:ind w:firstLine="709"/>
        <w:contextualSpacing w:val="0"/>
        <w:jc w:val="both"/>
        <w:rPr>
          <w:sz w:val="28"/>
        </w:rPr>
      </w:pPr>
      <w:r w:rsidRPr="00D86ADB">
        <w:rPr>
          <w:sz w:val="28"/>
        </w:rPr>
        <w:t xml:space="preserve">"81500 Обеспечение развития и сопровождения автоматизированной информационной системы Федеральной службы судебных приставов в части компонентов </w:t>
      </w:r>
      <w:proofErr w:type="spellStart"/>
      <w:r w:rsidRPr="00D86ADB">
        <w:rPr>
          <w:sz w:val="28"/>
        </w:rPr>
        <w:t>суперсервиса</w:t>
      </w:r>
      <w:proofErr w:type="spellEnd"/>
      <w:r w:rsidRPr="00D86ADB">
        <w:rPr>
          <w:sz w:val="28"/>
        </w:rPr>
        <w:t xml:space="preserve"> "Цифровое исполнительное производство"</w:t>
      </w:r>
    </w:p>
    <w:p w:rsidR="008055B3" w:rsidRPr="00D86ADB" w:rsidRDefault="008055B3" w:rsidP="008055B3">
      <w:pPr>
        <w:tabs>
          <w:tab w:val="center" w:pos="4677"/>
          <w:tab w:val="right" w:pos="9355"/>
        </w:tabs>
        <w:spacing w:before="0" w:after="0"/>
        <w:ind w:firstLine="709"/>
        <w:contextualSpacing w:val="0"/>
        <w:jc w:val="both"/>
        <w:rPr>
          <w:sz w:val="28"/>
        </w:rPr>
      </w:pPr>
      <w:r w:rsidRPr="00D86ADB">
        <w:rPr>
          <w:sz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обеспечению развития и сопровождения автоматизированной информационной системы Федеральной службы судебных приставов в части компонентов </w:t>
      </w:r>
      <w:proofErr w:type="spellStart"/>
      <w:r w:rsidRPr="00D86ADB">
        <w:rPr>
          <w:sz w:val="28"/>
        </w:rPr>
        <w:t>суперсервиса</w:t>
      </w:r>
      <w:proofErr w:type="spellEnd"/>
      <w:r w:rsidRPr="00D86ADB">
        <w:rPr>
          <w:sz w:val="28"/>
        </w:rPr>
        <w:t xml:space="preserve"> "Цифровое исполнительное производство";".</w:t>
      </w:r>
    </w:p>
    <w:p w:rsidR="00EE1FED" w:rsidRPr="00D86ADB" w:rsidRDefault="00AD10E8" w:rsidP="008055B3">
      <w:pPr>
        <w:tabs>
          <w:tab w:val="center" w:pos="4677"/>
          <w:tab w:val="right" w:pos="9355"/>
        </w:tabs>
        <w:spacing w:before="0" w:after="0"/>
        <w:ind w:firstLine="709"/>
        <w:contextualSpacing w:val="0"/>
        <w:jc w:val="both"/>
        <w:rPr>
          <w:sz w:val="28"/>
        </w:rPr>
      </w:pPr>
      <w:r w:rsidRPr="00D86ADB">
        <w:rPr>
          <w:sz w:val="28"/>
        </w:rPr>
        <w:t>7</w:t>
      </w:r>
      <w:r w:rsidR="008055B3" w:rsidRPr="00D86ADB">
        <w:rPr>
          <w:sz w:val="28"/>
        </w:rPr>
        <w:t>.2. Н</w:t>
      </w:r>
      <w:r w:rsidR="00EE1FED" w:rsidRPr="00D86ADB">
        <w:rPr>
          <w:sz w:val="28"/>
        </w:rPr>
        <w:t>аправление расходов "88700</w:t>
      </w:r>
      <w:r w:rsidR="00822910">
        <w:rPr>
          <w:sz w:val="28"/>
        </w:rPr>
        <w:t xml:space="preserve"> </w:t>
      </w:r>
      <w:r w:rsidR="00822910" w:rsidRPr="00822910">
        <w:rPr>
          <w:sz w:val="28"/>
        </w:rPr>
        <w:t xml:space="preserve">Обеспечение развития и функционирования федеральной государственной информационной системы Федеральной службы </w:t>
      </w:r>
      <w:r w:rsidR="00822910">
        <w:rPr>
          <w:sz w:val="28"/>
        </w:rPr>
        <w:t xml:space="preserve">                      </w:t>
      </w:r>
      <w:r w:rsidR="00822910" w:rsidRPr="00822910">
        <w:rPr>
          <w:sz w:val="28"/>
        </w:rPr>
        <w:t xml:space="preserve">по аккредитации в целях сокращения издержек бизнеса и предоставления государственных услуг, в том числе на едином портале государственных </w:t>
      </w:r>
      <w:r w:rsidR="00822910">
        <w:rPr>
          <w:sz w:val="28"/>
        </w:rPr>
        <w:t xml:space="preserve">                                     </w:t>
      </w:r>
      <w:r w:rsidR="00822910" w:rsidRPr="00822910">
        <w:rPr>
          <w:sz w:val="28"/>
        </w:rPr>
        <w:t>и муниципальных услуг</w:t>
      </w:r>
      <w:r w:rsidR="00EE1FED" w:rsidRPr="00D86ADB">
        <w:rPr>
          <w:sz w:val="28"/>
        </w:rPr>
        <w:t>" изложить</w:t>
      </w:r>
      <w:r w:rsidR="00BC30E8" w:rsidRPr="00D86ADB">
        <w:rPr>
          <w:sz w:val="28"/>
        </w:rPr>
        <w:t xml:space="preserve"> </w:t>
      </w:r>
      <w:r w:rsidR="00EE1FED" w:rsidRPr="00D86ADB">
        <w:rPr>
          <w:sz w:val="28"/>
        </w:rPr>
        <w:t>в следующей редакции:</w:t>
      </w:r>
    </w:p>
    <w:p w:rsidR="00EE1FED" w:rsidRPr="00D86ADB" w:rsidRDefault="00EE1FED" w:rsidP="00EE1FED">
      <w:pPr>
        <w:tabs>
          <w:tab w:val="center" w:pos="4677"/>
          <w:tab w:val="right" w:pos="9355"/>
        </w:tabs>
        <w:spacing w:before="0" w:after="0"/>
        <w:ind w:firstLine="709"/>
        <w:contextualSpacing w:val="0"/>
        <w:jc w:val="both"/>
        <w:rPr>
          <w:sz w:val="28"/>
        </w:rPr>
      </w:pPr>
      <w:r w:rsidRPr="00D86ADB">
        <w:rPr>
          <w:sz w:val="28"/>
        </w:rPr>
        <w:lastRenderedPageBreak/>
        <w:t>"88700</w:t>
      </w:r>
      <w:r w:rsidRPr="00D86ADB">
        <w:rPr>
          <w:sz w:val="28"/>
        </w:rPr>
        <w:tab/>
        <w:t xml:space="preserve"> Обеспечение развития и функционирования государственных информационных систем Федеральной службы по аккредитации в целях сокращения издержек бизнеса и предоставления государственных услуг, в том числе на Едином портале государственных и муниципальных услуг</w:t>
      </w:r>
    </w:p>
    <w:p w:rsidR="00EE1FED" w:rsidRPr="00D86ADB" w:rsidRDefault="00EE1FED" w:rsidP="00EE1FED">
      <w:pPr>
        <w:tabs>
          <w:tab w:val="center" w:pos="4677"/>
          <w:tab w:val="right" w:pos="9355"/>
        </w:tabs>
        <w:spacing w:before="0" w:after="0"/>
        <w:ind w:firstLine="709"/>
        <w:contextualSpacing w:val="0"/>
        <w:jc w:val="both"/>
        <w:rPr>
          <w:sz w:val="28"/>
        </w:rPr>
      </w:pPr>
      <w:r w:rsidRPr="00D86ADB">
        <w:rPr>
          <w:sz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обеспечение развития и функционирования федеральной государственных информационных систем Федеральной службы                      по аккредитации в целях сокращения издержек бизнеса и предоставления государственных услуг, в том числе на едином портале государственных                                     и муниципальных услуг;".</w:t>
      </w:r>
    </w:p>
    <w:p w:rsidR="007724C4" w:rsidRPr="00D86ADB" w:rsidRDefault="00AD10E8" w:rsidP="00A70A1F">
      <w:pPr>
        <w:tabs>
          <w:tab w:val="center" w:pos="4677"/>
          <w:tab w:val="right" w:pos="9355"/>
        </w:tabs>
        <w:spacing w:before="0" w:after="0"/>
        <w:ind w:firstLine="709"/>
        <w:contextualSpacing w:val="0"/>
        <w:jc w:val="both"/>
        <w:rPr>
          <w:sz w:val="28"/>
        </w:rPr>
      </w:pPr>
      <w:r w:rsidRPr="00D86ADB">
        <w:rPr>
          <w:sz w:val="28"/>
        </w:rPr>
        <w:t>8</w:t>
      </w:r>
      <w:r w:rsidR="00EE1FED" w:rsidRPr="00D86ADB">
        <w:rPr>
          <w:sz w:val="28"/>
        </w:rPr>
        <w:t xml:space="preserve">. </w:t>
      </w:r>
      <w:r w:rsidR="007724C4" w:rsidRPr="00D86ADB">
        <w:rPr>
          <w:sz w:val="28"/>
        </w:rPr>
        <w:t>Пункт 1 приложения № 19 дополнить направлением расходов следующего содержания:</w:t>
      </w:r>
    </w:p>
    <w:p w:rsidR="007724C4" w:rsidRPr="00D86ADB" w:rsidRDefault="007724C4" w:rsidP="007724C4">
      <w:pPr>
        <w:tabs>
          <w:tab w:val="center" w:pos="4677"/>
          <w:tab w:val="right" w:pos="9355"/>
        </w:tabs>
        <w:spacing w:before="0" w:after="0"/>
        <w:ind w:firstLine="709"/>
        <w:contextualSpacing w:val="0"/>
        <w:jc w:val="both"/>
        <w:rPr>
          <w:sz w:val="28"/>
        </w:rPr>
      </w:pPr>
      <w:r w:rsidRPr="00D86ADB">
        <w:rPr>
          <w:sz w:val="28"/>
        </w:rPr>
        <w:t>"24900 Создание и обеспечение функционирования Национального центра развития искусственного интеллекта при Правительстве Российской Федерации</w:t>
      </w:r>
    </w:p>
    <w:p w:rsidR="007724C4" w:rsidRPr="00D86ADB" w:rsidRDefault="007724C4" w:rsidP="007724C4">
      <w:pPr>
        <w:tabs>
          <w:tab w:val="center" w:pos="4677"/>
          <w:tab w:val="right" w:pos="9355"/>
        </w:tabs>
        <w:spacing w:before="0" w:after="0"/>
        <w:ind w:firstLine="709"/>
        <w:contextualSpacing w:val="0"/>
        <w:jc w:val="both"/>
        <w:rPr>
          <w:sz w:val="28"/>
        </w:rPr>
      </w:pPr>
      <w:r w:rsidRPr="00D86ADB">
        <w:rPr>
          <w:sz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на создание и обеспечение функционирования Национального центра развития искусственного интеллекта при Правительстве Российской Федерации;".</w:t>
      </w:r>
    </w:p>
    <w:p w:rsidR="00BB76A2" w:rsidRPr="00D86ADB" w:rsidRDefault="00AD10E8" w:rsidP="00A70A1F">
      <w:pPr>
        <w:tabs>
          <w:tab w:val="center" w:pos="4677"/>
          <w:tab w:val="right" w:pos="9355"/>
        </w:tabs>
        <w:spacing w:before="0" w:after="0"/>
        <w:ind w:firstLine="709"/>
        <w:contextualSpacing w:val="0"/>
        <w:jc w:val="both"/>
        <w:rPr>
          <w:sz w:val="28"/>
        </w:rPr>
      </w:pPr>
      <w:r w:rsidRPr="00D86ADB">
        <w:rPr>
          <w:sz w:val="28"/>
        </w:rPr>
        <w:t>9</w:t>
      </w:r>
      <w:r w:rsidR="007724C4" w:rsidRPr="00D86ADB">
        <w:rPr>
          <w:sz w:val="28"/>
        </w:rPr>
        <w:t xml:space="preserve">. </w:t>
      </w:r>
      <w:r w:rsidR="006127E0" w:rsidRPr="00D86ADB">
        <w:rPr>
          <w:sz w:val="28"/>
        </w:rPr>
        <w:t xml:space="preserve"> </w:t>
      </w:r>
      <w:r w:rsidR="00BB76A2" w:rsidRPr="00D86ADB">
        <w:rPr>
          <w:sz w:val="28"/>
        </w:rPr>
        <w:t>Пункт 2 приложения № 28 дополнить направлени</w:t>
      </w:r>
      <w:r w:rsidR="00B03F17" w:rsidRPr="00D86ADB">
        <w:rPr>
          <w:sz w:val="28"/>
        </w:rPr>
        <w:t>ями</w:t>
      </w:r>
      <w:r w:rsidR="00BB76A2" w:rsidRPr="00D86ADB">
        <w:rPr>
          <w:sz w:val="28"/>
        </w:rPr>
        <w:t xml:space="preserve"> расходов следующего содержания:</w:t>
      </w:r>
    </w:p>
    <w:p w:rsidR="00B03F17" w:rsidRPr="00D86ADB" w:rsidRDefault="00BB76A2" w:rsidP="00B03F17">
      <w:pPr>
        <w:tabs>
          <w:tab w:val="center" w:pos="4677"/>
          <w:tab w:val="right" w:pos="9355"/>
        </w:tabs>
        <w:spacing w:before="0" w:after="0"/>
        <w:ind w:firstLine="709"/>
        <w:contextualSpacing w:val="0"/>
        <w:jc w:val="both"/>
        <w:rPr>
          <w:sz w:val="28"/>
        </w:rPr>
      </w:pPr>
      <w:r w:rsidRPr="00D86ADB">
        <w:rPr>
          <w:sz w:val="28"/>
        </w:rPr>
        <w:t>"</w:t>
      </w:r>
      <w:r w:rsidR="00B03F17" w:rsidRPr="00D86ADB">
        <w:rPr>
          <w:sz w:val="28"/>
        </w:rPr>
        <w:t>60508 Государственная поддержка автономной некоммерческой организации "Национальные приоритеты" в целях осуществления                                           информационно-разъяснительного и экспертно-социологического сопровождения результатов и мероприятий национальных проектов в средствах массовой информации и информационно-телекоммуникационной сети "Интернет"</w:t>
      </w:r>
    </w:p>
    <w:p w:rsidR="00B03F17" w:rsidRPr="00D86ADB" w:rsidRDefault="00B03F17" w:rsidP="00B03F17">
      <w:pPr>
        <w:tabs>
          <w:tab w:val="center" w:pos="4677"/>
          <w:tab w:val="right" w:pos="9355"/>
        </w:tabs>
        <w:spacing w:before="0" w:after="0"/>
        <w:ind w:firstLine="709"/>
        <w:contextualSpacing w:val="0"/>
        <w:jc w:val="both"/>
        <w:rPr>
          <w:sz w:val="28"/>
        </w:rPr>
      </w:pPr>
      <w:r w:rsidRPr="00D86ADB">
        <w:rPr>
          <w:sz w:val="28"/>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субсидий на государственную поддержку </w:t>
      </w:r>
      <w:r w:rsidRPr="00D86ADB">
        <w:rPr>
          <w:sz w:val="28"/>
        </w:rPr>
        <w:lastRenderedPageBreak/>
        <w:t>автономной некоммерческой организации "Национальные приоритеты" в целях осуществление информационно-разъяснительного и экспертно-социологического сопровождения результатов и мероприятий национальных проектов в средствах массовой информации и информационно-телекоммуникационной сети "Интернет";</w:t>
      </w:r>
      <w:r w:rsidR="0061774C" w:rsidRPr="00D86ADB">
        <w:rPr>
          <w:sz w:val="28"/>
        </w:rPr>
        <w:t>";</w:t>
      </w:r>
    </w:p>
    <w:p w:rsidR="00BB76A2" w:rsidRPr="00D86ADB" w:rsidRDefault="0061774C" w:rsidP="00BB76A2">
      <w:pPr>
        <w:tabs>
          <w:tab w:val="center" w:pos="4677"/>
          <w:tab w:val="right" w:pos="9355"/>
        </w:tabs>
        <w:spacing w:before="0" w:after="0"/>
        <w:ind w:firstLine="709"/>
        <w:contextualSpacing w:val="0"/>
        <w:jc w:val="both"/>
        <w:rPr>
          <w:sz w:val="28"/>
        </w:rPr>
      </w:pPr>
      <w:r w:rsidRPr="00D86ADB">
        <w:rPr>
          <w:sz w:val="28"/>
        </w:rPr>
        <w:t>"</w:t>
      </w:r>
      <w:r w:rsidR="00BB76A2" w:rsidRPr="00D86ADB">
        <w:rPr>
          <w:sz w:val="28"/>
        </w:rPr>
        <w:t>6050</w:t>
      </w:r>
      <w:r w:rsidR="00BB76A2" w:rsidRPr="00D86ADB">
        <w:rPr>
          <w:sz w:val="28"/>
          <w:lang w:val="en-US"/>
        </w:rPr>
        <w:t>F</w:t>
      </w:r>
      <w:r w:rsidR="00BB76A2" w:rsidRPr="00D86ADB">
        <w:rPr>
          <w:sz w:val="28"/>
        </w:rPr>
        <w:t xml:space="preserve"> Государственная поддержка автономной некоммерческой                     организации "Национальные приоритеты" в целях осуществления                 информационно-разъяснительного и экспертно-социологического сопровождения результатов и мероприятий национальных проектов в средствах массовой информации и информационно-телекоммуникационной сети "Интернет" за счет средств резервного фонда Правительства Российской Федерации</w:t>
      </w:r>
    </w:p>
    <w:p w:rsidR="00BB76A2" w:rsidRPr="00D86ADB" w:rsidRDefault="00BB76A2" w:rsidP="00BB76A2">
      <w:pPr>
        <w:tabs>
          <w:tab w:val="center" w:pos="4677"/>
          <w:tab w:val="right" w:pos="9355"/>
        </w:tabs>
        <w:spacing w:before="0" w:after="0"/>
        <w:ind w:firstLine="709"/>
        <w:contextualSpacing w:val="0"/>
        <w:jc w:val="both"/>
        <w:rPr>
          <w:sz w:val="28"/>
        </w:rPr>
      </w:pPr>
      <w:r w:rsidRPr="00D86ADB">
        <w:rPr>
          <w:sz w:val="28"/>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субсидий на государственную поддержку автономной некоммерческой организации "Национальные приоритеты" в целях осуществление информационно-разъяснительного и экспертно-социологического сопровождения результатов и мероприятий национальных проектов в средствах массовой информации и информационно-телекоммуникационной сети "Интернет"               за счет средств резервного фонда Правительства Российской Федерации;".</w:t>
      </w:r>
    </w:p>
    <w:p w:rsidR="00917E6C" w:rsidRPr="00D86ADB" w:rsidRDefault="00BB76A2" w:rsidP="00A70A1F">
      <w:pPr>
        <w:tabs>
          <w:tab w:val="center" w:pos="4677"/>
          <w:tab w:val="right" w:pos="9355"/>
        </w:tabs>
        <w:spacing w:before="0" w:after="0"/>
        <w:ind w:firstLine="709"/>
        <w:contextualSpacing w:val="0"/>
        <w:jc w:val="both"/>
        <w:rPr>
          <w:sz w:val="28"/>
        </w:rPr>
      </w:pPr>
      <w:r w:rsidRPr="00D86ADB">
        <w:rPr>
          <w:sz w:val="28"/>
        </w:rPr>
        <w:t xml:space="preserve">10. </w:t>
      </w:r>
      <w:r w:rsidR="00917E6C" w:rsidRPr="00D86ADB">
        <w:rPr>
          <w:sz w:val="28"/>
        </w:rPr>
        <w:t>Пункт 2 приложения № 30 дополнить направлением расходов следующего содержания:</w:t>
      </w:r>
    </w:p>
    <w:p w:rsidR="00917E6C" w:rsidRPr="00D86ADB" w:rsidRDefault="00917E6C" w:rsidP="00917E6C">
      <w:pPr>
        <w:tabs>
          <w:tab w:val="center" w:pos="4677"/>
          <w:tab w:val="right" w:pos="9355"/>
        </w:tabs>
        <w:spacing w:before="0" w:after="0"/>
        <w:ind w:firstLine="709"/>
        <w:contextualSpacing w:val="0"/>
        <w:jc w:val="both"/>
        <w:rPr>
          <w:sz w:val="28"/>
        </w:rPr>
      </w:pPr>
      <w:r w:rsidRPr="00D86ADB">
        <w:rPr>
          <w:sz w:val="28"/>
        </w:rPr>
        <w:t>"62496 Грант в форме субсидии автономной некоммерческой организации "Возрождение объектов культурного наследия в городе Пскове (Псковской области)" на финансовое обеспечение (возмещение) затрат, связанных с созданием объектов для размещения федерального молодежного лагеря в г. Печоры Псковской области, за счет средств резервного фонда Президента Российской Федерации</w:t>
      </w:r>
    </w:p>
    <w:p w:rsidR="00917E6C" w:rsidRPr="00D86ADB" w:rsidRDefault="00917E6C" w:rsidP="00917E6C">
      <w:pPr>
        <w:tabs>
          <w:tab w:val="center" w:pos="4677"/>
          <w:tab w:val="right" w:pos="9355"/>
        </w:tabs>
        <w:spacing w:before="0" w:after="0"/>
        <w:ind w:firstLine="709"/>
        <w:contextualSpacing w:val="0"/>
        <w:jc w:val="both"/>
        <w:rPr>
          <w:sz w:val="28"/>
        </w:rPr>
      </w:pPr>
      <w:r w:rsidRPr="00D86ADB">
        <w:rPr>
          <w:sz w:val="28"/>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гранта в форме субсидии автономной некоммерческой организации "Возрождение объектов культурного наследия в городе Пскове (Псковской области)" на финансовое обеспечение (возмещение) затрат, </w:t>
      </w:r>
      <w:r w:rsidRPr="00D86ADB">
        <w:rPr>
          <w:sz w:val="28"/>
        </w:rPr>
        <w:lastRenderedPageBreak/>
        <w:t>связанных с созданием объектов для размещения федерального молодежного лагеря в г. Печоры Псковской области, за счет средств резервного фонда Президента Российской Федерации;".</w:t>
      </w:r>
    </w:p>
    <w:p w:rsidR="00CF2AB3" w:rsidRPr="00D86ADB" w:rsidRDefault="00917E6C" w:rsidP="00A70A1F">
      <w:pPr>
        <w:tabs>
          <w:tab w:val="center" w:pos="4677"/>
          <w:tab w:val="right" w:pos="9355"/>
        </w:tabs>
        <w:spacing w:before="0" w:after="0"/>
        <w:ind w:firstLine="709"/>
        <w:contextualSpacing w:val="0"/>
        <w:jc w:val="both"/>
        <w:rPr>
          <w:sz w:val="28"/>
        </w:rPr>
      </w:pPr>
      <w:r w:rsidRPr="00D86ADB">
        <w:rPr>
          <w:sz w:val="28"/>
        </w:rPr>
        <w:t xml:space="preserve">11. </w:t>
      </w:r>
      <w:r w:rsidR="00CF2AB3" w:rsidRPr="00D86ADB">
        <w:rPr>
          <w:sz w:val="28"/>
        </w:rPr>
        <w:t>Пункт 1 приложения № 39 дополнить направлением расходов следующего содержания:</w:t>
      </w:r>
    </w:p>
    <w:p w:rsidR="006A162E" w:rsidRPr="00D86ADB" w:rsidRDefault="006A162E" w:rsidP="006A162E">
      <w:pPr>
        <w:tabs>
          <w:tab w:val="center" w:pos="4677"/>
          <w:tab w:val="right" w:pos="9355"/>
        </w:tabs>
        <w:spacing w:before="0" w:after="0"/>
        <w:ind w:firstLine="709"/>
        <w:contextualSpacing w:val="0"/>
        <w:jc w:val="both"/>
        <w:rPr>
          <w:sz w:val="28"/>
        </w:rPr>
      </w:pPr>
      <w:r w:rsidRPr="00D86ADB">
        <w:rPr>
          <w:sz w:val="28"/>
        </w:rPr>
        <w:t>"12200 Модернизация и развитие системы социально-гигиенического мониторинга</w:t>
      </w:r>
    </w:p>
    <w:p w:rsidR="00CF2AB3" w:rsidRPr="00D86ADB" w:rsidRDefault="006A162E" w:rsidP="006A162E">
      <w:pPr>
        <w:tabs>
          <w:tab w:val="center" w:pos="4677"/>
          <w:tab w:val="right" w:pos="9355"/>
        </w:tabs>
        <w:spacing w:before="0" w:after="0"/>
        <w:ind w:firstLine="709"/>
        <w:contextualSpacing w:val="0"/>
        <w:jc w:val="both"/>
        <w:rPr>
          <w:sz w:val="28"/>
        </w:rPr>
      </w:pPr>
      <w:r w:rsidRPr="00D86ADB">
        <w:rPr>
          <w:sz w:val="28"/>
        </w:rPr>
        <w:t xml:space="preserve">По данному направлению расходов отражаются расходы федерального бюджета в рамках государственной программы Российской Федерации                        "Охрана окружающей среды" и государственной программы Российской Федерации "Научно-технологическое развитие Российской Федерации" на модернизацию </w:t>
      </w:r>
      <w:r w:rsidR="0021144B" w:rsidRPr="00D86ADB">
        <w:rPr>
          <w:sz w:val="28"/>
        </w:rPr>
        <w:t xml:space="preserve">                            </w:t>
      </w:r>
      <w:r w:rsidRPr="00D86ADB">
        <w:rPr>
          <w:sz w:val="28"/>
        </w:rPr>
        <w:t>и развитие системы социально-гигиенического мониторинга;".</w:t>
      </w:r>
    </w:p>
    <w:p w:rsidR="0021144B" w:rsidRPr="00D86ADB" w:rsidRDefault="00AD10E8" w:rsidP="00A70A1F">
      <w:pPr>
        <w:tabs>
          <w:tab w:val="center" w:pos="4677"/>
          <w:tab w:val="right" w:pos="9355"/>
        </w:tabs>
        <w:spacing w:before="0" w:after="0"/>
        <w:ind w:firstLine="709"/>
        <w:contextualSpacing w:val="0"/>
        <w:jc w:val="both"/>
        <w:rPr>
          <w:sz w:val="28"/>
        </w:rPr>
      </w:pPr>
      <w:r w:rsidRPr="00D86ADB">
        <w:rPr>
          <w:sz w:val="28"/>
        </w:rPr>
        <w:t>1</w:t>
      </w:r>
      <w:r w:rsidR="00917E6C" w:rsidRPr="00D86ADB">
        <w:rPr>
          <w:sz w:val="28"/>
        </w:rPr>
        <w:t>2</w:t>
      </w:r>
      <w:r w:rsidR="00CF2AB3" w:rsidRPr="00D86ADB">
        <w:rPr>
          <w:sz w:val="28"/>
        </w:rPr>
        <w:t xml:space="preserve">. </w:t>
      </w:r>
      <w:r w:rsidR="0021144B" w:rsidRPr="00D86ADB">
        <w:rPr>
          <w:sz w:val="28"/>
        </w:rPr>
        <w:t>Пункт 2 приложения № 40 дополнить направлением расходов следующего содержания:</w:t>
      </w:r>
    </w:p>
    <w:p w:rsidR="0021144B" w:rsidRPr="00D86ADB" w:rsidRDefault="0021144B" w:rsidP="0021144B">
      <w:pPr>
        <w:tabs>
          <w:tab w:val="center" w:pos="4677"/>
          <w:tab w:val="right" w:pos="9355"/>
        </w:tabs>
        <w:spacing w:before="0" w:after="0"/>
        <w:ind w:firstLine="709"/>
        <w:contextualSpacing w:val="0"/>
        <w:jc w:val="both"/>
        <w:rPr>
          <w:sz w:val="28"/>
        </w:rPr>
      </w:pPr>
      <w:r w:rsidRPr="00D86ADB">
        <w:rPr>
          <w:sz w:val="28"/>
        </w:rPr>
        <w:t>"5013F Сокращение доли загрязненных сточных вод за счет средств резервного фонда Правительства Российской Федерации</w:t>
      </w:r>
    </w:p>
    <w:p w:rsidR="0021144B" w:rsidRPr="00D86ADB" w:rsidRDefault="0021144B" w:rsidP="0021144B">
      <w:pPr>
        <w:tabs>
          <w:tab w:val="center" w:pos="4677"/>
          <w:tab w:val="right" w:pos="9355"/>
        </w:tabs>
        <w:spacing w:before="0" w:after="0"/>
        <w:ind w:firstLine="709"/>
        <w:contextualSpacing w:val="0"/>
        <w:jc w:val="both"/>
        <w:rPr>
          <w:sz w:val="28"/>
        </w:rPr>
      </w:pPr>
      <w:r w:rsidRPr="00D86ADB">
        <w:rPr>
          <w:sz w:val="28"/>
        </w:rPr>
        <w:t xml:space="preserve">По данному направлению расходов отражаются расходы федерального бюджета в рамках государственной </w:t>
      </w:r>
      <w:r w:rsidR="00822910" w:rsidRPr="00822910">
        <w:rPr>
          <w:sz w:val="28"/>
        </w:rPr>
        <w:t>программы</w:t>
      </w:r>
      <w:r w:rsidRPr="00D86ADB">
        <w:rPr>
          <w:sz w:val="28"/>
        </w:rPr>
        <w:t xml:space="preserve"> Российской Федерации "Обеспечение доступным и комфортным жильем и коммунальными услугами граждан Российской Федерации" по предоставлению субсидий бюджетам на сокращение доли загрязненных сточных вод путем завершения работ по строительству, реконструкции (модернизации) очистных сооружений за счет средств резервного фонда Правительства Российской Федерации;".</w:t>
      </w:r>
    </w:p>
    <w:p w:rsidR="006127E0" w:rsidRPr="00D86ADB" w:rsidRDefault="006D25BA" w:rsidP="0021144B">
      <w:pPr>
        <w:tabs>
          <w:tab w:val="center" w:pos="4677"/>
          <w:tab w:val="right" w:pos="9355"/>
        </w:tabs>
        <w:spacing w:before="0" w:after="0"/>
        <w:ind w:firstLine="709"/>
        <w:contextualSpacing w:val="0"/>
        <w:jc w:val="both"/>
        <w:rPr>
          <w:sz w:val="28"/>
        </w:rPr>
      </w:pPr>
      <w:r w:rsidRPr="00D86ADB">
        <w:rPr>
          <w:sz w:val="28"/>
        </w:rPr>
        <w:t>1</w:t>
      </w:r>
      <w:r w:rsidR="00917E6C" w:rsidRPr="00D86ADB">
        <w:rPr>
          <w:sz w:val="28"/>
        </w:rPr>
        <w:t>3</w:t>
      </w:r>
      <w:r w:rsidRPr="00D86ADB">
        <w:rPr>
          <w:sz w:val="28"/>
        </w:rPr>
        <w:t xml:space="preserve">. </w:t>
      </w:r>
      <w:r w:rsidR="006127E0" w:rsidRPr="00D86ADB">
        <w:rPr>
          <w:sz w:val="28"/>
        </w:rPr>
        <w:t>В приложении № 65 направление расходов "02700</w:t>
      </w:r>
      <w:r w:rsidR="00822910">
        <w:rPr>
          <w:sz w:val="28"/>
        </w:rPr>
        <w:t xml:space="preserve"> </w:t>
      </w:r>
      <w:r w:rsidR="00822910" w:rsidRPr="00822910">
        <w:rPr>
          <w:sz w:val="28"/>
        </w:rPr>
        <w:t xml:space="preserve">Обеспечение функционирования Единой системы управления содействия службы занятости информационно-аналитической системы Общероссийская база вакансий "Работа </w:t>
      </w:r>
      <w:r w:rsidR="00822910">
        <w:rPr>
          <w:sz w:val="28"/>
        </w:rPr>
        <w:t xml:space="preserve">                    </w:t>
      </w:r>
      <w:r w:rsidR="00822910" w:rsidRPr="00822910">
        <w:rPr>
          <w:sz w:val="28"/>
        </w:rPr>
        <w:t>в России"</w:t>
      </w:r>
      <w:r w:rsidR="006127E0" w:rsidRPr="00D86ADB">
        <w:rPr>
          <w:sz w:val="28"/>
        </w:rPr>
        <w:t xml:space="preserve"> изложить в следующей редакции:</w:t>
      </w:r>
    </w:p>
    <w:p w:rsidR="006127E0" w:rsidRPr="00D86ADB" w:rsidRDefault="006127E0" w:rsidP="006127E0">
      <w:pPr>
        <w:tabs>
          <w:tab w:val="center" w:pos="4677"/>
          <w:tab w:val="right" w:pos="9355"/>
        </w:tabs>
        <w:spacing w:before="0" w:after="0"/>
        <w:ind w:firstLine="709"/>
        <w:contextualSpacing w:val="0"/>
        <w:jc w:val="both"/>
        <w:rPr>
          <w:sz w:val="28"/>
        </w:rPr>
      </w:pPr>
      <w:r w:rsidRPr="00D86ADB">
        <w:rPr>
          <w:sz w:val="28"/>
        </w:rPr>
        <w:t>"02700 Обеспечение функционирования единой цифровой платформы в сфере занятости и трудовых отношений "Работа в России"</w:t>
      </w:r>
    </w:p>
    <w:p w:rsidR="006127E0" w:rsidRPr="00D86ADB" w:rsidRDefault="006127E0" w:rsidP="006127E0">
      <w:pPr>
        <w:tabs>
          <w:tab w:val="center" w:pos="4677"/>
          <w:tab w:val="right" w:pos="9355"/>
        </w:tabs>
        <w:spacing w:before="0" w:after="0"/>
        <w:ind w:firstLine="709"/>
        <w:contextualSpacing w:val="0"/>
        <w:jc w:val="both"/>
        <w:rPr>
          <w:sz w:val="28"/>
        </w:rPr>
      </w:pPr>
      <w:r w:rsidRPr="00D86ADB">
        <w:rPr>
          <w:sz w:val="28"/>
        </w:rPr>
        <w:lastRenderedPageBreak/>
        <w:t>По данному направлению расходов отражаются расходы федерального бюджета в рамках государственной программы Российской Федерации            "Содействие занятости населения" на обеспечение функционирования единой цифровой платформы в сфере занятости и трудовых отношений "Работа в России";".</w:t>
      </w:r>
    </w:p>
    <w:p w:rsidR="00773C9E" w:rsidRPr="00D86ADB" w:rsidRDefault="00773C9E" w:rsidP="002E0165">
      <w:pPr>
        <w:tabs>
          <w:tab w:val="center" w:pos="4677"/>
          <w:tab w:val="right" w:pos="9355"/>
        </w:tabs>
        <w:spacing w:before="0" w:after="0"/>
        <w:ind w:firstLine="709"/>
        <w:contextualSpacing w:val="0"/>
        <w:jc w:val="both"/>
        <w:rPr>
          <w:sz w:val="28"/>
        </w:rPr>
      </w:pPr>
      <w:r w:rsidRPr="00D86ADB">
        <w:rPr>
          <w:sz w:val="28"/>
        </w:rPr>
        <w:t>1</w:t>
      </w:r>
      <w:r w:rsidR="00DD69AA" w:rsidRPr="00D86ADB">
        <w:rPr>
          <w:sz w:val="28"/>
        </w:rPr>
        <w:t>4</w:t>
      </w:r>
      <w:r w:rsidRPr="00D86ADB">
        <w:rPr>
          <w:sz w:val="28"/>
        </w:rPr>
        <w:t>. Приложение № 82 дополнить направлением расходов следующего содержания:</w:t>
      </w:r>
    </w:p>
    <w:p w:rsidR="00773C9E" w:rsidRPr="00D86ADB" w:rsidRDefault="00773C9E" w:rsidP="00773C9E">
      <w:pPr>
        <w:tabs>
          <w:tab w:val="center" w:pos="4677"/>
          <w:tab w:val="right" w:pos="9355"/>
        </w:tabs>
        <w:spacing w:before="0" w:after="0"/>
        <w:ind w:firstLine="709"/>
        <w:contextualSpacing w:val="0"/>
        <w:jc w:val="both"/>
        <w:rPr>
          <w:sz w:val="28"/>
        </w:rPr>
      </w:pPr>
      <w:r w:rsidRPr="00D86ADB">
        <w:rPr>
          <w:sz w:val="28"/>
        </w:rPr>
        <w:t>"65152 Государственная поддержка Государственной компании "Российские автомобильные дороги" на осуществление деятельности по организации строительства и реконструкции автомобильных дорог за счет средств резервного фонда Правительства Российской Федерации</w:t>
      </w:r>
    </w:p>
    <w:p w:rsidR="00773C9E" w:rsidRPr="00773C9E" w:rsidRDefault="00773C9E" w:rsidP="00773C9E">
      <w:pPr>
        <w:tabs>
          <w:tab w:val="center" w:pos="4677"/>
          <w:tab w:val="right" w:pos="9355"/>
        </w:tabs>
        <w:spacing w:before="0" w:after="0"/>
        <w:ind w:firstLine="709"/>
        <w:contextualSpacing w:val="0"/>
        <w:jc w:val="both"/>
        <w:rPr>
          <w:sz w:val="28"/>
        </w:rPr>
      </w:pPr>
      <w:r w:rsidRPr="00D86ADB">
        <w:rPr>
          <w:sz w:val="28"/>
        </w:rPr>
        <w:t xml:space="preserve">По данному направлению расходов отражаются расходы федерального бюджета в рамках государственной </w:t>
      </w:r>
      <w:r w:rsidR="00822910" w:rsidRPr="00822910">
        <w:rPr>
          <w:sz w:val="28"/>
        </w:rPr>
        <w:t>программы</w:t>
      </w:r>
      <w:r w:rsidRPr="00D86ADB">
        <w:rPr>
          <w:sz w:val="28"/>
        </w:rPr>
        <w:t xml:space="preserve"> Российской Федерации "Развитие транспортной системы" по предоставлению субсидий Государственной компании "Российские автомобильные дороги" на осуществление строительства скоростной автомобильной дороги "Москва - Нижний Новгород - Казань", входящей в состав международного транспортного маршрута "Европа - Западный Китай", за счет средств резервного фонда Правительства Российской Федерации.".</w:t>
      </w:r>
    </w:p>
    <w:p w:rsidR="00773C9E" w:rsidRPr="002E0165" w:rsidRDefault="00773C9E" w:rsidP="002E0165">
      <w:pPr>
        <w:tabs>
          <w:tab w:val="center" w:pos="4677"/>
          <w:tab w:val="right" w:pos="9355"/>
        </w:tabs>
        <w:spacing w:before="0" w:after="0"/>
        <w:ind w:firstLine="709"/>
        <w:contextualSpacing w:val="0"/>
        <w:jc w:val="both"/>
        <w:rPr>
          <w:sz w:val="28"/>
        </w:rPr>
      </w:pPr>
    </w:p>
    <w:p w:rsidR="002E0165" w:rsidRPr="008A55F5" w:rsidRDefault="002E0165" w:rsidP="00A70A1F">
      <w:pPr>
        <w:tabs>
          <w:tab w:val="center" w:pos="4677"/>
          <w:tab w:val="right" w:pos="9355"/>
        </w:tabs>
        <w:spacing w:before="0" w:after="0"/>
        <w:ind w:firstLine="709"/>
        <w:contextualSpacing w:val="0"/>
        <w:jc w:val="both"/>
        <w:rPr>
          <w:sz w:val="28"/>
        </w:rPr>
      </w:pPr>
    </w:p>
    <w:sectPr w:rsidR="002E0165" w:rsidRPr="008A55F5" w:rsidSect="003C23CC">
      <w:headerReference w:type="default" r:id="rId14"/>
      <w:footerReference w:type="default" r:id="rId15"/>
      <w:headerReference w:type="first" r:id="rId16"/>
      <w:pgSz w:w="11906" w:h="16838"/>
      <w:pgMar w:top="709" w:right="566"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E85" w:rsidRDefault="00944E85" w:rsidP="00736D27">
      <w:pPr>
        <w:spacing w:before="0" w:after="0" w:line="240" w:lineRule="auto"/>
      </w:pPr>
      <w:r>
        <w:separator/>
      </w:r>
    </w:p>
  </w:endnote>
  <w:endnote w:type="continuationSeparator" w:id="0">
    <w:p w:rsidR="00944E85" w:rsidRDefault="00944E85" w:rsidP="00736D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539" w:rsidRDefault="00A42539" w:rsidP="00A42539">
    <w:pPr>
      <w:pStyle w:val="a6"/>
      <w:jc w:val="right"/>
    </w:pPr>
    <w:r>
      <w:t xml:space="preserve">Приказ находится на </w:t>
    </w:r>
    <w:proofErr w:type="spellStart"/>
    <w:r>
      <w:t>госрегистрации</w:t>
    </w:r>
    <w:proofErr w:type="spellEnd"/>
    <w:r>
      <w:t xml:space="preserve"> в Минюсте России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E85" w:rsidRDefault="00944E85" w:rsidP="00736D27">
      <w:pPr>
        <w:spacing w:before="0" w:after="0" w:line="240" w:lineRule="auto"/>
      </w:pPr>
      <w:r>
        <w:separator/>
      </w:r>
    </w:p>
  </w:footnote>
  <w:footnote w:type="continuationSeparator" w:id="0">
    <w:p w:rsidR="00944E85" w:rsidRDefault="00944E85" w:rsidP="00736D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842184"/>
      <w:docPartObj>
        <w:docPartGallery w:val="Page Numbers (Top of Page)"/>
        <w:docPartUnique/>
      </w:docPartObj>
    </w:sdtPr>
    <w:sdtEndPr/>
    <w:sdtContent>
      <w:p w:rsidR="00C109B9" w:rsidRDefault="00C109B9">
        <w:pPr>
          <w:pStyle w:val="a4"/>
          <w:jc w:val="center"/>
        </w:pPr>
        <w:r>
          <w:fldChar w:fldCharType="begin"/>
        </w:r>
        <w:r>
          <w:instrText>PAGE   \* MERGEFORMAT</w:instrText>
        </w:r>
        <w:r>
          <w:fldChar w:fldCharType="separate"/>
        </w:r>
        <w:r w:rsidR="00A42539">
          <w:rPr>
            <w:noProof/>
          </w:rPr>
          <w:t>22</w:t>
        </w:r>
        <w:r>
          <w:fldChar w:fldCharType="end"/>
        </w:r>
      </w:p>
    </w:sdtContent>
  </w:sdt>
  <w:p w:rsidR="00C109B9" w:rsidRDefault="00C109B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539" w:rsidRDefault="00A42539" w:rsidP="00A42539">
    <w:pPr>
      <w:pStyle w:val="a4"/>
      <w:jc w:val="right"/>
    </w:pPr>
    <w:r>
      <w:t xml:space="preserve">Приказ находится на </w:t>
    </w:r>
    <w:proofErr w:type="spellStart"/>
    <w:r>
      <w:t>госрегистрации</w:t>
    </w:r>
    <w:proofErr w:type="spellEnd"/>
    <w:r>
      <w:t xml:space="preserve"> в Минюсте России</w:t>
    </w:r>
  </w:p>
  <w:p w:rsidR="00A42539" w:rsidRDefault="00A425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B24"/>
    <w:multiLevelType w:val="multilevel"/>
    <w:tmpl w:val="26529BEC"/>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2DC5077"/>
    <w:multiLevelType w:val="hybridMultilevel"/>
    <w:tmpl w:val="7C703438"/>
    <w:lvl w:ilvl="0" w:tplc="5DA021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B02E87"/>
    <w:multiLevelType w:val="multilevel"/>
    <w:tmpl w:val="50E2889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8637D2D"/>
    <w:multiLevelType w:val="multilevel"/>
    <w:tmpl w:val="E5904042"/>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F015847"/>
    <w:multiLevelType w:val="multilevel"/>
    <w:tmpl w:val="2E14053E"/>
    <w:lvl w:ilvl="0">
      <w:start w:val="1"/>
      <w:numFmt w:val="decimal"/>
      <w:lvlText w:val="%1."/>
      <w:lvlJc w:val="left"/>
      <w:pPr>
        <w:ind w:left="1249" w:hanging="54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6585229"/>
    <w:multiLevelType w:val="multilevel"/>
    <w:tmpl w:val="3558E7AC"/>
    <w:lvl w:ilvl="0">
      <w:start w:val="9"/>
      <w:numFmt w:val="decimal"/>
      <w:lvlText w:val="%1."/>
      <w:lvlJc w:val="left"/>
      <w:pPr>
        <w:ind w:left="1211" w:hanging="360"/>
      </w:pPr>
      <w:rPr>
        <w:rFonts w:hint="default"/>
      </w:rPr>
    </w:lvl>
    <w:lvl w:ilvl="1">
      <w:start w:val="1"/>
      <w:numFmt w:val="decimal"/>
      <w:isLgl/>
      <w:lvlText w:val="%1.%2."/>
      <w:lvlJc w:val="left"/>
      <w:pPr>
        <w:ind w:left="1571" w:hanging="720"/>
      </w:pPr>
      <w:rPr>
        <w:rFonts w:eastAsiaTheme="minorHAnsi" w:hint="default"/>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931" w:hanging="108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2291" w:hanging="1440"/>
      </w:pPr>
      <w:rPr>
        <w:rFonts w:eastAsiaTheme="minorHAnsi" w:hint="default"/>
      </w:rPr>
    </w:lvl>
    <w:lvl w:ilvl="6">
      <w:start w:val="1"/>
      <w:numFmt w:val="decimal"/>
      <w:isLgl/>
      <w:lvlText w:val="%1.%2.%3.%4.%5.%6.%7."/>
      <w:lvlJc w:val="left"/>
      <w:pPr>
        <w:ind w:left="2651" w:hanging="1800"/>
      </w:pPr>
      <w:rPr>
        <w:rFonts w:eastAsiaTheme="minorHAnsi" w:hint="default"/>
      </w:rPr>
    </w:lvl>
    <w:lvl w:ilvl="7">
      <w:start w:val="1"/>
      <w:numFmt w:val="decimal"/>
      <w:isLgl/>
      <w:lvlText w:val="%1.%2.%3.%4.%5.%6.%7.%8."/>
      <w:lvlJc w:val="left"/>
      <w:pPr>
        <w:ind w:left="2651" w:hanging="1800"/>
      </w:pPr>
      <w:rPr>
        <w:rFonts w:eastAsiaTheme="minorHAnsi" w:hint="default"/>
      </w:rPr>
    </w:lvl>
    <w:lvl w:ilvl="8">
      <w:start w:val="1"/>
      <w:numFmt w:val="decimal"/>
      <w:isLgl/>
      <w:lvlText w:val="%1.%2.%3.%4.%5.%6.%7.%8.%9."/>
      <w:lvlJc w:val="left"/>
      <w:pPr>
        <w:ind w:left="3011" w:hanging="2160"/>
      </w:pPr>
      <w:rPr>
        <w:rFonts w:eastAsiaTheme="minorHAnsi" w:hint="default"/>
      </w:rPr>
    </w:lvl>
  </w:abstractNum>
  <w:abstractNum w:abstractNumId="6" w15:restartNumberingAfterBreak="0">
    <w:nsid w:val="1CC155D6"/>
    <w:multiLevelType w:val="multilevel"/>
    <w:tmpl w:val="1AA6C5B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D6A2AC5"/>
    <w:multiLevelType w:val="hybridMultilevel"/>
    <w:tmpl w:val="DFE4CD1C"/>
    <w:lvl w:ilvl="0" w:tplc="5B7E8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480B15"/>
    <w:multiLevelType w:val="hybridMultilevel"/>
    <w:tmpl w:val="619ACCB2"/>
    <w:lvl w:ilvl="0" w:tplc="DC683E3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A4506A"/>
    <w:multiLevelType w:val="multilevel"/>
    <w:tmpl w:val="CC568988"/>
    <w:lvl w:ilvl="0">
      <w:start w:val="3"/>
      <w:numFmt w:val="decimal"/>
      <w:lvlText w:val="%1."/>
      <w:lvlJc w:val="left"/>
      <w:pPr>
        <w:ind w:left="6881" w:hanging="360"/>
      </w:pPr>
      <w:rPr>
        <w:rFonts w:hint="default"/>
      </w:rPr>
    </w:lvl>
    <w:lvl w:ilvl="1">
      <w:start w:val="2"/>
      <w:numFmt w:val="decimal"/>
      <w:isLgl/>
      <w:lvlText w:val="%1.%2."/>
      <w:lvlJc w:val="left"/>
      <w:pPr>
        <w:ind w:left="7241" w:hanging="72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601" w:hanging="108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961" w:hanging="1440"/>
      </w:pPr>
      <w:rPr>
        <w:rFonts w:hint="default"/>
      </w:rPr>
    </w:lvl>
    <w:lvl w:ilvl="6">
      <w:start w:val="1"/>
      <w:numFmt w:val="decimal"/>
      <w:isLgl/>
      <w:lvlText w:val="%1.%2.%3.%4.%5.%6.%7."/>
      <w:lvlJc w:val="left"/>
      <w:pPr>
        <w:ind w:left="8321" w:hanging="1800"/>
      </w:pPr>
      <w:rPr>
        <w:rFonts w:hint="default"/>
      </w:rPr>
    </w:lvl>
    <w:lvl w:ilvl="7">
      <w:start w:val="1"/>
      <w:numFmt w:val="decimal"/>
      <w:isLgl/>
      <w:lvlText w:val="%1.%2.%3.%4.%5.%6.%7.%8."/>
      <w:lvlJc w:val="left"/>
      <w:pPr>
        <w:ind w:left="8321" w:hanging="1800"/>
      </w:pPr>
      <w:rPr>
        <w:rFonts w:hint="default"/>
      </w:rPr>
    </w:lvl>
    <w:lvl w:ilvl="8">
      <w:start w:val="1"/>
      <w:numFmt w:val="decimal"/>
      <w:isLgl/>
      <w:lvlText w:val="%1.%2.%3.%4.%5.%6.%7.%8.%9."/>
      <w:lvlJc w:val="left"/>
      <w:pPr>
        <w:ind w:left="8681" w:hanging="2160"/>
      </w:pPr>
      <w:rPr>
        <w:rFonts w:hint="default"/>
      </w:rPr>
    </w:lvl>
  </w:abstractNum>
  <w:abstractNum w:abstractNumId="10" w15:restartNumberingAfterBreak="0">
    <w:nsid w:val="43F95F62"/>
    <w:multiLevelType w:val="hybridMultilevel"/>
    <w:tmpl w:val="54C2EE84"/>
    <w:lvl w:ilvl="0" w:tplc="B254D8CA">
      <w:start w:val="4"/>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690393C"/>
    <w:multiLevelType w:val="hybridMultilevel"/>
    <w:tmpl w:val="BDF04CDE"/>
    <w:lvl w:ilvl="0" w:tplc="BF522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7E5665B"/>
    <w:multiLevelType w:val="hybridMultilevel"/>
    <w:tmpl w:val="35FC8834"/>
    <w:lvl w:ilvl="0" w:tplc="0F82357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23B5A3A"/>
    <w:multiLevelType w:val="hybridMultilevel"/>
    <w:tmpl w:val="85BC0B3E"/>
    <w:lvl w:ilvl="0" w:tplc="EEF84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4645949"/>
    <w:multiLevelType w:val="hybridMultilevel"/>
    <w:tmpl w:val="A210E0F4"/>
    <w:lvl w:ilvl="0" w:tplc="49969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C834DF1"/>
    <w:multiLevelType w:val="hybridMultilevel"/>
    <w:tmpl w:val="D0D073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0B04EF"/>
    <w:multiLevelType w:val="multilevel"/>
    <w:tmpl w:val="400ECFB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6B086ECC"/>
    <w:multiLevelType w:val="hybridMultilevel"/>
    <w:tmpl w:val="0ECE6E16"/>
    <w:lvl w:ilvl="0" w:tplc="ACE43B72">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C710059"/>
    <w:multiLevelType w:val="hybridMultilevel"/>
    <w:tmpl w:val="FB0A67BE"/>
    <w:lvl w:ilvl="0" w:tplc="9BEC3B58">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6E6A39B4"/>
    <w:multiLevelType w:val="hybridMultilevel"/>
    <w:tmpl w:val="69EE43A0"/>
    <w:lvl w:ilvl="0" w:tplc="51407FAC">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3654B62"/>
    <w:multiLevelType w:val="multilevel"/>
    <w:tmpl w:val="5A5C157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7777726C"/>
    <w:multiLevelType w:val="multilevel"/>
    <w:tmpl w:val="8CEE1A12"/>
    <w:lvl w:ilvl="0">
      <w:start w:val="8"/>
      <w:numFmt w:val="decimal"/>
      <w:lvlText w:val="%1."/>
      <w:lvlJc w:val="left"/>
      <w:pPr>
        <w:ind w:left="1211" w:hanging="360"/>
      </w:pPr>
      <w:rPr>
        <w:rFonts w:hint="default"/>
      </w:rPr>
    </w:lvl>
    <w:lvl w:ilvl="1">
      <w:start w:val="1"/>
      <w:numFmt w:val="decimal"/>
      <w:isLgl/>
      <w:lvlText w:val="%1.%2."/>
      <w:lvlJc w:val="left"/>
      <w:pPr>
        <w:ind w:left="1571" w:hanging="720"/>
      </w:pPr>
      <w:rPr>
        <w:rFonts w:eastAsiaTheme="minorHAnsi" w:hint="default"/>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931" w:hanging="108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2291" w:hanging="1440"/>
      </w:pPr>
      <w:rPr>
        <w:rFonts w:eastAsiaTheme="minorHAnsi" w:hint="default"/>
      </w:rPr>
    </w:lvl>
    <w:lvl w:ilvl="6">
      <w:start w:val="1"/>
      <w:numFmt w:val="decimal"/>
      <w:isLgl/>
      <w:lvlText w:val="%1.%2.%3.%4.%5.%6.%7."/>
      <w:lvlJc w:val="left"/>
      <w:pPr>
        <w:ind w:left="2651" w:hanging="1800"/>
      </w:pPr>
      <w:rPr>
        <w:rFonts w:eastAsiaTheme="minorHAnsi" w:hint="default"/>
      </w:rPr>
    </w:lvl>
    <w:lvl w:ilvl="7">
      <w:start w:val="1"/>
      <w:numFmt w:val="decimal"/>
      <w:isLgl/>
      <w:lvlText w:val="%1.%2.%3.%4.%5.%6.%7.%8."/>
      <w:lvlJc w:val="left"/>
      <w:pPr>
        <w:ind w:left="2651" w:hanging="1800"/>
      </w:pPr>
      <w:rPr>
        <w:rFonts w:eastAsiaTheme="minorHAnsi" w:hint="default"/>
      </w:rPr>
    </w:lvl>
    <w:lvl w:ilvl="8">
      <w:start w:val="1"/>
      <w:numFmt w:val="decimal"/>
      <w:isLgl/>
      <w:lvlText w:val="%1.%2.%3.%4.%5.%6.%7.%8.%9."/>
      <w:lvlJc w:val="left"/>
      <w:pPr>
        <w:ind w:left="3011" w:hanging="2160"/>
      </w:pPr>
      <w:rPr>
        <w:rFonts w:eastAsiaTheme="minorHAnsi" w:hint="default"/>
      </w:rPr>
    </w:lvl>
  </w:abstractNum>
  <w:num w:numId="1">
    <w:abstractNumId w:val="2"/>
  </w:num>
  <w:num w:numId="2">
    <w:abstractNumId w:val="16"/>
  </w:num>
  <w:num w:numId="3">
    <w:abstractNumId w:val="6"/>
  </w:num>
  <w:num w:numId="4">
    <w:abstractNumId w:val="13"/>
  </w:num>
  <w:num w:numId="5">
    <w:abstractNumId w:val="18"/>
  </w:num>
  <w:num w:numId="6">
    <w:abstractNumId w:val="19"/>
  </w:num>
  <w:num w:numId="7">
    <w:abstractNumId w:val="10"/>
  </w:num>
  <w:num w:numId="8">
    <w:abstractNumId w:val="12"/>
  </w:num>
  <w:num w:numId="9">
    <w:abstractNumId w:val="21"/>
  </w:num>
  <w:num w:numId="10">
    <w:abstractNumId w:val="8"/>
  </w:num>
  <w:num w:numId="11">
    <w:abstractNumId w:val="17"/>
  </w:num>
  <w:num w:numId="12">
    <w:abstractNumId w:val="15"/>
  </w:num>
  <w:num w:numId="13">
    <w:abstractNumId w:val="9"/>
  </w:num>
  <w:num w:numId="14">
    <w:abstractNumId w:val="14"/>
  </w:num>
  <w:num w:numId="15">
    <w:abstractNumId w:val="7"/>
  </w:num>
  <w:num w:numId="16">
    <w:abstractNumId w:val="1"/>
  </w:num>
  <w:num w:numId="17">
    <w:abstractNumId w:val="3"/>
  </w:num>
  <w:num w:numId="18">
    <w:abstractNumId w:val="5"/>
  </w:num>
  <w:num w:numId="19">
    <w:abstractNumId w:val="4"/>
  </w:num>
  <w:num w:numId="20">
    <w:abstractNumId w:val="20"/>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27"/>
    <w:rsid w:val="00000B42"/>
    <w:rsid w:val="0000334E"/>
    <w:rsid w:val="00005875"/>
    <w:rsid w:val="00005FA5"/>
    <w:rsid w:val="000062AA"/>
    <w:rsid w:val="0000656D"/>
    <w:rsid w:val="0000759D"/>
    <w:rsid w:val="00007B78"/>
    <w:rsid w:val="00010127"/>
    <w:rsid w:val="0001013B"/>
    <w:rsid w:val="000101A6"/>
    <w:rsid w:val="0001114A"/>
    <w:rsid w:val="000114D9"/>
    <w:rsid w:val="00011957"/>
    <w:rsid w:val="00012686"/>
    <w:rsid w:val="00013A24"/>
    <w:rsid w:val="00014657"/>
    <w:rsid w:val="00014E24"/>
    <w:rsid w:val="000156E6"/>
    <w:rsid w:val="00016D71"/>
    <w:rsid w:val="00021EF9"/>
    <w:rsid w:val="00022D87"/>
    <w:rsid w:val="0002323A"/>
    <w:rsid w:val="00024C89"/>
    <w:rsid w:val="00025047"/>
    <w:rsid w:val="00025359"/>
    <w:rsid w:val="00026364"/>
    <w:rsid w:val="000266CD"/>
    <w:rsid w:val="00027101"/>
    <w:rsid w:val="00027763"/>
    <w:rsid w:val="00031F2D"/>
    <w:rsid w:val="00032B9F"/>
    <w:rsid w:val="00032F20"/>
    <w:rsid w:val="00033438"/>
    <w:rsid w:val="000339AC"/>
    <w:rsid w:val="00033D9F"/>
    <w:rsid w:val="00035AE9"/>
    <w:rsid w:val="00035E3F"/>
    <w:rsid w:val="00035E6E"/>
    <w:rsid w:val="00035EE7"/>
    <w:rsid w:val="00040983"/>
    <w:rsid w:val="0004177D"/>
    <w:rsid w:val="00043B7D"/>
    <w:rsid w:val="00044526"/>
    <w:rsid w:val="00045F75"/>
    <w:rsid w:val="000523A0"/>
    <w:rsid w:val="000532CD"/>
    <w:rsid w:val="00055099"/>
    <w:rsid w:val="00055696"/>
    <w:rsid w:val="0005720F"/>
    <w:rsid w:val="00057644"/>
    <w:rsid w:val="00057B74"/>
    <w:rsid w:val="00061357"/>
    <w:rsid w:val="00061C9D"/>
    <w:rsid w:val="00061CBD"/>
    <w:rsid w:val="000624D3"/>
    <w:rsid w:val="00062A0F"/>
    <w:rsid w:val="00063A61"/>
    <w:rsid w:val="00063F1D"/>
    <w:rsid w:val="000640AE"/>
    <w:rsid w:val="00064EAD"/>
    <w:rsid w:val="00066524"/>
    <w:rsid w:val="00067116"/>
    <w:rsid w:val="000674BD"/>
    <w:rsid w:val="000677F8"/>
    <w:rsid w:val="00067956"/>
    <w:rsid w:val="00067DEE"/>
    <w:rsid w:val="0007032D"/>
    <w:rsid w:val="000703E0"/>
    <w:rsid w:val="00070945"/>
    <w:rsid w:val="00070CA2"/>
    <w:rsid w:val="000716A4"/>
    <w:rsid w:val="000727E4"/>
    <w:rsid w:val="000729D6"/>
    <w:rsid w:val="000736F9"/>
    <w:rsid w:val="000749C7"/>
    <w:rsid w:val="00075C05"/>
    <w:rsid w:val="00075F60"/>
    <w:rsid w:val="000764C5"/>
    <w:rsid w:val="00077C53"/>
    <w:rsid w:val="000800C8"/>
    <w:rsid w:val="00080B7B"/>
    <w:rsid w:val="00082538"/>
    <w:rsid w:val="00084B0D"/>
    <w:rsid w:val="00084C3E"/>
    <w:rsid w:val="00085858"/>
    <w:rsid w:val="00085D2A"/>
    <w:rsid w:val="00086121"/>
    <w:rsid w:val="00087634"/>
    <w:rsid w:val="00090AD1"/>
    <w:rsid w:val="000916EE"/>
    <w:rsid w:val="00092C92"/>
    <w:rsid w:val="00093577"/>
    <w:rsid w:val="00093CEF"/>
    <w:rsid w:val="00093DB9"/>
    <w:rsid w:val="00095192"/>
    <w:rsid w:val="00096BE4"/>
    <w:rsid w:val="00096E12"/>
    <w:rsid w:val="000A009C"/>
    <w:rsid w:val="000A04EA"/>
    <w:rsid w:val="000A04F3"/>
    <w:rsid w:val="000A06F5"/>
    <w:rsid w:val="000A254A"/>
    <w:rsid w:val="000A2D6B"/>
    <w:rsid w:val="000A324C"/>
    <w:rsid w:val="000A3B21"/>
    <w:rsid w:val="000A4302"/>
    <w:rsid w:val="000A4DED"/>
    <w:rsid w:val="000A5AB9"/>
    <w:rsid w:val="000A6155"/>
    <w:rsid w:val="000A628D"/>
    <w:rsid w:val="000A6DCF"/>
    <w:rsid w:val="000A7231"/>
    <w:rsid w:val="000A755F"/>
    <w:rsid w:val="000B0D29"/>
    <w:rsid w:val="000B243D"/>
    <w:rsid w:val="000B2B50"/>
    <w:rsid w:val="000B5485"/>
    <w:rsid w:val="000B5708"/>
    <w:rsid w:val="000C0CDB"/>
    <w:rsid w:val="000C1013"/>
    <w:rsid w:val="000C148A"/>
    <w:rsid w:val="000C2257"/>
    <w:rsid w:val="000C2D8F"/>
    <w:rsid w:val="000C36C8"/>
    <w:rsid w:val="000C392F"/>
    <w:rsid w:val="000C5427"/>
    <w:rsid w:val="000C5FB8"/>
    <w:rsid w:val="000C673D"/>
    <w:rsid w:val="000C70C1"/>
    <w:rsid w:val="000D05B7"/>
    <w:rsid w:val="000D116C"/>
    <w:rsid w:val="000D1438"/>
    <w:rsid w:val="000D2311"/>
    <w:rsid w:val="000D3474"/>
    <w:rsid w:val="000D4455"/>
    <w:rsid w:val="000D4A46"/>
    <w:rsid w:val="000D6190"/>
    <w:rsid w:val="000D666B"/>
    <w:rsid w:val="000D6D8F"/>
    <w:rsid w:val="000E00E5"/>
    <w:rsid w:val="000E0662"/>
    <w:rsid w:val="000E090A"/>
    <w:rsid w:val="000E0BA7"/>
    <w:rsid w:val="000E0C0D"/>
    <w:rsid w:val="000E0ED5"/>
    <w:rsid w:val="000E139F"/>
    <w:rsid w:val="000E2301"/>
    <w:rsid w:val="000E258F"/>
    <w:rsid w:val="000E45A2"/>
    <w:rsid w:val="000E46F5"/>
    <w:rsid w:val="000E5777"/>
    <w:rsid w:val="000E72FB"/>
    <w:rsid w:val="000E75B8"/>
    <w:rsid w:val="000E7B89"/>
    <w:rsid w:val="000F1922"/>
    <w:rsid w:val="000F213D"/>
    <w:rsid w:val="000F2B35"/>
    <w:rsid w:val="000F32AC"/>
    <w:rsid w:val="000F3BBD"/>
    <w:rsid w:val="000F3F15"/>
    <w:rsid w:val="000F4125"/>
    <w:rsid w:val="000F4189"/>
    <w:rsid w:val="000F46EC"/>
    <w:rsid w:val="000F4A31"/>
    <w:rsid w:val="000F4FB8"/>
    <w:rsid w:val="000F6CD1"/>
    <w:rsid w:val="00101113"/>
    <w:rsid w:val="0010126E"/>
    <w:rsid w:val="001016D4"/>
    <w:rsid w:val="001019D3"/>
    <w:rsid w:val="00101BDB"/>
    <w:rsid w:val="001025BF"/>
    <w:rsid w:val="0010266C"/>
    <w:rsid w:val="001028E9"/>
    <w:rsid w:val="00102BF6"/>
    <w:rsid w:val="00103AA6"/>
    <w:rsid w:val="00105D71"/>
    <w:rsid w:val="0010687E"/>
    <w:rsid w:val="0011002A"/>
    <w:rsid w:val="001108FB"/>
    <w:rsid w:val="001123A3"/>
    <w:rsid w:val="001142E0"/>
    <w:rsid w:val="00114899"/>
    <w:rsid w:val="001167E2"/>
    <w:rsid w:val="00117161"/>
    <w:rsid w:val="00117714"/>
    <w:rsid w:val="0012015E"/>
    <w:rsid w:val="001202CB"/>
    <w:rsid w:val="001207F5"/>
    <w:rsid w:val="00120D63"/>
    <w:rsid w:val="001224BA"/>
    <w:rsid w:val="001224F7"/>
    <w:rsid w:val="001227E9"/>
    <w:rsid w:val="00122FFB"/>
    <w:rsid w:val="00124159"/>
    <w:rsid w:val="00125299"/>
    <w:rsid w:val="001255FC"/>
    <w:rsid w:val="001269F9"/>
    <w:rsid w:val="00127D6A"/>
    <w:rsid w:val="0013024D"/>
    <w:rsid w:val="00130911"/>
    <w:rsid w:val="00130BBD"/>
    <w:rsid w:val="00131E84"/>
    <w:rsid w:val="00133D36"/>
    <w:rsid w:val="00134114"/>
    <w:rsid w:val="00134938"/>
    <w:rsid w:val="0013588C"/>
    <w:rsid w:val="00135C96"/>
    <w:rsid w:val="0013663E"/>
    <w:rsid w:val="0013720A"/>
    <w:rsid w:val="00140775"/>
    <w:rsid w:val="00140D7D"/>
    <w:rsid w:val="0014198D"/>
    <w:rsid w:val="00141E1F"/>
    <w:rsid w:val="001428D9"/>
    <w:rsid w:val="00142A27"/>
    <w:rsid w:val="00142B95"/>
    <w:rsid w:val="001433E1"/>
    <w:rsid w:val="001436E3"/>
    <w:rsid w:val="00144FB2"/>
    <w:rsid w:val="001452CA"/>
    <w:rsid w:val="00145896"/>
    <w:rsid w:val="00145FB0"/>
    <w:rsid w:val="001505F0"/>
    <w:rsid w:val="00150993"/>
    <w:rsid w:val="00150EA7"/>
    <w:rsid w:val="00153766"/>
    <w:rsid w:val="00154B4F"/>
    <w:rsid w:val="00154C41"/>
    <w:rsid w:val="00155312"/>
    <w:rsid w:val="001561A7"/>
    <w:rsid w:val="001567D6"/>
    <w:rsid w:val="00156D62"/>
    <w:rsid w:val="00157513"/>
    <w:rsid w:val="00157FFC"/>
    <w:rsid w:val="001604C5"/>
    <w:rsid w:val="00160B30"/>
    <w:rsid w:val="00161A9E"/>
    <w:rsid w:val="00162560"/>
    <w:rsid w:val="001626D7"/>
    <w:rsid w:val="001631B7"/>
    <w:rsid w:val="001643F0"/>
    <w:rsid w:val="001651C0"/>
    <w:rsid w:val="00165B39"/>
    <w:rsid w:val="00165BC5"/>
    <w:rsid w:val="00165E3D"/>
    <w:rsid w:val="001662FB"/>
    <w:rsid w:val="00166572"/>
    <w:rsid w:val="00167353"/>
    <w:rsid w:val="00172FCF"/>
    <w:rsid w:val="0017385D"/>
    <w:rsid w:val="001738ED"/>
    <w:rsid w:val="001756E9"/>
    <w:rsid w:val="00175A05"/>
    <w:rsid w:val="00175A4A"/>
    <w:rsid w:val="00175B22"/>
    <w:rsid w:val="00175C6D"/>
    <w:rsid w:val="00177915"/>
    <w:rsid w:val="001805AC"/>
    <w:rsid w:val="00181071"/>
    <w:rsid w:val="00181BCD"/>
    <w:rsid w:val="00182A38"/>
    <w:rsid w:val="00182E7B"/>
    <w:rsid w:val="001832BB"/>
    <w:rsid w:val="00183723"/>
    <w:rsid w:val="00183F22"/>
    <w:rsid w:val="0018480A"/>
    <w:rsid w:val="001849B0"/>
    <w:rsid w:val="001849CE"/>
    <w:rsid w:val="0018636C"/>
    <w:rsid w:val="001867C3"/>
    <w:rsid w:val="00186C55"/>
    <w:rsid w:val="0018748A"/>
    <w:rsid w:val="00190787"/>
    <w:rsid w:val="00190A1D"/>
    <w:rsid w:val="0019110B"/>
    <w:rsid w:val="00191B50"/>
    <w:rsid w:val="00192176"/>
    <w:rsid w:val="0019256B"/>
    <w:rsid w:val="0019268D"/>
    <w:rsid w:val="00192706"/>
    <w:rsid w:val="00192FBB"/>
    <w:rsid w:val="0019330D"/>
    <w:rsid w:val="00193B2C"/>
    <w:rsid w:val="00194F51"/>
    <w:rsid w:val="00195822"/>
    <w:rsid w:val="00195D22"/>
    <w:rsid w:val="0019696C"/>
    <w:rsid w:val="00196A93"/>
    <w:rsid w:val="0019714E"/>
    <w:rsid w:val="0019775D"/>
    <w:rsid w:val="00197DE8"/>
    <w:rsid w:val="001A16B1"/>
    <w:rsid w:val="001A2084"/>
    <w:rsid w:val="001A2B87"/>
    <w:rsid w:val="001A4243"/>
    <w:rsid w:val="001A5907"/>
    <w:rsid w:val="001A5B15"/>
    <w:rsid w:val="001A5BB9"/>
    <w:rsid w:val="001A66BE"/>
    <w:rsid w:val="001A78AB"/>
    <w:rsid w:val="001B0799"/>
    <w:rsid w:val="001B0D13"/>
    <w:rsid w:val="001B15C5"/>
    <w:rsid w:val="001B2B96"/>
    <w:rsid w:val="001B317E"/>
    <w:rsid w:val="001B369F"/>
    <w:rsid w:val="001B386C"/>
    <w:rsid w:val="001B3C03"/>
    <w:rsid w:val="001B4957"/>
    <w:rsid w:val="001B53D0"/>
    <w:rsid w:val="001B6518"/>
    <w:rsid w:val="001B6E96"/>
    <w:rsid w:val="001B7975"/>
    <w:rsid w:val="001C02B6"/>
    <w:rsid w:val="001C08E4"/>
    <w:rsid w:val="001C170E"/>
    <w:rsid w:val="001C2D95"/>
    <w:rsid w:val="001C3D7F"/>
    <w:rsid w:val="001C3DAC"/>
    <w:rsid w:val="001C3E80"/>
    <w:rsid w:val="001C40E5"/>
    <w:rsid w:val="001C4332"/>
    <w:rsid w:val="001C4833"/>
    <w:rsid w:val="001C4FB7"/>
    <w:rsid w:val="001C52F5"/>
    <w:rsid w:val="001C55A1"/>
    <w:rsid w:val="001C5BA0"/>
    <w:rsid w:val="001C63D6"/>
    <w:rsid w:val="001C6E6C"/>
    <w:rsid w:val="001C7AF1"/>
    <w:rsid w:val="001D023F"/>
    <w:rsid w:val="001D173A"/>
    <w:rsid w:val="001D257F"/>
    <w:rsid w:val="001D373A"/>
    <w:rsid w:val="001D5682"/>
    <w:rsid w:val="001D64F5"/>
    <w:rsid w:val="001D6DB0"/>
    <w:rsid w:val="001D7193"/>
    <w:rsid w:val="001D732E"/>
    <w:rsid w:val="001D7544"/>
    <w:rsid w:val="001D7CB3"/>
    <w:rsid w:val="001E00A0"/>
    <w:rsid w:val="001E0354"/>
    <w:rsid w:val="001E0C5D"/>
    <w:rsid w:val="001E3633"/>
    <w:rsid w:val="001E4A87"/>
    <w:rsid w:val="001E59D6"/>
    <w:rsid w:val="001E5E25"/>
    <w:rsid w:val="001E6382"/>
    <w:rsid w:val="001E7717"/>
    <w:rsid w:val="001F05C1"/>
    <w:rsid w:val="001F1331"/>
    <w:rsid w:val="001F230F"/>
    <w:rsid w:val="001F3732"/>
    <w:rsid w:val="001F3ED0"/>
    <w:rsid w:val="001F4C7E"/>
    <w:rsid w:val="001F50E9"/>
    <w:rsid w:val="001F6569"/>
    <w:rsid w:val="001F6AC4"/>
    <w:rsid w:val="001F6CDD"/>
    <w:rsid w:val="001F75BF"/>
    <w:rsid w:val="001F7769"/>
    <w:rsid w:val="00200BEF"/>
    <w:rsid w:val="00200D3C"/>
    <w:rsid w:val="00200FD8"/>
    <w:rsid w:val="00200FF5"/>
    <w:rsid w:val="0020187E"/>
    <w:rsid w:val="0020284C"/>
    <w:rsid w:val="00203009"/>
    <w:rsid w:val="00203B4C"/>
    <w:rsid w:val="0020422C"/>
    <w:rsid w:val="00205220"/>
    <w:rsid w:val="00206235"/>
    <w:rsid w:val="00206672"/>
    <w:rsid w:val="002066FA"/>
    <w:rsid w:val="002067D3"/>
    <w:rsid w:val="00207E4A"/>
    <w:rsid w:val="002101F8"/>
    <w:rsid w:val="00210B32"/>
    <w:rsid w:val="00210C8D"/>
    <w:rsid w:val="0021144B"/>
    <w:rsid w:val="00211839"/>
    <w:rsid w:val="00213595"/>
    <w:rsid w:val="00214165"/>
    <w:rsid w:val="0021471A"/>
    <w:rsid w:val="00214D88"/>
    <w:rsid w:val="00215E1D"/>
    <w:rsid w:val="00216414"/>
    <w:rsid w:val="00216EF9"/>
    <w:rsid w:val="002172D0"/>
    <w:rsid w:val="00217889"/>
    <w:rsid w:val="00217A45"/>
    <w:rsid w:val="00220245"/>
    <w:rsid w:val="002205B4"/>
    <w:rsid w:val="00220D61"/>
    <w:rsid w:val="00221EC5"/>
    <w:rsid w:val="00222289"/>
    <w:rsid w:val="00222968"/>
    <w:rsid w:val="00223FF1"/>
    <w:rsid w:val="002244C9"/>
    <w:rsid w:val="00224CE6"/>
    <w:rsid w:val="0022514F"/>
    <w:rsid w:val="00225EE2"/>
    <w:rsid w:val="00226542"/>
    <w:rsid w:val="00227EF5"/>
    <w:rsid w:val="00230C3A"/>
    <w:rsid w:val="00230DBB"/>
    <w:rsid w:val="002314D5"/>
    <w:rsid w:val="0023316E"/>
    <w:rsid w:val="0023493B"/>
    <w:rsid w:val="00235764"/>
    <w:rsid w:val="00236262"/>
    <w:rsid w:val="002363E7"/>
    <w:rsid w:val="0023658A"/>
    <w:rsid w:val="00236661"/>
    <w:rsid w:val="00237CBA"/>
    <w:rsid w:val="00241896"/>
    <w:rsid w:val="00241C8F"/>
    <w:rsid w:val="00242132"/>
    <w:rsid w:val="002435DB"/>
    <w:rsid w:val="002442D6"/>
    <w:rsid w:val="00245348"/>
    <w:rsid w:val="002454F4"/>
    <w:rsid w:val="0024672A"/>
    <w:rsid w:val="0024680C"/>
    <w:rsid w:val="002477E3"/>
    <w:rsid w:val="002478F8"/>
    <w:rsid w:val="00251484"/>
    <w:rsid w:val="00251A98"/>
    <w:rsid w:val="002529C9"/>
    <w:rsid w:val="002531C2"/>
    <w:rsid w:val="0025336F"/>
    <w:rsid w:val="00254E9C"/>
    <w:rsid w:val="00256D61"/>
    <w:rsid w:val="00256DD6"/>
    <w:rsid w:val="00256EA1"/>
    <w:rsid w:val="002571F9"/>
    <w:rsid w:val="00257DDB"/>
    <w:rsid w:val="00260125"/>
    <w:rsid w:val="002601E7"/>
    <w:rsid w:val="002604FC"/>
    <w:rsid w:val="002613CF"/>
    <w:rsid w:val="00261D3D"/>
    <w:rsid w:val="002628BE"/>
    <w:rsid w:val="00262940"/>
    <w:rsid w:val="00262DD9"/>
    <w:rsid w:val="00265163"/>
    <w:rsid w:val="00265607"/>
    <w:rsid w:val="00265DF8"/>
    <w:rsid w:val="00266615"/>
    <w:rsid w:val="00266761"/>
    <w:rsid w:val="00266CF8"/>
    <w:rsid w:val="00267851"/>
    <w:rsid w:val="00267FEC"/>
    <w:rsid w:val="00270761"/>
    <w:rsid w:val="002709FE"/>
    <w:rsid w:val="00270A6D"/>
    <w:rsid w:val="0027246B"/>
    <w:rsid w:val="00272C15"/>
    <w:rsid w:val="00273056"/>
    <w:rsid w:val="00273073"/>
    <w:rsid w:val="00273EE4"/>
    <w:rsid w:val="00273F52"/>
    <w:rsid w:val="002748EC"/>
    <w:rsid w:val="00275800"/>
    <w:rsid w:val="00275A00"/>
    <w:rsid w:val="00276ABE"/>
    <w:rsid w:val="00276F3D"/>
    <w:rsid w:val="002774DC"/>
    <w:rsid w:val="002774E6"/>
    <w:rsid w:val="00277759"/>
    <w:rsid w:val="002801A7"/>
    <w:rsid w:val="0028117F"/>
    <w:rsid w:val="00281406"/>
    <w:rsid w:val="00284CFC"/>
    <w:rsid w:val="002852DD"/>
    <w:rsid w:val="00286281"/>
    <w:rsid w:val="0028740D"/>
    <w:rsid w:val="002901CE"/>
    <w:rsid w:val="00291748"/>
    <w:rsid w:val="0029227D"/>
    <w:rsid w:val="00293DBF"/>
    <w:rsid w:val="0029448B"/>
    <w:rsid w:val="00294A7C"/>
    <w:rsid w:val="002958E5"/>
    <w:rsid w:val="00295CED"/>
    <w:rsid w:val="00296151"/>
    <w:rsid w:val="00297A36"/>
    <w:rsid w:val="002A0087"/>
    <w:rsid w:val="002A019D"/>
    <w:rsid w:val="002A04AB"/>
    <w:rsid w:val="002A0557"/>
    <w:rsid w:val="002A0BF9"/>
    <w:rsid w:val="002A11D0"/>
    <w:rsid w:val="002A1644"/>
    <w:rsid w:val="002A22E9"/>
    <w:rsid w:val="002A290A"/>
    <w:rsid w:val="002A2E7A"/>
    <w:rsid w:val="002A43FA"/>
    <w:rsid w:val="002A471D"/>
    <w:rsid w:val="002A5A4D"/>
    <w:rsid w:val="002A5AB3"/>
    <w:rsid w:val="002B1EAD"/>
    <w:rsid w:val="002B208E"/>
    <w:rsid w:val="002B2553"/>
    <w:rsid w:val="002B377C"/>
    <w:rsid w:val="002B3B4A"/>
    <w:rsid w:val="002B468A"/>
    <w:rsid w:val="002B55D4"/>
    <w:rsid w:val="002B5C6F"/>
    <w:rsid w:val="002B6272"/>
    <w:rsid w:val="002B6D95"/>
    <w:rsid w:val="002B6E38"/>
    <w:rsid w:val="002C062A"/>
    <w:rsid w:val="002C14EC"/>
    <w:rsid w:val="002C1987"/>
    <w:rsid w:val="002C21DA"/>
    <w:rsid w:val="002C245E"/>
    <w:rsid w:val="002C36D9"/>
    <w:rsid w:val="002C3EC0"/>
    <w:rsid w:val="002C4A0A"/>
    <w:rsid w:val="002C4AF7"/>
    <w:rsid w:val="002C4FFA"/>
    <w:rsid w:val="002C587E"/>
    <w:rsid w:val="002C5D10"/>
    <w:rsid w:val="002C5E74"/>
    <w:rsid w:val="002C6B2F"/>
    <w:rsid w:val="002C705D"/>
    <w:rsid w:val="002C7239"/>
    <w:rsid w:val="002D01B4"/>
    <w:rsid w:val="002D07DF"/>
    <w:rsid w:val="002D2320"/>
    <w:rsid w:val="002D309E"/>
    <w:rsid w:val="002D3115"/>
    <w:rsid w:val="002D3A49"/>
    <w:rsid w:val="002D45A7"/>
    <w:rsid w:val="002D4E53"/>
    <w:rsid w:val="002D5200"/>
    <w:rsid w:val="002D5EA5"/>
    <w:rsid w:val="002D70A8"/>
    <w:rsid w:val="002D79FC"/>
    <w:rsid w:val="002E00D9"/>
    <w:rsid w:val="002E0165"/>
    <w:rsid w:val="002E1017"/>
    <w:rsid w:val="002E282A"/>
    <w:rsid w:val="002E2EEB"/>
    <w:rsid w:val="002E45B3"/>
    <w:rsid w:val="002E53E7"/>
    <w:rsid w:val="002E5629"/>
    <w:rsid w:val="002E7AFE"/>
    <w:rsid w:val="002F0053"/>
    <w:rsid w:val="002F09AE"/>
    <w:rsid w:val="002F28AA"/>
    <w:rsid w:val="002F3C88"/>
    <w:rsid w:val="002F48C7"/>
    <w:rsid w:val="002F4E82"/>
    <w:rsid w:val="002F50BB"/>
    <w:rsid w:val="002F6BAA"/>
    <w:rsid w:val="002F7020"/>
    <w:rsid w:val="0030047D"/>
    <w:rsid w:val="003032A5"/>
    <w:rsid w:val="0030384D"/>
    <w:rsid w:val="003042CE"/>
    <w:rsid w:val="00304A71"/>
    <w:rsid w:val="00304C06"/>
    <w:rsid w:val="00305C9E"/>
    <w:rsid w:val="00306C89"/>
    <w:rsid w:val="00307D6F"/>
    <w:rsid w:val="003121AD"/>
    <w:rsid w:val="00313AD8"/>
    <w:rsid w:val="00314E84"/>
    <w:rsid w:val="00314F47"/>
    <w:rsid w:val="00315587"/>
    <w:rsid w:val="0032114F"/>
    <w:rsid w:val="003231FC"/>
    <w:rsid w:val="00324E1C"/>
    <w:rsid w:val="003253F8"/>
    <w:rsid w:val="0032577A"/>
    <w:rsid w:val="00326B17"/>
    <w:rsid w:val="00327168"/>
    <w:rsid w:val="003314BA"/>
    <w:rsid w:val="00331F20"/>
    <w:rsid w:val="003330C0"/>
    <w:rsid w:val="0033426A"/>
    <w:rsid w:val="0033730E"/>
    <w:rsid w:val="00337A55"/>
    <w:rsid w:val="00341956"/>
    <w:rsid w:val="003426F9"/>
    <w:rsid w:val="00343303"/>
    <w:rsid w:val="00343832"/>
    <w:rsid w:val="00343C08"/>
    <w:rsid w:val="00343CB0"/>
    <w:rsid w:val="00343F03"/>
    <w:rsid w:val="003445EC"/>
    <w:rsid w:val="0034564A"/>
    <w:rsid w:val="00347272"/>
    <w:rsid w:val="00347798"/>
    <w:rsid w:val="00350579"/>
    <w:rsid w:val="00350AE0"/>
    <w:rsid w:val="00350BDE"/>
    <w:rsid w:val="00350EFB"/>
    <w:rsid w:val="003520DB"/>
    <w:rsid w:val="00352ED2"/>
    <w:rsid w:val="00352FE5"/>
    <w:rsid w:val="00353499"/>
    <w:rsid w:val="003536E6"/>
    <w:rsid w:val="00353B55"/>
    <w:rsid w:val="00353E0E"/>
    <w:rsid w:val="0035409D"/>
    <w:rsid w:val="00354581"/>
    <w:rsid w:val="0035579C"/>
    <w:rsid w:val="00356C45"/>
    <w:rsid w:val="00357303"/>
    <w:rsid w:val="003577F8"/>
    <w:rsid w:val="00357AD1"/>
    <w:rsid w:val="003616C5"/>
    <w:rsid w:val="00363B90"/>
    <w:rsid w:val="00363C17"/>
    <w:rsid w:val="00363F5A"/>
    <w:rsid w:val="00364D1F"/>
    <w:rsid w:val="0036589A"/>
    <w:rsid w:val="00366531"/>
    <w:rsid w:val="00367486"/>
    <w:rsid w:val="00367931"/>
    <w:rsid w:val="0037042E"/>
    <w:rsid w:val="00370960"/>
    <w:rsid w:val="00370CC5"/>
    <w:rsid w:val="00371421"/>
    <w:rsid w:val="00371993"/>
    <w:rsid w:val="00373559"/>
    <w:rsid w:val="00373CD4"/>
    <w:rsid w:val="0037412D"/>
    <w:rsid w:val="003742E5"/>
    <w:rsid w:val="003746BF"/>
    <w:rsid w:val="0037473E"/>
    <w:rsid w:val="00374F52"/>
    <w:rsid w:val="003753E0"/>
    <w:rsid w:val="00375611"/>
    <w:rsid w:val="0037601D"/>
    <w:rsid w:val="0037749C"/>
    <w:rsid w:val="00377BAA"/>
    <w:rsid w:val="00381114"/>
    <w:rsid w:val="00383EEC"/>
    <w:rsid w:val="003858C6"/>
    <w:rsid w:val="00386113"/>
    <w:rsid w:val="003863B6"/>
    <w:rsid w:val="00387A7B"/>
    <w:rsid w:val="00387CC2"/>
    <w:rsid w:val="00387EC5"/>
    <w:rsid w:val="0039166A"/>
    <w:rsid w:val="00391979"/>
    <w:rsid w:val="00391AA5"/>
    <w:rsid w:val="003928C1"/>
    <w:rsid w:val="00392C05"/>
    <w:rsid w:val="00393133"/>
    <w:rsid w:val="00395EB5"/>
    <w:rsid w:val="00396538"/>
    <w:rsid w:val="003A0DED"/>
    <w:rsid w:val="003A1409"/>
    <w:rsid w:val="003A150C"/>
    <w:rsid w:val="003A1651"/>
    <w:rsid w:val="003A1AF8"/>
    <w:rsid w:val="003A24BF"/>
    <w:rsid w:val="003A32B8"/>
    <w:rsid w:val="003A4023"/>
    <w:rsid w:val="003A4F2B"/>
    <w:rsid w:val="003A63F9"/>
    <w:rsid w:val="003A661D"/>
    <w:rsid w:val="003A6678"/>
    <w:rsid w:val="003B2F55"/>
    <w:rsid w:val="003B4094"/>
    <w:rsid w:val="003B4C4E"/>
    <w:rsid w:val="003B5926"/>
    <w:rsid w:val="003B5B20"/>
    <w:rsid w:val="003B5D5A"/>
    <w:rsid w:val="003B6A46"/>
    <w:rsid w:val="003B7745"/>
    <w:rsid w:val="003C0B25"/>
    <w:rsid w:val="003C1166"/>
    <w:rsid w:val="003C2199"/>
    <w:rsid w:val="003C23CC"/>
    <w:rsid w:val="003C495D"/>
    <w:rsid w:val="003C55C7"/>
    <w:rsid w:val="003C6B14"/>
    <w:rsid w:val="003C6D62"/>
    <w:rsid w:val="003C73BD"/>
    <w:rsid w:val="003C74FF"/>
    <w:rsid w:val="003D063F"/>
    <w:rsid w:val="003D08F8"/>
    <w:rsid w:val="003D0A3C"/>
    <w:rsid w:val="003D2998"/>
    <w:rsid w:val="003D2BB6"/>
    <w:rsid w:val="003D317B"/>
    <w:rsid w:val="003D37AA"/>
    <w:rsid w:val="003D3DBF"/>
    <w:rsid w:val="003D4205"/>
    <w:rsid w:val="003D476B"/>
    <w:rsid w:val="003D5DDC"/>
    <w:rsid w:val="003D635B"/>
    <w:rsid w:val="003D736E"/>
    <w:rsid w:val="003E0B41"/>
    <w:rsid w:val="003E0F3F"/>
    <w:rsid w:val="003E1CCF"/>
    <w:rsid w:val="003E2053"/>
    <w:rsid w:val="003E38C4"/>
    <w:rsid w:val="003E4011"/>
    <w:rsid w:val="003E558E"/>
    <w:rsid w:val="003E56F5"/>
    <w:rsid w:val="003E6AD5"/>
    <w:rsid w:val="003E71B8"/>
    <w:rsid w:val="003F0091"/>
    <w:rsid w:val="003F19FE"/>
    <w:rsid w:val="003F1E61"/>
    <w:rsid w:val="003F25D7"/>
    <w:rsid w:val="003F2656"/>
    <w:rsid w:val="003F2FFD"/>
    <w:rsid w:val="003F3695"/>
    <w:rsid w:val="003F464D"/>
    <w:rsid w:val="003F5E58"/>
    <w:rsid w:val="003F5F54"/>
    <w:rsid w:val="003F6E2C"/>
    <w:rsid w:val="003F7107"/>
    <w:rsid w:val="003F74F6"/>
    <w:rsid w:val="003F7657"/>
    <w:rsid w:val="00400015"/>
    <w:rsid w:val="00400570"/>
    <w:rsid w:val="00401604"/>
    <w:rsid w:val="00401CD8"/>
    <w:rsid w:val="0040289E"/>
    <w:rsid w:val="0040290F"/>
    <w:rsid w:val="00402D30"/>
    <w:rsid w:val="0040334F"/>
    <w:rsid w:val="00403E09"/>
    <w:rsid w:val="004040B3"/>
    <w:rsid w:val="00404519"/>
    <w:rsid w:val="00404748"/>
    <w:rsid w:val="004052A6"/>
    <w:rsid w:val="004076F0"/>
    <w:rsid w:val="0041094B"/>
    <w:rsid w:val="00410D3A"/>
    <w:rsid w:val="00410E88"/>
    <w:rsid w:val="00410F9C"/>
    <w:rsid w:val="00412133"/>
    <w:rsid w:val="00413CE3"/>
    <w:rsid w:val="00414061"/>
    <w:rsid w:val="00414B84"/>
    <w:rsid w:val="00414F2E"/>
    <w:rsid w:val="004159FB"/>
    <w:rsid w:val="00415A31"/>
    <w:rsid w:val="00415DAB"/>
    <w:rsid w:val="00415EB8"/>
    <w:rsid w:val="00416635"/>
    <w:rsid w:val="00417597"/>
    <w:rsid w:val="00420856"/>
    <w:rsid w:val="00421439"/>
    <w:rsid w:val="004215ED"/>
    <w:rsid w:val="00421CCE"/>
    <w:rsid w:val="00422109"/>
    <w:rsid w:val="004226FD"/>
    <w:rsid w:val="004254AC"/>
    <w:rsid w:val="00425CA7"/>
    <w:rsid w:val="00425CBE"/>
    <w:rsid w:val="00425DC9"/>
    <w:rsid w:val="00426AF4"/>
    <w:rsid w:val="00426E0C"/>
    <w:rsid w:val="004272B4"/>
    <w:rsid w:val="00427CB7"/>
    <w:rsid w:val="00431593"/>
    <w:rsid w:val="00431DCE"/>
    <w:rsid w:val="00432763"/>
    <w:rsid w:val="00432841"/>
    <w:rsid w:val="004335C2"/>
    <w:rsid w:val="0043391A"/>
    <w:rsid w:val="00433F35"/>
    <w:rsid w:val="00434CCD"/>
    <w:rsid w:val="00435361"/>
    <w:rsid w:val="00435AE6"/>
    <w:rsid w:val="00435E81"/>
    <w:rsid w:val="00435F3F"/>
    <w:rsid w:val="004363FF"/>
    <w:rsid w:val="004364AD"/>
    <w:rsid w:val="0043699A"/>
    <w:rsid w:val="00436ECD"/>
    <w:rsid w:val="00436FE8"/>
    <w:rsid w:val="004370FF"/>
    <w:rsid w:val="004371B1"/>
    <w:rsid w:val="004376A8"/>
    <w:rsid w:val="00440DFA"/>
    <w:rsid w:val="00440F69"/>
    <w:rsid w:val="00441300"/>
    <w:rsid w:val="00441CA3"/>
    <w:rsid w:val="0044241D"/>
    <w:rsid w:val="004428F5"/>
    <w:rsid w:val="004429DB"/>
    <w:rsid w:val="00443520"/>
    <w:rsid w:val="004461EB"/>
    <w:rsid w:val="00446AA2"/>
    <w:rsid w:val="00446ABB"/>
    <w:rsid w:val="004474C3"/>
    <w:rsid w:val="004476C2"/>
    <w:rsid w:val="00447927"/>
    <w:rsid w:val="00447A6D"/>
    <w:rsid w:val="00450077"/>
    <w:rsid w:val="00451261"/>
    <w:rsid w:val="00452304"/>
    <w:rsid w:val="00454C22"/>
    <w:rsid w:val="00455579"/>
    <w:rsid w:val="004561C2"/>
    <w:rsid w:val="004578FB"/>
    <w:rsid w:val="00457C0D"/>
    <w:rsid w:val="00457D96"/>
    <w:rsid w:val="00457F74"/>
    <w:rsid w:val="00460DAD"/>
    <w:rsid w:val="0046228D"/>
    <w:rsid w:val="00462E4B"/>
    <w:rsid w:val="0046317F"/>
    <w:rsid w:val="00463707"/>
    <w:rsid w:val="004660BA"/>
    <w:rsid w:val="00466603"/>
    <w:rsid w:val="00466ADA"/>
    <w:rsid w:val="00467BF1"/>
    <w:rsid w:val="0047004E"/>
    <w:rsid w:val="0047064C"/>
    <w:rsid w:val="00471EB3"/>
    <w:rsid w:val="0047246B"/>
    <w:rsid w:val="004725C5"/>
    <w:rsid w:val="0047275F"/>
    <w:rsid w:val="00473A37"/>
    <w:rsid w:val="0047590B"/>
    <w:rsid w:val="00475ADD"/>
    <w:rsid w:val="00476176"/>
    <w:rsid w:val="00476412"/>
    <w:rsid w:val="00476996"/>
    <w:rsid w:val="00476B40"/>
    <w:rsid w:val="00480C07"/>
    <w:rsid w:val="00483D73"/>
    <w:rsid w:val="00483E55"/>
    <w:rsid w:val="0048489A"/>
    <w:rsid w:val="004848DA"/>
    <w:rsid w:val="00484D8C"/>
    <w:rsid w:val="00485188"/>
    <w:rsid w:val="00485B7F"/>
    <w:rsid w:val="00485C52"/>
    <w:rsid w:val="00486198"/>
    <w:rsid w:val="004862B0"/>
    <w:rsid w:val="004877A2"/>
    <w:rsid w:val="00487A62"/>
    <w:rsid w:val="00487D64"/>
    <w:rsid w:val="00487ECF"/>
    <w:rsid w:val="00490F1C"/>
    <w:rsid w:val="00491E8E"/>
    <w:rsid w:val="00493652"/>
    <w:rsid w:val="00493A51"/>
    <w:rsid w:val="00496DFF"/>
    <w:rsid w:val="004977F2"/>
    <w:rsid w:val="00497F38"/>
    <w:rsid w:val="004A1AD7"/>
    <w:rsid w:val="004A22AD"/>
    <w:rsid w:val="004A23B8"/>
    <w:rsid w:val="004A25AB"/>
    <w:rsid w:val="004A25C4"/>
    <w:rsid w:val="004A3588"/>
    <w:rsid w:val="004A5EA2"/>
    <w:rsid w:val="004A68C1"/>
    <w:rsid w:val="004A7F6A"/>
    <w:rsid w:val="004B0888"/>
    <w:rsid w:val="004B0E66"/>
    <w:rsid w:val="004B0FCE"/>
    <w:rsid w:val="004B2DAA"/>
    <w:rsid w:val="004B5323"/>
    <w:rsid w:val="004B5373"/>
    <w:rsid w:val="004B6E0A"/>
    <w:rsid w:val="004B6EB6"/>
    <w:rsid w:val="004B6ED4"/>
    <w:rsid w:val="004C099D"/>
    <w:rsid w:val="004C0FAE"/>
    <w:rsid w:val="004C1C89"/>
    <w:rsid w:val="004C4031"/>
    <w:rsid w:val="004C4363"/>
    <w:rsid w:val="004C43A6"/>
    <w:rsid w:val="004C461B"/>
    <w:rsid w:val="004C49FE"/>
    <w:rsid w:val="004C4AD2"/>
    <w:rsid w:val="004C521A"/>
    <w:rsid w:val="004C5C1A"/>
    <w:rsid w:val="004C5D94"/>
    <w:rsid w:val="004C68D7"/>
    <w:rsid w:val="004D05A5"/>
    <w:rsid w:val="004D12E5"/>
    <w:rsid w:val="004D1368"/>
    <w:rsid w:val="004D23A7"/>
    <w:rsid w:val="004D2482"/>
    <w:rsid w:val="004D276B"/>
    <w:rsid w:val="004D2946"/>
    <w:rsid w:val="004D2F4B"/>
    <w:rsid w:val="004D389C"/>
    <w:rsid w:val="004D537C"/>
    <w:rsid w:val="004D5AE0"/>
    <w:rsid w:val="004D6CD6"/>
    <w:rsid w:val="004E0078"/>
    <w:rsid w:val="004E056E"/>
    <w:rsid w:val="004E05FD"/>
    <w:rsid w:val="004E11C3"/>
    <w:rsid w:val="004E15E8"/>
    <w:rsid w:val="004E2DEE"/>
    <w:rsid w:val="004E334B"/>
    <w:rsid w:val="004E39AC"/>
    <w:rsid w:val="004E3BAB"/>
    <w:rsid w:val="004E3E0C"/>
    <w:rsid w:val="004E4B48"/>
    <w:rsid w:val="004E58F1"/>
    <w:rsid w:val="004E6254"/>
    <w:rsid w:val="004E65FE"/>
    <w:rsid w:val="004E6B74"/>
    <w:rsid w:val="004E73EB"/>
    <w:rsid w:val="004F0E07"/>
    <w:rsid w:val="004F0F25"/>
    <w:rsid w:val="004F300B"/>
    <w:rsid w:val="004F38A7"/>
    <w:rsid w:val="004F3BDF"/>
    <w:rsid w:val="004F404B"/>
    <w:rsid w:val="004F40E8"/>
    <w:rsid w:val="004F50D8"/>
    <w:rsid w:val="004F5413"/>
    <w:rsid w:val="004F54C4"/>
    <w:rsid w:val="004F59E2"/>
    <w:rsid w:val="004F7E02"/>
    <w:rsid w:val="005019D9"/>
    <w:rsid w:val="00501B29"/>
    <w:rsid w:val="00501E10"/>
    <w:rsid w:val="00502FB9"/>
    <w:rsid w:val="005033C7"/>
    <w:rsid w:val="00504764"/>
    <w:rsid w:val="005060E4"/>
    <w:rsid w:val="00506D32"/>
    <w:rsid w:val="0051035B"/>
    <w:rsid w:val="00511813"/>
    <w:rsid w:val="00511F76"/>
    <w:rsid w:val="00512C76"/>
    <w:rsid w:val="00514719"/>
    <w:rsid w:val="00516BA0"/>
    <w:rsid w:val="00520748"/>
    <w:rsid w:val="00520B25"/>
    <w:rsid w:val="00520C0D"/>
    <w:rsid w:val="00521559"/>
    <w:rsid w:val="00523576"/>
    <w:rsid w:val="00523953"/>
    <w:rsid w:val="00523BBF"/>
    <w:rsid w:val="00524547"/>
    <w:rsid w:val="00525778"/>
    <w:rsid w:val="00526D13"/>
    <w:rsid w:val="005273BA"/>
    <w:rsid w:val="00527A00"/>
    <w:rsid w:val="005301D0"/>
    <w:rsid w:val="0053131A"/>
    <w:rsid w:val="00531D21"/>
    <w:rsid w:val="00532304"/>
    <w:rsid w:val="0053273B"/>
    <w:rsid w:val="00532DD9"/>
    <w:rsid w:val="00536017"/>
    <w:rsid w:val="00536304"/>
    <w:rsid w:val="00537049"/>
    <w:rsid w:val="005374C8"/>
    <w:rsid w:val="00537E34"/>
    <w:rsid w:val="00540451"/>
    <w:rsid w:val="005404EC"/>
    <w:rsid w:val="00540D96"/>
    <w:rsid w:val="005442EB"/>
    <w:rsid w:val="005454D9"/>
    <w:rsid w:val="00545AED"/>
    <w:rsid w:val="00545BC0"/>
    <w:rsid w:val="0054687B"/>
    <w:rsid w:val="00546BC5"/>
    <w:rsid w:val="00547D13"/>
    <w:rsid w:val="00547D1D"/>
    <w:rsid w:val="00551FB1"/>
    <w:rsid w:val="00553280"/>
    <w:rsid w:val="00553B47"/>
    <w:rsid w:val="00556264"/>
    <w:rsid w:val="00557642"/>
    <w:rsid w:val="0056073A"/>
    <w:rsid w:val="005620B2"/>
    <w:rsid w:val="00562C26"/>
    <w:rsid w:val="0056359D"/>
    <w:rsid w:val="00564584"/>
    <w:rsid w:val="0056616B"/>
    <w:rsid w:val="00567208"/>
    <w:rsid w:val="005678D5"/>
    <w:rsid w:val="005702E5"/>
    <w:rsid w:val="005723BF"/>
    <w:rsid w:val="00572C8C"/>
    <w:rsid w:val="00573E61"/>
    <w:rsid w:val="005747E7"/>
    <w:rsid w:val="00575153"/>
    <w:rsid w:val="005751D2"/>
    <w:rsid w:val="0057570B"/>
    <w:rsid w:val="00576917"/>
    <w:rsid w:val="00576972"/>
    <w:rsid w:val="0057736E"/>
    <w:rsid w:val="00580111"/>
    <w:rsid w:val="0058092F"/>
    <w:rsid w:val="00580C39"/>
    <w:rsid w:val="00580C9F"/>
    <w:rsid w:val="00580DA3"/>
    <w:rsid w:val="00580F1C"/>
    <w:rsid w:val="00581E0A"/>
    <w:rsid w:val="005827BE"/>
    <w:rsid w:val="00584455"/>
    <w:rsid w:val="00584DD9"/>
    <w:rsid w:val="005867F2"/>
    <w:rsid w:val="0058691F"/>
    <w:rsid w:val="00586A8F"/>
    <w:rsid w:val="0058727B"/>
    <w:rsid w:val="005876D9"/>
    <w:rsid w:val="00587FA7"/>
    <w:rsid w:val="00590E29"/>
    <w:rsid w:val="00590FE7"/>
    <w:rsid w:val="005914E2"/>
    <w:rsid w:val="00591B9B"/>
    <w:rsid w:val="00592E28"/>
    <w:rsid w:val="00594543"/>
    <w:rsid w:val="0059542F"/>
    <w:rsid w:val="0059582F"/>
    <w:rsid w:val="0059590A"/>
    <w:rsid w:val="00595BB8"/>
    <w:rsid w:val="00596512"/>
    <w:rsid w:val="00596585"/>
    <w:rsid w:val="00596804"/>
    <w:rsid w:val="00596883"/>
    <w:rsid w:val="00597527"/>
    <w:rsid w:val="00597AA2"/>
    <w:rsid w:val="00597B0A"/>
    <w:rsid w:val="005A0621"/>
    <w:rsid w:val="005A1DD4"/>
    <w:rsid w:val="005A21D5"/>
    <w:rsid w:val="005A2273"/>
    <w:rsid w:val="005A3005"/>
    <w:rsid w:val="005A45BB"/>
    <w:rsid w:val="005A46C7"/>
    <w:rsid w:val="005A4804"/>
    <w:rsid w:val="005A4A31"/>
    <w:rsid w:val="005A4B90"/>
    <w:rsid w:val="005A5010"/>
    <w:rsid w:val="005A62AC"/>
    <w:rsid w:val="005A6CB8"/>
    <w:rsid w:val="005A7480"/>
    <w:rsid w:val="005A7DDD"/>
    <w:rsid w:val="005A7DEE"/>
    <w:rsid w:val="005B05BE"/>
    <w:rsid w:val="005B0ADD"/>
    <w:rsid w:val="005B1714"/>
    <w:rsid w:val="005B2520"/>
    <w:rsid w:val="005B296F"/>
    <w:rsid w:val="005B2BCB"/>
    <w:rsid w:val="005B405E"/>
    <w:rsid w:val="005B57CE"/>
    <w:rsid w:val="005C0C74"/>
    <w:rsid w:val="005C2894"/>
    <w:rsid w:val="005C4CCF"/>
    <w:rsid w:val="005C4F06"/>
    <w:rsid w:val="005C56E6"/>
    <w:rsid w:val="005C5F2B"/>
    <w:rsid w:val="005C6DA5"/>
    <w:rsid w:val="005C71BA"/>
    <w:rsid w:val="005C777C"/>
    <w:rsid w:val="005D1DFD"/>
    <w:rsid w:val="005D2405"/>
    <w:rsid w:val="005D2B43"/>
    <w:rsid w:val="005D489B"/>
    <w:rsid w:val="005D4A4F"/>
    <w:rsid w:val="005D61F1"/>
    <w:rsid w:val="005D64EE"/>
    <w:rsid w:val="005D6849"/>
    <w:rsid w:val="005D6A31"/>
    <w:rsid w:val="005D7F4C"/>
    <w:rsid w:val="005E00C7"/>
    <w:rsid w:val="005E1777"/>
    <w:rsid w:val="005E19DC"/>
    <w:rsid w:val="005E3210"/>
    <w:rsid w:val="005E3617"/>
    <w:rsid w:val="005E3D32"/>
    <w:rsid w:val="005E407D"/>
    <w:rsid w:val="005E43D7"/>
    <w:rsid w:val="005E4AE7"/>
    <w:rsid w:val="005E5977"/>
    <w:rsid w:val="005E5F08"/>
    <w:rsid w:val="005E6335"/>
    <w:rsid w:val="005E6938"/>
    <w:rsid w:val="005F02A5"/>
    <w:rsid w:val="005F05F2"/>
    <w:rsid w:val="005F1362"/>
    <w:rsid w:val="005F143D"/>
    <w:rsid w:val="005F164C"/>
    <w:rsid w:val="005F1691"/>
    <w:rsid w:val="005F22A0"/>
    <w:rsid w:val="005F2FE9"/>
    <w:rsid w:val="005F3354"/>
    <w:rsid w:val="005F3796"/>
    <w:rsid w:val="005F63B4"/>
    <w:rsid w:val="005F6AEA"/>
    <w:rsid w:val="005F725C"/>
    <w:rsid w:val="006004B5"/>
    <w:rsid w:val="00601B2A"/>
    <w:rsid w:val="006025B4"/>
    <w:rsid w:val="00603A5E"/>
    <w:rsid w:val="00604A55"/>
    <w:rsid w:val="00605B31"/>
    <w:rsid w:val="00606460"/>
    <w:rsid w:val="0060794E"/>
    <w:rsid w:val="00607F41"/>
    <w:rsid w:val="0061049B"/>
    <w:rsid w:val="00610CF3"/>
    <w:rsid w:val="0061119A"/>
    <w:rsid w:val="00611A03"/>
    <w:rsid w:val="006127E0"/>
    <w:rsid w:val="00612977"/>
    <w:rsid w:val="00612B5E"/>
    <w:rsid w:val="00613517"/>
    <w:rsid w:val="00613CE5"/>
    <w:rsid w:val="0061524B"/>
    <w:rsid w:val="0061589A"/>
    <w:rsid w:val="00615D2B"/>
    <w:rsid w:val="00616791"/>
    <w:rsid w:val="00616A50"/>
    <w:rsid w:val="00616D6E"/>
    <w:rsid w:val="0061774C"/>
    <w:rsid w:val="006177FA"/>
    <w:rsid w:val="0062078D"/>
    <w:rsid w:val="00621A84"/>
    <w:rsid w:val="00623AF3"/>
    <w:rsid w:val="006248DC"/>
    <w:rsid w:val="00624B04"/>
    <w:rsid w:val="006253C8"/>
    <w:rsid w:val="00625688"/>
    <w:rsid w:val="00625DE9"/>
    <w:rsid w:val="00625E80"/>
    <w:rsid w:val="006276EA"/>
    <w:rsid w:val="00627B4B"/>
    <w:rsid w:val="00627B77"/>
    <w:rsid w:val="0063164E"/>
    <w:rsid w:val="00631822"/>
    <w:rsid w:val="00632775"/>
    <w:rsid w:val="00633309"/>
    <w:rsid w:val="006333C6"/>
    <w:rsid w:val="00633484"/>
    <w:rsid w:val="0063355B"/>
    <w:rsid w:val="006339BE"/>
    <w:rsid w:val="0063421A"/>
    <w:rsid w:val="00634A3C"/>
    <w:rsid w:val="00636C47"/>
    <w:rsid w:val="00637426"/>
    <w:rsid w:val="00640880"/>
    <w:rsid w:val="00641262"/>
    <w:rsid w:val="006412DC"/>
    <w:rsid w:val="00641776"/>
    <w:rsid w:val="0064217C"/>
    <w:rsid w:val="00642231"/>
    <w:rsid w:val="0064244C"/>
    <w:rsid w:val="006439E8"/>
    <w:rsid w:val="00643A5D"/>
    <w:rsid w:val="00644B02"/>
    <w:rsid w:val="006467D1"/>
    <w:rsid w:val="0064700D"/>
    <w:rsid w:val="0064746A"/>
    <w:rsid w:val="00647A8B"/>
    <w:rsid w:val="00652799"/>
    <w:rsid w:val="00653F83"/>
    <w:rsid w:val="00654CDD"/>
    <w:rsid w:val="006555D2"/>
    <w:rsid w:val="00656941"/>
    <w:rsid w:val="00656F08"/>
    <w:rsid w:val="006609F2"/>
    <w:rsid w:val="0066278A"/>
    <w:rsid w:val="00663838"/>
    <w:rsid w:val="00664353"/>
    <w:rsid w:val="006648A1"/>
    <w:rsid w:val="00666602"/>
    <w:rsid w:val="00666ECB"/>
    <w:rsid w:val="0066723E"/>
    <w:rsid w:val="00667680"/>
    <w:rsid w:val="00670101"/>
    <w:rsid w:val="006710A2"/>
    <w:rsid w:val="006727E4"/>
    <w:rsid w:val="00672877"/>
    <w:rsid w:val="00673D59"/>
    <w:rsid w:val="00673DE1"/>
    <w:rsid w:val="00675C29"/>
    <w:rsid w:val="00676940"/>
    <w:rsid w:val="00677D37"/>
    <w:rsid w:val="00677EEB"/>
    <w:rsid w:val="0068014D"/>
    <w:rsid w:val="0068044F"/>
    <w:rsid w:val="0068059A"/>
    <w:rsid w:val="0068123B"/>
    <w:rsid w:val="006834D5"/>
    <w:rsid w:val="00683721"/>
    <w:rsid w:val="00683863"/>
    <w:rsid w:val="00683D04"/>
    <w:rsid w:val="006847FC"/>
    <w:rsid w:val="00685DE7"/>
    <w:rsid w:val="00685E33"/>
    <w:rsid w:val="006863BB"/>
    <w:rsid w:val="0068645A"/>
    <w:rsid w:val="0068782E"/>
    <w:rsid w:val="00687C7D"/>
    <w:rsid w:val="006902C3"/>
    <w:rsid w:val="00693623"/>
    <w:rsid w:val="006936BE"/>
    <w:rsid w:val="00693827"/>
    <w:rsid w:val="00693B3A"/>
    <w:rsid w:val="00694772"/>
    <w:rsid w:val="00694D46"/>
    <w:rsid w:val="006953B0"/>
    <w:rsid w:val="00695714"/>
    <w:rsid w:val="00697786"/>
    <w:rsid w:val="006A0A34"/>
    <w:rsid w:val="006A162E"/>
    <w:rsid w:val="006A1EA1"/>
    <w:rsid w:val="006A24E0"/>
    <w:rsid w:val="006A39A2"/>
    <w:rsid w:val="006A3AF9"/>
    <w:rsid w:val="006A3B44"/>
    <w:rsid w:val="006A4C85"/>
    <w:rsid w:val="006A4E0A"/>
    <w:rsid w:val="006A6A28"/>
    <w:rsid w:val="006A7846"/>
    <w:rsid w:val="006B0086"/>
    <w:rsid w:val="006B0569"/>
    <w:rsid w:val="006B08E3"/>
    <w:rsid w:val="006B0BCA"/>
    <w:rsid w:val="006B2079"/>
    <w:rsid w:val="006B2B27"/>
    <w:rsid w:val="006B3370"/>
    <w:rsid w:val="006B544B"/>
    <w:rsid w:val="006B5FDE"/>
    <w:rsid w:val="006C07C8"/>
    <w:rsid w:val="006C2F07"/>
    <w:rsid w:val="006C3422"/>
    <w:rsid w:val="006C3B74"/>
    <w:rsid w:val="006C3D9A"/>
    <w:rsid w:val="006C4A54"/>
    <w:rsid w:val="006C4BE7"/>
    <w:rsid w:val="006C4F99"/>
    <w:rsid w:val="006C5F06"/>
    <w:rsid w:val="006C61BF"/>
    <w:rsid w:val="006C77EE"/>
    <w:rsid w:val="006C7A1D"/>
    <w:rsid w:val="006D118C"/>
    <w:rsid w:val="006D12D4"/>
    <w:rsid w:val="006D1639"/>
    <w:rsid w:val="006D1E05"/>
    <w:rsid w:val="006D1F01"/>
    <w:rsid w:val="006D22E7"/>
    <w:rsid w:val="006D25BA"/>
    <w:rsid w:val="006D3609"/>
    <w:rsid w:val="006D3C3C"/>
    <w:rsid w:val="006D453D"/>
    <w:rsid w:val="006D4978"/>
    <w:rsid w:val="006D4D0F"/>
    <w:rsid w:val="006D4D50"/>
    <w:rsid w:val="006D4F67"/>
    <w:rsid w:val="006D51D5"/>
    <w:rsid w:val="006D537C"/>
    <w:rsid w:val="006D6F00"/>
    <w:rsid w:val="006E0242"/>
    <w:rsid w:val="006E15B3"/>
    <w:rsid w:val="006E3306"/>
    <w:rsid w:val="006E3FC1"/>
    <w:rsid w:val="006E4625"/>
    <w:rsid w:val="006E474A"/>
    <w:rsid w:val="006E4D74"/>
    <w:rsid w:val="006E635E"/>
    <w:rsid w:val="006E70AD"/>
    <w:rsid w:val="006F017B"/>
    <w:rsid w:val="006F2504"/>
    <w:rsid w:val="006F2D0F"/>
    <w:rsid w:val="006F3588"/>
    <w:rsid w:val="006F359D"/>
    <w:rsid w:val="006F371D"/>
    <w:rsid w:val="006F3F7E"/>
    <w:rsid w:val="006F407C"/>
    <w:rsid w:val="006F44BC"/>
    <w:rsid w:val="006F4636"/>
    <w:rsid w:val="006F4970"/>
    <w:rsid w:val="006F4CA4"/>
    <w:rsid w:val="006F4E8D"/>
    <w:rsid w:val="006F71BD"/>
    <w:rsid w:val="006F74BE"/>
    <w:rsid w:val="006F77AA"/>
    <w:rsid w:val="006F77B9"/>
    <w:rsid w:val="00700C82"/>
    <w:rsid w:val="00700FBD"/>
    <w:rsid w:val="007015EA"/>
    <w:rsid w:val="00701D96"/>
    <w:rsid w:val="00701FA5"/>
    <w:rsid w:val="007020D7"/>
    <w:rsid w:val="00702EEA"/>
    <w:rsid w:val="00703028"/>
    <w:rsid w:val="0070335D"/>
    <w:rsid w:val="00703E23"/>
    <w:rsid w:val="00704ECE"/>
    <w:rsid w:val="00705A60"/>
    <w:rsid w:val="00706840"/>
    <w:rsid w:val="00706EE2"/>
    <w:rsid w:val="00707369"/>
    <w:rsid w:val="00707813"/>
    <w:rsid w:val="00707CAE"/>
    <w:rsid w:val="00710372"/>
    <w:rsid w:val="00710769"/>
    <w:rsid w:val="007113F1"/>
    <w:rsid w:val="007127D1"/>
    <w:rsid w:val="007129BF"/>
    <w:rsid w:val="00712AF4"/>
    <w:rsid w:val="0071305A"/>
    <w:rsid w:val="00717049"/>
    <w:rsid w:val="00720B92"/>
    <w:rsid w:val="00721185"/>
    <w:rsid w:val="00721AB9"/>
    <w:rsid w:val="007221BD"/>
    <w:rsid w:val="0072336A"/>
    <w:rsid w:val="00723633"/>
    <w:rsid w:val="00723FEC"/>
    <w:rsid w:val="007243CA"/>
    <w:rsid w:val="007268E1"/>
    <w:rsid w:val="007269DC"/>
    <w:rsid w:val="00727592"/>
    <w:rsid w:val="00727857"/>
    <w:rsid w:val="00730EB6"/>
    <w:rsid w:val="007319D5"/>
    <w:rsid w:val="00731E9C"/>
    <w:rsid w:val="00733036"/>
    <w:rsid w:val="00733475"/>
    <w:rsid w:val="00733758"/>
    <w:rsid w:val="0073376C"/>
    <w:rsid w:val="00734CDC"/>
    <w:rsid w:val="007351EF"/>
    <w:rsid w:val="007351F6"/>
    <w:rsid w:val="00736D27"/>
    <w:rsid w:val="0074035C"/>
    <w:rsid w:val="00741856"/>
    <w:rsid w:val="00742659"/>
    <w:rsid w:val="00743766"/>
    <w:rsid w:val="0074396D"/>
    <w:rsid w:val="00744781"/>
    <w:rsid w:val="00744809"/>
    <w:rsid w:val="007459D0"/>
    <w:rsid w:val="00745DDD"/>
    <w:rsid w:val="00745E6A"/>
    <w:rsid w:val="007468DB"/>
    <w:rsid w:val="00746B0B"/>
    <w:rsid w:val="007502F1"/>
    <w:rsid w:val="0075221D"/>
    <w:rsid w:val="007523EF"/>
    <w:rsid w:val="00752968"/>
    <w:rsid w:val="00752E7C"/>
    <w:rsid w:val="007533DB"/>
    <w:rsid w:val="0075368C"/>
    <w:rsid w:val="00754525"/>
    <w:rsid w:val="0075589D"/>
    <w:rsid w:val="00755E68"/>
    <w:rsid w:val="00756488"/>
    <w:rsid w:val="00756749"/>
    <w:rsid w:val="00756BC7"/>
    <w:rsid w:val="007573DE"/>
    <w:rsid w:val="007574C0"/>
    <w:rsid w:val="007602E4"/>
    <w:rsid w:val="0076043C"/>
    <w:rsid w:val="0076051F"/>
    <w:rsid w:val="00763532"/>
    <w:rsid w:val="00763A31"/>
    <w:rsid w:val="00763F31"/>
    <w:rsid w:val="007644D2"/>
    <w:rsid w:val="007645BF"/>
    <w:rsid w:val="00764EFD"/>
    <w:rsid w:val="00765894"/>
    <w:rsid w:val="00766039"/>
    <w:rsid w:val="00767DA7"/>
    <w:rsid w:val="00770BCF"/>
    <w:rsid w:val="00770D75"/>
    <w:rsid w:val="00771041"/>
    <w:rsid w:val="00771099"/>
    <w:rsid w:val="007721CD"/>
    <w:rsid w:val="007724C4"/>
    <w:rsid w:val="007726E6"/>
    <w:rsid w:val="0077337E"/>
    <w:rsid w:val="00773429"/>
    <w:rsid w:val="00773C9E"/>
    <w:rsid w:val="00773CCA"/>
    <w:rsid w:val="00774653"/>
    <w:rsid w:val="00774683"/>
    <w:rsid w:val="007751F0"/>
    <w:rsid w:val="00775F49"/>
    <w:rsid w:val="00780039"/>
    <w:rsid w:val="0078071B"/>
    <w:rsid w:val="007814CB"/>
    <w:rsid w:val="007816F6"/>
    <w:rsid w:val="007834EB"/>
    <w:rsid w:val="0078394F"/>
    <w:rsid w:val="007847AB"/>
    <w:rsid w:val="00785608"/>
    <w:rsid w:val="0078632F"/>
    <w:rsid w:val="00786414"/>
    <w:rsid w:val="007901A9"/>
    <w:rsid w:val="00790A86"/>
    <w:rsid w:val="007910DF"/>
    <w:rsid w:val="0079115C"/>
    <w:rsid w:val="007911A6"/>
    <w:rsid w:val="007914A0"/>
    <w:rsid w:val="00791546"/>
    <w:rsid w:val="00791A54"/>
    <w:rsid w:val="00792B6D"/>
    <w:rsid w:val="00793253"/>
    <w:rsid w:val="00793BF2"/>
    <w:rsid w:val="00794737"/>
    <w:rsid w:val="0079550E"/>
    <w:rsid w:val="007955EB"/>
    <w:rsid w:val="007963FB"/>
    <w:rsid w:val="007975FD"/>
    <w:rsid w:val="00797A9D"/>
    <w:rsid w:val="00797FD3"/>
    <w:rsid w:val="007A004D"/>
    <w:rsid w:val="007A0654"/>
    <w:rsid w:val="007A0B71"/>
    <w:rsid w:val="007A0FAA"/>
    <w:rsid w:val="007A16B4"/>
    <w:rsid w:val="007A181A"/>
    <w:rsid w:val="007A277B"/>
    <w:rsid w:val="007A2940"/>
    <w:rsid w:val="007A31C9"/>
    <w:rsid w:val="007A415B"/>
    <w:rsid w:val="007A570C"/>
    <w:rsid w:val="007A608F"/>
    <w:rsid w:val="007A6EE8"/>
    <w:rsid w:val="007B0467"/>
    <w:rsid w:val="007B0CEE"/>
    <w:rsid w:val="007B0DCA"/>
    <w:rsid w:val="007B14E6"/>
    <w:rsid w:val="007B1D1E"/>
    <w:rsid w:val="007B1DCA"/>
    <w:rsid w:val="007B328E"/>
    <w:rsid w:val="007B3487"/>
    <w:rsid w:val="007B390F"/>
    <w:rsid w:val="007B3B65"/>
    <w:rsid w:val="007B3E54"/>
    <w:rsid w:val="007B3FC9"/>
    <w:rsid w:val="007B4CDD"/>
    <w:rsid w:val="007B52E5"/>
    <w:rsid w:val="007B5E2E"/>
    <w:rsid w:val="007B5F07"/>
    <w:rsid w:val="007B6256"/>
    <w:rsid w:val="007B63BF"/>
    <w:rsid w:val="007C0448"/>
    <w:rsid w:val="007C1689"/>
    <w:rsid w:val="007C232C"/>
    <w:rsid w:val="007C2E54"/>
    <w:rsid w:val="007C3850"/>
    <w:rsid w:val="007C4C4B"/>
    <w:rsid w:val="007C5831"/>
    <w:rsid w:val="007C58DE"/>
    <w:rsid w:val="007C6103"/>
    <w:rsid w:val="007C68B5"/>
    <w:rsid w:val="007C7306"/>
    <w:rsid w:val="007C799F"/>
    <w:rsid w:val="007C7FD9"/>
    <w:rsid w:val="007D06D7"/>
    <w:rsid w:val="007D06DB"/>
    <w:rsid w:val="007D0801"/>
    <w:rsid w:val="007D0DE7"/>
    <w:rsid w:val="007D1F40"/>
    <w:rsid w:val="007D236C"/>
    <w:rsid w:val="007D2AB2"/>
    <w:rsid w:val="007D2D9A"/>
    <w:rsid w:val="007D359B"/>
    <w:rsid w:val="007D4236"/>
    <w:rsid w:val="007D4273"/>
    <w:rsid w:val="007D5103"/>
    <w:rsid w:val="007D60B3"/>
    <w:rsid w:val="007D6DBA"/>
    <w:rsid w:val="007D7021"/>
    <w:rsid w:val="007D7124"/>
    <w:rsid w:val="007D7917"/>
    <w:rsid w:val="007E0467"/>
    <w:rsid w:val="007E04ED"/>
    <w:rsid w:val="007E0C52"/>
    <w:rsid w:val="007E0D0D"/>
    <w:rsid w:val="007E10AB"/>
    <w:rsid w:val="007E1374"/>
    <w:rsid w:val="007E1989"/>
    <w:rsid w:val="007E1DAC"/>
    <w:rsid w:val="007E266A"/>
    <w:rsid w:val="007E38D5"/>
    <w:rsid w:val="007E3B13"/>
    <w:rsid w:val="007E3CDA"/>
    <w:rsid w:val="007E3F0E"/>
    <w:rsid w:val="007E452D"/>
    <w:rsid w:val="007E4A08"/>
    <w:rsid w:val="007E4F43"/>
    <w:rsid w:val="007E505F"/>
    <w:rsid w:val="007E5855"/>
    <w:rsid w:val="007E6ED9"/>
    <w:rsid w:val="007E6F14"/>
    <w:rsid w:val="007E7D8D"/>
    <w:rsid w:val="007E7FCD"/>
    <w:rsid w:val="007F004E"/>
    <w:rsid w:val="007F04BA"/>
    <w:rsid w:val="007F077D"/>
    <w:rsid w:val="007F08EA"/>
    <w:rsid w:val="007F0E85"/>
    <w:rsid w:val="007F10B6"/>
    <w:rsid w:val="007F14B6"/>
    <w:rsid w:val="007F3412"/>
    <w:rsid w:val="007F510E"/>
    <w:rsid w:val="007F5872"/>
    <w:rsid w:val="007F5CDC"/>
    <w:rsid w:val="007F6004"/>
    <w:rsid w:val="007F61B5"/>
    <w:rsid w:val="007F660C"/>
    <w:rsid w:val="007F7661"/>
    <w:rsid w:val="007F7C14"/>
    <w:rsid w:val="007F7C89"/>
    <w:rsid w:val="007F7E0F"/>
    <w:rsid w:val="007F7EF1"/>
    <w:rsid w:val="00800C32"/>
    <w:rsid w:val="00802386"/>
    <w:rsid w:val="00802582"/>
    <w:rsid w:val="00802EB4"/>
    <w:rsid w:val="00802F6B"/>
    <w:rsid w:val="00803677"/>
    <w:rsid w:val="00803A58"/>
    <w:rsid w:val="00803C24"/>
    <w:rsid w:val="00804CFE"/>
    <w:rsid w:val="008055B3"/>
    <w:rsid w:val="008065CD"/>
    <w:rsid w:val="008069F1"/>
    <w:rsid w:val="00810605"/>
    <w:rsid w:val="00810BE5"/>
    <w:rsid w:val="00811F5F"/>
    <w:rsid w:val="00812B98"/>
    <w:rsid w:val="008131A7"/>
    <w:rsid w:val="00813644"/>
    <w:rsid w:val="00813D8E"/>
    <w:rsid w:val="0081431F"/>
    <w:rsid w:val="008145FD"/>
    <w:rsid w:val="00814C78"/>
    <w:rsid w:val="008163BF"/>
    <w:rsid w:val="008176AC"/>
    <w:rsid w:val="00820531"/>
    <w:rsid w:val="008210FB"/>
    <w:rsid w:val="00822910"/>
    <w:rsid w:val="00822CA7"/>
    <w:rsid w:val="0082312F"/>
    <w:rsid w:val="008238D2"/>
    <w:rsid w:val="00823D76"/>
    <w:rsid w:val="008246F0"/>
    <w:rsid w:val="00824E10"/>
    <w:rsid w:val="0082530E"/>
    <w:rsid w:val="0082656A"/>
    <w:rsid w:val="0082677D"/>
    <w:rsid w:val="00826DA3"/>
    <w:rsid w:val="00827D22"/>
    <w:rsid w:val="00827F0B"/>
    <w:rsid w:val="00827FD6"/>
    <w:rsid w:val="00830F1A"/>
    <w:rsid w:val="008311C9"/>
    <w:rsid w:val="0083130D"/>
    <w:rsid w:val="00832B71"/>
    <w:rsid w:val="008338A4"/>
    <w:rsid w:val="00833AB1"/>
    <w:rsid w:val="00834056"/>
    <w:rsid w:val="008348FE"/>
    <w:rsid w:val="00834C7F"/>
    <w:rsid w:val="0083568E"/>
    <w:rsid w:val="0083592C"/>
    <w:rsid w:val="00835A75"/>
    <w:rsid w:val="00836018"/>
    <w:rsid w:val="0084049A"/>
    <w:rsid w:val="00840CB2"/>
    <w:rsid w:val="0084157E"/>
    <w:rsid w:val="0084168F"/>
    <w:rsid w:val="008434E1"/>
    <w:rsid w:val="00843DB9"/>
    <w:rsid w:val="00843E9C"/>
    <w:rsid w:val="00844378"/>
    <w:rsid w:val="008455E2"/>
    <w:rsid w:val="00845F4D"/>
    <w:rsid w:val="00846525"/>
    <w:rsid w:val="00846688"/>
    <w:rsid w:val="008471B2"/>
    <w:rsid w:val="008478F8"/>
    <w:rsid w:val="00851607"/>
    <w:rsid w:val="00851F83"/>
    <w:rsid w:val="00851FFA"/>
    <w:rsid w:val="008541DF"/>
    <w:rsid w:val="008549E1"/>
    <w:rsid w:val="00854BDA"/>
    <w:rsid w:val="008555C9"/>
    <w:rsid w:val="00857191"/>
    <w:rsid w:val="00857646"/>
    <w:rsid w:val="00857854"/>
    <w:rsid w:val="0086034F"/>
    <w:rsid w:val="008625DD"/>
    <w:rsid w:val="00862901"/>
    <w:rsid w:val="00862999"/>
    <w:rsid w:val="00863386"/>
    <w:rsid w:val="008635C5"/>
    <w:rsid w:val="00863875"/>
    <w:rsid w:val="008647BD"/>
    <w:rsid w:val="0086639D"/>
    <w:rsid w:val="00866629"/>
    <w:rsid w:val="00867902"/>
    <w:rsid w:val="00870049"/>
    <w:rsid w:val="00870A19"/>
    <w:rsid w:val="008714C2"/>
    <w:rsid w:val="00871FE1"/>
    <w:rsid w:val="00873DA0"/>
    <w:rsid w:val="00875C40"/>
    <w:rsid w:val="00875F47"/>
    <w:rsid w:val="0087684E"/>
    <w:rsid w:val="00876AAB"/>
    <w:rsid w:val="00876BF9"/>
    <w:rsid w:val="00877BAA"/>
    <w:rsid w:val="00880E34"/>
    <w:rsid w:val="00880F7C"/>
    <w:rsid w:val="008819EF"/>
    <w:rsid w:val="00882BC7"/>
    <w:rsid w:val="00882C02"/>
    <w:rsid w:val="00884049"/>
    <w:rsid w:val="00885145"/>
    <w:rsid w:val="0088772E"/>
    <w:rsid w:val="008907EB"/>
    <w:rsid w:val="008928E9"/>
    <w:rsid w:val="00892A4C"/>
    <w:rsid w:val="008951D7"/>
    <w:rsid w:val="00895309"/>
    <w:rsid w:val="0089566F"/>
    <w:rsid w:val="00895BDE"/>
    <w:rsid w:val="00896E82"/>
    <w:rsid w:val="008970FF"/>
    <w:rsid w:val="00897616"/>
    <w:rsid w:val="008A06F5"/>
    <w:rsid w:val="008A1787"/>
    <w:rsid w:val="008A23FF"/>
    <w:rsid w:val="008A526F"/>
    <w:rsid w:val="008A53F0"/>
    <w:rsid w:val="008A55F5"/>
    <w:rsid w:val="008B024A"/>
    <w:rsid w:val="008B1779"/>
    <w:rsid w:val="008B3160"/>
    <w:rsid w:val="008B3EBD"/>
    <w:rsid w:val="008B44EC"/>
    <w:rsid w:val="008B52EC"/>
    <w:rsid w:val="008B58E1"/>
    <w:rsid w:val="008B5D25"/>
    <w:rsid w:val="008B6348"/>
    <w:rsid w:val="008B67C4"/>
    <w:rsid w:val="008B7247"/>
    <w:rsid w:val="008B7EC7"/>
    <w:rsid w:val="008C0066"/>
    <w:rsid w:val="008C02A5"/>
    <w:rsid w:val="008C07FA"/>
    <w:rsid w:val="008C0DAB"/>
    <w:rsid w:val="008C1B9E"/>
    <w:rsid w:val="008C1DFA"/>
    <w:rsid w:val="008C20CE"/>
    <w:rsid w:val="008C2E2C"/>
    <w:rsid w:val="008C3A1C"/>
    <w:rsid w:val="008C3F07"/>
    <w:rsid w:val="008C4098"/>
    <w:rsid w:val="008C4BB5"/>
    <w:rsid w:val="008C53D8"/>
    <w:rsid w:val="008C5C43"/>
    <w:rsid w:val="008C5EC4"/>
    <w:rsid w:val="008C6151"/>
    <w:rsid w:val="008C669E"/>
    <w:rsid w:val="008C682C"/>
    <w:rsid w:val="008C7448"/>
    <w:rsid w:val="008D037E"/>
    <w:rsid w:val="008D0970"/>
    <w:rsid w:val="008D220A"/>
    <w:rsid w:val="008D24D7"/>
    <w:rsid w:val="008D2BE1"/>
    <w:rsid w:val="008D3087"/>
    <w:rsid w:val="008D396F"/>
    <w:rsid w:val="008D3D01"/>
    <w:rsid w:val="008D3DC1"/>
    <w:rsid w:val="008D4591"/>
    <w:rsid w:val="008D4FF2"/>
    <w:rsid w:val="008D605D"/>
    <w:rsid w:val="008D6105"/>
    <w:rsid w:val="008D6302"/>
    <w:rsid w:val="008D6A9D"/>
    <w:rsid w:val="008E0402"/>
    <w:rsid w:val="008E05E5"/>
    <w:rsid w:val="008E06EE"/>
    <w:rsid w:val="008E16CB"/>
    <w:rsid w:val="008E1BAF"/>
    <w:rsid w:val="008E2488"/>
    <w:rsid w:val="008E4639"/>
    <w:rsid w:val="008E50E4"/>
    <w:rsid w:val="008E6C87"/>
    <w:rsid w:val="008E722E"/>
    <w:rsid w:val="008E778D"/>
    <w:rsid w:val="008F1939"/>
    <w:rsid w:val="008F2156"/>
    <w:rsid w:val="008F2D20"/>
    <w:rsid w:val="008F34CF"/>
    <w:rsid w:val="008F3505"/>
    <w:rsid w:val="008F4183"/>
    <w:rsid w:val="008F4717"/>
    <w:rsid w:val="008F536E"/>
    <w:rsid w:val="008F658A"/>
    <w:rsid w:val="00900796"/>
    <w:rsid w:val="00900B39"/>
    <w:rsid w:val="009013B3"/>
    <w:rsid w:val="00901606"/>
    <w:rsid w:val="009023E8"/>
    <w:rsid w:val="0090394F"/>
    <w:rsid w:val="00903CEA"/>
    <w:rsid w:val="009046C5"/>
    <w:rsid w:val="0090479E"/>
    <w:rsid w:val="009055F4"/>
    <w:rsid w:val="00905613"/>
    <w:rsid w:val="0090792F"/>
    <w:rsid w:val="00910572"/>
    <w:rsid w:val="00910A03"/>
    <w:rsid w:val="00910F89"/>
    <w:rsid w:val="00911716"/>
    <w:rsid w:val="00911738"/>
    <w:rsid w:val="00912023"/>
    <w:rsid w:val="00912364"/>
    <w:rsid w:val="00912939"/>
    <w:rsid w:val="00912C83"/>
    <w:rsid w:val="00912CD5"/>
    <w:rsid w:val="00913ADC"/>
    <w:rsid w:val="0091406F"/>
    <w:rsid w:val="0091617B"/>
    <w:rsid w:val="00916B64"/>
    <w:rsid w:val="0091798C"/>
    <w:rsid w:val="00917E6C"/>
    <w:rsid w:val="009202D9"/>
    <w:rsid w:val="00920BFE"/>
    <w:rsid w:val="00922BC7"/>
    <w:rsid w:val="00924204"/>
    <w:rsid w:val="00924249"/>
    <w:rsid w:val="0092443E"/>
    <w:rsid w:val="00924EE9"/>
    <w:rsid w:val="00927352"/>
    <w:rsid w:val="009303DA"/>
    <w:rsid w:val="0093062B"/>
    <w:rsid w:val="00931036"/>
    <w:rsid w:val="009310D3"/>
    <w:rsid w:val="0093188E"/>
    <w:rsid w:val="00932163"/>
    <w:rsid w:val="00932186"/>
    <w:rsid w:val="0093225A"/>
    <w:rsid w:val="009326A3"/>
    <w:rsid w:val="00933F90"/>
    <w:rsid w:val="0093481B"/>
    <w:rsid w:val="00935E41"/>
    <w:rsid w:val="0093651D"/>
    <w:rsid w:val="00936B81"/>
    <w:rsid w:val="009403B0"/>
    <w:rsid w:val="00942214"/>
    <w:rsid w:val="00942981"/>
    <w:rsid w:val="00943415"/>
    <w:rsid w:val="00943B58"/>
    <w:rsid w:val="00943BA0"/>
    <w:rsid w:val="00944667"/>
    <w:rsid w:val="00944777"/>
    <w:rsid w:val="00944E85"/>
    <w:rsid w:val="00944F9F"/>
    <w:rsid w:val="00945CE9"/>
    <w:rsid w:val="00946466"/>
    <w:rsid w:val="009467C7"/>
    <w:rsid w:val="00946B11"/>
    <w:rsid w:val="0094707C"/>
    <w:rsid w:val="0095075E"/>
    <w:rsid w:val="00950F5D"/>
    <w:rsid w:val="0095299C"/>
    <w:rsid w:val="00955F7D"/>
    <w:rsid w:val="00956694"/>
    <w:rsid w:val="00957A2A"/>
    <w:rsid w:val="00957AB8"/>
    <w:rsid w:val="00960002"/>
    <w:rsid w:val="00961F8A"/>
    <w:rsid w:val="0096254D"/>
    <w:rsid w:val="00962A48"/>
    <w:rsid w:val="00962C2F"/>
    <w:rsid w:val="00962FFA"/>
    <w:rsid w:val="00963842"/>
    <w:rsid w:val="00964176"/>
    <w:rsid w:val="00966AF6"/>
    <w:rsid w:val="00966B08"/>
    <w:rsid w:val="00967F09"/>
    <w:rsid w:val="009703A4"/>
    <w:rsid w:val="00970968"/>
    <w:rsid w:val="00970E86"/>
    <w:rsid w:val="0097254A"/>
    <w:rsid w:val="00972E9A"/>
    <w:rsid w:val="00972F39"/>
    <w:rsid w:val="0097312A"/>
    <w:rsid w:val="00974977"/>
    <w:rsid w:val="00975D96"/>
    <w:rsid w:val="0097606B"/>
    <w:rsid w:val="009764A1"/>
    <w:rsid w:val="00976CDF"/>
    <w:rsid w:val="009772B5"/>
    <w:rsid w:val="00977830"/>
    <w:rsid w:val="00980ED0"/>
    <w:rsid w:val="00980FCC"/>
    <w:rsid w:val="009812EE"/>
    <w:rsid w:val="009813AA"/>
    <w:rsid w:val="009818A7"/>
    <w:rsid w:val="00982E4E"/>
    <w:rsid w:val="00983587"/>
    <w:rsid w:val="00984966"/>
    <w:rsid w:val="00985CAC"/>
    <w:rsid w:val="00985E3E"/>
    <w:rsid w:val="0098614F"/>
    <w:rsid w:val="009862CC"/>
    <w:rsid w:val="009866D3"/>
    <w:rsid w:val="00986CB8"/>
    <w:rsid w:val="00987B1F"/>
    <w:rsid w:val="0099022F"/>
    <w:rsid w:val="00996BE1"/>
    <w:rsid w:val="009A303C"/>
    <w:rsid w:val="009A3D3D"/>
    <w:rsid w:val="009A47F3"/>
    <w:rsid w:val="009A5E07"/>
    <w:rsid w:val="009A5FF5"/>
    <w:rsid w:val="009A62C7"/>
    <w:rsid w:val="009B1F11"/>
    <w:rsid w:val="009B2E1C"/>
    <w:rsid w:val="009B2EE4"/>
    <w:rsid w:val="009B39A2"/>
    <w:rsid w:val="009B3B50"/>
    <w:rsid w:val="009B50D4"/>
    <w:rsid w:val="009B52C2"/>
    <w:rsid w:val="009B5669"/>
    <w:rsid w:val="009B5A55"/>
    <w:rsid w:val="009B5F6C"/>
    <w:rsid w:val="009B67FA"/>
    <w:rsid w:val="009B6A27"/>
    <w:rsid w:val="009B6B1A"/>
    <w:rsid w:val="009B6FBE"/>
    <w:rsid w:val="009B7BE3"/>
    <w:rsid w:val="009C179C"/>
    <w:rsid w:val="009C2597"/>
    <w:rsid w:val="009C27CB"/>
    <w:rsid w:val="009C2DE7"/>
    <w:rsid w:val="009C3130"/>
    <w:rsid w:val="009C35B4"/>
    <w:rsid w:val="009C4299"/>
    <w:rsid w:val="009C4C06"/>
    <w:rsid w:val="009C4C85"/>
    <w:rsid w:val="009C5921"/>
    <w:rsid w:val="009C6489"/>
    <w:rsid w:val="009C6B56"/>
    <w:rsid w:val="009D0EB7"/>
    <w:rsid w:val="009D1AF0"/>
    <w:rsid w:val="009D2B08"/>
    <w:rsid w:val="009D2E03"/>
    <w:rsid w:val="009D3539"/>
    <w:rsid w:val="009D3943"/>
    <w:rsid w:val="009D3B2A"/>
    <w:rsid w:val="009D4AC5"/>
    <w:rsid w:val="009D4BEA"/>
    <w:rsid w:val="009D5ABA"/>
    <w:rsid w:val="009D6497"/>
    <w:rsid w:val="009D6CF3"/>
    <w:rsid w:val="009E044D"/>
    <w:rsid w:val="009E096D"/>
    <w:rsid w:val="009E1161"/>
    <w:rsid w:val="009E11D7"/>
    <w:rsid w:val="009E2BA1"/>
    <w:rsid w:val="009E563C"/>
    <w:rsid w:val="009E6FE3"/>
    <w:rsid w:val="009E7992"/>
    <w:rsid w:val="009F074C"/>
    <w:rsid w:val="009F0ED1"/>
    <w:rsid w:val="009F27D1"/>
    <w:rsid w:val="009F280F"/>
    <w:rsid w:val="009F2B11"/>
    <w:rsid w:val="009F2B3F"/>
    <w:rsid w:val="009F376D"/>
    <w:rsid w:val="009F45BF"/>
    <w:rsid w:val="009F550E"/>
    <w:rsid w:val="009F5E22"/>
    <w:rsid w:val="009F5F8F"/>
    <w:rsid w:val="009F6139"/>
    <w:rsid w:val="009F6CA0"/>
    <w:rsid w:val="00A003A9"/>
    <w:rsid w:val="00A00B63"/>
    <w:rsid w:val="00A02652"/>
    <w:rsid w:val="00A0275C"/>
    <w:rsid w:val="00A03AE6"/>
    <w:rsid w:val="00A0412D"/>
    <w:rsid w:val="00A046D6"/>
    <w:rsid w:val="00A05483"/>
    <w:rsid w:val="00A05538"/>
    <w:rsid w:val="00A055B0"/>
    <w:rsid w:val="00A05FAF"/>
    <w:rsid w:val="00A066AE"/>
    <w:rsid w:val="00A069D4"/>
    <w:rsid w:val="00A079C5"/>
    <w:rsid w:val="00A117DC"/>
    <w:rsid w:val="00A12055"/>
    <w:rsid w:val="00A14050"/>
    <w:rsid w:val="00A14CB1"/>
    <w:rsid w:val="00A15DB7"/>
    <w:rsid w:val="00A16997"/>
    <w:rsid w:val="00A16A7A"/>
    <w:rsid w:val="00A16C7E"/>
    <w:rsid w:val="00A17740"/>
    <w:rsid w:val="00A17A20"/>
    <w:rsid w:val="00A21E26"/>
    <w:rsid w:val="00A221EB"/>
    <w:rsid w:val="00A226EC"/>
    <w:rsid w:val="00A22865"/>
    <w:rsid w:val="00A2326E"/>
    <w:rsid w:val="00A237FA"/>
    <w:rsid w:val="00A23FA9"/>
    <w:rsid w:val="00A24688"/>
    <w:rsid w:val="00A259C4"/>
    <w:rsid w:val="00A267E7"/>
    <w:rsid w:val="00A2684C"/>
    <w:rsid w:val="00A27B65"/>
    <w:rsid w:val="00A305E6"/>
    <w:rsid w:val="00A3183B"/>
    <w:rsid w:val="00A32506"/>
    <w:rsid w:val="00A32ADD"/>
    <w:rsid w:val="00A33186"/>
    <w:rsid w:val="00A3368F"/>
    <w:rsid w:val="00A34448"/>
    <w:rsid w:val="00A35FFC"/>
    <w:rsid w:val="00A36017"/>
    <w:rsid w:val="00A36FDE"/>
    <w:rsid w:val="00A40146"/>
    <w:rsid w:val="00A40C74"/>
    <w:rsid w:val="00A42539"/>
    <w:rsid w:val="00A430E2"/>
    <w:rsid w:val="00A44B40"/>
    <w:rsid w:val="00A44D6C"/>
    <w:rsid w:val="00A5129F"/>
    <w:rsid w:val="00A51BC3"/>
    <w:rsid w:val="00A5494D"/>
    <w:rsid w:val="00A60BCF"/>
    <w:rsid w:val="00A61C0D"/>
    <w:rsid w:val="00A623BF"/>
    <w:rsid w:val="00A63259"/>
    <w:rsid w:val="00A65232"/>
    <w:rsid w:val="00A65601"/>
    <w:rsid w:val="00A6584D"/>
    <w:rsid w:val="00A659DE"/>
    <w:rsid w:val="00A65BD1"/>
    <w:rsid w:val="00A66F65"/>
    <w:rsid w:val="00A66F71"/>
    <w:rsid w:val="00A679E8"/>
    <w:rsid w:val="00A701AA"/>
    <w:rsid w:val="00A7077F"/>
    <w:rsid w:val="00A707ED"/>
    <w:rsid w:val="00A70A1F"/>
    <w:rsid w:val="00A70A96"/>
    <w:rsid w:val="00A70E77"/>
    <w:rsid w:val="00A7131C"/>
    <w:rsid w:val="00A71486"/>
    <w:rsid w:val="00A714F4"/>
    <w:rsid w:val="00A722DB"/>
    <w:rsid w:val="00A7262A"/>
    <w:rsid w:val="00A72754"/>
    <w:rsid w:val="00A72973"/>
    <w:rsid w:val="00A733FF"/>
    <w:rsid w:val="00A748C9"/>
    <w:rsid w:val="00A74A48"/>
    <w:rsid w:val="00A75119"/>
    <w:rsid w:val="00A757A8"/>
    <w:rsid w:val="00A75ABD"/>
    <w:rsid w:val="00A75C45"/>
    <w:rsid w:val="00A76035"/>
    <w:rsid w:val="00A80CA3"/>
    <w:rsid w:val="00A81D52"/>
    <w:rsid w:val="00A83BF9"/>
    <w:rsid w:val="00A84E99"/>
    <w:rsid w:val="00A85370"/>
    <w:rsid w:val="00A862CC"/>
    <w:rsid w:val="00A86852"/>
    <w:rsid w:val="00A86907"/>
    <w:rsid w:val="00A87380"/>
    <w:rsid w:val="00A875B4"/>
    <w:rsid w:val="00A875F6"/>
    <w:rsid w:val="00A877EE"/>
    <w:rsid w:val="00A9020E"/>
    <w:rsid w:val="00A90CDF"/>
    <w:rsid w:val="00A90F71"/>
    <w:rsid w:val="00A911AB"/>
    <w:rsid w:val="00A91563"/>
    <w:rsid w:val="00A92314"/>
    <w:rsid w:val="00A928DD"/>
    <w:rsid w:val="00A93692"/>
    <w:rsid w:val="00A93784"/>
    <w:rsid w:val="00A94483"/>
    <w:rsid w:val="00A94D73"/>
    <w:rsid w:val="00A96944"/>
    <w:rsid w:val="00A979DF"/>
    <w:rsid w:val="00A97AD3"/>
    <w:rsid w:val="00AA1164"/>
    <w:rsid w:val="00AA15CC"/>
    <w:rsid w:val="00AA1EFB"/>
    <w:rsid w:val="00AA26B7"/>
    <w:rsid w:val="00AA2C55"/>
    <w:rsid w:val="00AA4AA7"/>
    <w:rsid w:val="00AA6EF7"/>
    <w:rsid w:val="00AA70DA"/>
    <w:rsid w:val="00AA7489"/>
    <w:rsid w:val="00AB0E92"/>
    <w:rsid w:val="00AB0F08"/>
    <w:rsid w:val="00AB108C"/>
    <w:rsid w:val="00AB1C08"/>
    <w:rsid w:val="00AB2BA2"/>
    <w:rsid w:val="00AB3DEE"/>
    <w:rsid w:val="00AB4107"/>
    <w:rsid w:val="00AB4EBC"/>
    <w:rsid w:val="00AB6443"/>
    <w:rsid w:val="00AB6ED2"/>
    <w:rsid w:val="00AB7AD0"/>
    <w:rsid w:val="00AB7F78"/>
    <w:rsid w:val="00AC0DEB"/>
    <w:rsid w:val="00AC18C6"/>
    <w:rsid w:val="00AC490C"/>
    <w:rsid w:val="00AC550A"/>
    <w:rsid w:val="00AD0F3B"/>
    <w:rsid w:val="00AD10E8"/>
    <w:rsid w:val="00AD122F"/>
    <w:rsid w:val="00AD15E4"/>
    <w:rsid w:val="00AD16F3"/>
    <w:rsid w:val="00AD3064"/>
    <w:rsid w:val="00AD38FB"/>
    <w:rsid w:val="00AD5A33"/>
    <w:rsid w:val="00AD5CF5"/>
    <w:rsid w:val="00AD6147"/>
    <w:rsid w:val="00AD67E0"/>
    <w:rsid w:val="00AD708F"/>
    <w:rsid w:val="00AD72BB"/>
    <w:rsid w:val="00AD795A"/>
    <w:rsid w:val="00AD7B28"/>
    <w:rsid w:val="00AE0066"/>
    <w:rsid w:val="00AE0144"/>
    <w:rsid w:val="00AE0A6D"/>
    <w:rsid w:val="00AE1B6A"/>
    <w:rsid w:val="00AE21A6"/>
    <w:rsid w:val="00AE31FD"/>
    <w:rsid w:val="00AE36F2"/>
    <w:rsid w:val="00AE3708"/>
    <w:rsid w:val="00AE3C7F"/>
    <w:rsid w:val="00AE4853"/>
    <w:rsid w:val="00AE4F0B"/>
    <w:rsid w:val="00AE5849"/>
    <w:rsid w:val="00AE58A7"/>
    <w:rsid w:val="00AE6FB8"/>
    <w:rsid w:val="00AE6FDB"/>
    <w:rsid w:val="00AF0256"/>
    <w:rsid w:val="00AF0DDF"/>
    <w:rsid w:val="00AF2B1D"/>
    <w:rsid w:val="00AF3502"/>
    <w:rsid w:val="00AF39EB"/>
    <w:rsid w:val="00AF4620"/>
    <w:rsid w:val="00AF575B"/>
    <w:rsid w:val="00AF78FF"/>
    <w:rsid w:val="00AF7FE3"/>
    <w:rsid w:val="00B0069F"/>
    <w:rsid w:val="00B0072F"/>
    <w:rsid w:val="00B00EF6"/>
    <w:rsid w:val="00B01331"/>
    <w:rsid w:val="00B01CD0"/>
    <w:rsid w:val="00B01F3A"/>
    <w:rsid w:val="00B020A3"/>
    <w:rsid w:val="00B031C6"/>
    <w:rsid w:val="00B03F17"/>
    <w:rsid w:val="00B048B3"/>
    <w:rsid w:val="00B0647C"/>
    <w:rsid w:val="00B06537"/>
    <w:rsid w:val="00B0679F"/>
    <w:rsid w:val="00B06907"/>
    <w:rsid w:val="00B06F7D"/>
    <w:rsid w:val="00B1013D"/>
    <w:rsid w:val="00B103C9"/>
    <w:rsid w:val="00B1077A"/>
    <w:rsid w:val="00B10FC5"/>
    <w:rsid w:val="00B119BE"/>
    <w:rsid w:val="00B12119"/>
    <w:rsid w:val="00B129E4"/>
    <w:rsid w:val="00B12D34"/>
    <w:rsid w:val="00B13A09"/>
    <w:rsid w:val="00B13FBA"/>
    <w:rsid w:val="00B14558"/>
    <w:rsid w:val="00B14EF1"/>
    <w:rsid w:val="00B153D2"/>
    <w:rsid w:val="00B1604A"/>
    <w:rsid w:val="00B177CE"/>
    <w:rsid w:val="00B22DFC"/>
    <w:rsid w:val="00B2344D"/>
    <w:rsid w:val="00B23E1E"/>
    <w:rsid w:val="00B23FF6"/>
    <w:rsid w:val="00B24A0B"/>
    <w:rsid w:val="00B2549F"/>
    <w:rsid w:val="00B25E52"/>
    <w:rsid w:val="00B25E53"/>
    <w:rsid w:val="00B2618A"/>
    <w:rsid w:val="00B268C2"/>
    <w:rsid w:val="00B272C7"/>
    <w:rsid w:val="00B273CD"/>
    <w:rsid w:val="00B27933"/>
    <w:rsid w:val="00B27941"/>
    <w:rsid w:val="00B30BE3"/>
    <w:rsid w:val="00B31330"/>
    <w:rsid w:val="00B33727"/>
    <w:rsid w:val="00B33BE6"/>
    <w:rsid w:val="00B3438E"/>
    <w:rsid w:val="00B352AE"/>
    <w:rsid w:val="00B35543"/>
    <w:rsid w:val="00B355F4"/>
    <w:rsid w:val="00B356F8"/>
    <w:rsid w:val="00B3756F"/>
    <w:rsid w:val="00B37774"/>
    <w:rsid w:val="00B400D0"/>
    <w:rsid w:val="00B40865"/>
    <w:rsid w:val="00B40965"/>
    <w:rsid w:val="00B41FF9"/>
    <w:rsid w:val="00B437CE"/>
    <w:rsid w:val="00B442D7"/>
    <w:rsid w:val="00B44AF3"/>
    <w:rsid w:val="00B45388"/>
    <w:rsid w:val="00B4545B"/>
    <w:rsid w:val="00B45FE2"/>
    <w:rsid w:val="00B47075"/>
    <w:rsid w:val="00B4716C"/>
    <w:rsid w:val="00B503A6"/>
    <w:rsid w:val="00B510F0"/>
    <w:rsid w:val="00B513C4"/>
    <w:rsid w:val="00B51911"/>
    <w:rsid w:val="00B520A3"/>
    <w:rsid w:val="00B52105"/>
    <w:rsid w:val="00B5367D"/>
    <w:rsid w:val="00B54D79"/>
    <w:rsid w:val="00B55B8D"/>
    <w:rsid w:val="00B5763C"/>
    <w:rsid w:val="00B606F8"/>
    <w:rsid w:val="00B61DA0"/>
    <w:rsid w:val="00B63E2A"/>
    <w:rsid w:val="00B640FE"/>
    <w:rsid w:val="00B6495B"/>
    <w:rsid w:val="00B6514A"/>
    <w:rsid w:val="00B659F9"/>
    <w:rsid w:val="00B65A16"/>
    <w:rsid w:val="00B66561"/>
    <w:rsid w:val="00B679A3"/>
    <w:rsid w:val="00B67A50"/>
    <w:rsid w:val="00B67DF1"/>
    <w:rsid w:val="00B702DA"/>
    <w:rsid w:val="00B705B5"/>
    <w:rsid w:val="00B71569"/>
    <w:rsid w:val="00B72228"/>
    <w:rsid w:val="00B723DF"/>
    <w:rsid w:val="00B7348A"/>
    <w:rsid w:val="00B74178"/>
    <w:rsid w:val="00B74660"/>
    <w:rsid w:val="00B74D39"/>
    <w:rsid w:val="00B74EBE"/>
    <w:rsid w:val="00B754EB"/>
    <w:rsid w:val="00B76804"/>
    <w:rsid w:val="00B7750C"/>
    <w:rsid w:val="00B7764E"/>
    <w:rsid w:val="00B801D2"/>
    <w:rsid w:val="00B803AB"/>
    <w:rsid w:val="00B82662"/>
    <w:rsid w:val="00B840BA"/>
    <w:rsid w:val="00B84380"/>
    <w:rsid w:val="00B852F0"/>
    <w:rsid w:val="00B85AC1"/>
    <w:rsid w:val="00B86399"/>
    <w:rsid w:val="00B86883"/>
    <w:rsid w:val="00B870CA"/>
    <w:rsid w:val="00B90318"/>
    <w:rsid w:val="00B90488"/>
    <w:rsid w:val="00B90F73"/>
    <w:rsid w:val="00B912FF"/>
    <w:rsid w:val="00B913F6"/>
    <w:rsid w:val="00B93E77"/>
    <w:rsid w:val="00B94336"/>
    <w:rsid w:val="00B960DA"/>
    <w:rsid w:val="00B9625F"/>
    <w:rsid w:val="00B973F5"/>
    <w:rsid w:val="00B97779"/>
    <w:rsid w:val="00BA00EC"/>
    <w:rsid w:val="00BA16AC"/>
    <w:rsid w:val="00BA23D7"/>
    <w:rsid w:val="00BA24FD"/>
    <w:rsid w:val="00BA2DC5"/>
    <w:rsid w:val="00BA3685"/>
    <w:rsid w:val="00BA49E7"/>
    <w:rsid w:val="00BA4B35"/>
    <w:rsid w:val="00BA5F6A"/>
    <w:rsid w:val="00BA7A84"/>
    <w:rsid w:val="00BB02E4"/>
    <w:rsid w:val="00BB119E"/>
    <w:rsid w:val="00BB1952"/>
    <w:rsid w:val="00BB1E19"/>
    <w:rsid w:val="00BB222A"/>
    <w:rsid w:val="00BB27CC"/>
    <w:rsid w:val="00BB2821"/>
    <w:rsid w:val="00BB389A"/>
    <w:rsid w:val="00BB4DB2"/>
    <w:rsid w:val="00BB6A44"/>
    <w:rsid w:val="00BB76A2"/>
    <w:rsid w:val="00BB7ABD"/>
    <w:rsid w:val="00BC0164"/>
    <w:rsid w:val="00BC09B4"/>
    <w:rsid w:val="00BC1A7E"/>
    <w:rsid w:val="00BC1B1E"/>
    <w:rsid w:val="00BC1CA6"/>
    <w:rsid w:val="00BC1DA6"/>
    <w:rsid w:val="00BC30E8"/>
    <w:rsid w:val="00BC31E6"/>
    <w:rsid w:val="00BC387C"/>
    <w:rsid w:val="00BC442F"/>
    <w:rsid w:val="00BC5A8B"/>
    <w:rsid w:val="00BC61F1"/>
    <w:rsid w:val="00BD00E3"/>
    <w:rsid w:val="00BD0171"/>
    <w:rsid w:val="00BD0654"/>
    <w:rsid w:val="00BD06BD"/>
    <w:rsid w:val="00BD09FA"/>
    <w:rsid w:val="00BD1F51"/>
    <w:rsid w:val="00BD246B"/>
    <w:rsid w:val="00BD3A57"/>
    <w:rsid w:val="00BD5047"/>
    <w:rsid w:val="00BD61F4"/>
    <w:rsid w:val="00BE032E"/>
    <w:rsid w:val="00BE2F87"/>
    <w:rsid w:val="00BE477E"/>
    <w:rsid w:val="00BE48FD"/>
    <w:rsid w:val="00BE536E"/>
    <w:rsid w:val="00BE5893"/>
    <w:rsid w:val="00BE601E"/>
    <w:rsid w:val="00BE7E60"/>
    <w:rsid w:val="00BF07A2"/>
    <w:rsid w:val="00BF0B10"/>
    <w:rsid w:val="00BF0E73"/>
    <w:rsid w:val="00BF1DE6"/>
    <w:rsid w:val="00BF1E4A"/>
    <w:rsid w:val="00BF28F0"/>
    <w:rsid w:val="00BF34D5"/>
    <w:rsid w:val="00BF3695"/>
    <w:rsid w:val="00BF3DB9"/>
    <w:rsid w:val="00BF42D8"/>
    <w:rsid w:val="00BF4482"/>
    <w:rsid w:val="00BF4963"/>
    <w:rsid w:val="00BF522B"/>
    <w:rsid w:val="00BF539C"/>
    <w:rsid w:val="00BF5408"/>
    <w:rsid w:val="00BF540F"/>
    <w:rsid w:val="00BF5BFA"/>
    <w:rsid w:val="00BF631A"/>
    <w:rsid w:val="00BF6BDE"/>
    <w:rsid w:val="00BF78B1"/>
    <w:rsid w:val="00BF7CF2"/>
    <w:rsid w:val="00C01998"/>
    <w:rsid w:val="00C01BB7"/>
    <w:rsid w:val="00C0266E"/>
    <w:rsid w:val="00C02912"/>
    <w:rsid w:val="00C02B58"/>
    <w:rsid w:val="00C03404"/>
    <w:rsid w:val="00C03DC2"/>
    <w:rsid w:val="00C046F9"/>
    <w:rsid w:val="00C06333"/>
    <w:rsid w:val="00C0633D"/>
    <w:rsid w:val="00C06D02"/>
    <w:rsid w:val="00C0727C"/>
    <w:rsid w:val="00C075B3"/>
    <w:rsid w:val="00C109B9"/>
    <w:rsid w:val="00C1263C"/>
    <w:rsid w:val="00C136D0"/>
    <w:rsid w:val="00C14172"/>
    <w:rsid w:val="00C14DB4"/>
    <w:rsid w:val="00C14EEF"/>
    <w:rsid w:val="00C1534C"/>
    <w:rsid w:val="00C1542C"/>
    <w:rsid w:val="00C15533"/>
    <w:rsid w:val="00C15C0C"/>
    <w:rsid w:val="00C15C5E"/>
    <w:rsid w:val="00C15C77"/>
    <w:rsid w:val="00C15FF8"/>
    <w:rsid w:val="00C16784"/>
    <w:rsid w:val="00C17686"/>
    <w:rsid w:val="00C17964"/>
    <w:rsid w:val="00C17B73"/>
    <w:rsid w:val="00C20873"/>
    <w:rsid w:val="00C208A3"/>
    <w:rsid w:val="00C210F5"/>
    <w:rsid w:val="00C21584"/>
    <w:rsid w:val="00C21EA7"/>
    <w:rsid w:val="00C23CD7"/>
    <w:rsid w:val="00C241B1"/>
    <w:rsid w:val="00C248E7"/>
    <w:rsid w:val="00C25E11"/>
    <w:rsid w:val="00C2617F"/>
    <w:rsid w:val="00C30855"/>
    <w:rsid w:val="00C31291"/>
    <w:rsid w:val="00C31598"/>
    <w:rsid w:val="00C319C7"/>
    <w:rsid w:val="00C32C41"/>
    <w:rsid w:val="00C345F4"/>
    <w:rsid w:val="00C35875"/>
    <w:rsid w:val="00C36620"/>
    <w:rsid w:val="00C4021B"/>
    <w:rsid w:val="00C41023"/>
    <w:rsid w:val="00C416C0"/>
    <w:rsid w:val="00C41DBB"/>
    <w:rsid w:val="00C425CC"/>
    <w:rsid w:val="00C43B13"/>
    <w:rsid w:val="00C43BBD"/>
    <w:rsid w:val="00C459CF"/>
    <w:rsid w:val="00C4669F"/>
    <w:rsid w:val="00C4771A"/>
    <w:rsid w:val="00C47EA7"/>
    <w:rsid w:val="00C47ECF"/>
    <w:rsid w:val="00C50516"/>
    <w:rsid w:val="00C50889"/>
    <w:rsid w:val="00C50914"/>
    <w:rsid w:val="00C539BE"/>
    <w:rsid w:val="00C5459B"/>
    <w:rsid w:val="00C546C3"/>
    <w:rsid w:val="00C54DA2"/>
    <w:rsid w:val="00C5515B"/>
    <w:rsid w:val="00C5584C"/>
    <w:rsid w:val="00C55FF2"/>
    <w:rsid w:val="00C56A8F"/>
    <w:rsid w:val="00C604C3"/>
    <w:rsid w:val="00C61602"/>
    <w:rsid w:val="00C62801"/>
    <w:rsid w:val="00C6342B"/>
    <w:rsid w:val="00C63C45"/>
    <w:rsid w:val="00C647A1"/>
    <w:rsid w:val="00C649FD"/>
    <w:rsid w:val="00C65BC9"/>
    <w:rsid w:val="00C66A4A"/>
    <w:rsid w:val="00C66C7C"/>
    <w:rsid w:val="00C67867"/>
    <w:rsid w:val="00C67BB1"/>
    <w:rsid w:val="00C70104"/>
    <w:rsid w:val="00C70764"/>
    <w:rsid w:val="00C711AD"/>
    <w:rsid w:val="00C71C0C"/>
    <w:rsid w:val="00C730A5"/>
    <w:rsid w:val="00C73269"/>
    <w:rsid w:val="00C74554"/>
    <w:rsid w:val="00C74DBE"/>
    <w:rsid w:val="00C74F03"/>
    <w:rsid w:val="00C7568F"/>
    <w:rsid w:val="00C75722"/>
    <w:rsid w:val="00C759BE"/>
    <w:rsid w:val="00C75C6C"/>
    <w:rsid w:val="00C76205"/>
    <w:rsid w:val="00C766E6"/>
    <w:rsid w:val="00C76704"/>
    <w:rsid w:val="00C7675F"/>
    <w:rsid w:val="00C77BA4"/>
    <w:rsid w:val="00C77DE8"/>
    <w:rsid w:val="00C80791"/>
    <w:rsid w:val="00C81BC7"/>
    <w:rsid w:val="00C8263B"/>
    <w:rsid w:val="00C82F20"/>
    <w:rsid w:val="00C83905"/>
    <w:rsid w:val="00C83C03"/>
    <w:rsid w:val="00C841F5"/>
    <w:rsid w:val="00C86A4D"/>
    <w:rsid w:val="00C9162A"/>
    <w:rsid w:val="00C92A97"/>
    <w:rsid w:val="00C92CA5"/>
    <w:rsid w:val="00C93BB4"/>
    <w:rsid w:val="00C95394"/>
    <w:rsid w:val="00C9703A"/>
    <w:rsid w:val="00C97E4C"/>
    <w:rsid w:val="00CA00A4"/>
    <w:rsid w:val="00CA16BE"/>
    <w:rsid w:val="00CA22EA"/>
    <w:rsid w:val="00CA29F1"/>
    <w:rsid w:val="00CA2A51"/>
    <w:rsid w:val="00CA2BDC"/>
    <w:rsid w:val="00CA44BC"/>
    <w:rsid w:val="00CA4B86"/>
    <w:rsid w:val="00CA5332"/>
    <w:rsid w:val="00CA6329"/>
    <w:rsid w:val="00CA642E"/>
    <w:rsid w:val="00CA6F81"/>
    <w:rsid w:val="00CA7E4E"/>
    <w:rsid w:val="00CB0478"/>
    <w:rsid w:val="00CB051D"/>
    <w:rsid w:val="00CB08B2"/>
    <w:rsid w:val="00CB12C4"/>
    <w:rsid w:val="00CB19DB"/>
    <w:rsid w:val="00CB23D6"/>
    <w:rsid w:val="00CB2712"/>
    <w:rsid w:val="00CB394D"/>
    <w:rsid w:val="00CB4619"/>
    <w:rsid w:val="00CB54DA"/>
    <w:rsid w:val="00CB6373"/>
    <w:rsid w:val="00CB6719"/>
    <w:rsid w:val="00CB69E2"/>
    <w:rsid w:val="00CB6C47"/>
    <w:rsid w:val="00CB6D5F"/>
    <w:rsid w:val="00CB7250"/>
    <w:rsid w:val="00CB7F2F"/>
    <w:rsid w:val="00CC035F"/>
    <w:rsid w:val="00CC03D6"/>
    <w:rsid w:val="00CC0437"/>
    <w:rsid w:val="00CC0C0F"/>
    <w:rsid w:val="00CC1459"/>
    <w:rsid w:val="00CC1D80"/>
    <w:rsid w:val="00CC339F"/>
    <w:rsid w:val="00CC4617"/>
    <w:rsid w:val="00CC59BB"/>
    <w:rsid w:val="00CC6EAE"/>
    <w:rsid w:val="00CC7610"/>
    <w:rsid w:val="00CD3303"/>
    <w:rsid w:val="00CD3718"/>
    <w:rsid w:val="00CD3F53"/>
    <w:rsid w:val="00CD5092"/>
    <w:rsid w:val="00CD5F44"/>
    <w:rsid w:val="00CD7484"/>
    <w:rsid w:val="00CD78F3"/>
    <w:rsid w:val="00CE0088"/>
    <w:rsid w:val="00CE08AF"/>
    <w:rsid w:val="00CE0B08"/>
    <w:rsid w:val="00CE0E6C"/>
    <w:rsid w:val="00CE17D9"/>
    <w:rsid w:val="00CE43F8"/>
    <w:rsid w:val="00CE4881"/>
    <w:rsid w:val="00CE5F76"/>
    <w:rsid w:val="00CE734B"/>
    <w:rsid w:val="00CE754C"/>
    <w:rsid w:val="00CE76C9"/>
    <w:rsid w:val="00CE77B7"/>
    <w:rsid w:val="00CE78DA"/>
    <w:rsid w:val="00CE7A00"/>
    <w:rsid w:val="00CF053D"/>
    <w:rsid w:val="00CF0E19"/>
    <w:rsid w:val="00CF0F68"/>
    <w:rsid w:val="00CF1BB4"/>
    <w:rsid w:val="00CF2AB3"/>
    <w:rsid w:val="00CF3AEB"/>
    <w:rsid w:val="00CF402F"/>
    <w:rsid w:val="00CF4540"/>
    <w:rsid w:val="00CF4BE6"/>
    <w:rsid w:val="00CF514C"/>
    <w:rsid w:val="00CF713F"/>
    <w:rsid w:val="00D0016E"/>
    <w:rsid w:val="00D01506"/>
    <w:rsid w:val="00D02BDF"/>
    <w:rsid w:val="00D02CFB"/>
    <w:rsid w:val="00D03069"/>
    <w:rsid w:val="00D03BC0"/>
    <w:rsid w:val="00D0493D"/>
    <w:rsid w:val="00D063E7"/>
    <w:rsid w:val="00D06533"/>
    <w:rsid w:val="00D06B0E"/>
    <w:rsid w:val="00D0727A"/>
    <w:rsid w:val="00D075BE"/>
    <w:rsid w:val="00D07BD3"/>
    <w:rsid w:val="00D101A4"/>
    <w:rsid w:val="00D10346"/>
    <w:rsid w:val="00D10A2F"/>
    <w:rsid w:val="00D11CA6"/>
    <w:rsid w:val="00D13617"/>
    <w:rsid w:val="00D13769"/>
    <w:rsid w:val="00D14EA3"/>
    <w:rsid w:val="00D15C37"/>
    <w:rsid w:val="00D168AD"/>
    <w:rsid w:val="00D16961"/>
    <w:rsid w:val="00D17955"/>
    <w:rsid w:val="00D238F5"/>
    <w:rsid w:val="00D23939"/>
    <w:rsid w:val="00D24502"/>
    <w:rsid w:val="00D26592"/>
    <w:rsid w:val="00D26D5F"/>
    <w:rsid w:val="00D26F89"/>
    <w:rsid w:val="00D271A1"/>
    <w:rsid w:val="00D27580"/>
    <w:rsid w:val="00D27F08"/>
    <w:rsid w:val="00D301DC"/>
    <w:rsid w:val="00D3069A"/>
    <w:rsid w:val="00D313DF"/>
    <w:rsid w:val="00D33540"/>
    <w:rsid w:val="00D33E3B"/>
    <w:rsid w:val="00D33FED"/>
    <w:rsid w:val="00D343D7"/>
    <w:rsid w:val="00D344A2"/>
    <w:rsid w:val="00D35D00"/>
    <w:rsid w:val="00D35F12"/>
    <w:rsid w:val="00D372FB"/>
    <w:rsid w:val="00D4090F"/>
    <w:rsid w:val="00D41427"/>
    <w:rsid w:val="00D4173E"/>
    <w:rsid w:val="00D41FB1"/>
    <w:rsid w:val="00D43970"/>
    <w:rsid w:val="00D43C4B"/>
    <w:rsid w:val="00D44AC8"/>
    <w:rsid w:val="00D45754"/>
    <w:rsid w:val="00D458F8"/>
    <w:rsid w:val="00D46C9B"/>
    <w:rsid w:val="00D47876"/>
    <w:rsid w:val="00D507DD"/>
    <w:rsid w:val="00D50949"/>
    <w:rsid w:val="00D5139C"/>
    <w:rsid w:val="00D5162E"/>
    <w:rsid w:val="00D52160"/>
    <w:rsid w:val="00D53301"/>
    <w:rsid w:val="00D53B61"/>
    <w:rsid w:val="00D53FEE"/>
    <w:rsid w:val="00D549BF"/>
    <w:rsid w:val="00D5660F"/>
    <w:rsid w:val="00D6013F"/>
    <w:rsid w:val="00D60AED"/>
    <w:rsid w:val="00D61864"/>
    <w:rsid w:val="00D63521"/>
    <w:rsid w:val="00D63593"/>
    <w:rsid w:val="00D64465"/>
    <w:rsid w:val="00D6495D"/>
    <w:rsid w:val="00D64A40"/>
    <w:rsid w:val="00D64B7A"/>
    <w:rsid w:val="00D660F5"/>
    <w:rsid w:val="00D666F0"/>
    <w:rsid w:val="00D66B12"/>
    <w:rsid w:val="00D66BF0"/>
    <w:rsid w:val="00D67439"/>
    <w:rsid w:val="00D709BB"/>
    <w:rsid w:val="00D71559"/>
    <w:rsid w:val="00D71971"/>
    <w:rsid w:val="00D7215A"/>
    <w:rsid w:val="00D72CC2"/>
    <w:rsid w:val="00D72F81"/>
    <w:rsid w:val="00D73339"/>
    <w:rsid w:val="00D741B9"/>
    <w:rsid w:val="00D75E97"/>
    <w:rsid w:val="00D76465"/>
    <w:rsid w:val="00D7757E"/>
    <w:rsid w:val="00D77BE6"/>
    <w:rsid w:val="00D81F0C"/>
    <w:rsid w:val="00D82D30"/>
    <w:rsid w:val="00D83C85"/>
    <w:rsid w:val="00D83D65"/>
    <w:rsid w:val="00D84C5B"/>
    <w:rsid w:val="00D8541B"/>
    <w:rsid w:val="00D86ADB"/>
    <w:rsid w:val="00D87D93"/>
    <w:rsid w:val="00D87EF1"/>
    <w:rsid w:val="00D906A9"/>
    <w:rsid w:val="00D90DD7"/>
    <w:rsid w:val="00D90E82"/>
    <w:rsid w:val="00D9115F"/>
    <w:rsid w:val="00D915CB"/>
    <w:rsid w:val="00D9177A"/>
    <w:rsid w:val="00D91C1B"/>
    <w:rsid w:val="00D9284A"/>
    <w:rsid w:val="00D93474"/>
    <w:rsid w:val="00D94250"/>
    <w:rsid w:val="00D96F02"/>
    <w:rsid w:val="00D9706E"/>
    <w:rsid w:val="00DA093F"/>
    <w:rsid w:val="00DA1405"/>
    <w:rsid w:val="00DA48A8"/>
    <w:rsid w:val="00DA4FD0"/>
    <w:rsid w:val="00DA6346"/>
    <w:rsid w:val="00DA772B"/>
    <w:rsid w:val="00DA77CF"/>
    <w:rsid w:val="00DA7A68"/>
    <w:rsid w:val="00DB05C4"/>
    <w:rsid w:val="00DB08EC"/>
    <w:rsid w:val="00DB0AAE"/>
    <w:rsid w:val="00DB0D5A"/>
    <w:rsid w:val="00DB1A17"/>
    <w:rsid w:val="00DB26F8"/>
    <w:rsid w:val="00DB4275"/>
    <w:rsid w:val="00DB6108"/>
    <w:rsid w:val="00DB6B47"/>
    <w:rsid w:val="00DB756D"/>
    <w:rsid w:val="00DC071C"/>
    <w:rsid w:val="00DC2C8B"/>
    <w:rsid w:val="00DC3485"/>
    <w:rsid w:val="00DC388B"/>
    <w:rsid w:val="00DC3D1C"/>
    <w:rsid w:val="00DC3D54"/>
    <w:rsid w:val="00DC428E"/>
    <w:rsid w:val="00DC4AE0"/>
    <w:rsid w:val="00DC696A"/>
    <w:rsid w:val="00DC699B"/>
    <w:rsid w:val="00DC6DA4"/>
    <w:rsid w:val="00DD06C3"/>
    <w:rsid w:val="00DD119B"/>
    <w:rsid w:val="00DD130D"/>
    <w:rsid w:val="00DD1537"/>
    <w:rsid w:val="00DD2FED"/>
    <w:rsid w:val="00DD3CB6"/>
    <w:rsid w:val="00DD5931"/>
    <w:rsid w:val="00DD61C0"/>
    <w:rsid w:val="00DD69AA"/>
    <w:rsid w:val="00DD6B35"/>
    <w:rsid w:val="00DD7757"/>
    <w:rsid w:val="00DE1908"/>
    <w:rsid w:val="00DE34AE"/>
    <w:rsid w:val="00DE3605"/>
    <w:rsid w:val="00DE5124"/>
    <w:rsid w:val="00DE527A"/>
    <w:rsid w:val="00DE5D26"/>
    <w:rsid w:val="00DE6104"/>
    <w:rsid w:val="00DE69D6"/>
    <w:rsid w:val="00DE6BC9"/>
    <w:rsid w:val="00DE7CB8"/>
    <w:rsid w:val="00DF0CEF"/>
    <w:rsid w:val="00DF103F"/>
    <w:rsid w:val="00DF10CC"/>
    <w:rsid w:val="00DF2639"/>
    <w:rsid w:val="00DF367F"/>
    <w:rsid w:val="00DF3E10"/>
    <w:rsid w:val="00DF494C"/>
    <w:rsid w:val="00DF52D5"/>
    <w:rsid w:val="00DF5F52"/>
    <w:rsid w:val="00DF6B96"/>
    <w:rsid w:val="00DF6FFF"/>
    <w:rsid w:val="00DF76DD"/>
    <w:rsid w:val="00DF7DCB"/>
    <w:rsid w:val="00E00C0F"/>
    <w:rsid w:val="00E019FF"/>
    <w:rsid w:val="00E03B34"/>
    <w:rsid w:val="00E041E7"/>
    <w:rsid w:val="00E0442E"/>
    <w:rsid w:val="00E049D6"/>
    <w:rsid w:val="00E05560"/>
    <w:rsid w:val="00E05F39"/>
    <w:rsid w:val="00E068D2"/>
    <w:rsid w:val="00E071C0"/>
    <w:rsid w:val="00E071F9"/>
    <w:rsid w:val="00E1107A"/>
    <w:rsid w:val="00E119AE"/>
    <w:rsid w:val="00E1228B"/>
    <w:rsid w:val="00E122D2"/>
    <w:rsid w:val="00E12895"/>
    <w:rsid w:val="00E131BD"/>
    <w:rsid w:val="00E13AAD"/>
    <w:rsid w:val="00E13D79"/>
    <w:rsid w:val="00E1565E"/>
    <w:rsid w:val="00E158FE"/>
    <w:rsid w:val="00E16182"/>
    <w:rsid w:val="00E16A1C"/>
    <w:rsid w:val="00E1732C"/>
    <w:rsid w:val="00E17B19"/>
    <w:rsid w:val="00E17B92"/>
    <w:rsid w:val="00E2037A"/>
    <w:rsid w:val="00E2151A"/>
    <w:rsid w:val="00E22898"/>
    <w:rsid w:val="00E228EC"/>
    <w:rsid w:val="00E23247"/>
    <w:rsid w:val="00E23384"/>
    <w:rsid w:val="00E23A2D"/>
    <w:rsid w:val="00E23BA4"/>
    <w:rsid w:val="00E24D82"/>
    <w:rsid w:val="00E25CEB"/>
    <w:rsid w:val="00E26843"/>
    <w:rsid w:val="00E26AAF"/>
    <w:rsid w:val="00E2786A"/>
    <w:rsid w:val="00E30210"/>
    <w:rsid w:val="00E30650"/>
    <w:rsid w:val="00E314DC"/>
    <w:rsid w:val="00E3181F"/>
    <w:rsid w:val="00E31F9F"/>
    <w:rsid w:val="00E33E92"/>
    <w:rsid w:val="00E34829"/>
    <w:rsid w:val="00E34ED9"/>
    <w:rsid w:val="00E35D93"/>
    <w:rsid w:val="00E366BE"/>
    <w:rsid w:val="00E36809"/>
    <w:rsid w:val="00E376DB"/>
    <w:rsid w:val="00E379C0"/>
    <w:rsid w:val="00E40ECE"/>
    <w:rsid w:val="00E41B0F"/>
    <w:rsid w:val="00E42287"/>
    <w:rsid w:val="00E42614"/>
    <w:rsid w:val="00E439E0"/>
    <w:rsid w:val="00E44285"/>
    <w:rsid w:val="00E44506"/>
    <w:rsid w:val="00E44CC6"/>
    <w:rsid w:val="00E45162"/>
    <w:rsid w:val="00E5030E"/>
    <w:rsid w:val="00E50493"/>
    <w:rsid w:val="00E507EE"/>
    <w:rsid w:val="00E50C88"/>
    <w:rsid w:val="00E520AD"/>
    <w:rsid w:val="00E533C3"/>
    <w:rsid w:val="00E53731"/>
    <w:rsid w:val="00E54C21"/>
    <w:rsid w:val="00E5530B"/>
    <w:rsid w:val="00E5599A"/>
    <w:rsid w:val="00E573D8"/>
    <w:rsid w:val="00E57599"/>
    <w:rsid w:val="00E61CEB"/>
    <w:rsid w:val="00E61EBA"/>
    <w:rsid w:val="00E621DE"/>
    <w:rsid w:val="00E62693"/>
    <w:rsid w:val="00E62AFF"/>
    <w:rsid w:val="00E63223"/>
    <w:rsid w:val="00E63EC8"/>
    <w:rsid w:val="00E653EB"/>
    <w:rsid w:val="00E74784"/>
    <w:rsid w:val="00E74930"/>
    <w:rsid w:val="00E752CB"/>
    <w:rsid w:val="00E770FC"/>
    <w:rsid w:val="00E774B8"/>
    <w:rsid w:val="00E77ADB"/>
    <w:rsid w:val="00E77FDD"/>
    <w:rsid w:val="00E83AD6"/>
    <w:rsid w:val="00E83B6A"/>
    <w:rsid w:val="00E83D01"/>
    <w:rsid w:val="00E83DD5"/>
    <w:rsid w:val="00E83F92"/>
    <w:rsid w:val="00E84914"/>
    <w:rsid w:val="00E85B89"/>
    <w:rsid w:val="00E86B13"/>
    <w:rsid w:val="00E870CF"/>
    <w:rsid w:val="00E903F8"/>
    <w:rsid w:val="00E911E0"/>
    <w:rsid w:val="00E92E05"/>
    <w:rsid w:val="00E93DD3"/>
    <w:rsid w:val="00E94588"/>
    <w:rsid w:val="00E9467A"/>
    <w:rsid w:val="00E94C8E"/>
    <w:rsid w:val="00E95E2F"/>
    <w:rsid w:val="00E96587"/>
    <w:rsid w:val="00E97CA3"/>
    <w:rsid w:val="00EA0918"/>
    <w:rsid w:val="00EA213D"/>
    <w:rsid w:val="00EA25B3"/>
    <w:rsid w:val="00EA37B3"/>
    <w:rsid w:val="00EA4DF7"/>
    <w:rsid w:val="00EB045F"/>
    <w:rsid w:val="00EB1172"/>
    <w:rsid w:val="00EB130F"/>
    <w:rsid w:val="00EB178F"/>
    <w:rsid w:val="00EB17B7"/>
    <w:rsid w:val="00EB1959"/>
    <w:rsid w:val="00EB20C5"/>
    <w:rsid w:val="00EB329B"/>
    <w:rsid w:val="00EB3E5F"/>
    <w:rsid w:val="00EB42AA"/>
    <w:rsid w:val="00EB47D1"/>
    <w:rsid w:val="00EB5C63"/>
    <w:rsid w:val="00EB76DE"/>
    <w:rsid w:val="00EB796E"/>
    <w:rsid w:val="00EC0328"/>
    <w:rsid w:val="00EC0CAB"/>
    <w:rsid w:val="00EC1181"/>
    <w:rsid w:val="00EC19D3"/>
    <w:rsid w:val="00EC1E5C"/>
    <w:rsid w:val="00EC26AB"/>
    <w:rsid w:val="00EC2A0C"/>
    <w:rsid w:val="00EC35B9"/>
    <w:rsid w:val="00EC4DB7"/>
    <w:rsid w:val="00EC5C99"/>
    <w:rsid w:val="00EC6E79"/>
    <w:rsid w:val="00EC6F46"/>
    <w:rsid w:val="00EC7511"/>
    <w:rsid w:val="00EC7757"/>
    <w:rsid w:val="00EC7B5B"/>
    <w:rsid w:val="00ED1824"/>
    <w:rsid w:val="00ED1D75"/>
    <w:rsid w:val="00ED2316"/>
    <w:rsid w:val="00ED2A29"/>
    <w:rsid w:val="00ED2A41"/>
    <w:rsid w:val="00ED3161"/>
    <w:rsid w:val="00ED41F4"/>
    <w:rsid w:val="00ED4264"/>
    <w:rsid w:val="00ED4615"/>
    <w:rsid w:val="00ED66A8"/>
    <w:rsid w:val="00ED6C3D"/>
    <w:rsid w:val="00ED730F"/>
    <w:rsid w:val="00ED7915"/>
    <w:rsid w:val="00ED7920"/>
    <w:rsid w:val="00ED7B03"/>
    <w:rsid w:val="00ED7CFE"/>
    <w:rsid w:val="00ED7EE9"/>
    <w:rsid w:val="00EE0D33"/>
    <w:rsid w:val="00EE0F56"/>
    <w:rsid w:val="00EE0FA6"/>
    <w:rsid w:val="00EE1871"/>
    <w:rsid w:val="00EE1A8F"/>
    <w:rsid w:val="00EE1FED"/>
    <w:rsid w:val="00EE291A"/>
    <w:rsid w:val="00EE3124"/>
    <w:rsid w:val="00EE50AF"/>
    <w:rsid w:val="00EE556D"/>
    <w:rsid w:val="00EE5881"/>
    <w:rsid w:val="00EE5E38"/>
    <w:rsid w:val="00EE6B8B"/>
    <w:rsid w:val="00EF0A7D"/>
    <w:rsid w:val="00EF0CFE"/>
    <w:rsid w:val="00EF1CCC"/>
    <w:rsid w:val="00EF1E00"/>
    <w:rsid w:val="00EF367F"/>
    <w:rsid w:val="00EF3C1D"/>
    <w:rsid w:val="00EF4BF7"/>
    <w:rsid w:val="00EF4F11"/>
    <w:rsid w:val="00EF510F"/>
    <w:rsid w:val="00EF5E8C"/>
    <w:rsid w:val="00EF63DE"/>
    <w:rsid w:val="00F0023D"/>
    <w:rsid w:val="00F004F3"/>
    <w:rsid w:val="00F00D6F"/>
    <w:rsid w:val="00F011D6"/>
    <w:rsid w:val="00F02319"/>
    <w:rsid w:val="00F0233A"/>
    <w:rsid w:val="00F02518"/>
    <w:rsid w:val="00F03734"/>
    <w:rsid w:val="00F03BA6"/>
    <w:rsid w:val="00F04D3B"/>
    <w:rsid w:val="00F05785"/>
    <w:rsid w:val="00F059EA"/>
    <w:rsid w:val="00F06F63"/>
    <w:rsid w:val="00F10000"/>
    <w:rsid w:val="00F105D0"/>
    <w:rsid w:val="00F10B6F"/>
    <w:rsid w:val="00F10D67"/>
    <w:rsid w:val="00F11405"/>
    <w:rsid w:val="00F1142A"/>
    <w:rsid w:val="00F1199E"/>
    <w:rsid w:val="00F11FC0"/>
    <w:rsid w:val="00F13408"/>
    <w:rsid w:val="00F13705"/>
    <w:rsid w:val="00F14936"/>
    <w:rsid w:val="00F15356"/>
    <w:rsid w:val="00F1603D"/>
    <w:rsid w:val="00F17089"/>
    <w:rsid w:val="00F21F87"/>
    <w:rsid w:val="00F229DD"/>
    <w:rsid w:val="00F24877"/>
    <w:rsid w:val="00F25AFE"/>
    <w:rsid w:val="00F31836"/>
    <w:rsid w:val="00F31BF6"/>
    <w:rsid w:val="00F32AFF"/>
    <w:rsid w:val="00F32C49"/>
    <w:rsid w:val="00F33AF9"/>
    <w:rsid w:val="00F34571"/>
    <w:rsid w:val="00F3494B"/>
    <w:rsid w:val="00F35795"/>
    <w:rsid w:val="00F35CDB"/>
    <w:rsid w:val="00F36190"/>
    <w:rsid w:val="00F368D9"/>
    <w:rsid w:val="00F37604"/>
    <w:rsid w:val="00F40516"/>
    <w:rsid w:val="00F4122C"/>
    <w:rsid w:val="00F4176C"/>
    <w:rsid w:val="00F4238F"/>
    <w:rsid w:val="00F424D3"/>
    <w:rsid w:val="00F429A7"/>
    <w:rsid w:val="00F42BB2"/>
    <w:rsid w:val="00F44ED4"/>
    <w:rsid w:val="00F45192"/>
    <w:rsid w:val="00F45F56"/>
    <w:rsid w:val="00F46853"/>
    <w:rsid w:val="00F46C63"/>
    <w:rsid w:val="00F51186"/>
    <w:rsid w:val="00F5231E"/>
    <w:rsid w:val="00F53430"/>
    <w:rsid w:val="00F53BC6"/>
    <w:rsid w:val="00F5471A"/>
    <w:rsid w:val="00F550FF"/>
    <w:rsid w:val="00F5612F"/>
    <w:rsid w:val="00F577E9"/>
    <w:rsid w:val="00F57AC7"/>
    <w:rsid w:val="00F57C57"/>
    <w:rsid w:val="00F60A22"/>
    <w:rsid w:val="00F610B8"/>
    <w:rsid w:val="00F614A9"/>
    <w:rsid w:val="00F634C6"/>
    <w:rsid w:val="00F6350E"/>
    <w:rsid w:val="00F64221"/>
    <w:rsid w:val="00F647D2"/>
    <w:rsid w:val="00F647E5"/>
    <w:rsid w:val="00F64BB1"/>
    <w:rsid w:val="00F652F1"/>
    <w:rsid w:val="00F655A0"/>
    <w:rsid w:val="00F65B47"/>
    <w:rsid w:val="00F664FB"/>
    <w:rsid w:val="00F66777"/>
    <w:rsid w:val="00F668B4"/>
    <w:rsid w:val="00F66C72"/>
    <w:rsid w:val="00F676C2"/>
    <w:rsid w:val="00F679C9"/>
    <w:rsid w:val="00F70C52"/>
    <w:rsid w:val="00F70DF0"/>
    <w:rsid w:val="00F755F2"/>
    <w:rsid w:val="00F75DA0"/>
    <w:rsid w:val="00F75FC9"/>
    <w:rsid w:val="00F76028"/>
    <w:rsid w:val="00F761E0"/>
    <w:rsid w:val="00F762D0"/>
    <w:rsid w:val="00F805BD"/>
    <w:rsid w:val="00F81CA0"/>
    <w:rsid w:val="00F836A7"/>
    <w:rsid w:val="00F837F7"/>
    <w:rsid w:val="00F84B79"/>
    <w:rsid w:val="00F85291"/>
    <w:rsid w:val="00F8687A"/>
    <w:rsid w:val="00F86E37"/>
    <w:rsid w:val="00F87118"/>
    <w:rsid w:val="00F874EE"/>
    <w:rsid w:val="00F90361"/>
    <w:rsid w:val="00F906AF"/>
    <w:rsid w:val="00F907EA"/>
    <w:rsid w:val="00F90FAF"/>
    <w:rsid w:val="00F915EF"/>
    <w:rsid w:val="00F91B3D"/>
    <w:rsid w:val="00F931F2"/>
    <w:rsid w:val="00F94029"/>
    <w:rsid w:val="00F94F01"/>
    <w:rsid w:val="00F95D7A"/>
    <w:rsid w:val="00F9636B"/>
    <w:rsid w:val="00F964A3"/>
    <w:rsid w:val="00FA0550"/>
    <w:rsid w:val="00FA07C3"/>
    <w:rsid w:val="00FA0845"/>
    <w:rsid w:val="00FA0E5D"/>
    <w:rsid w:val="00FA21FA"/>
    <w:rsid w:val="00FA273F"/>
    <w:rsid w:val="00FA2CD6"/>
    <w:rsid w:val="00FA3587"/>
    <w:rsid w:val="00FA4F29"/>
    <w:rsid w:val="00FA55DC"/>
    <w:rsid w:val="00FA6376"/>
    <w:rsid w:val="00FB0549"/>
    <w:rsid w:val="00FB0A72"/>
    <w:rsid w:val="00FB2E9C"/>
    <w:rsid w:val="00FB325F"/>
    <w:rsid w:val="00FB458B"/>
    <w:rsid w:val="00FB51EB"/>
    <w:rsid w:val="00FB5BA9"/>
    <w:rsid w:val="00FB76C4"/>
    <w:rsid w:val="00FB7DF8"/>
    <w:rsid w:val="00FC0A74"/>
    <w:rsid w:val="00FC1180"/>
    <w:rsid w:val="00FC1536"/>
    <w:rsid w:val="00FC16F7"/>
    <w:rsid w:val="00FC1D39"/>
    <w:rsid w:val="00FC22CA"/>
    <w:rsid w:val="00FC4260"/>
    <w:rsid w:val="00FC5A95"/>
    <w:rsid w:val="00FC61E5"/>
    <w:rsid w:val="00FC683B"/>
    <w:rsid w:val="00FC75BC"/>
    <w:rsid w:val="00FC769C"/>
    <w:rsid w:val="00FD09B2"/>
    <w:rsid w:val="00FD1050"/>
    <w:rsid w:val="00FD17F7"/>
    <w:rsid w:val="00FD19E5"/>
    <w:rsid w:val="00FD2098"/>
    <w:rsid w:val="00FD24FD"/>
    <w:rsid w:val="00FD2728"/>
    <w:rsid w:val="00FD2EB2"/>
    <w:rsid w:val="00FD4681"/>
    <w:rsid w:val="00FD4E2D"/>
    <w:rsid w:val="00FD523A"/>
    <w:rsid w:val="00FD591C"/>
    <w:rsid w:val="00FD59A0"/>
    <w:rsid w:val="00FD5FDD"/>
    <w:rsid w:val="00FD7D3C"/>
    <w:rsid w:val="00FD7FD9"/>
    <w:rsid w:val="00FE0AB7"/>
    <w:rsid w:val="00FE18D5"/>
    <w:rsid w:val="00FE281C"/>
    <w:rsid w:val="00FE2962"/>
    <w:rsid w:val="00FE3C9E"/>
    <w:rsid w:val="00FE5086"/>
    <w:rsid w:val="00FE5750"/>
    <w:rsid w:val="00FE57B5"/>
    <w:rsid w:val="00FE5BE0"/>
    <w:rsid w:val="00FE5D3A"/>
    <w:rsid w:val="00FE729D"/>
    <w:rsid w:val="00FE793A"/>
    <w:rsid w:val="00FF014C"/>
    <w:rsid w:val="00FF0541"/>
    <w:rsid w:val="00FF0862"/>
    <w:rsid w:val="00FF0DA6"/>
    <w:rsid w:val="00FF100C"/>
    <w:rsid w:val="00FF39FF"/>
    <w:rsid w:val="00FF3BCE"/>
    <w:rsid w:val="00FF46B5"/>
    <w:rsid w:val="00FF48E2"/>
    <w:rsid w:val="00FF49F2"/>
    <w:rsid w:val="00FF548A"/>
    <w:rsid w:val="00FF604F"/>
    <w:rsid w:val="00FF6B5C"/>
    <w:rsid w:val="00FF7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310A"/>
  <w15:chartTrackingRefBased/>
  <w15:docId w15:val="{92603A5C-BC6C-4229-A820-2FCC588D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14D"/>
    <w:pPr>
      <w:spacing w:before="240" w:after="240" w:line="360" w:lineRule="auto"/>
      <w:contextualSpacing/>
    </w:pPr>
    <w:rPr>
      <w:rFonts w:ascii="Times New Roman" w:hAnsi="Times New Roman" w:cs="Times New Roman"/>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D27"/>
    <w:pPr>
      <w:spacing w:after="0" w:line="240" w:lineRule="auto"/>
    </w:pPr>
    <w:rPr>
      <w:rFonts w:ascii="Times New Roman" w:hAnsi="Times New Roman"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6D27"/>
    <w:pPr>
      <w:tabs>
        <w:tab w:val="center" w:pos="4677"/>
        <w:tab w:val="right" w:pos="9355"/>
      </w:tabs>
      <w:spacing w:before="0" w:after="0" w:line="240" w:lineRule="auto"/>
    </w:pPr>
  </w:style>
  <w:style w:type="character" w:customStyle="1" w:styleId="a5">
    <w:name w:val="Верхний колонтитул Знак"/>
    <w:basedOn w:val="a0"/>
    <w:link w:val="a4"/>
    <w:uiPriority w:val="99"/>
    <w:rsid w:val="00736D27"/>
    <w:rPr>
      <w:rFonts w:ascii="Times New Roman" w:hAnsi="Times New Roman" w:cs="Times New Roman"/>
      <w:sz w:val="24"/>
      <w:szCs w:val="28"/>
    </w:rPr>
  </w:style>
  <w:style w:type="paragraph" w:styleId="a6">
    <w:name w:val="footer"/>
    <w:basedOn w:val="a"/>
    <w:link w:val="a7"/>
    <w:uiPriority w:val="99"/>
    <w:unhideWhenUsed/>
    <w:rsid w:val="00736D27"/>
    <w:pPr>
      <w:tabs>
        <w:tab w:val="center" w:pos="4677"/>
        <w:tab w:val="right" w:pos="9355"/>
      </w:tabs>
      <w:spacing w:before="0" w:after="0" w:line="240" w:lineRule="auto"/>
    </w:pPr>
  </w:style>
  <w:style w:type="character" w:customStyle="1" w:styleId="a7">
    <w:name w:val="Нижний колонтитул Знак"/>
    <w:basedOn w:val="a0"/>
    <w:link w:val="a6"/>
    <w:uiPriority w:val="99"/>
    <w:rsid w:val="00736D27"/>
    <w:rPr>
      <w:rFonts w:ascii="Times New Roman" w:hAnsi="Times New Roman" w:cs="Times New Roman"/>
      <w:sz w:val="24"/>
      <w:szCs w:val="28"/>
    </w:rPr>
  </w:style>
  <w:style w:type="paragraph" w:styleId="a8">
    <w:name w:val="Balloon Text"/>
    <w:basedOn w:val="a"/>
    <w:link w:val="a9"/>
    <w:uiPriority w:val="99"/>
    <w:semiHidden/>
    <w:unhideWhenUsed/>
    <w:rsid w:val="00615D2B"/>
    <w:pPr>
      <w:spacing w:before="0"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15D2B"/>
    <w:rPr>
      <w:rFonts w:ascii="Segoe UI" w:hAnsi="Segoe UI" w:cs="Segoe UI"/>
      <w:sz w:val="18"/>
      <w:szCs w:val="18"/>
    </w:rPr>
  </w:style>
  <w:style w:type="paragraph" w:styleId="aa">
    <w:name w:val="annotation text"/>
    <w:basedOn w:val="a"/>
    <w:link w:val="ab"/>
    <w:uiPriority w:val="99"/>
    <w:unhideWhenUsed/>
    <w:rsid w:val="00875F47"/>
    <w:pPr>
      <w:spacing w:line="240" w:lineRule="auto"/>
    </w:pPr>
    <w:rPr>
      <w:sz w:val="20"/>
      <w:szCs w:val="20"/>
    </w:rPr>
  </w:style>
  <w:style w:type="character" w:customStyle="1" w:styleId="ab">
    <w:name w:val="Текст примечания Знак"/>
    <w:basedOn w:val="a0"/>
    <w:link w:val="aa"/>
    <w:uiPriority w:val="99"/>
    <w:rsid w:val="00875F47"/>
    <w:rPr>
      <w:rFonts w:ascii="Times New Roman" w:hAnsi="Times New Roman" w:cs="Times New Roman"/>
      <w:sz w:val="20"/>
      <w:szCs w:val="20"/>
    </w:rPr>
  </w:style>
  <w:style w:type="character" w:styleId="ac">
    <w:name w:val="annotation reference"/>
    <w:basedOn w:val="a0"/>
    <w:uiPriority w:val="99"/>
    <w:unhideWhenUsed/>
    <w:rsid w:val="00875F47"/>
    <w:rPr>
      <w:sz w:val="16"/>
      <w:szCs w:val="16"/>
    </w:rPr>
  </w:style>
  <w:style w:type="paragraph" w:styleId="ad">
    <w:name w:val="annotation subject"/>
    <w:basedOn w:val="aa"/>
    <w:next w:val="aa"/>
    <w:link w:val="ae"/>
    <w:uiPriority w:val="99"/>
    <w:semiHidden/>
    <w:unhideWhenUsed/>
    <w:rsid w:val="00667680"/>
    <w:rPr>
      <w:b/>
      <w:bCs/>
    </w:rPr>
  </w:style>
  <w:style w:type="character" w:customStyle="1" w:styleId="ae">
    <w:name w:val="Тема примечания Знак"/>
    <w:basedOn w:val="ab"/>
    <w:link w:val="ad"/>
    <w:uiPriority w:val="99"/>
    <w:semiHidden/>
    <w:rsid w:val="00667680"/>
    <w:rPr>
      <w:rFonts w:ascii="Times New Roman" w:hAnsi="Times New Roman" w:cs="Times New Roman"/>
      <w:b/>
      <w:bCs/>
      <w:sz w:val="20"/>
      <w:szCs w:val="20"/>
    </w:rPr>
  </w:style>
  <w:style w:type="character" w:styleId="af">
    <w:name w:val="Hyperlink"/>
    <w:basedOn w:val="a0"/>
    <w:uiPriority w:val="99"/>
    <w:unhideWhenUsed/>
    <w:rsid w:val="00CB23D6"/>
    <w:rPr>
      <w:color w:val="0563C1" w:themeColor="hyperlink"/>
      <w:u w:val="single"/>
    </w:rPr>
  </w:style>
  <w:style w:type="paragraph" w:styleId="af0">
    <w:name w:val="Revision"/>
    <w:hidden/>
    <w:uiPriority w:val="99"/>
    <w:semiHidden/>
    <w:rsid w:val="000266CD"/>
    <w:pPr>
      <w:spacing w:after="0" w:line="240" w:lineRule="auto"/>
    </w:pPr>
    <w:rPr>
      <w:rFonts w:ascii="Times New Roman" w:hAnsi="Times New Roman" w:cs="Times New Roman"/>
      <w:sz w:val="24"/>
      <w:szCs w:val="28"/>
    </w:rPr>
  </w:style>
  <w:style w:type="paragraph" w:styleId="af1">
    <w:name w:val="List Paragraph"/>
    <w:basedOn w:val="a"/>
    <w:uiPriority w:val="34"/>
    <w:qFormat/>
    <w:rsid w:val="00CA5332"/>
    <w:pPr>
      <w:ind w:left="720"/>
    </w:pPr>
  </w:style>
  <w:style w:type="table" w:customStyle="1" w:styleId="1">
    <w:name w:val="Сетка таблицы1"/>
    <w:basedOn w:val="a1"/>
    <w:next w:val="a3"/>
    <w:uiPriority w:val="39"/>
    <w:rsid w:val="002D3115"/>
    <w:pPr>
      <w:spacing w:after="0" w:line="240" w:lineRule="auto"/>
    </w:pPr>
    <w:rPr>
      <w:rFonts w:ascii="Times New Roman" w:hAnsi="Times New Roman"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075F60"/>
    <w:pPr>
      <w:spacing w:after="0" w:line="240" w:lineRule="auto"/>
    </w:pPr>
    <w:rPr>
      <w:rFonts w:ascii="Times New Roman" w:hAnsi="Times New Roman"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117DC"/>
    <w:pPr>
      <w:widowControl w:val="0"/>
      <w:autoSpaceDE w:val="0"/>
      <w:autoSpaceDN w:val="0"/>
      <w:spacing w:after="0" w:line="240" w:lineRule="auto"/>
    </w:pPr>
    <w:rPr>
      <w:rFonts w:ascii="Calibri" w:eastAsiaTheme="minorEastAsia" w:hAnsi="Calibri" w:cs="Calibri"/>
      <w:lang w:eastAsia="ru-RU"/>
    </w:rPr>
  </w:style>
  <w:style w:type="table" w:customStyle="1" w:styleId="3">
    <w:name w:val="Сетка таблицы3"/>
    <w:basedOn w:val="a1"/>
    <w:next w:val="a3"/>
    <w:uiPriority w:val="39"/>
    <w:rsid w:val="007B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921">
      <w:bodyDiv w:val="1"/>
      <w:marLeft w:val="0"/>
      <w:marRight w:val="0"/>
      <w:marTop w:val="0"/>
      <w:marBottom w:val="0"/>
      <w:divBdr>
        <w:top w:val="none" w:sz="0" w:space="0" w:color="auto"/>
        <w:left w:val="none" w:sz="0" w:space="0" w:color="auto"/>
        <w:bottom w:val="none" w:sz="0" w:space="0" w:color="auto"/>
        <w:right w:val="none" w:sz="0" w:space="0" w:color="auto"/>
      </w:divBdr>
    </w:div>
    <w:div w:id="226301384">
      <w:bodyDiv w:val="1"/>
      <w:marLeft w:val="0"/>
      <w:marRight w:val="0"/>
      <w:marTop w:val="0"/>
      <w:marBottom w:val="0"/>
      <w:divBdr>
        <w:top w:val="none" w:sz="0" w:space="0" w:color="auto"/>
        <w:left w:val="none" w:sz="0" w:space="0" w:color="auto"/>
        <w:bottom w:val="none" w:sz="0" w:space="0" w:color="auto"/>
        <w:right w:val="none" w:sz="0" w:space="0" w:color="auto"/>
      </w:divBdr>
    </w:div>
    <w:div w:id="269358465">
      <w:bodyDiv w:val="1"/>
      <w:marLeft w:val="0"/>
      <w:marRight w:val="0"/>
      <w:marTop w:val="0"/>
      <w:marBottom w:val="0"/>
      <w:divBdr>
        <w:top w:val="none" w:sz="0" w:space="0" w:color="auto"/>
        <w:left w:val="none" w:sz="0" w:space="0" w:color="auto"/>
        <w:bottom w:val="none" w:sz="0" w:space="0" w:color="auto"/>
        <w:right w:val="none" w:sz="0" w:space="0" w:color="auto"/>
      </w:divBdr>
    </w:div>
    <w:div w:id="290330651">
      <w:bodyDiv w:val="1"/>
      <w:marLeft w:val="0"/>
      <w:marRight w:val="0"/>
      <w:marTop w:val="0"/>
      <w:marBottom w:val="0"/>
      <w:divBdr>
        <w:top w:val="none" w:sz="0" w:space="0" w:color="auto"/>
        <w:left w:val="none" w:sz="0" w:space="0" w:color="auto"/>
        <w:bottom w:val="none" w:sz="0" w:space="0" w:color="auto"/>
        <w:right w:val="none" w:sz="0" w:space="0" w:color="auto"/>
      </w:divBdr>
    </w:div>
    <w:div w:id="628122024">
      <w:bodyDiv w:val="1"/>
      <w:marLeft w:val="0"/>
      <w:marRight w:val="0"/>
      <w:marTop w:val="0"/>
      <w:marBottom w:val="0"/>
      <w:divBdr>
        <w:top w:val="none" w:sz="0" w:space="0" w:color="auto"/>
        <w:left w:val="none" w:sz="0" w:space="0" w:color="auto"/>
        <w:bottom w:val="none" w:sz="0" w:space="0" w:color="auto"/>
        <w:right w:val="none" w:sz="0" w:space="0" w:color="auto"/>
      </w:divBdr>
    </w:div>
    <w:div w:id="968585118">
      <w:bodyDiv w:val="1"/>
      <w:marLeft w:val="0"/>
      <w:marRight w:val="0"/>
      <w:marTop w:val="0"/>
      <w:marBottom w:val="0"/>
      <w:divBdr>
        <w:top w:val="none" w:sz="0" w:space="0" w:color="auto"/>
        <w:left w:val="none" w:sz="0" w:space="0" w:color="auto"/>
        <w:bottom w:val="none" w:sz="0" w:space="0" w:color="auto"/>
        <w:right w:val="none" w:sz="0" w:space="0" w:color="auto"/>
      </w:divBdr>
    </w:div>
    <w:div w:id="102814499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328552632">
      <w:bodyDiv w:val="1"/>
      <w:marLeft w:val="0"/>
      <w:marRight w:val="0"/>
      <w:marTop w:val="0"/>
      <w:marBottom w:val="0"/>
      <w:divBdr>
        <w:top w:val="none" w:sz="0" w:space="0" w:color="auto"/>
        <w:left w:val="none" w:sz="0" w:space="0" w:color="auto"/>
        <w:bottom w:val="none" w:sz="0" w:space="0" w:color="auto"/>
        <w:right w:val="none" w:sz="0" w:space="0" w:color="auto"/>
      </w:divBdr>
    </w:div>
    <w:div w:id="1392849720">
      <w:bodyDiv w:val="1"/>
      <w:marLeft w:val="0"/>
      <w:marRight w:val="0"/>
      <w:marTop w:val="0"/>
      <w:marBottom w:val="0"/>
      <w:divBdr>
        <w:top w:val="none" w:sz="0" w:space="0" w:color="auto"/>
        <w:left w:val="none" w:sz="0" w:space="0" w:color="auto"/>
        <w:bottom w:val="none" w:sz="0" w:space="0" w:color="auto"/>
        <w:right w:val="none" w:sz="0" w:space="0" w:color="auto"/>
      </w:divBdr>
    </w:div>
    <w:div w:id="197220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A278A9AC5C0EEB00EC915D1E99D78EDEF468F7DC0C526C2CD5AC03140A998525F170BA02E33F9ECBC022ABCCAEC81EB25FB8DCE894S5AFI" TargetMode="External"/><Relationship Id="rId13" Type="http://schemas.openxmlformats.org/officeDocument/2006/relationships/hyperlink" Target="consultantplus://offline/ref=9444D269359C09CE1882EF6042C195A1F05077DF2F378582EF56064EFCEC30BD95972D241D674480132C6BCE8FDAAA49FF989DCEECF62B0EBD4CP"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F9D17A6ED5EC589501D66C7FE6A7ACBD6489B9F8B8585B38D103BEE8AD9A730F00CC475E9C3EBBD06F0DFC2D870981E611431D0EDA37ACXAEB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F9D17A6ED5EC589501D66C7FE6A7ACBD6489B9F8B8585B38D103BEE8AD9A730F00CC475E9C3EBBD06F0DFC2D870981E611431D0EDA37ACXAEB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96F9D17A6ED5EC589501D66C7FE6A7ACBD6489B9F8B8585B38D103BEE8AD9A730F00CC475E9C3EBBD06F0DFC2D870981E611431D0EDA37ACXAEB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6F9D17A6ED5EC589501D66C7FE6A7ACBD6489B9F8B8585B38D103BEE8AD9A730F00CC475E9C3EBBD06F0DFC2D870981E611431D0EDA37ACXAEBN"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58"/>
    <w:rsid w:val="00017D58"/>
    <w:rsid w:val="00EF4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256A3AFB8954D4FABD4CACAB3A42931">
    <w:name w:val="8256A3AFB8954D4FABD4CACAB3A42931"/>
    <w:rsid w:val="00017D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B558A-352E-4D0B-A134-D6042A07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213</Pages>
  <Words>55125</Words>
  <Characters>314218</Characters>
  <Application>Microsoft Office Word</Application>
  <DocSecurity>0</DocSecurity>
  <Lines>2618</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ЗАЧЕСОВ АЛЕКСАНДР ОЛЕГОВИЧ</dc:creator>
  <cp:keywords/>
  <dc:description/>
  <cp:lastModifiedBy>Оненова Баина Олеговна</cp:lastModifiedBy>
  <cp:revision>6</cp:revision>
  <cp:lastPrinted>2023-02-28T08:28:00Z</cp:lastPrinted>
  <dcterms:created xsi:type="dcterms:W3CDTF">2023-02-22T08:12:00Z</dcterms:created>
  <dcterms:modified xsi:type="dcterms:W3CDTF">2023-03-01T08:38:00Z</dcterms:modified>
</cp:coreProperties>
</file>