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  <w:lang w:val="ru-RU"/>
        </w:rPr>
        <w:t>БДОУ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«Детский сад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 Чебоксары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 принять безвозмездную благотворительную помощь в виде: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>
      <w:pPr>
        <w:pStyle w:val="4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2F0"/>
    <w:multiLevelType w:val="multilevel"/>
    <w:tmpl w:val="243B12F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9A"/>
    <w:rsid w:val="000471ED"/>
    <w:rsid w:val="001C559A"/>
    <w:rsid w:val="00BC397A"/>
    <w:rsid w:val="508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1090</Characters>
  <Lines>9</Lines>
  <Paragraphs>2</Paragraphs>
  <TotalTime>5</TotalTime>
  <ScaleCrop>false</ScaleCrop>
  <LinksUpToDate>false</LinksUpToDate>
  <CharactersWithSpaces>1279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2020-02-13T12:50:00Z</dcterms:created>
  <dc:creator>User</dc:creator>
  <cp:lastModifiedBy>Userpc1</cp:lastModifiedBy>
  <dcterms:modified xsi:type="dcterms:W3CDTF">2020-12-03T10:37:03Z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