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349" w:rsidRPr="00BA0349" w:rsidRDefault="00BA0349" w:rsidP="00BA034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A0349">
        <w:rPr>
          <w:sz w:val="28"/>
          <w:szCs w:val="28"/>
        </w:rPr>
        <w:t>Правильно организованное питание, обеспечивающее организм ребенка всеми необходимыми ему пищевыми веществами, белками, жирами, углеводами, витаминами и минеральными солями, и энергией, является необходимым условием гармоничного роста и развития детей дошкольного возраста. Основным принципом организации питания детей в нашем дошкольном учреждении является полное удовлетворение физиологических потребностей детей в основных пищевых веществах и энергии.</w:t>
      </w:r>
    </w:p>
    <w:p w:rsidR="00BA0349" w:rsidRPr="00BA0349" w:rsidRDefault="00BA0349" w:rsidP="00BA034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A0349">
        <w:rPr>
          <w:sz w:val="28"/>
          <w:szCs w:val="28"/>
        </w:rPr>
        <w:t>С целью обеспечения полноценного сбалансированного питания детей, по</w:t>
      </w:r>
      <w:r w:rsidRPr="00BA0349">
        <w:rPr>
          <w:sz w:val="28"/>
          <w:szCs w:val="28"/>
        </w:rPr>
        <w:t>сещающих МБДОУ «Детский сад № 54</w:t>
      </w:r>
      <w:r w:rsidRPr="00BA0349">
        <w:rPr>
          <w:sz w:val="28"/>
          <w:szCs w:val="28"/>
        </w:rPr>
        <w:t>» г. Чебоксары, меню составляется на основе «Практического материала по организации питания в дошкольном образовательном учреждении «Примерные 10-дневные рационы питания (меню) для организации питания детей от 1,5 до 3-х лет и от 3-х до 7 лет в дошкольном образовательном учреждении с 12-часовым пребыванием детей».</w:t>
      </w:r>
    </w:p>
    <w:p w:rsidR="00BA0349" w:rsidRPr="00BA0349" w:rsidRDefault="00BA0349" w:rsidP="00BA034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A0349">
        <w:rPr>
          <w:sz w:val="28"/>
          <w:szCs w:val="28"/>
        </w:rPr>
        <w:t>Примерное 10-дневное меню соответствует </w:t>
      </w:r>
      <w:hyperlink r:id="rId4" w:history="1">
        <w:r w:rsidRPr="00BA0349">
          <w:rPr>
            <w:rStyle w:val="a4"/>
            <w:color w:val="auto"/>
            <w:sz w:val="28"/>
            <w:szCs w:val="28"/>
            <w:shd w:val="clear" w:color="auto" w:fill="FFFFFF"/>
          </w:rPr>
  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</w:r>
      </w:hyperlink>
      <w:r w:rsidRPr="00BA0349">
        <w:rPr>
          <w:sz w:val="28"/>
          <w:szCs w:val="28"/>
        </w:rPr>
        <w:t>, </w:t>
      </w:r>
      <w:hyperlink r:id="rId5" w:history="1">
        <w:r w:rsidRPr="00BA0349">
          <w:rPr>
            <w:rStyle w:val="a4"/>
            <w:color w:val="auto"/>
            <w:sz w:val="28"/>
            <w:szCs w:val="28"/>
            <w:shd w:val="clear" w:color="auto" w:fill="FFFFFF"/>
          </w:rPr>
          <w:t>Постановление от 15 мая 2013 г</w:t>
        </w:r>
      </w:hyperlink>
      <w:r w:rsidRPr="00BA0349">
        <w:rPr>
          <w:sz w:val="28"/>
          <w:szCs w:val="28"/>
        </w:rPr>
        <w:t>. №26. В соответствии с меню, дети ежедневно получают фрукты, овощи, мясо, рыбу, молочные продукты. качество привозимых продуктов и приготовленных блюд контролируется заведующим ДОО и медицинским работником.</w:t>
      </w:r>
    </w:p>
    <w:p w:rsidR="00BA0349" w:rsidRPr="00BA0349" w:rsidRDefault="00BA0349" w:rsidP="00BA034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A0349">
        <w:rPr>
          <w:sz w:val="28"/>
          <w:szCs w:val="28"/>
        </w:rPr>
        <w:t>За присмотр и уход за детьми с ограниченными возможностями здоровья родительская плата взимается без учета стоимости завтрака и второго завтрака».</w:t>
      </w:r>
    </w:p>
    <w:p w:rsidR="00BA0349" w:rsidRPr="00BA0349" w:rsidRDefault="00BA0349" w:rsidP="00BA034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A0349">
        <w:rPr>
          <w:sz w:val="28"/>
          <w:szCs w:val="28"/>
        </w:rPr>
        <w:t> Более подробная информация о питании в дошкольных образовательных учреждениях город Чебоксары представлена </w:t>
      </w:r>
      <w:hyperlink r:id="rId6" w:history="1">
        <w:r w:rsidRPr="00BA0349">
          <w:rPr>
            <w:rStyle w:val="a4"/>
            <w:color w:val="auto"/>
            <w:sz w:val="28"/>
            <w:szCs w:val="28"/>
            <w:shd w:val="clear" w:color="auto" w:fill="FFFFFF"/>
          </w:rPr>
          <w:t>на сайте Управления образования администрации города Чебоксары</w:t>
        </w:r>
      </w:hyperlink>
    </w:p>
    <w:p w:rsidR="00BA0349" w:rsidRPr="00BA0349" w:rsidRDefault="00BA0349" w:rsidP="00BA034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A0349">
        <w:rPr>
          <w:sz w:val="28"/>
          <w:szCs w:val="28"/>
        </w:rPr>
        <w:t>Более подробная информация об организации питания в ДОО представлена в баннере </w:t>
      </w:r>
      <w:hyperlink r:id="rId7" w:history="1">
        <w:r w:rsidRPr="00BA0349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«Организация питания в ДОУ»</w:t>
        </w:r>
      </w:hyperlink>
    </w:p>
    <w:p w:rsidR="0006537E" w:rsidRPr="00BA0349" w:rsidRDefault="0006537E" w:rsidP="00BA03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537E" w:rsidRPr="00BA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A2"/>
    <w:rsid w:val="0006537E"/>
    <w:rsid w:val="00BA0349"/>
    <w:rsid w:val="00FB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C87F"/>
  <w15:chartTrackingRefBased/>
  <w15:docId w15:val="{338E6831-5A56-4197-BD3A-24E08392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0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7dscheb.ru/%D0%BE%D1%80%D0%B3%D0%B0%D0%BD%D0%B8%D0%B7%D0%B0%D1%86%D0%B8%D1%8F-%D0%BF%D0%B8%D1%82%D0%B0%D0%BD%D0%B8%D1%8F-%D0%B2-%D0%B4%D0%BE%D1%8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cheb-obraz.cap.ru/banneri/organizaciya-pitaniya" TargetMode="External"/><Relationship Id="rId5" Type="http://schemas.openxmlformats.org/officeDocument/2006/relationships/hyperlink" Target="https://base.garant.ru/70291362/" TargetMode="External"/><Relationship Id="rId4" Type="http://schemas.openxmlformats.org/officeDocument/2006/relationships/hyperlink" Target="http://www.garant.ru/products/ipo/prime/doc/7031472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2021-04-02T05:38:00Z</dcterms:created>
  <dcterms:modified xsi:type="dcterms:W3CDTF">2021-04-02T05:41:00Z</dcterms:modified>
</cp:coreProperties>
</file>