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68E" w:rsidRDefault="007A32DC">
      <w:pPr>
        <w:pStyle w:val="FR1"/>
        <w:spacing w:before="120" w:after="120" w:line="360" w:lineRule="auto"/>
        <w:outlineLvl w:val="0"/>
      </w:pPr>
      <w:bookmarkStart w:id="0" w:name="_Toc68249400"/>
      <w:r>
        <w:t>УЧЕТНАЯ ПОЛИТИКА ДЛЯ ЦЕЛЕЙ БЮДЖЕТНОГО (БУХГАЛТЕРСКОГО) УЧЕТА</w:t>
      </w:r>
      <w:bookmarkEnd w:id="0"/>
    </w:p>
    <w:p w:rsidR="00D0368E" w:rsidRDefault="007A32DC">
      <w:pPr>
        <w:pStyle w:val="heading1normal"/>
        <w:numPr>
          <w:ilvl w:val="0"/>
          <w:numId w:val="8"/>
        </w:numPr>
        <w:spacing w:after="0"/>
        <w:jc w:val="center"/>
        <w:rPr>
          <w:b/>
        </w:rPr>
      </w:pPr>
      <w:bookmarkStart w:id="1" w:name="_Toc68249401"/>
      <w:r>
        <w:rPr>
          <w:b/>
        </w:rPr>
        <w:t>Общие положения</w:t>
      </w:r>
      <w:bookmarkEnd w:id="1"/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120" w:afterAutospacing="0" w:line="360" w:lineRule="auto"/>
        <w:ind w:left="0" w:firstLine="567"/>
        <w:jc w:val="both"/>
        <w:rPr>
          <w:rFonts w:cs="Times New Roman"/>
          <w:b/>
          <w:bCs/>
          <w:color w:val="000000"/>
          <w:sz w:val="24"/>
          <w:szCs w:val="24"/>
          <w:lang w:val="ru-RU"/>
        </w:rPr>
      </w:pPr>
      <w:r>
        <w:rPr>
          <w:rFonts w:cs="Times New Roman"/>
          <w:bCs/>
          <w:color w:val="000000"/>
          <w:sz w:val="24"/>
          <w:szCs w:val="24"/>
          <w:lang w:val="ru-RU"/>
        </w:rPr>
        <w:t xml:space="preserve">Единый формат учетной политики (далее – Учетная политика) разработан </w:t>
      </w:r>
      <w:r>
        <w:rPr>
          <w:rFonts w:cs="Times New Roman"/>
          <w:color w:val="000000"/>
          <w:sz w:val="24"/>
          <w:szCs w:val="24"/>
          <w:lang w:val="ru-RU"/>
        </w:rPr>
        <w:t>в соответствии с:</w:t>
      </w:r>
    </w:p>
    <w:p w:rsidR="00D0368E" w:rsidRPr="001334DB" w:rsidRDefault="007A32DC">
      <w:pPr>
        <w:pStyle w:val="aff5"/>
        <w:numPr>
          <w:ilvl w:val="0"/>
          <w:numId w:val="9"/>
        </w:numPr>
        <w:spacing w:line="360" w:lineRule="auto"/>
        <w:ind w:left="0" w:firstLine="567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Бюджетный </w:t>
      </w:r>
      <w:hyperlink r:id="rId8">
        <w:r>
          <w:rPr>
            <w:color w:val="000000"/>
            <w:sz w:val="24"/>
            <w:szCs w:val="24"/>
            <w:lang w:val="ru-RU"/>
          </w:rPr>
          <w:t>кодекс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РФ (далее - БК РФ);</w:t>
      </w:r>
    </w:p>
    <w:p w:rsidR="00D0368E" w:rsidRDefault="007A32DC">
      <w:pPr>
        <w:pStyle w:val="aff5"/>
        <w:spacing w:line="360" w:lineRule="auto"/>
        <w:ind w:left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- Федеральны</w:t>
      </w:r>
      <w:r>
        <w:rPr>
          <w:rFonts w:cs="Times New Roman"/>
          <w:color w:val="000000"/>
          <w:sz w:val="24"/>
          <w:szCs w:val="24"/>
          <w:lang w:val="ru-RU"/>
        </w:rPr>
        <w:t>й закон от 12.01.1996 № 7-ФЗ «О некоммерческих организациях»;</w:t>
      </w:r>
    </w:p>
    <w:p w:rsidR="00D0368E" w:rsidRPr="001334DB" w:rsidRDefault="007A32DC">
      <w:pPr>
        <w:pStyle w:val="aff5"/>
        <w:numPr>
          <w:ilvl w:val="0"/>
          <w:numId w:val="9"/>
        </w:numPr>
        <w:spacing w:beforeAutospacing="0" w:after="0" w:afterAutospacing="0" w:line="360" w:lineRule="auto"/>
        <w:ind w:left="0" w:firstLine="567"/>
        <w:jc w:val="both"/>
        <w:rPr>
          <w:lang w:val="ru-RU"/>
        </w:rPr>
      </w:pPr>
      <w:hyperlink r:id="rId9" w:anchor="/document/190157/entry/0" w:history="1">
        <w:r>
          <w:rPr>
            <w:sz w:val="24"/>
            <w:szCs w:val="24"/>
            <w:lang w:val="ru-RU" w:eastAsia="ru-RU"/>
          </w:rPr>
          <w:t>Федеральный закон</w:t>
        </w:r>
      </w:hyperlink>
      <w:r>
        <w:rPr>
          <w:sz w:val="24"/>
          <w:szCs w:val="24"/>
          <w:lang w:val="ru-RU" w:eastAsia="ru-RU"/>
        </w:rPr>
        <w:t xml:space="preserve"> от 03.11.2006 № 174-ФЗ «Об автономных учреждениях»; </w:t>
      </w:r>
    </w:p>
    <w:p w:rsidR="00D0368E" w:rsidRPr="001334DB" w:rsidRDefault="007A32DC">
      <w:pPr>
        <w:pStyle w:val="aff5"/>
        <w:numPr>
          <w:ilvl w:val="0"/>
          <w:numId w:val="9"/>
        </w:numPr>
        <w:spacing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Федеральный </w:t>
      </w:r>
      <w:hyperlink r:id="rId10">
        <w:r>
          <w:rPr>
            <w:color w:val="000000"/>
            <w:sz w:val="24"/>
            <w:szCs w:val="24"/>
            <w:lang w:val="ru-RU"/>
          </w:rPr>
          <w:t>закон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от 06.12.2011 № 402-ФЗ "О бухгалтерском учете" (далее - Закон № 402-ФЗ)</w:t>
      </w:r>
      <w:r>
        <w:rPr>
          <w:rFonts w:cs="Times New Roman"/>
          <w:color w:val="000000"/>
          <w:sz w:val="24"/>
          <w:szCs w:val="24"/>
          <w:lang w:val="ru-RU"/>
        </w:rPr>
        <w:t>;</w:t>
      </w:r>
    </w:p>
    <w:p w:rsidR="00D0368E" w:rsidRPr="001334DB" w:rsidRDefault="007A32DC">
      <w:pPr>
        <w:pStyle w:val="aff5"/>
        <w:numPr>
          <w:ilvl w:val="0"/>
          <w:numId w:val="9"/>
        </w:numPr>
        <w:spacing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Федеральный </w:t>
      </w:r>
      <w:hyperlink r:id="rId11">
        <w:r>
          <w:rPr>
            <w:color w:val="000000"/>
            <w:sz w:val="24"/>
            <w:szCs w:val="24"/>
            <w:lang w:val="ru-RU"/>
          </w:rPr>
          <w:t>стандарт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бухгалтерского учета д</w:t>
      </w:r>
      <w:r>
        <w:rPr>
          <w:rFonts w:cs="Times New Roman"/>
          <w:color w:val="000000"/>
          <w:sz w:val="24"/>
          <w:szCs w:val="24"/>
          <w:lang w:val="ru-RU"/>
        </w:rPr>
        <w:t xml:space="preserve">ля организаций государственного сектора "Концептуальные основы бухгалтерского учета и отчетности организаций государственного сектора", утвержденный Приказом Минфина России от 31.12.2016 № 256н (далее - </w:t>
      </w:r>
      <w:hyperlink r:id="rId12">
        <w:r>
          <w:rPr>
            <w:color w:val="000000"/>
            <w:sz w:val="24"/>
            <w:szCs w:val="24"/>
            <w:lang w:val="ru-RU"/>
          </w:rPr>
          <w:t>СГС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"Концептуальные основы");</w:t>
      </w:r>
    </w:p>
    <w:p w:rsidR="00D0368E" w:rsidRPr="001334DB" w:rsidRDefault="007A32DC">
      <w:pPr>
        <w:pStyle w:val="aff5"/>
        <w:numPr>
          <w:ilvl w:val="0"/>
          <w:numId w:val="9"/>
        </w:numPr>
        <w:spacing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Федеральный </w:t>
      </w:r>
      <w:hyperlink r:id="rId13">
        <w:r>
          <w:rPr>
            <w:color w:val="000000"/>
            <w:sz w:val="24"/>
            <w:szCs w:val="24"/>
            <w:lang w:val="ru-RU"/>
          </w:rPr>
          <w:t>стандарт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бухгалтерского учета для организаций государственного сектора "Основные средства", утвержден</w:t>
      </w:r>
      <w:r>
        <w:rPr>
          <w:rFonts w:cs="Times New Roman"/>
          <w:color w:val="000000"/>
          <w:sz w:val="24"/>
          <w:szCs w:val="24"/>
          <w:lang w:val="ru-RU"/>
        </w:rPr>
        <w:t xml:space="preserve">ный Приказом Минфина России от 31.12.2016 № 257н (далее - </w:t>
      </w:r>
      <w:hyperlink r:id="rId14">
        <w:r>
          <w:rPr>
            <w:color w:val="000000"/>
            <w:sz w:val="24"/>
            <w:szCs w:val="24"/>
            <w:lang w:val="ru-RU"/>
          </w:rPr>
          <w:t>СГС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"Основные средства");</w:t>
      </w:r>
    </w:p>
    <w:p w:rsidR="00D0368E" w:rsidRPr="001334DB" w:rsidRDefault="007A32DC">
      <w:pPr>
        <w:pStyle w:val="aff5"/>
        <w:numPr>
          <w:ilvl w:val="0"/>
          <w:numId w:val="9"/>
        </w:numPr>
        <w:spacing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Федеральный </w:t>
      </w:r>
      <w:hyperlink r:id="rId15">
        <w:r>
          <w:rPr>
            <w:color w:val="000000"/>
            <w:sz w:val="24"/>
            <w:szCs w:val="24"/>
            <w:lang w:val="ru-RU"/>
          </w:rPr>
          <w:t>стандарт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бухгалтерского учета для организаций г</w:t>
      </w:r>
      <w:r>
        <w:rPr>
          <w:rFonts w:cs="Times New Roman"/>
          <w:color w:val="000000"/>
          <w:sz w:val="24"/>
          <w:szCs w:val="24"/>
          <w:lang w:val="ru-RU"/>
        </w:rPr>
        <w:t xml:space="preserve">осударственного сектора "Аренда", утвержденный Приказом Минфина России от 31.12.2016 № 258н (далее - </w:t>
      </w:r>
      <w:hyperlink r:id="rId16">
        <w:r>
          <w:rPr>
            <w:color w:val="000000"/>
            <w:sz w:val="24"/>
            <w:szCs w:val="24"/>
            <w:lang w:val="ru-RU"/>
          </w:rPr>
          <w:t>СГС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"Аренда");</w:t>
      </w:r>
    </w:p>
    <w:p w:rsidR="00D0368E" w:rsidRPr="001334DB" w:rsidRDefault="007A32DC">
      <w:pPr>
        <w:pStyle w:val="aff5"/>
        <w:numPr>
          <w:ilvl w:val="0"/>
          <w:numId w:val="9"/>
        </w:numPr>
        <w:spacing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Федеральный </w:t>
      </w:r>
      <w:hyperlink r:id="rId17">
        <w:r>
          <w:rPr>
            <w:color w:val="000000"/>
            <w:sz w:val="24"/>
            <w:szCs w:val="24"/>
            <w:lang w:val="ru-RU"/>
          </w:rPr>
          <w:t>стандарт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бухгалтерского учета для организаций государственного сектора "Обесценение активов", утвержденный Приказом Минфина России от 31.12.2016 № 259н (далее - </w:t>
      </w:r>
      <w:hyperlink r:id="rId18">
        <w:r>
          <w:rPr>
            <w:color w:val="000000"/>
            <w:sz w:val="24"/>
            <w:szCs w:val="24"/>
            <w:lang w:val="ru-RU"/>
          </w:rPr>
          <w:t>СГС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"Обесценение активов")%;</w:t>
      </w:r>
    </w:p>
    <w:p w:rsidR="00D0368E" w:rsidRPr="001334DB" w:rsidRDefault="007A32DC">
      <w:pPr>
        <w:pStyle w:val="aff5"/>
        <w:numPr>
          <w:ilvl w:val="0"/>
          <w:numId w:val="9"/>
        </w:numPr>
        <w:spacing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Федеральный </w:t>
      </w:r>
      <w:hyperlink r:id="rId19">
        <w:r>
          <w:rPr>
            <w:color w:val="000000"/>
            <w:sz w:val="24"/>
            <w:szCs w:val="24"/>
            <w:lang w:val="ru-RU"/>
          </w:rPr>
          <w:t>стандарт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бухгалтерского учета для организаций государственного сектора "Представление бухгалтерской (финан</w:t>
      </w:r>
      <w:r>
        <w:rPr>
          <w:rFonts w:cs="Times New Roman"/>
          <w:color w:val="000000"/>
          <w:sz w:val="24"/>
          <w:szCs w:val="24"/>
          <w:lang w:val="ru-RU"/>
        </w:rPr>
        <w:t xml:space="preserve">совой) отчетности", утвержденный Приказом Минфина России от 31.12.2016 № 260н (далее - </w:t>
      </w:r>
      <w:hyperlink r:id="rId20">
        <w:r>
          <w:rPr>
            <w:color w:val="000000"/>
            <w:sz w:val="24"/>
            <w:szCs w:val="24"/>
            <w:lang w:val="ru-RU"/>
          </w:rPr>
          <w:t>СГС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"Представление отчетности");</w:t>
      </w:r>
    </w:p>
    <w:p w:rsidR="00D0368E" w:rsidRPr="001334DB" w:rsidRDefault="007A32DC">
      <w:pPr>
        <w:pStyle w:val="aff5"/>
        <w:numPr>
          <w:ilvl w:val="0"/>
          <w:numId w:val="9"/>
        </w:numPr>
        <w:spacing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Федеральный </w:t>
      </w:r>
      <w:hyperlink r:id="rId21">
        <w:r>
          <w:rPr>
            <w:color w:val="000000"/>
            <w:sz w:val="24"/>
            <w:szCs w:val="24"/>
            <w:lang w:val="ru-RU"/>
          </w:rPr>
          <w:t>стандарт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бухгалтерского учета для организаций государственного сектора "Учетная политика, оценочные значения и ошибки", утвержденный Приказом Минфина России от 30.12.2017 № 274н (далее - </w:t>
      </w:r>
      <w:hyperlink r:id="rId22">
        <w:r>
          <w:rPr>
            <w:color w:val="000000"/>
            <w:sz w:val="24"/>
            <w:szCs w:val="24"/>
            <w:lang w:val="ru-RU"/>
          </w:rPr>
          <w:t>СГС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"Учетная политика");</w:t>
      </w:r>
    </w:p>
    <w:p w:rsidR="00D0368E" w:rsidRPr="001334DB" w:rsidRDefault="007A32DC">
      <w:pPr>
        <w:pStyle w:val="aff5"/>
        <w:numPr>
          <w:ilvl w:val="0"/>
          <w:numId w:val="9"/>
        </w:numPr>
        <w:spacing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Федеральный </w:t>
      </w:r>
      <w:hyperlink r:id="rId23">
        <w:r>
          <w:rPr>
            <w:color w:val="000000"/>
            <w:sz w:val="24"/>
            <w:szCs w:val="24"/>
            <w:lang w:val="ru-RU"/>
          </w:rPr>
          <w:t>стандарт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бухгалтерского учета для организаций государственного сектора "События </w:t>
      </w:r>
      <w:r>
        <w:rPr>
          <w:rFonts w:cs="Times New Roman"/>
          <w:color w:val="000000"/>
          <w:sz w:val="24"/>
          <w:szCs w:val="24"/>
          <w:lang w:val="ru-RU"/>
        </w:rPr>
        <w:t xml:space="preserve">после отчетной даты", утвержденный Приказом Минфина России от 30.12.2017 № 275н (далее - </w:t>
      </w:r>
      <w:hyperlink r:id="rId24">
        <w:r>
          <w:rPr>
            <w:color w:val="000000"/>
            <w:sz w:val="24"/>
            <w:szCs w:val="24"/>
            <w:lang w:val="ru-RU"/>
          </w:rPr>
          <w:t>СГС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"События после отчетной даты");</w:t>
      </w:r>
    </w:p>
    <w:p w:rsidR="00D0368E" w:rsidRDefault="007A32DC">
      <w:pPr>
        <w:pStyle w:val="aff5"/>
        <w:numPr>
          <w:ilvl w:val="0"/>
          <w:numId w:val="9"/>
        </w:numPr>
        <w:spacing w:beforeAutospacing="0" w:after="0" w:afterAutospacing="0" w:line="36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Федеральный стандарт бухгалтерского учета для организаций государственного сектора «Информация о связанных сторонах», утвержденный Приказом Минфина России от 30.12.2017 № 277 н</w:t>
      </w:r>
      <w:r>
        <w:rPr>
          <w:rFonts w:cs="Times New Roman"/>
          <w:color w:val="000000"/>
          <w:sz w:val="24"/>
          <w:szCs w:val="24"/>
          <w:lang w:val="ru-RU"/>
        </w:rPr>
        <w:t xml:space="preserve"> (далее СГС «Информация о связанных сторонах»);</w:t>
      </w:r>
    </w:p>
    <w:p w:rsidR="00D0368E" w:rsidRPr="001334DB" w:rsidRDefault="007A32DC">
      <w:pPr>
        <w:pStyle w:val="aff5"/>
        <w:numPr>
          <w:ilvl w:val="0"/>
          <w:numId w:val="9"/>
        </w:numPr>
        <w:spacing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Федеральный </w:t>
      </w:r>
      <w:hyperlink r:id="rId25">
        <w:r>
          <w:rPr>
            <w:color w:val="000000"/>
            <w:sz w:val="24"/>
            <w:szCs w:val="24"/>
            <w:lang w:val="ru-RU"/>
          </w:rPr>
          <w:t>стандарт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бухгалтерского учета для организаций государственного сектора "Отчет о движении денежных средств", утвержденный Приказом Минфина России от 30.12.2017 № 278н (далее - </w:t>
      </w:r>
      <w:hyperlink r:id="rId26">
        <w:r>
          <w:rPr>
            <w:color w:val="000000"/>
            <w:sz w:val="24"/>
            <w:szCs w:val="24"/>
            <w:lang w:val="ru-RU"/>
          </w:rPr>
          <w:t>СГС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"Отчет о движении денежных средств");</w:t>
      </w:r>
    </w:p>
    <w:p w:rsidR="00D0368E" w:rsidRPr="001334DB" w:rsidRDefault="007A32DC">
      <w:pPr>
        <w:pStyle w:val="aff5"/>
        <w:numPr>
          <w:ilvl w:val="0"/>
          <w:numId w:val="9"/>
        </w:numPr>
        <w:spacing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Федеральный </w:t>
      </w:r>
      <w:hyperlink r:id="rId27">
        <w:r>
          <w:rPr>
            <w:color w:val="000000"/>
            <w:sz w:val="24"/>
            <w:szCs w:val="24"/>
            <w:lang w:val="ru-RU"/>
          </w:rPr>
          <w:t>стандарт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бухгалтерского учета для организаций государственного сектора "Доходы", утвержденный Приказом</w:t>
      </w:r>
      <w:r>
        <w:rPr>
          <w:rFonts w:cs="Times New Roman"/>
          <w:color w:val="000000"/>
          <w:sz w:val="24"/>
          <w:szCs w:val="24"/>
          <w:lang w:val="ru-RU"/>
        </w:rPr>
        <w:t xml:space="preserve"> Минфина России от 27.02.2018 № 32н (далее - </w:t>
      </w:r>
      <w:hyperlink r:id="rId28">
        <w:r>
          <w:rPr>
            <w:color w:val="000000"/>
            <w:sz w:val="24"/>
            <w:szCs w:val="24"/>
            <w:lang w:val="ru-RU"/>
          </w:rPr>
          <w:t>СГС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"Доходы");</w:t>
      </w:r>
    </w:p>
    <w:p w:rsidR="00D0368E" w:rsidRPr="001334DB" w:rsidRDefault="007A32DC">
      <w:pPr>
        <w:pStyle w:val="aff5"/>
        <w:numPr>
          <w:ilvl w:val="0"/>
          <w:numId w:val="9"/>
        </w:numPr>
        <w:spacing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Федеральный </w:t>
      </w:r>
      <w:hyperlink r:id="rId29">
        <w:r>
          <w:rPr>
            <w:color w:val="000000"/>
            <w:sz w:val="24"/>
            <w:szCs w:val="24"/>
            <w:lang w:val="ru-RU"/>
          </w:rPr>
          <w:t>стандарт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бухгалтерского учета для организаций государственного сектора "Непроизведенные активы", утвержденный Приказом Минфина России от 28.02.2018 № 34н (далее - </w:t>
      </w:r>
      <w:hyperlink r:id="rId30">
        <w:r>
          <w:rPr>
            <w:color w:val="000000"/>
            <w:sz w:val="24"/>
            <w:szCs w:val="24"/>
            <w:lang w:val="ru-RU"/>
          </w:rPr>
          <w:t>СГС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"Непроизведенные активы");</w:t>
      </w:r>
    </w:p>
    <w:p w:rsidR="00D0368E" w:rsidRPr="001334DB" w:rsidRDefault="007A32DC">
      <w:pPr>
        <w:pStyle w:val="aff5"/>
        <w:numPr>
          <w:ilvl w:val="0"/>
          <w:numId w:val="9"/>
        </w:numPr>
        <w:spacing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Федеральный </w:t>
      </w:r>
      <w:hyperlink r:id="rId31">
        <w:r>
          <w:rPr>
            <w:color w:val="000000"/>
            <w:sz w:val="24"/>
            <w:szCs w:val="24"/>
            <w:lang w:val="ru-RU"/>
          </w:rPr>
          <w:t>стандарт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бухгалтерского учета для организаций государственного сектора "Влияние изменений курсов иностранных валют", утвержденный Приказом Минфина Р</w:t>
      </w:r>
      <w:r>
        <w:rPr>
          <w:rFonts w:cs="Times New Roman"/>
          <w:color w:val="000000"/>
          <w:sz w:val="24"/>
          <w:szCs w:val="24"/>
          <w:lang w:val="ru-RU"/>
        </w:rPr>
        <w:t xml:space="preserve">оссии от 30.05.2018 № 122н (далее - </w:t>
      </w:r>
      <w:hyperlink r:id="rId32">
        <w:r>
          <w:rPr>
            <w:color w:val="000000"/>
            <w:sz w:val="24"/>
            <w:szCs w:val="24"/>
            <w:lang w:val="ru-RU"/>
          </w:rPr>
          <w:t>СГС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"Влия</w:t>
      </w:r>
      <w:r>
        <w:rPr>
          <w:rFonts w:cs="Times New Roman"/>
          <w:color w:val="000000"/>
          <w:sz w:val="24"/>
          <w:szCs w:val="24"/>
          <w:lang w:val="ru-RU"/>
        </w:rPr>
        <w:t>ние изменений курсов иностранных валют");</w:t>
      </w:r>
    </w:p>
    <w:p w:rsidR="00D0368E" w:rsidRPr="001334DB" w:rsidRDefault="007A32DC">
      <w:pPr>
        <w:pStyle w:val="aff5"/>
        <w:numPr>
          <w:ilvl w:val="0"/>
          <w:numId w:val="9"/>
        </w:numPr>
        <w:spacing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Федеральный </w:t>
      </w:r>
      <w:hyperlink r:id="rId33">
        <w:r>
          <w:rPr>
            <w:color w:val="000000"/>
            <w:sz w:val="24"/>
            <w:szCs w:val="24"/>
            <w:lang w:val="ru-RU"/>
          </w:rPr>
          <w:t>стандарт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 бухгалтерского учета для организаций государственного сектора "Бюджетная информация в бухгалтерской (финансовой) отчетности", утвержденный Приказом Минфина России от 28.02.2018 № 37н (далее - </w:t>
      </w:r>
      <w:hyperlink r:id="rId34">
        <w:r>
          <w:rPr>
            <w:color w:val="000000"/>
            <w:sz w:val="24"/>
            <w:szCs w:val="24"/>
            <w:lang w:val="ru-RU"/>
          </w:rPr>
          <w:t>СГС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"Бюджетная информация в</w:t>
      </w:r>
      <w:r>
        <w:rPr>
          <w:rFonts w:cs="Times New Roman"/>
          <w:color w:val="000000"/>
          <w:sz w:val="24"/>
          <w:szCs w:val="24"/>
          <w:lang w:val="ru-RU"/>
        </w:rPr>
        <w:t xml:space="preserve"> бухгалтерской (финансовой) отчетности");</w:t>
      </w:r>
    </w:p>
    <w:p w:rsidR="00D0368E" w:rsidRPr="001334DB" w:rsidRDefault="007A32DC">
      <w:pPr>
        <w:pStyle w:val="aff5"/>
        <w:numPr>
          <w:ilvl w:val="0"/>
          <w:numId w:val="9"/>
        </w:numPr>
        <w:spacing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Федеральный </w:t>
      </w:r>
      <w:hyperlink r:id="rId35">
        <w:r>
          <w:rPr>
            <w:color w:val="000000"/>
            <w:sz w:val="24"/>
            <w:szCs w:val="24"/>
            <w:lang w:val="ru-RU"/>
          </w:rPr>
          <w:t>стандарт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 бухгалтерского учета для организаций государственного сектора "Резервы. Раскрытие информации об условных обязательствах и условных активах", утвержденный Приказом Минфина России от 30.05.2018 № 124н (далее </w:t>
      </w:r>
      <w:r>
        <w:rPr>
          <w:rFonts w:cs="Times New Roman"/>
          <w:color w:val="000000"/>
          <w:sz w:val="24"/>
          <w:szCs w:val="24"/>
          <w:lang w:val="ru-RU"/>
        </w:rPr>
        <w:t xml:space="preserve">- </w:t>
      </w:r>
      <w:hyperlink r:id="rId36">
        <w:r>
          <w:rPr>
            <w:color w:val="000000"/>
            <w:sz w:val="24"/>
            <w:szCs w:val="24"/>
            <w:lang w:val="ru-RU"/>
          </w:rPr>
          <w:t>СГС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"Резерв</w:t>
      </w:r>
      <w:r>
        <w:rPr>
          <w:rFonts w:cs="Times New Roman"/>
          <w:color w:val="000000"/>
          <w:sz w:val="24"/>
          <w:szCs w:val="24"/>
          <w:lang w:val="ru-RU"/>
        </w:rPr>
        <w:t>ы");</w:t>
      </w:r>
    </w:p>
    <w:p w:rsidR="00D0368E" w:rsidRPr="001334DB" w:rsidRDefault="007A32DC">
      <w:pPr>
        <w:pStyle w:val="aff5"/>
        <w:numPr>
          <w:ilvl w:val="0"/>
          <w:numId w:val="9"/>
        </w:numPr>
        <w:spacing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Федеральный </w:t>
      </w:r>
      <w:hyperlink r:id="rId37">
        <w:r>
          <w:rPr>
            <w:color w:val="000000"/>
            <w:sz w:val="24"/>
            <w:szCs w:val="24"/>
            <w:lang w:val="ru-RU"/>
          </w:rPr>
          <w:t>стандарт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 бухгалтерского учета для организаций государственного сектора "Долгосрочные договоры", утвержденный Приказом Минфина России от 29.06.2018 № 145н (далее - </w:t>
      </w:r>
      <w:hyperlink r:id="rId38">
        <w:r>
          <w:rPr>
            <w:color w:val="000000"/>
            <w:sz w:val="24"/>
            <w:szCs w:val="24"/>
            <w:lang w:val="ru-RU"/>
          </w:rPr>
          <w:t>СГС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"Долгосрочные договоры");</w:t>
      </w:r>
    </w:p>
    <w:p w:rsidR="00D0368E" w:rsidRPr="001334DB" w:rsidRDefault="007A32DC">
      <w:pPr>
        <w:pStyle w:val="aff5"/>
        <w:numPr>
          <w:ilvl w:val="0"/>
          <w:numId w:val="9"/>
        </w:numPr>
        <w:spacing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Федеральный </w:t>
      </w:r>
      <w:hyperlink r:id="rId39">
        <w:r>
          <w:rPr>
            <w:color w:val="000000"/>
            <w:sz w:val="24"/>
            <w:szCs w:val="24"/>
            <w:lang w:val="ru-RU"/>
          </w:rPr>
          <w:t>стандарт</w:t>
        </w:r>
      </w:hyperlink>
      <w:r>
        <w:rPr>
          <w:rFonts w:cs="Times New Roman"/>
          <w:color w:val="000000"/>
          <w:sz w:val="24"/>
          <w:szCs w:val="24"/>
          <w:lang w:val="ru-RU"/>
        </w:rPr>
        <w:t> бухгалтерского учета для организаций государственного сектора "З</w:t>
      </w:r>
      <w:r>
        <w:rPr>
          <w:rFonts w:cs="Times New Roman"/>
          <w:color w:val="000000"/>
          <w:sz w:val="24"/>
          <w:szCs w:val="24"/>
          <w:lang w:val="ru-RU"/>
        </w:rPr>
        <w:t xml:space="preserve">апасы", утвержденный Приказом Минфина России от 07.12.2018 № 256н (далее - </w:t>
      </w:r>
      <w:hyperlink r:id="rId40">
        <w:r>
          <w:rPr>
            <w:color w:val="000000"/>
            <w:sz w:val="24"/>
            <w:szCs w:val="24"/>
            <w:lang w:val="ru-RU"/>
          </w:rPr>
          <w:t>СГС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"Запасы");</w:t>
      </w:r>
    </w:p>
    <w:p w:rsidR="00D0368E" w:rsidRDefault="007A32DC">
      <w:pPr>
        <w:pStyle w:val="aff5"/>
        <w:numPr>
          <w:ilvl w:val="0"/>
          <w:numId w:val="9"/>
        </w:numPr>
        <w:spacing w:beforeAutospacing="0" w:after="0" w:afterAutospacing="0" w:line="36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Федеральный стандарт бухгалтерского учета государственных финансов «Нематериальные активы», утвержденный приказом Минфина России от 15.11.2019 № 181 н (далее – СГС «Нематериальные</w:t>
      </w:r>
      <w:r>
        <w:rPr>
          <w:rFonts w:cs="Times New Roman"/>
          <w:color w:val="000000"/>
          <w:sz w:val="24"/>
          <w:szCs w:val="24"/>
          <w:lang w:val="ru-RU"/>
        </w:rPr>
        <w:t xml:space="preserve"> активы»);</w:t>
      </w:r>
    </w:p>
    <w:p w:rsidR="00D0368E" w:rsidRDefault="007A32DC">
      <w:pPr>
        <w:pStyle w:val="aff5"/>
        <w:numPr>
          <w:ilvl w:val="0"/>
          <w:numId w:val="9"/>
        </w:numPr>
        <w:spacing w:beforeAutospacing="0" w:after="0" w:afterAutospacing="0" w:line="36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Федеральный стандарт бухгалтерского учета государственных финансов «Затраты по заимствованиям», утвержденный приказом Минфина России от 15.11.2019 № 182н (далее – СГС «Затраты по заимствованиям»);</w:t>
      </w:r>
    </w:p>
    <w:p w:rsidR="00D0368E" w:rsidRDefault="007A32DC">
      <w:pPr>
        <w:pStyle w:val="aff5"/>
        <w:numPr>
          <w:ilvl w:val="0"/>
          <w:numId w:val="9"/>
        </w:numPr>
        <w:spacing w:beforeAutospacing="0" w:after="0" w:afterAutospacing="0" w:line="36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Федеральный стандарт бухгалтерского учета </w:t>
      </w:r>
      <w:r>
        <w:rPr>
          <w:rFonts w:cs="Times New Roman"/>
          <w:color w:val="000000"/>
          <w:sz w:val="24"/>
          <w:szCs w:val="24"/>
          <w:lang w:val="ru-RU"/>
        </w:rPr>
        <w:t>государственных финансов «Совместная деятельность»», утвержденный приказом Минфина России от 15.11.2019 № 183н (далее – СГС «Совместная деятельность»);</w:t>
      </w:r>
    </w:p>
    <w:p w:rsidR="00D0368E" w:rsidRDefault="007A32DC">
      <w:pPr>
        <w:pStyle w:val="aff5"/>
        <w:numPr>
          <w:ilvl w:val="0"/>
          <w:numId w:val="9"/>
        </w:numPr>
        <w:spacing w:beforeAutospacing="0" w:after="0" w:afterAutospacing="0" w:line="36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Федеральный стандарт бухгалтерского учета государственных финансов «Выплаты персоналу», утвержденный при</w:t>
      </w:r>
      <w:r>
        <w:rPr>
          <w:rFonts w:cs="Times New Roman"/>
          <w:color w:val="000000"/>
          <w:sz w:val="24"/>
          <w:szCs w:val="24"/>
          <w:lang w:val="ru-RU"/>
        </w:rPr>
        <w:t>казом Минфина России от 15.11.2019 № 184 н (далее – СГС «Выплаты персоналу»);</w:t>
      </w:r>
    </w:p>
    <w:p w:rsidR="00D0368E" w:rsidRDefault="007A32DC">
      <w:pPr>
        <w:pStyle w:val="aff5"/>
        <w:numPr>
          <w:ilvl w:val="0"/>
          <w:numId w:val="9"/>
        </w:numPr>
        <w:spacing w:beforeAutospacing="0" w:after="0" w:afterAutospacing="0" w:line="36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Федеральный стандарт бухгалтерского учета государственных финансов «Финансовые инструменты», утвержденный приказом Минфина России от 30.06.2020 № 129 н (далее – СГС «Финансовые и</w:t>
      </w:r>
      <w:r>
        <w:rPr>
          <w:rFonts w:cs="Times New Roman"/>
          <w:color w:val="000000"/>
          <w:sz w:val="24"/>
          <w:szCs w:val="24"/>
          <w:lang w:val="ru-RU"/>
        </w:rPr>
        <w:t>нструменты»);</w:t>
      </w:r>
    </w:p>
    <w:p w:rsidR="00D0368E" w:rsidRDefault="007A32DC">
      <w:pPr>
        <w:pStyle w:val="aff5"/>
        <w:numPr>
          <w:ilvl w:val="0"/>
          <w:numId w:val="9"/>
        </w:numPr>
        <w:tabs>
          <w:tab w:val="left" w:pos="567"/>
        </w:tabs>
        <w:spacing w:beforeAutospacing="0" w:after="0" w:afterAutospacing="0" w:line="36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Постановление Правительства Российской Федерации от 28.09.2000 № 731 «Об утверждении Правил учета и хранения драгоценных металлов, драгоценных камней и продукции из них, а также ведения соответствующей отчетности» (далее – Постановление Прави</w:t>
      </w:r>
      <w:r>
        <w:rPr>
          <w:rFonts w:cs="Times New Roman"/>
          <w:color w:val="000000"/>
          <w:sz w:val="24"/>
          <w:szCs w:val="24"/>
          <w:lang w:val="ru-RU"/>
        </w:rPr>
        <w:t>тельства Российской Федерации №731, Правила учета и хранения драгоценных металлов, драгоценных камней и продукции из них, а также ведения соответствующей отчетности);</w:t>
      </w:r>
    </w:p>
    <w:p w:rsidR="00D0368E" w:rsidRDefault="007A32DC">
      <w:pPr>
        <w:pStyle w:val="aff5"/>
        <w:numPr>
          <w:ilvl w:val="0"/>
          <w:numId w:val="9"/>
        </w:numPr>
        <w:tabs>
          <w:tab w:val="left" w:pos="567"/>
        </w:tabs>
        <w:spacing w:beforeAutospacing="0" w:after="0" w:afterAutospacing="0" w:line="360" w:lineRule="auto"/>
        <w:ind w:left="0"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>Постановление Правительства Российской Федерации от 01.01.2002 №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1 «О классификации основ</w:t>
      </w:r>
      <w:r>
        <w:rPr>
          <w:sz w:val="24"/>
          <w:szCs w:val="24"/>
          <w:lang w:val="ru-RU"/>
        </w:rPr>
        <w:t>ных средств, включаемых в амортизационные группы»;</w:t>
      </w:r>
    </w:p>
    <w:p w:rsidR="00D0368E" w:rsidRPr="001334DB" w:rsidRDefault="007A32DC">
      <w:pPr>
        <w:pStyle w:val="aff5"/>
        <w:numPr>
          <w:ilvl w:val="0"/>
          <w:numId w:val="9"/>
        </w:numPr>
        <w:tabs>
          <w:tab w:val="left" w:pos="567"/>
        </w:tabs>
        <w:spacing w:beforeAutospacing="0" w:after="0" w:afterAutospacing="0" w:line="360" w:lineRule="auto"/>
        <w:ind w:left="0" w:firstLine="567"/>
        <w:jc w:val="both"/>
        <w:rPr>
          <w:lang w:val="ru-RU"/>
        </w:rPr>
      </w:pPr>
      <w:hyperlink r:id="rId41">
        <w:r>
          <w:rPr>
            <w:sz w:val="24"/>
            <w:szCs w:val="24"/>
            <w:lang w:val="ru-RU"/>
          </w:rPr>
          <w:t>Постановление</w:t>
        </w:r>
      </w:hyperlink>
      <w:r>
        <w:rPr>
          <w:sz w:val="24"/>
          <w:szCs w:val="24"/>
          <w:lang w:val="ru-RU"/>
        </w:rPr>
        <w:t xml:space="preserve"> Правительства Российской Федерации от 13.10.2008 № 749 «Об особенностях направл</w:t>
      </w:r>
      <w:r>
        <w:rPr>
          <w:sz w:val="24"/>
          <w:szCs w:val="24"/>
          <w:lang w:val="ru-RU"/>
        </w:rPr>
        <w:t>ения работников в служебные командировки»;</w:t>
      </w:r>
    </w:p>
    <w:p w:rsidR="00D0368E" w:rsidRDefault="007A32DC">
      <w:pPr>
        <w:pStyle w:val="aff5"/>
        <w:numPr>
          <w:ilvl w:val="0"/>
          <w:numId w:val="9"/>
        </w:numPr>
        <w:tabs>
          <w:tab w:val="left" w:pos="567"/>
        </w:tabs>
        <w:spacing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Распоряжение Правительства Российской Федерации от 15.11.2002 № 1611-р «О переоценке основных средств и нематериальных активов бюджетных учреждений»;</w:t>
      </w:r>
    </w:p>
    <w:p w:rsidR="00D0368E" w:rsidRDefault="007A32DC">
      <w:pPr>
        <w:pStyle w:val="aff5"/>
        <w:numPr>
          <w:ilvl w:val="0"/>
          <w:numId w:val="9"/>
        </w:numPr>
        <w:tabs>
          <w:tab w:val="left" w:pos="567"/>
        </w:tabs>
        <w:spacing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Приказ Минфина России от 13.06.1995 № 49 «Об утверждении Методи</w:t>
      </w:r>
      <w:r>
        <w:rPr>
          <w:sz w:val="24"/>
          <w:szCs w:val="24"/>
          <w:lang w:val="ru-RU" w:eastAsia="ru-RU"/>
        </w:rPr>
        <w:t xml:space="preserve">ческих указаний по инвентаризации имущества и финансовых обязательств» (далее - Приказ Минфина России № 49, Методические указания № 49); </w:t>
      </w:r>
    </w:p>
    <w:p w:rsidR="00D0368E" w:rsidRDefault="007A32DC">
      <w:pPr>
        <w:pStyle w:val="aff5"/>
        <w:numPr>
          <w:ilvl w:val="0"/>
          <w:numId w:val="9"/>
        </w:numPr>
        <w:tabs>
          <w:tab w:val="left" w:pos="567"/>
        </w:tabs>
        <w:spacing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</w:t>
      </w:r>
      <w:r>
        <w:rPr>
          <w:sz w:val="24"/>
          <w:szCs w:val="24"/>
          <w:lang w:val="ru-RU"/>
        </w:rPr>
        <w:t>риказ Минэкономразвития России № 25, Минфина России № 6н, Минимущества России № 14, Госкомстата России № 7 от 25.01.2</w:t>
      </w:r>
      <w:r>
        <w:rPr>
          <w:sz w:val="24"/>
          <w:szCs w:val="24"/>
          <w:lang w:val="ru-RU"/>
        </w:rPr>
        <w:t>003 «Об утверждении Порядка проведения переоценки основных средств и нематериальных активов бюджетных учреждений»;</w:t>
      </w:r>
    </w:p>
    <w:p w:rsidR="00D0368E" w:rsidRDefault="007A32DC">
      <w:pPr>
        <w:pStyle w:val="aff5"/>
        <w:numPr>
          <w:ilvl w:val="0"/>
          <w:numId w:val="9"/>
        </w:numPr>
        <w:tabs>
          <w:tab w:val="left" w:pos="567"/>
        </w:tabs>
        <w:spacing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val="ru-RU" w:eastAsia="ru-RU"/>
        </w:rPr>
        <w:t>Приказ Минфина России от 01.12.2010 №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157н «Об утверждении Единого плана счетов бухгалтерского учета для органов государственной власти (госу</w:t>
      </w:r>
      <w:r>
        <w:rPr>
          <w:sz w:val="24"/>
          <w:szCs w:val="24"/>
          <w:lang w:val="ru-RU" w:eastAsia="ru-RU"/>
        </w:rPr>
        <w:t xml:space="preserve">дарственных </w:t>
      </w:r>
      <w:r>
        <w:rPr>
          <w:sz w:val="24"/>
          <w:szCs w:val="24"/>
          <w:lang w:val="ru-RU" w:eastAsia="ru-RU"/>
        </w:rPr>
        <w:lastRenderedPageBreak/>
        <w:t xml:space="preserve">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r>
        <w:rPr>
          <w:sz w:val="24"/>
          <w:szCs w:val="24"/>
          <w:lang w:eastAsia="ru-RU"/>
        </w:rPr>
        <w:t>(далее - Приказ Минфина России № 157</w:t>
      </w:r>
      <w:r>
        <w:rPr>
          <w:sz w:val="24"/>
          <w:szCs w:val="24"/>
          <w:lang w:eastAsia="ru-RU"/>
        </w:rPr>
        <w:t>н, Инструкция № 157н);</w:t>
      </w:r>
    </w:p>
    <w:p w:rsidR="00D0368E" w:rsidRDefault="007A32DC">
      <w:pPr>
        <w:pStyle w:val="aff5"/>
        <w:numPr>
          <w:ilvl w:val="0"/>
          <w:numId w:val="9"/>
        </w:numPr>
        <w:tabs>
          <w:tab w:val="left" w:pos="567"/>
        </w:tabs>
        <w:spacing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val="ru-RU" w:eastAsia="ru-RU"/>
        </w:rPr>
        <w:t>Приказ Минфина России от 06.12.2010 №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 xml:space="preserve">162н «Об утверждении Плана счетов бюджетного учета и Инструкции по его применению» </w:t>
      </w:r>
      <w:r>
        <w:rPr>
          <w:sz w:val="24"/>
          <w:szCs w:val="24"/>
          <w:lang w:eastAsia="ru-RU"/>
        </w:rPr>
        <w:t>(далее – приказ Минфина России № 162н, Инструкция № 162н);</w:t>
      </w:r>
    </w:p>
    <w:p w:rsidR="00D0368E" w:rsidRDefault="007A32DC">
      <w:pPr>
        <w:pStyle w:val="aff5"/>
        <w:numPr>
          <w:ilvl w:val="0"/>
          <w:numId w:val="9"/>
        </w:numPr>
        <w:tabs>
          <w:tab w:val="left" w:pos="567"/>
        </w:tabs>
        <w:spacing w:beforeAutospacing="0" w:after="0" w:afterAutospacing="0" w:line="360" w:lineRule="auto"/>
        <w:ind w:left="0" w:firstLine="567"/>
        <w:jc w:val="both"/>
      </w:pPr>
      <w:r>
        <w:rPr>
          <w:sz w:val="24"/>
          <w:szCs w:val="24"/>
          <w:lang w:val="ru-RU" w:eastAsia="ru-RU"/>
        </w:rPr>
        <w:t>Приказ Минфина России от 16.12.2010 №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174н «Об утверж</w:t>
      </w:r>
      <w:r>
        <w:rPr>
          <w:sz w:val="24"/>
          <w:szCs w:val="24"/>
          <w:lang w:val="ru-RU" w:eastAsia="ru-RU"/>
        </w:rPr>
        <w:t xml:space="preserve">дении Плана счетов бухгалтерского учета бюджетных учреждений и Инструкции по его применению» </w:t>
      </w:r>
      <w:r>
        <w:rPr>
          <w:sz w:val="24"/>
          <w:szCs w:val="24"/>
          <w:lang w:eastAsia="ru-RU"/>
        </w:rPr>
        <w:t>(далее – приказ Минфина России № 174н, Инструкция № 174н);</w:t>
      </w:r>
    </w:p>
    <w:p w:rsidR="00D0368E" w:rsidRDefault="007A32DC">
      <w:pPr>
        <w:numPr>
          <w:ilvl w:val="0"/>
          <w:numId w:val="9"/>
        </w:numPr>
        <w:tabs>
          <w:tab w:val="left" w:pos="567"/>
        </w:tabs>
        <w:spacing w:before="280" w:beforeAutospacing="0" w:afterAutospacing="0" w:line="360" w:lineRule="auto"/>
        <w:ind w:left="0"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val="ru-RU" w:eastAsia="ru-RU"/>
        </w:rPr>
        <w:t>Приказ Минфина России от 23.12.2010 №</w:t>
      </w:r>
      <w:r>
        <w:rPr>
          <w:bCs/>
          <w:sz w:val="24"/>
          <w:szCs w:val="24"/>
          <w:lang w:eastAsia="ru-RU"/>
        </w:rPr>
        <w:t> </w:t>
      </w:r>
      <w:r>
        <w:rPr>
          <w:bCs/>
          <w:sz w:val="24"/>
          <w:szCs w:val="24"/>
          <w:lang w:val="ru-RU" w:eastAsia="ru-RU"/>
        </w:rPr>
        <w:t xml:space="preserve">183н «Об утверждении Плана счетов бухгалтерского учета автономных учреждений и Инструкции по его применению» </w:t>
      </w:r>
      <w:r>
        <w:rPr>
          <w:bCs/>
          <w:sz w:val="24"/>
          <w:szCs w:val="24"/>
          <w:lang w:eastAsia="ru-RU"/>
        </w:rPr>
        <w:t>(далее – приказ Минфина России № 183н, Инструкция № 183н);</w:t>
      </w:r>
    </w:p>
    <w:p w:rsidR="00D0368E" w:rsidRDefault="007A32DC">
      <w:pPr>
        <w:numPr>
          <w:ilvl w:val="0"/>
          <w:numId w:val="9"/>
        </w:numPr>
        <w:tabs>
          <w:tab w:val="left" w:pos="567"/>
        </w:tabs>
        <w:spacing w:before="280" w:beforeAutospacing="0" w:afterAutospacing="0" w:line="360" w:lineRule="auto"/>
        <w:ind w:left="0" w:firstLine="567"/>
        <w:jc w:val="both"/>
        <w:rPr>
          <w:bCs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Приказ Минфина России от 28.12.2010 № 191н «Об утверждении Инструкции о порядке составле</w:t>
      </w:r>
      <w:r>
        <w:rPr>
          <w:sz w:val="24"/>
          <w:szCs w:val="24"/>
          <w:lang w:val="ru-RU" w:eastAsia="ru-RU"/>
        </w:rPr>
        <w:t>ния и представления годовой, квартальной и месячной отчетности об исполнении бюджетов бюджетной системы Российской Федерации» (далее - Приказ Минфина России № 191н, Инструкция № 191н);</w:t>
      </w:r>
    </w:p>
    <w:p w:rsidR="00D0368E" w:rsidRDefault="007A32DC">
      <w:pPr>
        <w:numPr>
          <w:ilvl w:val="0"/>
          <w:numId w:val="9"/>
        </w:numPr>
        <w:tabs>
          <w:tab w:val="left" w:pos="567"/>
        </w:tabs>
        <w:spacing w:before="280" w:after="280" w:line="360" w:lineRule="auto"/>
        <w:ind w:left="0"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Приказ Минфина России от 25.03.2011 №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 xml:space="preserve">33н «Об утверждении Инструкции о </w:t>
      </w:r>
      <w:r>
        <w:rPr>
          <w:sz w:val="24"/>
          <w:szCs w:val="24"/>
          <w:lang w:val="ru-RU" w:eastAsia="ru-RU"/>
        </w:rPr>
        <w:t>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D0368E" w:rsidRDefault="007A32DC">
      <w:pPr>
        <w:pStyle w:val="aff5"/>
        <w:numPr>
          <w:ilvl w:val="0"/>
          <w:numId w:val="10"/>
        </w:numPr>
        <w:tabs>
          <w:tab w:val="left" w:pos="567"/>
        </w:tabs>
        <w:spacing w:beforeAutospacing="0" w:after="0" w:afterAutospacing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val="ru-RU" w:eastAsia="ru-RU"/>
        </w:rPr>
        <w:t>Приказ Минфина России от 30.03.2015 № 52н «Об утверждении форм первичных учетных документов и регистров бух</w:t>
      </w:r>
      <w:r>
        <w:rPr>
          <w:sz w:val="24"/>
          <w:szCs w:val="24"/>
          <w:lang w:val="ru-RU" w:eastAsia="ru-RU"/>
        </w:rPr>
        <w:t>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</w:t>
      </w:r>
      <w:r>
        <w:rPr>
          <w:sz w:val="24"/>
          <w:szCs w:val="24"/>
          <w:lang w:val="ru-RU" w:eastAsia="ru-RU"/>
        </w:rPr>
        <w:t xml:space="preserve">й по их применению» </w:t>
      </w:r>
      <w:r>
        <w:rPr>
          <w:sz w:val="24"/>
          <w:szCs w:val="24"/>
          <w:lang w:eastAsia="ru-RU"/>
        </w:rPr>
        <w:t xml:space="preserve">(далее – Приказ Минфина России № 52н, Методические указания № 52н); </w:t>
      </w:r>
    </w:p>
    <w:p w:rsidR="00D0368E" w:rsidRDefault="007A32DC">
      <w:pPr>
        <w:pStyle w:val="aff5"/>
        <w:numPr>
          <w:ilvl w:val="0"/>
          <w:numId w:val="10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Приказ Минфина России от 29.11.2017 № 209н «Об утверждении Порядка применения классификации операций сектора государственного управления» (далее - Приказ Минфина Росси</w:t>
      </w:r>
      <w:r>
        <w:rPr>
          <w:sz w:val="24"/>
          <w:szCs w:val="24"/>
          <w:lang w:val="ru-RU" w:eastAsia="ru-RU"/>
        </w:rPr>
        <w:t>и № 209н, Порядок применения КОСГУ, Порядок № 209н);</w:t>
      </w:r>
    </w:p>
    <w:p w:rsidR="00D0368E" w:rsidRDefault="007A32DC">
      <w:pPr>
        <w:numPr>
          <w:ilvl w:val="0"/>
          <w:numId w:val="9"/>
        </w:numPr>
        <w:tabs>
          <w:tab w:val="left" w:pos="567"/>
        </w:tabs>
        <w:spacing w:before="280" w:beforeAutospacing="0" w:afterAutospacing="0" w:line="360" w:lineRule="auto"/>
        <w:ind w:left="0"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>Приказ Минфина России от 06.06.2019 № 85н «О Порядке формирования и применения кодов бюджетной классификации Российской Федерации, их структуре и принципах назначения» (далее - Приказ Минфина № 85н);</w:t>
      </w:r>
    </w:p>
    <w:p w:rsidR="00D0368E" w:rsidRDefault="007A32DC">
      <w:pPr>
        <w:numPr>
          <w:ilvl w:val="0"/>
          <w:numId w:val="9"/>
        </w:numPr>
        <w:tabs>
          <w:tab w:val="left" w:pos="567"/>
        </w:tabs>
        <w:spacing w:before="280" w:beforeAutospacing="0" w:afterAutospacing="0" w:line="360" w:lineRule="auto"/>
        <w:ind w:left="0"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Рас</w:t>
      </w:r>
      <w:r>
        <w:rPr>
          <w:sz w:val="24"/>
          <w:szCs w:val="24"/>
          <w:lang w:val="ru-RU" w:eastAsia="ru-RU"/>
        </w:rPr>
        <w:t>поряжение Минтранса России от 14.03.2008 № АМ-23-р «О введении в действие методических рекомендаций «Нормы расхода топлива и смазочных материалов на автомобильном транспорте» (далее - Распоряжение Минтранса России № АМ-23-р, Методические рекомендации № АМ-</w:t>
      </w:r>
      <w:r>
        <w:rPr>
          <w:sz w:val="24"/>
          <w:szCs w:val="24"/>
          <w:lang w:val="ru-RU" w:eastAsia="ru-RU"/>
        </w:rPr>
        <w:t>23-р);</w:t>
      </w:r>
    </w:p>
    <w:p w:rsidR="00D0368E" w:rsidRPr="001334DB" w:rsidRDefault="007A32DC">
      <w:pPr>
        <w:pStyle w:val="aff5"/>
        <w:numPr>
          <w:ilvl w:val="0"/>
          <w:numId w:val="9"/>
        </w:numPr>
        <w:shd w:val="clear" w:color="auto" w:fill="FFFFFF"/>
        <w:tabs>
          <w:tab w:val="left" w:pos="567"/>
        </w:tabs>
        <w:spacing w:line="360" w:lineRule="auto"/>
        <w:ind w:left="0" w:firstLine="567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>Указание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(далее - Указание № 3210-</w:t>
      </w:r>
      <w:r>
        <w:rPr>
          <w:sz w:val="24"/>
          <w:szCs w:val="24"/>
          <w:lang w:val="ru-RU" w:eastAsia="ru-RU"/>
        </w:rPr>
        <w:t>У).</w:t>
      </w:r>
    </w:p>
    <w:p w:rsidR="00D0368E" w:rsidRPr="001334DB" w:rsidRDefault="007A32DC">
      <w:pPr>
        <w:pStyle w:val="aff5"/>
        <w:numPr>
          <w:ilvl w:val="1"/>
          <w:numId w:val="8"/>
        </w:numPr>
        <w:spacing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rFonts w:cs="Times New Roman"/>
          <w:bCs/>
          <w:color w:val="000000"/>
          <w:sz w:val="24"/>
          <w:szCs w:val="24"/>
          <w:lang w:val="ru-RU"/>
        </w:rPr>
        <w:t>Учетная политика обеспечивает единство методики при организации и ведении бюджетного (бухгалтерского) учета и достоверности всех видов отчетности.</w:t>
      </w:r>
    </w:p>
    <w:p w:rsidR="00D0368E" w:rsidRDefault="007A32DC">
      <w:pPr>
        <w:pStyle w:val="heading1normal"/>
        <w:numPr>
          <w:ilvl w:val="0"/>
          <w:numId w:val="8"/>
        </w:numPr>
        <w:spacing w:after="0"/>
        <w:jc w:val="center"/>
        <w:rPr>
          <w:b/>
        </w:rPr>
      </w:pPr>
      <w:bookmarkStart w:id="2" w:name="_Toc68249402"/>
      <w:r>
        <w:rPr>
          <w:b/>
        </w:rPr>
        <w:t>Организация бюджетного (бухгалтерского) учета</w:t>
      </w:r>
      <w:bookmarkEnd w:id="2"/>
    </w:p>
    <w:p w:rsidR="00D0368E" w:rsidRPr="001334DB" w:rsidRDefault="007A32DC">
      <w:pPr>
        <w:pStyle w:val="aff5"/>
        <w:numPr>
          <w:ilvl w:val="1"/>
          <w:numId w:val="8"/>
        </w:numPr>
        <w:spacing w:line="360" w:lineRule="auto"/>
        <w:ind w:left="0" w:firstLine="567"/>
        <w:jc w:val="both"/>
        <w:rPr>
          <w:lang w:val="ru-RU"/>
        </w:rPr>
      </w:pPr>
      <w:r>
        <w:rPr>
          <w:rFonts w:cs="Times New Roman"/>
          <w:bCs/>
          <w:color w:val="000000"/>
          <w:sz w:val="24"/>
          <w:szCs w:val="24"/>
          <w:lang w:val="ru-RU"/>
        </w:rPr>
        <w:t>Ведение бюджетного (бухгалтерского) учета в учреждениях, подведомственных Министерству физического развития и спорта Чувашской Республики (далее – Учреждения), осуществляется Бюджетным учреждением Чувашской Республики «Центр финансового обеспечения учрежде</w:t>
      </w:r>
      <w:r>
        <w:rPr>
          <w:rFonts w:cs="Times New Roman"/>
          <w:bCs/>
          <w:color w:val="000000"/>
          <w:sz w:val="24"/>
          <w:szCs w:val="24"/>
          <w:lang w:val="ru-RU"/>
        </w:rPr>
        <w:t>ний физической культуры и спорта» Министерства физического развития и спорта Чувашской Республики (далее – Централизованная бухгалтерия) по договору (соглашению) о передаче функций по ведению бюджетного (бухгалтерского) учета и составлению отчетности Центр</w:t>
      </w:r>
      <w:r>
        <w:rPr>
          <w:rFonts w:cs="Times New Roman"/>
          <w:bCs/>
          <w:color w:val="000000"/>
          <w:sz w:val="24"/>
          <w:szCs w:val="24"/>
          <w:lang w:val="ru-RU"/>
        </w:rPr>
        <w:t xml:space="preserve">ализованной бухгалтерии (далее – Договор). </w:t>
      </w:r>
      <w:r>
        <w:rPr>
          <w:sz w:val="24"/>
          <w:szCs w:val="24"/>
          <w:lang w:val="ru-RU" w:eastAsia="ru-RU"/>
        </w:rPr>
        <w:t>Организацию учетной работы и распределение ее объема осуществляет главный бухгалтер Централизованной бухгалтерии. Без подписи главного бухгалтера Централизованной бухгалтерии или уполномоченного им на то лица дене</w:t>
      </w:r>
      <w:r>
        <w:rPr>
          <w:sz w:val="24"/>
          <w:szCs w:val="24"/>
          <w:lang w:val="ru-RU" w:eastAsia="ru-RU"/>
        </w:rPr>
        <w:t>жные и расчетные документы, документы, оформляющие финансовые вложения, договоры займа, кредитные договоры к исполнению и бюджетному (бухгалтерскому) учету не принимаются, за исключением документов, подписываемых руководителем Учреждения, особенности оформ</w:t>
      </w:r>
      <w:r>
        <w:rPr>
          <w:sz w:val="24"/>
          <w:szCs w:val="24"/>
          <w:lang w:val="ru-RU" w:eastAsia="ru-RU"/>
        </w:rPr>
        <w:t>ления которых определяются законодательными и (или) иными нормативными правовыми актами Российской Федерации</w:t>
      </w:r>
    </w:p>
    <w:p w:rsidR="00D0368E" w:rsidRDefault="007A32DC">
      <w:pPr>
        <w:pStyle w:val="aff5"/>
        <w:spacing w:before="120" w:beforeAutospacing="0" w:after="120" w:afterAutospacing="0" w:line="36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i/>
          <w:sz w:val="24"/>
          <w:szCs w:val="24"/>
          <w:lang w:val="ru-RU" w:eastAsia="ru-RU"/>
        </w:rPr>
        <w:t xml:space="preserve"> (Основание: ч. 3 ст. 7 Закона № 402-ФЗ, п. 5 Инструкции № 157н).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12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Бюджетный (бухгалтерский) учет ведется автоматизированным способом по всем участк</w:t>
      </w:r>
      <w:r>
        <w:rPr>
          <w:sz w:val="24"/>
          <w:szCs w:val="24"/>
          <w:lang w:val="ru-RU" w:eastAsia="ru-RU"/>
        </w:rPr>
        <w:t>ам бухгалтерского учета с использованием следующих программных продуктов (далее -  программы учета):</w:t>
      </w:r>
    </w:p>
    <w:p w:rsidR="00D0368E" w:rsidRDefault="007A32DC">
      <w:pPr>
        <w:spacing w:before="120" w:beforeAutospacing="0" w:after="120" w:afterAutospacing="0" w:line="36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>- «1С: Бухгалтерия государственного учреждения редакция 2.0» для комплексной автоматизации бюджетного (бухгалтерского) учета Учреждений, формирования налог</w:t>
      </w:r>
      <w:r>
        <w:rPr>
          <w:sz w:val="24"/>
          <w:szCs w:val="24"/>
          <w:lang w:val="ru-RU" w:eastAsia="ru-RU"/>
        </w:rPr>
        <w:t>овой отчетности, отчетности по страховым взносам на обязательное пенсионное, обязательное социальное и обязательное медицинское страхование, статистической отчетности;</w:t>
      </w:r>
    </w:p>
    <w:p w:rsidR="00D0368E" w:rsidRDefault="007A32DC">
      <w:pPr>
        <w:spacing w:before="120" w:beforeAutospacing="0" w:after="120" w:afterAutospacing="0" w:line="360" w:lineRule="auto"/>
        <w:ind w:left="567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>
        <w:rPr>
          <w:lang w:val="ru-RU"/>
        </w:rPr>
        <w:t xml:space="preserve">«1С – КАМИН: Зарплата для бюджетных учреждений. Версия 5.5» </w:t>
      </w:r>
      <w:r>
        <w:rPr>
          <w:sz w:val="24"/>
          <w:szCs w:val="24"/>
          <w:lang w:val="ru-RU" w:eastAsia="ru-RU"/>
        </w:rPr>
        <w:t xml:space="preserve">- для комплексной </w:t>
      </w:r>
      <w:r>
        <w:rPr>
          <w:sz w:val="24"/>
          <w:szCs w:val="24"/>
          <w:lang w:val="ru-RU" w:eastAsia="ru-RU"/>
        </w:rPr>
        <w:t>автоматизации кадрового учета, ведения взаиморасчетов с работниками, а также учета затрат на оплату труда в составе расходов Учреждения, формирования регламентированной и аналитической отчетности.</w:t>
      </w:r>
    </w:p>
    <w:p w:rsidR="00D0368E" w:rsidRDefault="007A32DC">
      <w:pPr>
        <w:pStyle w:val="aff5"/>
        <w:spacing w:before="120" w:beforeAutospacing="0" w:after="120" w:afterAutospacing="0" w:line="360" w:lineRule="auto"/>
        <w:ind w:left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i/>
          <w:sz w:val="24"/>
          <w:szCs w:val="24"/>
          <w:lang w:val="ru-RU" w:eastAsia="ru-RU"/>
        </w:rPr>
        <w:t>(Основание: п. 19 Инструкции № 157н, п. 9 СГС «Учетная поли</w:t>
      </w:r>
      <w:r>
        <w:rPr>
          <w:i/>
          <w:sz w:val="24"/>
          <w:szCs w:val="24"/>
          <w:lang w:val="ru-RU" w:eastAsia="ru-RU"/>
        </w:rPr>
        <w:t>тика»)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12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Для отражения в бюджетном (бухгалтерском) учете информации об объектах учета и изменяющих их фактов хозяйственной жизни используются формы первичных учетных документов:</w:t>
      </w:r>
    </w:p>
    <w:p w:rsidR="00D0368E" w:rsidRDefault="007A32DC">
      <w:pPr>
        <w:pStyle w:val="aff5"/>
        <w:numPr>
          <w:ilvl w:val="0"/>
          <w:numId w:val="11"/>
        </w:numPr>
        <w:spacing w:before="120" w:beforeAutospacing="0" w:after="0" w:afterAutospacing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утвержденные Приказом Минфина России № 52н;</w:t>
      </w:r>
    </w:p>
    <w:p w:rsidR="00D0368E" w:rsidRPr="001334DB" w:rsidRDefault="007A32DC">
      <w:pPr>
        <w:pStyle w:val="aff5"/>
        <w:numPr>
          <w:ilvl w:val="0"/>
          <w:numId w:val="11"/>
        </w:numPr>
        <w:spacing w:before="120" w:beforeAutospacing="0" w:after="0" w:afterAutospacing="0" w:line="360" w:lineRule="auto"/>
        <w:ind w:left="0" w:firstLine="0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>утвержденные правовыми актами уполно</w:t>
      </w:r>
      <w:r>
        <w:rPr>
          <w:sz w:val="24"/>
          <w:szCs w:val="24"/>
          <w:lang w:val="ru-RU" w:eastAsia="ru-RU"/>
        </w:rPr>
        <w:t>моченных органов исполнительной власти (при их отсутствии в Приказе Минфина России № 52н);</w:t>
      </w:r>
    </w:p>
    <w:p w:rsidR="00D0368E" w:rsidRDefault="007A32DC">
      <w:pPr>
        <w:spacing w:before="120" w:beforeAutospacing="0" w:after="120" w:afterAutospacing="0" w:line="360" w:lineRule="auto"/>
        <w:ind w:firstLine="709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Первичные учетные документы, регистры бухгалтерского учета, по которым не предусмотрены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обязательные для применения унифицированные формы, утверждаются директором </w:t>
      </w:r>
      <w:r>
        <w:rPr>
          <w:rFonts w:cs="Times New Roman"/>
          <w:color w:val="000000"/>
          <w:sz w:val="24"/>
          <w:szCs w:val="24"/>
          <w:lang w:val="ru-RU"/>
        </w:rPr>
        <w:t>централизованной бухгалтерии отдельным приказом.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 xml:space="preserve"> Основание: пункты 25–26 СГС «Концептуальные основы бухучета и отчетности», подпункт «г» пункта 9 СГС «Учетная политика, оценочные значения и ошибки».</w:t>
      </w:r>
    </w:p>
    <w:p w:rsidR="00D0368E" w:rsidRDefault="007A32DC">
      <w:pPr>
        <w:pStyle w:val="aff5"/>
        <w:numPr>
          <w:ilvl w:val="1"/>
          <w:numId w:val="8"/>
        </w:numPr>
        <w:spacing w:beforeAutospacing="0" w:after="0" w:afterAutospacing="0" w:line="360" w:lineRule="auto"/>
        <w:ind w:left="0" w:firstLine="426"/>
        <w:jc w:val="both"/>
      </w:pPr>
      <w:r>
        <w:rPr>
          <w:sz w:val="24"/>
          <w:szCs w:val="24"/>
          <w:lang w:val="ru-RU" w:eastAsia="ru-RU"/>
        </w:rPr>
        <w:t>Первичные (сводные) учетные документы бюджетного (бухгал</w:t>
      </w:r>
      <w:r>
        <w:rPr>
          <w:sz w:val="24"/>
          <w:szCs w:val="24"/>
          <w:lang w:val="ru-RU" w:eastAsia="ru-RU"/>
        </w:rPr>
        <w:t>терского) учета,  регистры бухгалтерского учета составляются в форме электронного документа, подписанного квалифицированной электронной подписью либо простой электронной подписью и (или) на бумажном носителе, в случае отсутствия возможности их формирования</w:t>
      </w:r>
      <w:r>
        <w:rPr>
          <w:sz w:val="24"/>
          <w:szCs w:val="24"/>
          <w:lang w:val="ru-RU" w:eastAsia="ru-RU"/>
        </w:rPr>
        <w:t xml:space="preserve"> и хранения  в виде электронных документов.  В случае если федеральными законами или принимаемыми в соответствии с ними нормативными правовыми актами предусмотрено составление и хранение первичного (сводного) учетного документа на бумажном носителе, изгота</w:t>
      </w:r>
      <w:r>
        <w:rPr>
          <w:sz w:val="24"/>
          <w:szCs w:val="24"/>
          <w:lang w:val="ru-RU" w:eastAsia="ru-RU"/>
        </w:rPr>
        <w:t xml:space="preserve">вливается копия первичного (сводного) учетного документа на бумажном носителе. </w:t>
      </w:r>
      <w:r>
        <w:rPr>
          <w:i/>
          <w:sz w:val="24"/>
          <w:szCs w:val="24"/>
          <w:lang w:val="ru-RU" w:eastAsia="ru-RU"/>
        </w:rPr>
        <w:t>(Основание: ч. 5 ст. 9 Закона № 402-ФЗ, п. 32 СГС  «Концептуальные основы»).</w:t>
      </w:r>
    </w:p>
    <w:p w:rsidR="00D0368E" w:rsidRDefault="007A32DC">
      <w:pPr>
        <w:pStyle w:val="aff5"/>
        <w:numPr>
          <w:ilvl w:val="1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>Первичные (сводные) учетные документы представляются в Централизованную бухгалтерию в сроки, предусм</w:t>
      </w:r>
      <w:r>
        <w:rPr>
          <w:sz w:val="24"/>
          <w:szCs w:val="24"/>
          <w:lang w:val="ru-RU" w:eastAsia="ru-RU"/>
        </w:rPr>
        <w:t>отренные графиком документооборота, утвержденным в рамках Договора.</w:t>
      </w:r>
    </w:p>
    <w:p w:rsidR="00D0368E" w:rsidRDefault="007A32DC">
      <w:pPr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Первичные учетные документы, выставленные Учреждению поставщиком (исполнителем) в последний рабочий день отчетного периода, но поступившие от Учреждения в месяце, следующем за отчетным:</w:t>
      </w:r>
    </w:p>
    <w:p w:rsidR="00D0368E" w:rsidRDefault="007A32DC">
      <w:pPr>
        <w:pStyle w:val="aff5"/>
        <w:numPr>
          <w:ilvl w:val="0"/>
          <w:numId w:val="13"/>
        </w:numPr>
        <w:spacing w:before="120" w:beforeAutospacing="0" w:after="0" w:afterAutospacing="0" w:line="360" w:lineRule="auto"/>
        <w:ind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за</w:t>
      </w:r>
      <w:r>
        <w:rPr>
          <w:rFonts w:cs="Times New Roman"/>
          <w:color w:val="000000"/>
          <w:sz w:val="24"/>
          <w:szCs w:val="24"/>
          <w:lang w:val="ru-RU"/>
        </w:rPr>
        <w:t xml:space="preserve"> пять и более рабочих дней до даты представления отчетности, отражаются предыдущим месяцем;</w:t>
      </w:r>
    </w:p>
    <w:p w:rsidR="00D0368E" w:rsidRDefault="007A32DC">
      <w:pPr>
        <w:pStyle w:val="aff5"/>
        <w:numPr>
          <w:ilvl w:val="0"/>
          <w:numId w:val="13"/>
        </w:numPr>
        <w:spacing w:before="120" w:beforeAutospacing="0" w:after="120" w:afterAutospacing="0" w:line="360" w:lineRule="auto"/>
        <w:ind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менее пяти рабочих дней до даты представления отчетности, отражаются месяцем их поступления.</w:t>
      </w:r>
    </w:p>
    <w:p w:rsidR="00D0368E" w:rsidRDefault="007A32DC">
      <w:pPr>
        <w:spacing w:before="120" w:beforeAutospacing="0" w:after="120" w:afterAutospacing="0" w:line="360" w:lineRule="auto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Первичные учетные документы, выставленные Учреждению поставщиком (подря</w:t>
      </w:r>
      <w:r>
        <w:rPr>
          <w:rFonts w:cs="Times New Roman"/>
          <w:color w:val="000000"/>
          <w:sz w:val="24"/>
          <w:szCs w:val="24"/>
          <w:lang w:val="ru-RU"/>
        </w:rPr>
        <w:t>дчиком, исполнителем) в последний рабочий день отчетного года, но поступившие от Учреждения в году, следующем за отчетным:</w:t>
      </w:r>
    </w:p>
    <w:p w:rsidR="00D0368E" w:rsidRDefault="007A32DC">
      <w:pPr>
        <w:pStyle w:val="aff5"/>
        <w:numPr>
          <w:ilvl w:val="0"/>
          <w:numId w:val="14"/>
        </w:numPr>
        <w:spacing w:before="120" w:beforeAutospacing="0" w:after="0" w:afterAutospacing="0" w:line="360" w:lineRule="auto"/>
        <w:ind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за 10 и более рабочих дней до даты представления отчетности, отражаются предыдущим месяцем;</w:t>
      </w:r>
    </w:p>
    <w:p w:rsidR="00D0368E" w:rsidRDefault="007A32DC">
      <w:pPr>
        <w:pStyle w:val="aff5"/>
        <w:numPr>
          <w:ilvl w:val="0"/>
          <w:numId w:val="14"/>
        </w:numPr>
        <w:spacing w:before="120" w:beforeAutospacing="0" w:after="120" w:afterAutospacing="0" w:line="360" w:lineRule="auto"/>
        <w:ind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менее 10 рабочих дней до даты представлен</w:t>
      </w:r>
      <w:r>
        <w:rPr>
          <w:rFonts w:cs="Times New Roman"/>
          <w:color w:val="000000"/>
          <w:sz w:val="24"/>
          <w:szCs w:val="24"/>
          <w:lang w:val="ru-RU"/>
        </w:rPr>
        <w:t>ия отчетности, отражаются месяцем их поступления.</w:t>
      </w:r>
    </w:p>
    <w:p w:rsidR="00D0368E" w:rsidRPr="001334DB" w:rsidRDefault="007A32DC">
      <w:pPr>
        <w:pStyle w:val="aff5"/>
        <w:numPr>
          <w:ilvl w:val="1"/>
          <w:numId w:val="8"/>
        </w:numPr>
        <w:spacing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>Перечень лиц, имеющих право подписи первичных (сводных) учетных документов,  установлен Договором .</w:t>
      </w:r>
    </w:p>
    <w:p w:rsidR="00D0368E" w:rsidRDefault="007A32DC">
      <w:pPr>
        <w:pStyle w:val="aff5"/>
        <w:numPr>
          <w:ilvl w:val="1"/>
          <w:numId w:val="8"/>
        </w:numPr>
        <w:spacing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Правила и график документооборота, а также технология обработки учетной информации приведены в «Графике документооборота» прописанном в </w:t>
      </w:r>
      <w:r>
        <w:rPr>
          <w:rFonts w:cs="Times New Roman"/>
          <w:bCs/>
          <w:color w:val="000000"/>
          <w:sz w:val="24"/>
          <w:szCs w:val="24"/>
          <w:lang w:val="ru-RU"/>
        </w:rPr>
        <w:t>Договоре.</w:t>
      </w:r>
    </w:p>
    <w:p w:rsidR="00D0368E" w:rsidRDefault="007A32DC">
      <w:pPr>
        <w:pStyle w:val="aff5"/>
        <w:numPr>
          <w:ilvl w:val="1"/>
          <w:numId w:val="8"/>
        </w:numPr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Данные прошедших внутренний контроль первичных (сводных) учетных документов регистрируются, систематизируются </w:t>
      </w:r>
      <w:r>
        <w:rPr>
          <w:sz w:val="24"/>
          <w:szCs w:val="24"/>
          <w:lang w:val="ru-RU" w:eastAsia="ru-RU"/>
        </w:rPr>
        <w:t>и накапливаются в автоматизированном виде в регистрах, составленных по унифицированным формам, утвержденным Приказом Минфина России № 52н.</w:t>
      </w:r>
    </w:p>
    <w:p w:rsidR="00D0368E" w:rsidRDefault="007A32DC">
      <w:pPr>
        <w:pStyle w:val="aff5"/>
        <w:tabs>
          <w:tab w:val="left" w:pos="567"/>
        </w:tabs>
        <w:spacing w:beforeAutospacing="0" w:afterAutospacing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Отражение в регистрах производятся по мере осуществления соответствующих операций и принятия первичных (сводных) учет</w:t>
      </w:r>
      <w:r>
        <w:rPr>
          <w:sz w:val="24"/>
          <w:szCs w:val="24"/>
          <w:lang w:val="ru-RU" w:eastAsia="ru-RU"/>
        </w:rPr>
        <w:t xml:space="preserve">ных документов к учету, но не позднее следующего дня после получения или составления учетных документов. </w:t>
      </w:r>
      <w:r>
        <w:rPr>
          <w:i/>
          <w:sz w:val="24"/>
          <w:szCs w:val="24"/>
          <w:lang w:val="ru-RU" w:eastAsia="ru-RU"/>
        </w:rPr>
        <w:t>(Основание: ч. 5 ст. 10 Федерального закона № 402-ФЗ, п. п. 23, 28 СГС «Концептуальные основы», п. 11 Инструкции № 157н).</w:t>
      </w:r>
    </w:p>
    <w:p w:rsidR="00D0368E" w:rsidRPr="001334DB" w:rsidRDefault="007A32DC">
      <w:pPr>
        <w:pStyle w:val="aff5"/>
        <w:numPr>
          <w:ilvl w:val="1"/>
          <w:numId w:val="8"/>
        </w:numPr>
        <w:tabs>
          <w:tab w:val="left" w:pos="567"/>
        </w:tabs>
        <w:spacing w:after="0" w:line="360" w:lineRule="auto"/>
        <w:ind w:left="0" w:firstLine="567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>Внутренний контроль совершаем</w:t>
      </w:r>
      <w:r>
        <w:rPr>
          <w:sz w:val="24"/>
          <w:szCs w:val="24"/>
          <w:lang w:val="ru-RU" w:eastAsia="ru-RU"/>
        </w:rPr>
        <w:t xml:space="preserve">ых фактов хозяйственной жизни </w:t>
      </w:r>
      <w:r w:rsidR="001334DB">
        <w:rPr>
          <w:sz w:val="24"/>
          <w:szCs w:val="24"/>
          <w:lang w:val="ru-RU" w:eastAsia="ru-RU"/>
        </w:rPr>
        <w:t>осуществляется в</w:t>
      </w:r>
      <w:r>
        <w:rPr>
          <w:sz w:val="24"/>
          <w:szCs w:val="24"/>
          <w:lang w:val="ru-RU" w:eastAsia="ru-RU"/>
        </w:rPr>
        <w:t xml:space="preserve"> соответствии с Положением о внутреннем контроле. </w:t>
      </w:r>
      <w:r>
        <w:rPr>
          <w:i/>
          <w:sz w:val="24"/>
          <w:szCs w:val="24"/>
          <w:lang w:val="ru-RU" w:eastAsia="ru-RU"/>
        </w:rPr>
        <w:t xml:space="preserve">Основание: ч. 1 ст. </w:t>
      </w:r>
      <w:r>
        <w:rPr>
          <w:i/>
          <w:sz w:val="24"/>
          <w:szCs w:val="24"/>
          <w:lang w:val="ru-RU" w:eastAsia="ru-RU"/>
        </w:rPr>
        <w:lastRenderedPageBreak/>
        <w:t xml:space="preserve">19 Закона № 402-ФЗ, п.23 СГС «Концептуальные основы», п. 9 СГС «Учетная политика»). 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Номенклатура дел разрабатывается и утверждается приказ</w:t>
      </w:r>
      <w:r>
        <w:rPr>
          <w:sz w:val="24"/>
          <w:szCs w:val="24"/>
          <w:lang w:val="ru-RU" w:eastAsia="ru-RU"/>
        </w:rPr>
        <w:t>ом руководителя Учреждения.</w:t>
      </w:r>
    </w:p>
    <w:p w:rsidR="00D0368E" w:rsidRPr="001334DB" w:rsidRDefault="007A32DC">
      <w:pPr>
        <w:pStyle w:val="aff5"/>
        <w:numPr>
          <w:ilvl w:val="1"/>
          <w:numId w:val="8"/>
        </w:numPr>
        <w:tabs>
          <w:tab w:val="left" w:pos="567"/>
        </w:tabs>
        <w:spacing w:after="0" w:line="360" w:lineRule="auto"/>
        <w:ind w:left="0" w:firstLine="567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 xml:space="preserve">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активов, действующей в соответствии с Положением о комиссии по поступлению и выбытию </w:t>
      </w:r>
      <w:r w:rsidR="001334DB">
        <w:rPr>
          <w:sz w:val="24"/>
          <w:szCs w:val="24"/>
          <w:lang w:val="ru-RU" w:eastAsia="ru-RU"/>
        </w:rPr>
        <w:t>активов (</w:t>
      </w:r>
      <w:r>
        <w:rPr>
          <w:i/>
          <w:sz w:val="24"/>
          <w:szCs w:val="24"/>
          <w:lang w:val="ru-RU" w:eastAsia="ru-RU"/>
        </w:rPr>
        <w:t>Основани</w:t>
      </w:r>
      <w:r>
        <w:rPr>
          <w:i/>
          <w:sz w:val="24"/>
          <w:szCs w:val="24"/>
          <w:lang w:val="ru-RU" w:eastAsia="ru-RU"/>
        </w:rPr>
        <w:t xml:space="preserve">е: п. 9 СГС «Учетная политика»). </w:t>
      </w:r>
    </w:p>
    <w:p w:rsidR="00D0368E" w:rsidRPr="001334DB" w:rsidRDefault="007A32DC">
      <w:pPr>
        <w:pStyle w:val="aff5"/>
        <w:numPr>
          <w:ilvl w:val="1"/>
          <w:numId w:val="8"/>
        </w:numPr>
        <w:tabs>
          <w:tab w:val="left" w:pos="567"/>
        </w:tabs>
        <w:spacing w:after="0" w:line="360" w:lineRule="auto"/>
        <w:ind w:left="0" w:firstLine="567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 xml:space="preserve">Достоверность данных учета и отчетности подтверждается путем проведения инвентаризации активов и обязательств, проводимой в соответствии с Порядком об инвентаризации имущества и обязательств учреждения </w:t>
      </w:r>
      <w:r>
        <w:rPr>
          <w:i/>
          <w:sz w:val="24"/>
          <w:szCs w:val="24"/>
          <w:lang w:val="ru-RU" w:eastAsia="ru-RU"/>
        </w:rPr>
        <w:t>(Основание: ч. 3 ст.</w:t>
      </w:r>
      <w:r>
        <w:rPr>
          <w:i/>
          <w:sz w:val="24"/>
          <w:szCs w:val="24"/>
          <w:lang w:val="ru-RU" w:eastAsia="ru-RU"/>
        </w:rPr>
        <w:t xml:space="preserve"> 11 Закона № 402-ФЗ, п. 80 СГС «Концептуальные основы», п. 9 </w:t>
      </w:r>
      <w:r w:rsidR="001334DB">
        <w:rPr>
          <w:i/>
          <w:sz w:val="24"/>
          <w:szCs w:val="24"/>
          <w:lang w:val="ru-RU" w:eastAsia="ru-RU"/>
        </w:rPr>
        <w:t>СГС «</w:t>
      </w:r>
      <w:r>
        <w:rPr>
          <w:i/>
          <w:sz w:val="24"/>
          <w:szCs w:val="24"/>
          <w:lang w:val="ru-RU" w:eastAsia="ru-RU"/>
        </w:rPr>
        <w:t>Учетная политика»).</w:t>
      </w:r>
    </w:p>
    <w:p w:rsidR="00D0368E" w:rsidRPr="001334DB" w:rsidRDefault="007A32DC">
      <w:pPr>
        <w:pStyle w:val="aff5"/>
        <w:numPr>
          <w:ilvl w:val="1"/>
          <w:numId w:val="8"/>
        </w:numPr>
        <w:tabs>
          <w:tab w:val="left" w:pos="567"/>
        </w:tabs>
        <w:spacing w:after="0" w:line="360" w:lineRule="auto"/>
        <w:ind w:left="0" w:firstLine="567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 xml:space="preserve">Выдача денежных средств под отчет производится в соответствии с Порядком выдачи под отчет денежных средств, составления и представления отчетов подотчетными лицами </w:t>
      </w:r>
      <w:r>
        <w:rPr>
          <w:i/>
          <w:sz w:val="24"/>
          <w:szCs w:val="24"/>
          <w:lang w:val="ru-RU" w:eastAsia="ru-RU"/>
        </w:rPr>
        <w:t>(Осно</w:t>
      </w:r>
      <w:r>
        <w:rPr>
          <w:i/>
          <w:sz w:val="24"/>
          <w:szCs w:val="24"/>
          <w:lang w:val="ru-RU" w:eastAsia="ru-RU"/>
        </w:rPr>
        <w:t xml:space="preserve">вание: п. 9 </w:t>
      </w:r>
      <w:r w:rsidR="001334DB">
        <w:rPr>
          <w:i/>
          <w:sz w:val="24"/>
          <w:szCs w:val="24"/>
          <w:lang w:val="ru-RU" w:eastAsia="ru-RU"/>
        </w:rPr>
        <w:t>СГС «</w:t>
      </w:r>
      <w:r>
        <w:rPr>
          <w:i/>
          <w:sz w:val="24"/>
          <w:szCs w:val="24"/>
          <w:lang w:val="ru-RU" w:eastAsia="ru-RU"/>
        </w:rPr>
        <w:t>Учетная политика»).</w:t>
      </w:r>
    </w:p>
    <w:p w:rsidR="00D0368E" w:rsidRPr="001334DB" w:rsidRDefault="007A32DC">
      <w:pPr>
        <w:pStyle w:val="aff5"/>
        <w:numPr>
          <w:ilvl w:val="1"/>
          <w:numId w:val="8"/>
        </w:numPr>
        <w:tabs>
          <w:tab w:val="left" w:pos="567"/>
        </w:tabs>
        <w:spacing w:after="0" w:line="360" w:lineRule="auto"/>
        <w:ind w:left="0" w:firstLine="567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 xml:space="preserve">Выдача под отчет денежных документов производится в соответствии с Порядком выдачи под отчет денежных документов, составления и представления отчетов подотчетными лицами </w:t>
      </w:r>
      <w:r>
        <w:rPr>
          <w:i/>
          <w:sz w:val="24"/>
          <w:szCs w:val="24"/>
          <w:lang w:val="ru-RU" w:eastAsia="ru-RU"/>
        </w:rPr>
        <w:t>(Основание: п. 9 СГС «Учетная политика»).</w:t>
      </w:r>
    </w:p>
    <w:p w:rsidR="00D0368E" w:rsidRPr="001334DB" w:rsidRDefault="007A32DC">
      <w:pPr>
        <w:pStyle w:val="aff5"/>
        <w:numPr>
          <w:ilvl w:val="1"/>
          <w:numId w:val="8"/>
        </w:numPr>
        <w:tabs>
          <w:tab w:val="left" w:pos="567"/>
        </w:tabs>
        <w:spacing w:after="0" w:line="360" w:lineRule="auto"/>
        <w:ind w:left="0" w:firstLine="567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>Бланки</w:t>
      </w:r>
      <w:r>
        <w:rPr>
          <w:sz w:val="24"/>
          <w:szCs w:val="24"/>
          <w:lang w:val="ru-RU" w:eastAsia="ru-RU"/>
        </w:rPr>
        <w:t xml:space="preserve"> строгой отчетности принимаются, хранятся и выдаются в соответствии с Порядком приемки, хранения, выдачи и списания бланков строгой </w:t>
      </w:r>
      <w:bookmarkStart w:id="3" w:name="_GoBack"/>
      <w:bookmarkEnd w:id="3"/>
      <w:r w:rsidR="001334DB">
        <w:rPr>
          <w:sz w:val="24"/>
          <w:szCs w:val="24"/>
          <w:lang w:val="ru-RU" w:eastAsia="ru-RU"/>
        </w:rPr>
        <w:t>отчетности (</w:t>
      </w:r>
      <w:r>
        <w:rPr>
          <w:i/>
          <w:sz w:val="24"/>
          <w:szCs w:val="24"/>
          <w:lang w:val="ru-RU" w:eastAsia="ru-RU"/>
        </w:rPr>
        <w:t>Основание: п. 9 СГС  «Учетная политика»).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Признание событий после отчетной даты и отражение информации о них в </w:t>
      </w:r>
      <w:r>
        <w:rPr>
          <w:sz w:val="24"/>
          <w:szCs w:val="24"/>
          <w:lang w:val="ru-RU" w:eastAsia="ru-RU"/>
        </w:rPr>
        <w:t>отчетности осуществляется в соответствии с требованиями СГС «События после отчетной даты» (раздел 13 «События после отчетной даты» Учетной политики).</w:t>
      </w:r>
    </w:p>
    <w:p w:rsidR="00D0368E" w:rsidRPr="001334DB" w:rsidRDefault="007A32DC">
      <w:pPr>
        <w:pStyle w:val="aff5"/>
        <w:numPr>
          <w:ilvl w:val="1"/>
          <w:numId w:val="8"/>
        </w:numPr>
        <w:tabs>
          <w:tab w:val="left" w:pos="567"/>
        </w:tabs>
        <w:spacing w:after="0" w:line="360" w:lineRule="auto"/>
        <w:ind w:left="0" w:firstLine="567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>Формирование и использование резервов предстоящих расходов осуществляется в соответствии с Порядком формир</w:t>
      </w:r>
      <w:r>
        <w:rPr>
          <w:sz w:val="24"/>
          <w:szCs w:val="24"/>
          <w:lang w:val="ru-RU" w:eastAsia="ru-RU"/>
        </w:rPr>
        <w:t xml:space="preserve">ования и использования резервов предстоящих расходов </w:t>
      </w:r>
      <w:r>
        <w:rPr>
          <w:i/>
          <w:sz w:val="24"/>
          <w:szCs w:val="24"/>
          <w:lang w:val="ru-RU" w:eastAsia="ru-RU"/>
        </w:rPr>
        <w:t>(Основание: п. 9 СГС «Учетная политика»).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Состав постоянно действующих комиссий утверждается приказом руководителя Учреждения.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Перечни лиц, ответственных за учет, хранение и выдачу бланков строгой отчетн</w:t>
      </w:r>
      <w:r>
        <w:rPr>
          <w:sz w:val="24"/>
          <w:szCs w:val="24"/>
          <w:lang w:val="ru-RU" w:eastAsia="ru-RU"/>
        </w:rPr>
        <w:t xml:space="preserve">ости (далее – БСО), имеющих право получать БСО, денежные документы под отчет, денежные средства под отчет, доверенности, перечни лиц, с которыми заключен договор о полной материальной ответственности, кому предоставлено право пользования </w:t>
      </w:r>
      <w:r>
        <w:rPr>
          <w:sz w:val="24"/>
          <w:szCs w:val="24"/>
          <w:lang w:val="ru-RU" w:eastAsia="ru-RU"/>
        </w:rPr>
        <w:lastRenderedPageBreak/>
        <w:t>сотовой связью, ра</w:t>
      </w:r>
      <w:r>
        <w:rPr>
          <w:sz w:val="24"/>
          <w:szCs w:val="24"/>
          <w:lang w:val="ru-RU" w:eastAsia="ru-RU"/>
        </w:rPr>
        <w:t>бота которых имеет разъездной характер, утверждается руководителем Учреждения.</w:t>
      </w:r>
    </w:p>
    <w:p w:rsidR="00D0368E" w:rsidRPr="001334DB" w:rsidRDefault="007A32DC">
      <w:pPr>
        <w:pStyle w:val="aff5"/>
        <w:numPr>
          <w:ilvl w:val="1"/>
          <w:numId w:val="8"/>
        </w:numPr>
        <w:tabs>
          <w:tab w:val="left" w:pos="567"/>
        </w:tabs>
        <w:spacing w:after="0" w:line="360" w:lineRule="auto"/>
        <w:ind w:left="0" w:firstLine="567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>Бюджетный (бухгалтерский) учет ведется с применением Единого плана счетов, утвержденного приказом Минфина России № 157н :</w:t>
      </w:r>
    </w:p>
    <w:p w:rsidR="00D0368E" w:rsidRPr="001334DB" w:rsidRDefault="007A32DC">
      <w:pPr>
        <w:pStyle w:val="aff5"/>
        <w:tabs>
          <w:tab w:val="left" w:pos="567"/>
        </w:tabs>
        <w:spacing w:after="0" w:line="360" w:lineRule="auto"/>
        <w:ind w:left="432"/>
        <w:jc w:val="both"/>
        <w:rPr>
          <w:lang w:val="ru-RU"/>
        </w:rPr>
      </w:pPr>
      <w:r>
        <w:rPr>
          <w:i/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 xml:space="preserve">- Плана счетов бухгалтерского учета бюджетных учреждений, утвержденного Приказом Минфина России от 16.12.2010 года №174н, </w:t>
      </w:r>
    </w:p>
    <w:p w:rsidR="00D0368E" w:rsidRPr="001334DB" w:rsidRDefault="007A32DC">
      <w:pPr>
        <w:pStyle w:val="aff5"/>
        <w:tabs>
          <w:tab w:val="left" w:pos="567"/>
        </w:tabs>
        <w:spacing w:after="0" w:line="360" w:lineRule="auto"/>
        <w:ind w:left="432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 xml:space="preserve">- Плана счетов бухгалтерского учета автономных учреждений, утвержденного Приказом Минфина России от 23.12.2010 года. №183н, </w:t>
      </w:r>
      <w:r>
        <w:rPr>
          <w:sz w:val="24"/>
          <w:szCs w:val="24"/>
          <w:lang w:val="ru-RU" w:eastAsia="ru-RU"/>
        </w:rPr>
        <w:t>и разрабо</w:t>
      </w:r>
      <w:r>
        <w:rPr>
          <w:sz w:val="24"/>
          <w:szCs w:val="24"/>
          <w:lang w:val="ru-RU" w:eastAsia="ru-RU"/>
        </w:rPr>
        <w:t>танного на их основе Рабочего плана счетов (Приложение № 1 к настоящему Положению).</w:t>
      </w:r>
    </w:p>
    <w:p w:rsidR="00D0368E" w:rsidRDefault="007A32DC">
      <w:pPr>
        <w:pStyle w:val="aff5"/>
        <w:numPr>
          <w:ilvl w:val="1"/>
          <w:numId w:val="8"/>
        </w:numPr>
        <w:spacing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Рабочий план счетов формируется в составе кодов счетов учета и правил формирования номеров счетов учета. </w:t>
      </w:r>
      <w:r>
        <w:rPr>
          <w:i/>
          <w:sz w:val="24"/>
          <w:szCs w:val="24"/>
          <w:lang w:val="ru-RU" w:eastAsia="ru-RU"/>
        </w:rPr>
        <w:t>(Основание: п. 9 ФСБУ «Учетная политика»).</w:t>
      </w:r>
    </w:p>
    <w:p w:rsidR="00D0368E" w:rsidRDefault="007A32DC">
      <w:pPr>
        <w:pStyle w:val="aff5"/>
        <w:numPr>
          <w:ilvl w:val="1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При отражении в бухгалте</w:t>
      </w:r>
      <w:r>
        <w:rPr>
          <w:sz w:val="24"/>
          <w:szCs w:val="24"/>
          <w:lang w:val="ru-RU" w:eastAsia="ru-RU"/>
        </w:rPr>
        <w:t>рском учете хозяйственных операций 1-18 и 24-26 разряды номера счета формируются следующим образом:</w:t>
      </w:r>
    </w:p>
    <w:p w:rsidR="00D0368E" w:rsidRDefault="007A32DC">
      <w:pPr>
        <w:pStyle w:val="aff5"/>
        <w:ind w:left="0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 w:eastAsia="ru-RU"/>
        </w:rPr>
        <w:t xml:space="preserve"> [для бюджетного и автономного учреждений]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1640"/>
        <w:gridCol w:w="7705"/>
      </w:tblGrid>
      <w:tr w:rsidR="00D0368E"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368E" w:rsidRDefault="007A32DC">
            <w:pPr>
              <w:pStyle w:val="aff5"/>
              <w:spacing w:beforeAutospacing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Разряд номера счета</w:t>
            </w:r>
          </w:p>
        </w:tc>
        <w:tc>
          <w:tcPr>
            <w:tcW w:w="7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368E" w:rsidRDefault="007A32DC">
            <w:pPr>
              <w:pStyle w:val="aff5"/>
              <w:spacing w:beforeAutospacing="0" w:afterAutospacing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Код</w:t>
            </w:r>
          </w:p>
        </w:tc>
      </w:tr>
      <w:tr w:rsidR="00D0368E" w:rsidRPr="001334DB"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368E" w:rsidRDefault="007A32DC">
            <w:pPr>
              <w:pStyle w:val="aff5"/>
              <w:spacing w:beforeAutospacing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368E" w:rsidRDefault="007A32DC">
            <w:pPr>
              <w:pStyle w:val="aff5"/>
              <w:spacing w:beforeAutospacing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Аналитический код вида функции, услуги (работы) учреждения</w:t>
            </w:r>
          </w:p>
        </w:tc>
      </w:tr>
      <w:tr w:rsidR="00D0368E"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368E" w:rsidRDefault="007A32DC">
            <w:pPr>
              <w:pStyle w:val="aff5"/>
              <w:spacing w:beforeAutospacing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5-14</w:t>
            </w:r>
          </w:p>
        </w:tc>
        <w:tc>
          <w:tcPr>
            <w:tcW w:w="7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368E" w:rsidRDefault="007A32DC">
            <w:pPr>
              <w:pStyle w:val="aff5"/>
              <w:spacing w:beforeAutospacing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0000000000</w:t>
            </w:r>
          </w:p>
        </w:tc>
      </w:tr>
      <w:tr w:rsidR="00D0368E" w:rsidRPr="001334DB"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368E" w:rsidRDefault="007A32DC">
            <w:pPr>
              <w:pStyle w:val="aff5"/>
              <w:spacing w:beforeAutospacing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7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368E" w:rsidRDefault="007A32DC">
            <w:pPr>
              <w:pStyle w:val="aff5"/>
              <w:spacing w:beforeAutospacing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Код вида поступлений или выбытий, соответствующий:</w:t>
            </w:r>
          </w:p>
          <w:p w:rsidR="00D0368E" w:rsidRDefault="007A32DC">
            <w:pPr>
              <w:pStyle w:val="aff5"/>
              <w:numPr>
                <w:ilvl w:val="0"/>
                <w:numId w:val="12"/>
              </w:numPr>
              <w:spacing w:beforeAutospacing="0" w:after="0" w:afterAutospacing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аналитической группе подвида доходов бюджета;</w:t>
            </w:r>
          </w:p>
          <w:p w:rsidR="00D0368E" w:rsidRDefault="007A32DC">
            <w:pPr>
              <w:pStyle w:val="aff5"/>
              <w:numPr>
                <w:ilvl w:val="0"/>
                <w:numId w:val="12"/>
              </w:numPr>
              <w:spacing w:beforeAutospacing="0" w:after="0" w:afterAutospacing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коду вида расходов;</w:t>
            </w:r>
          </w:p>
          <w:p w:rsidR="00D0368E" w:rsidRDefault="007A32DC">
            <w:pPr>
              <w:pStyle w:val="aff5"/>
              <w:numPr>
                <w:ilvl w:val="0"/>
                <w:numId w:val="12"/>
              </w:numPr>
              <w:spacing w:beforeAutospacing="0" w:afterAutospacing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аналитической группе вида источников финансирования дефицита бюджетов</w:t>
            </w:r>
          </w:p>
        </w:tc>
      </w:tr>
      <w:tr w:rsidR="00D0368E" w:rsidRPr="001334DB"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368E" w:rsidRDefault="007A32DC">
            <w:pPr>
              <w:pStyle w:val="aff5"/>
              <w:spacing w:beforeAutospacing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368E" w:rsidRDefault="007A32DC">
            <w:pPr>
              <w:pStyle w:val="aff5"/>
              <w:spacing w:beforeAutospacing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Код вида финансового обеспечения (деятельности):</w:t>
            </w:r>
          </w:p>
          <w:p w:rsidR="00D0368E" w:rsidRDefault="007A32DC">
            <w:pPr>
              <w:spacing w:before="280" w:after="28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1 - </w:t>
            </w:r>
            <w:r>
              <w:rPr>
                <w:sz w:val="24"/>
                <w:szCs w:val="24"/>
                <w:lang w:val="ru-RU"/>
              </w:rPr>
              <w:t>деятельность, осуществляемая за счет средств соответствующего бюджета бюджетной системы Российской Федерации (бюджетная деятельность);</w:t>
            </w:r>
          </w:p>
          <w:p w:rsidR="00D0368E" w:rsidRDefault="007A32DC">
            <w:pPr>
              <w:spacing w:before="280" w:after="28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2 - приносящая доход деятельность (собственные доходы учреждения);</w:t>
            </w:r>
          </w:p>
          <w:p w:rsidR="00D0368E" w:rsidRDefault="007A32DC">
            <w:pPr>
              <w:spacing w:before="280" w:after="28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3 - средства во временном распоряжении;</w:t>
            </w:r>
          </w:p>
          <w:p w:rsidR="00D0368E" w:rsidRDefault="007A32DC">
            <w:pPr>
              <w:spacing w:before="280" w:after="28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4 - субсидии н</w:t>
            </w:r>
            <w:r>
              <w:rPr>
                <w:sz w:val="24"/>
                <w:szCs w:val="24"/>
                <w:lang w:val="ru-RU"/>
              </w:rPr>
              <w:t>а выполнение государственного задания;</w:t>
            </w:r>
          </w:p>
          <w:p w:rsidR="00D0368E" w:rsidRDefault="007A32DC">
            <w:pPr>
              <w:spacing w:before="280" w:after="28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5 - субсидии на иные цели;</w:t>
            </w:r>
          </w:p>
          <w:p w:rsidR="00D0368E" w:rsidRDefault="007A32DC">
            <w:pPr>
              <w:spacing w:before="280" w:beforeAutospacing="0" w:after="28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6 - субсидии на цели осуществления капитальных вложений.</w:t>
            </w:r>
          </w:p>
        </w:tc>
      </w:tr>
      <w:tr w:rsidR="00D0368E" w:rsidRPr="001334DB"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368E" w:rsidRDefault="007A32DC">
            <w:pPr>
              <w:pStyle w:val="aff5"/>
              <w:spacing w:beforeAutospacing="0" w:afterAutospacing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7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368E" w:rsidRDefault="007A32DC">
            <w:pPr>
              <w:pStyle w:val="aff5"/>
              <w:spacing w:beforeAutospacing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Коды КОСГУ в соответствии с Порядком применения КОСГУ, </w:t>
            </w:r>
            <w:r>
              <w:rPr>
                <w:sz w:val="24"/>
                <w:szCs w:val="24"/>
                <w:lang w:val="ru-RU" w:eastAsia="ru-RU"/>
              </w:rPr>
              <w:lastRenderedPageBreak/>
              <w:t>утвержденным приказом Минфина России от 29.11.2017 № 209н</w:t>
            </w:r>
          </w:p>
        </w:tc>
      </w:tr>
    </w:tbl>
    <w:p w:rsidR="00D0368E" w:rsidRDefault="007A32DC">
      <w:pPr>
        <w:tabs>
          <w:tab w:val="left" w:pos="567"/>
        </w:tabs>
        <w:spacing w:before="120" w:beforeAutospacing="0" w:after="12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i/>
          <w:sz w:val="24"/>
          <w:szCs w:val="24"/>
          <w:lang w:val="ru-RU" w:eastAsia="ru-RU"/>
        </w:rPr>
        <w:lastRenderedPageBreak/>
        <w:t xml:space="preserve">(Основание: </w:t>
      </w:r>
      <w:r>
        <w:rPr>
          <w:i/>
          <w:sz w:val="24"/>
          <w:szCs w:val="24"/>
          <w:lang w:val="ru-RU" w:eastAsia="ru-RU"/>
        </w:rPr>
        <w:t>п. п. 21.1, 21.2 Инструкции № 157н, п. 2.1 Инструкции 174н, п.3 Инструкции № 183н).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="120" w:beforeAutospacing="0" w:after="120" w:afterAutospacing="0" w:line="36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 целях достоверного представления отчетности, ошибки, которые повлекли за собой отклонения по величине активов и обязательств, полученного финансового результата, считаютс</w:t>
      </w:r>
      <w:r>
        <w:rPr>
          <w:sz w:val="24"/>
          <w:szCs w:val="24"/>
          <w:lang w:val="ru-RU" w:eastAsia="ru-RU"/>
        </w:rPr>
        <w:t>я существенными и подлежат исправлению в бухгалтерском (бюджетном) учете и отчетности.</w:t>
      </w:r>
    </w:p>
    <w:p w:rsidR="00D0368E" w:rsidRDefault="007A32DC">
      <w:pPr>
        <w:pStyle w:val="aff5"/>
        <w:tabs>
          <w:tab w:val="left" w:pos="567"/>
        </w:tabs>
        <w:spacing w:before="120" w:beforeAutospacing="0" w:after="120" w:afterAutospacing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Существенность ошибки (ошибок) определяется исходя из величины и характера соответствующей статьи (статей) отчетности в каждом конкретном случае главным бухгалтером Цент</w:t>
      </w:r>
      <w:r>
        <w:rPr>
          <w:sz w:val="24"/>
          <w:szCs w:val="24"/>
          <w:lang w:val="ru-RU" w:eastAsia="ru-RU"/>
        </w:rPr>
        <w:t>рализованной бухгалтерии на основании письменного обоснования такого решения.</w:t>
      </w:r>
    </w:p>
    <w:p w:rsidR="00D0368E" w:rsidRDefault="007A32DC">
      <w:pPr>
        <w:pStyle w:val="aff5"/>
        <w:tabs>
          <w:tab w:val="left" w:pos="567"/>
        </w:tabs>
        <w:spacing w:before="120" w:beforeAutospacing="0" w:after="120" w:afterAutospacing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Ошибки, которые не влекут за собой отклонения по величине активов и обязательств, полученного финансового результата, не являются существенными и не подлежат исправлению в предст</w:t>
      </w:r>
      <w:r>
        <w:rPr>
          <w:sz w:val="24"/>
          <w:szCs w:val="24"/>
          <w:lang w:val="ru-RU" w:eastAsia="ru-RU"/>
        </w:rPr>
        <w:t xml:space="preserve">авленной отчетности, за исключением случаев, когда об исправлении таких ошибок принято решение уполномоченным органом (учредителем, органом внутреннего и внешнего финансового контроля). </w:t>
      </w:r>
      <w:r>
        <w:rPr>
          <w:i/>
          <w:sz w:val="24"/>
          <w:szCs w:val="24"/>
          <w:lang w:val="ru-RU" w:eastAsia="ru-RU"/>
        </w:rPr>
        <w:t>(Основание: п.17 ФСБУ «Концептуальные основы», Письмо Минфина России о</w:t>
      </w:r>
      <w:r>
        <w:rPr>
          <w:i/>
          <w:sz w:val="24"/>
          <w:szCs w:val="24"/>
          <w:lang w:val="ru-RU" w:eastAsia="ru-RU"/>
        </w:rPr>
        <w:t>т 07.09.2017 № 02-06-10/57741).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120" w:afterAutospacing="0" w:line="360" w:lineRule="auto"/>
        <w:ind w:left="0" w:firstLine="426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журналов операций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осуществляется в форме электронного документа (регистра) ежемесячно с использованием квалифицированной электронной цифровой подписи в соответствии со следующей нумерацией:</w:t>
      </w:r>
    </w:p>
    <w:tbl>
      <w:tblPr>
        <w:tblW w:w="8946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1569"/>
        <w:gridCol w:w="7377"/>
      </w:tblGrid>
      <w:tr w:rsidR="00D0368E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0368E" w:rsidRDefault="007A32DC">
            <w:pPr>
              <w:spacing w:before="280" w:beforeAutospacing="0" w:after="280" w:afterAutospacing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Номер</w:t>
            </w:r>
          </w:p>
          <w:p w:rsidR="00D0368E" w:rsidRDefault="007A32DC">
            <w:pPr>
              <w:spacing w:before="280" w:beforeAutospacing="0" w:after="280" w:afterAutospacing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журнала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0368E" w:rsidRDefault="007A32DC">
            <w:pPr>
              <w:spacing w:before="280" w:beforeAutospacing="0" w:after="280" w:afterAutospacing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Наименование журнала</w:t>
            </w:r>
          </w:p>
        </w:tc>
      </w:tr>
      <w:tr w:rsidR="00D0368E" w:rsidRPr="001334DB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Журнал операций по счету «Касса»</w:t>
            </w:r>
          </w:p>
        </w:tc>
      </w:tr>
      <w:tr w:rsidR="00D0368E" w:rsidRPr="001334DB">
        <w:trPr>
          <w:trHeight w:val="536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Журнал операций с безналичными денежными средствами</w:t>
            </w:r>
          </w:p>
        </w:tc>
      </w:tr>
      <w:tr w:rsidR="00D0368E" w:rsidRPr="001334DB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Журнал операций расчетов с подотчетными лицами</w:t>
            </w:r>
          </w:p>
        </w:tc>
      </w:tr>
      <w:tr w:rsidR="00D0368E" w:rsidRPr="001334DB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Журнал операций расчетов с поставщиками и подрядчиками</w:t>
            </w:r>
          </w:p>
        </w:tc>
      </w:tr>
      <w:tr w:rsidR="00D0368E" w:rsidRPr="001334DB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Журнал операций расчетов с </w:t>
            </w: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дебиторами по доходам</w:t>
            </w:r>
          </w:p>
        </w:tc>
      </w:tr>
      <w:tr w:rsidR="00D0368E" w:rsidRPr="001334DB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Журнал операций расчетов по оплате труда, денежному довольствию и стипендиям</w:t>
            </w:r>
          </w:p>
        </w:tc>
      </w:tr>
      <w:tr w:rsidR="00D0368E" w:rsidRPr="001334DB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Журнал операций по выбытию и перемещению нефинансовых активов</w:t>
            </w:r>
          </w:p>
        </w:tc>
      </w:tr>
      <w:tr w:rsidR="00D0368E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Журнал по прочим операциям</w:t>
            </w:r>
          </w:p>
        </w:tc>
      </w:tr>
      <w:tr w:rsidR="00D0368E" w:rsidRPr="001334DB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Журнал операций по исправлению ошибок прошлых лет</w:t>
            </w:r>
          </w:p>
        </w:tc>
      </w:tr>
      <w:tr w:rsidR="00D0368E"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Журнал операций межотчетного периода</w:t>
            </w:r>
          </w:p>
        </w:tc>
      </w:tr>
    </w:tbl>
    <w:p w:rsidR="00D0368E" w:rsidRDefault="00D0368E">
      <w:pPr>
        <w:spacing w:before="280" w:after="280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</w:p>
    <w:p w:rsidR="00D0368E" w:rsidRDefault="007A32DC">
      <w:pPr>
        <w:spacing w:before="120" w:beforeAutospacing="0" w:after="120" w:afterAutospacing="0" w:line="360" w:lineRule="auto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Главная книга (ф. 0504072) формируется отдельно по каждому Учреждению.</w:t>
      </w:r>
    </w:p>
    <w:p w:rsidR="00D0368E" w:rsidRDefault="007A32DC">
      <w:pPr>
        <w:pStyle w:val="heading1normal"/>
        <w:numPr>
          <w:ilvl w:val="0"/>
          <w:numId w:val="8"/>
        </w:numPr>
        <w:spacing w:after="0"/>
        <w:jc w:val="center"/>
      </w:pPr>
      <w:bookmarkStart w:id="4" w:name="_Toc68249403"/>
      <w:r>
        <w:rPr>
          <w:b/>
        </w:rPr>
        <w:t>Учет основных средств</w:t>
      </w:r>
      <w:bookmarkEnd w:id="4"/>
    </w:p>
    <w:p w:rsidR="00D0368E" w:rsidRDefault="00D0368E">
      <w:pPr>
        <w:spacing w:before="120"/>
        <w:jc w:val="center"/>
        <w:rPr>
          <w:b/>
        </w:rPr>
      </w:pPr>
    </w:p>
    <w:p w:rsidR="00D0368E" w:rsidRDefault="007A32DC">
      <w:pPr>
        <w:pStyle w:val="st-j-0-73-5"/>
        <w:numPr>
          <w:ilvl w:val="1"/>
          <w:numId w:val="8"/>
        </w:numPr>
        <w:spacing w:before="0" w:beforeAutospacing="0" w:after="0" w:afterAutospacing="0" w:line="360" w:lineRule="auto"/>
        <w:ind w:left="0" w:right="80" w:firstLine="567"/>
        <w:jc w:val="both"/>
        <w:rPr>
          <w:color w:val="000000"/>
        </w:rPr>
      </w:pPr>
      <w:r>
        <w:rPr>
          <w:iCs/>
        </w:rPr>
        <w:t xml:space="preserve">Основными средствами признаются </w:t>
      </w:r>
      <w:r>
        <w:rPr>
          <w:color w:val="000000"/>
        </w:rPr>
        <w:t>являющиеся активами материальные ценности, первоначальную стоимость которых как объектов бухгалтерского учета можно надежно оценить, со сроком полезного использования более 12 месяцев, предназначенные субъектом учета для неоднократного или постоянного испо</w:t>
      </w:r>
      <w:r>
        <w:rPr>
          <w:color w:val="000000"/>
        </w:rPr>
        <w:t>льзования на праве оперативного управления (праве владения и (или) пользования имуществом, возникающем по договору аренды (имущественного найма) либо договору безвозмездного пользования) в целях выполнения государственных (муниципальных) полномочий (функци</w:t>
      </w:r>
      <w:r>
        <w:rPr>
          <w:color w:val="000000"/>
        </w:rPr>
        <w:t xml:space="preserve">й), осуществления деятельности по выполнению работ, оказанию услуг либо для управленческих нужд, </w:t>
      </w:r>
      <w:r>
        <w:rPr>
          <w:i/>
          <w:color w:val="000000"/>
        </w:rPr>
        <w:t>п. 7 СГС «Основные средства».</w:t>
      </w:r>
      <w:r>
        <w:rPr>
          <w:color w:val="000000"/>
        </w:rPr>
        <w:t xml:space="preserve"> Объектом основных средств является объект имущества со всеми приспособлениями и принадлежностями или отдельный конструктивно обос</w:t>
      </w:r>
      <w:r>
        <w:rPr>
          <w:color w:val="000000"/>
        </w:rPr>
        <w:t xml:space="preserve">обленный предмет, предназначенный для выполнения определенных самостоятельных функций, или же обособленный комплекс конструктивно-сочлененных предметов, представляющих собой единое целое и предназначенных для выполнения определенной работы. </w:t>
      </w:r>
    </w:p>
    <w:p w:rsidR="00D0368E" w:rsidRDefault="007A32DC">
      <w:pPr>
        <w:pStyle w:val="st-j-0-73-5"/>
        <w:numPr>
          <w:ilvl w:val="1"/>
          <w:numId w:val="8"/>
        </w:numPr>
        <w:spacing w:before="80" w:beforeAutospacing="0" w:after="0" w:afterAutospacing="0" w:line="360" w:lineRule="auto"/>
        <w:ind w:left="0" w:right="80" w:firstLine="567"/>
        <w:jc w:val="both"/>
        <w:rPr>
          <w:color w:val="000000"/>
        </w:rPr>
      </w:pPr>
      <w:r>
        <w:rPr>
          <w:color w:val="000000"/>
        </w:rPr>
        <w:lastRenderedPageBreak/>
        <w:t>Принятие к бух</w:t>
      </w:r>
      <w:r>
        <w:rPr>
          <w:color w:val="000000"/>
        </w:rPr>
        <w:t>галтерскому учету основных средств осуществляется централизованной бухгалтерией на основании решения Комиссии по поступлению и выбытию активов по первоначальной стоимости, которая включает цену приобретения (изготовления) с учетом сумм налога на добавленну</w:t>
      </w:r>
      <w:r>
        <w:rPr>
          <w:color w:val="000000"/>
        </w:rPr>
        <w:t>ю стоимость кроме приобретения, сооружения, изготовления объектов в рамках деятельности, облагаемой НДС, а также учитываются все фактические затраты на приобретение, создание объекта основных средств, в том числе на доставку его к месту назначения и привед</w:t>
      </w:r>
      <w:r>
        <w:rPr>
          <w:color w:val="000000"/>
        </w:rPr>
        <w:t>ение в состояние, пригодное для эксплуатации.</w:t>
      </w:r>
    </w:p>
    <w:p w:rsidR="00D0368E" w:rsidRDefault="007A32DC">
      <w:pPr>
        <w:pStyle w:val="st-j-0-73-5"/>
        <w:numPr>
          <w:ilvl w:val="1"/>
          <w:numId w:val="8"/>
        </w:numPr>
        <w:spacing w:before="80" w:beforeAutospacing="0" w:after="0" w:afterAutospacing="0" w:line="360" w:lineRule="auto"/>
        <w:ind w:left="0" w:right="80" w:firstLine="567"/>
        <w:jc w:val="both"/>
        <w:rPr>
          <w:color w:val="000000"/>
        </w:rPr>
      </w:pPr>
      <w:r>
        <w:rPr>
          <w:color w:val="000000"/>
        </w:rPr>
        <w:t>Срок полезного использования объекта основных средств определяется решением Комиссии по поступлению и выбытию активов, исходя из ожидаемого срока получения экономических выгод и (или) полезного потенциала, закл</w:t>
      </w:r>
      <w:r>
        <w:rPr>
          <w:color w:val="000000"/>
        </w:rPr>
        <w:t xml:space="preserve">юченного в активе, в порядке, установленном </w:t>
      </w:r>
      <w:r>
        <w:rPr>
          <w:i/>
          <w:color w:val="000000"/>
        </w:rPr>
        <w:t>п. 35 СГС "Основные средства", п. 44 Инструкции № 157н</w:t>
      </w:r>
      <w:r>
        <w:rPr>
          <w:color w:val="000000"/>
        </w:rPr>
        <w:t>.</w:t>
      </w:r>
    </w:p>
    <w:p w:rsidR="00D0368E" w:rsidRDefault="007A32DC">
      <w:pPr>
        <w:pStyle w:val="st-j-0-73-5"/>
        <w:numPr>
          <w:ilvl w:val="1"/>
          <w:numId w:val="8"/>
        </w:numPr>
        <w:spacing w:before="0" w:beforeAutospacing="0" w:after="0" w:afterAutospacing="0" w:line="360" w:lineRule="auto"/>
        <w:ind w:left="0" w:right="80" w:firstLine="567"/>
        <w:jc w:val="both"/>
      </w:pPr>
      <w:r>
        <w:rPr>
          <w:color w:val="000000"/>
        </w:rPr>
        <w:t xml:space="preserve">Амортизация по всем основным средствам начисляется линейным методом последним рабочим днем текущего месяца. </w:t>
      </w:r>
      <w:r>
        <w:rPr>
          <w:i/>
          <w:color w:val="000000"/>
        </w:rPr>
        <w:t>Основание: пункты 36, 37 СГС «Основные средства»</w:t>
      </w:r>
      <w:r>
        <w:rPr>
          <w:i/>
          <w:color w:val="000000"/>
        </w:rPr>
        <w:t>.</w:t>
      </w:r>
    </w:p>
    <w:p w:rsidR="00D0368E" w:rsidRDefault="007A32DC">
      <w:pPr>
        <w:pStyle w:val="st-j-0-73-5"/>
        <w:numPr>
          <w:ilvl w:val="1"/>
          <w:numId w:val="8"/>
        </w:numPr>
        <w:spacing w:before="0" w:beforeAutospacing="0" w:after="0" w:afterAutospacing="0" w:line="360" w:lineRule="auto"/>
        <w:ind w:left="0" w:right="80" w:firstLine="567"/>
        <w:jc w:val="both"/>
      </w:pPr>
      <w:r>
        <w:t>Структурная часть объекта основных средств, которая имеет срок полезного использования, существенно отличающийся от сроков полезного использования других частей этого же объекта, и стоимость, составляющую значительную величину от его общей стоимости, учи</w:t>
      </w:r>
      <w:r>
        <w:t>тывается как самостоятельный инвентарный объект.</w:t>
      </w:r>
    </w:p>
    <w:p w:rsidR="00D0368E" w:rsidRDefault="007A32DC">
      <w:pPr>
        <w:pStyle w:val="st-j-0-73-5"/>
        <w:numPr>
          <w:ilvl w:val="1"/>
          <w:numId w:val="8"/>
        </w:numPr>
        <w:spacing w:before="0" w:beforeAutospacing="0" w:after="0" w:afterAutospacing="0" w:line="360" w:lineRule="auto"/>
        <w:ind w:left="0" w:right="80" w:firstLine="567"/>
        <w:jc w:val="both"/>
        <w:rPr>
          <w:color w:val="000000"/>
        </w:rPr>
      </w:pPr>
      <w:r>
        <w:t>Сроки полезного использования считаются существенно отличающимися, если они относятся к разным амортизационным группам, определенным в Постановлении Правительства Российской Федерации от 01.01.2002 № 1 «О кл</w:t>
      </w:r>
      <w:r>
        <w:t>ассификации основных средств, включаемых в амортизационные группы».</w:t>
      </w:r>
    </w:p>
    <w:p w:rsidR="00D0368E" w:rsidRDefault="007A32DC">
      <w:pPr>
        <w:pStyle w:val="st-j-0-73-5"/>
        <w:numPr>
          <w:ilvl w:val="1"/>
          <w:numId w:val="8"/>
        </w:numPr>
        <w:spacing w:before="0" w:beforeAutospacing="0" w:after="0" w:afterAutospacing="0" w:line="360" w:lineRule="auto"/>
        <w:ind w:left="0" w:right="80" w:firstLine="567"/>
        <w:jc w:val="both"/>
        <w:rPr>
          <w:color w:val="000000"/>
        </w:rPr>
      </w:pPr>
      <w:r>
        <w:t xml:space="preserve">Для целей настоящей Учетной политики стоимость части объекта основного средства считается значительной, если она составляет не менее 10% его общей стоимости. </w:t>
      </w:r>
      <w:r>
        <w:rPr>
          <w:i/>
        </w:rPr>
        <w:t>(Основание: п. 10 ФСБУ «Основн</w:t>
      </w:r>
      <w:r>
        <w:rPr>
          <w:i/>
        </w:rPr>
        <w:t>ые средства»).</w:t>
      </w:r>
      <w:r>
        <w:rPr>
          <w:color w:val="000000"/>
        </w:rPr>
        <w:t xml:space="preserve"> </w:t>
      </w:r>
    </w:p>
    <w:p w:rsidR="00D0368E" w:rsidRDefault="007A32DC">
      <w:pPr>
        <w:pStyle w:val="st-j-0-73-5"/>
        <w:numPr>
          <w:ilvl w:val="1"/>
          <w:numId w:val="8"/>
        </w:numPr>
        <w:spacing w:before="80" w:beforeAutospacing="0" w:after="0" w:afterAutospacing="0" w:line="360" w:lineRule="auto"/>
        <w:ind w:left="0" w:right="80" w:firstLine="567"/>
        <w:jc w:val="both"/>
        <w:rPr>
          <w:color w:val="000000"/>
        </w:rPr>
      </w:pPr>
      <w:r>
        <w:t>Объекты основных средств, которые не приносят экономические выгоды, не имеют полезного потенциала и, в отношении которых в дальнейшем не предусматривается получение экономических выгод, учитываются на забалансовом счете 02 «Материальные цен</w:t>
      </w:r>
      <w:r>
        <w:t xml:space="preserve">ности на хранении», </w:t>
      </w:r>
      <w:r>
        <w:rPr>
          <w:i/>
        </w:rPr>
        <w:t>основание п. 8 СГС «Основные средства».</w:t>
      </w:r>
    </w:p>
    <w:p w:rsidR="00D0368E" w:rsidRDefault="007A32DC">
      <w:pPr>
        <w:pStyle w:val="st-j-0-73-5"/>
        <w:numPr>
          <w:ilvl w:val="1"/>
          <w:numId w:val="8"/>
        </w:numPr>
        <w:spacing w:before="0" w:beforeAutospacing="0" w:after="0" w:afterAutospacing="0" w:line="360" w:lineRule="auto"/>
        <w:ind w:left="0" w:right="80" w:firstLine="567"/>
        <w:jc w:val="both"/>
        <w:rPr>
          <w:color w:val="000000"/>
        </w:rPr>
      </w:pPr>
      <w:r>
        <w:rPr>
          <w:color w:val="000000"/>
        </w:rPr>
        <w:t>В 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 ожидаемого использования</w:t>
      </w:r>
      <w:r>
        <w:rPr>
          <w:color w:val="000000"/>
        </w:rPr>
        <w:t>:</w:t>
      </w:r>
    </w:p>
    <w:p w:rsidR="00D0368E" w:rsidRDefault="007A32DC">
      <w:pPr>
        <w:numPr>
          <w:ilvl w:val="0"/>
          <w:numId w:val="1"/>
        </w:numPr>
        <w:spacing w:before="120" w:beforeAutospacing="0" w:afterAutospacing="0" w:line="360" w:lineRule="auto"/>
        <w:ind w:left="780" w:right="180" w:firstLine="567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объекты библиотечного фонда;</w:t>
      </w:r>
    </w:p>
    <w:p w:rsidR="00D0368E" w:rsidRDefault="007A32DC">
      <w:pPr>
        <w:numPr>
          <w:ilvl w:val="0"/>
          <w:numId w:val="1"/>
        </w:numPr>
        <w:spacing w:before="120" w:beforeAutospacing="0" w:afterAutospacing="0" w:line="360" w:lineRule="auto"/>
        <w:ind w:left="780" w:right="180" w:firstLine="567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мебель для обстановки одного помещения: столы, стулья, стеллажи, шкафы, полки;</w:t>
      </w:r>
    </w:p>
    <w:p w:rsidR="00D0368E" w:rsidRDefault="007A32DC">
      <w:pPr>
        <w:numPr>
          <w:ilvl w:val="0"/>
          <w:numId w:val="1"/>
        </w:numPr>
        <w:spacing w:before="120" w:beforeAutospacing="0" w:afterAutospacing="0" w:line="360" w:lineRule="auto"/>
        <w:ind w:left="780" w:right="180" w:firstLine="567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компьютерное и периферийное оборудование: системные блоки, мониторы, компьютерные мыши, клавиатуры, принтеры, сканеры, колонки, акустические </w:t>
      </w:r>
      <w:r>
        <w:rPr>
          <w:rFonts w:cs="Times New Roman"/>
          <w:color w:val="000000"/>
          <w:sz w:val="24"/>
          <w:szCs w:val="24"/>
          <w:lang w:val="ru-RU"/>
        </w:rPr>
        <w:t>системы, микрофоны, веб-камеры, устройства захвата видео, внешние ТВ-тюнеры, внешние накопители на жестких дисках;</w:t>
      </w:r>
    </w:p>
    <w:p w:rsidR="00D0368E" w:rsidRDefault="007A32DC">
      <w:pPr>
        <w:numPr>
          <w:ilvl w:val="0"/>
          <w:numId w:val="1"/>
        </w:numPr>
        <w:spacing w:before="120" w:beforeAutospacing="0" w:after="120" w:afterAutospacing="0" w:line="360" w:lineRule="auto"/>
        <w:ind w:left="780" w:right="180" w:firstLine="567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спортивный инвентарь в одном спортивном помещении.</w:t>
      </w:r>
    </w:p>
    <w:p w:rsidR="00D0368E" w:rsidRDefault="007A32DC">
      <w:pPr>
        <w:spacing w:before="120" w:beforeAutospacing="0" w:after="120" w:afterAutospacing="0" w:line="360" w:lineRule="auto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Не считается существенной стоимость до 20 000 руб. за один имущественный объект. Необходим</w:t>
      </w:r>
      <w:r>
        <w:rPr>
          <w:rFonts w:cs="Times New Roman"/>
          <w:color w:val="000000"/>
          <w:sz w:val="24"/>
          <w:szCs w:val="24"/>
          <w:lang w:val="ru-RU"/>
        </w:rPr>
        <w:t>ость объединения и конкретный перечень объединяемых объектов определяет Комиссия по поступлению и выбытию активов.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i/>
          <w:color w:val="000000"/>
          <w:sz w:val="24"/>
          <w:szCs w:val="24"/>
          <w:lang w:val="ru-RU"/>
        </w:rPr>
        <w:t>Основание: пункт 10 СГС «Основные средства».</w:t>
      </w:r>
    </w:p>
    <w:p w:rsidR="00D0368E" w:rsidRDefault="007A32DC">
      <w:pPr>
        <w:pStyle w:val="st-j-0-73-5"/>
        <w:numPr>
          <w:ilvl w:val="1"/>
          <w:numId w:val="8"/>
        </w:numPr>
        <w:spacing w:before="0" w:beforeAutospacing="0" w:after="0" w:afterAutospacing="0" w:line="360" w:lineRule="auto"/>
        <w:ind w:left="0" w:right="80" w:firstLine="567"/>
        <w:jc w:val="both"/>
        <w:rPr>
          <w:color w:val="000000"/>
        </w:rPr>
      </w:pPr>
      <w:r>
        <w:t>При наличии в документах поставщика информации о стоимости составных частей объекта основных ср</w:t>
      </w:r>
      <w:r>
        <w:t>едств такая информация отражается в Инвентарной карточке учета нефинансовых активов (ф. 0504031).</w:t>
      </w:r>
    </w:p>
    <w:p w:rsidR="00D0368E" w:rsidRDefault="007A32DC">
      <w:pPr>
        <w:pStyle w:val="st-j-0-73-5"/>
        <w:numPr>
          <w:ilvl w:val="1"/>
          <w:numId w:val="8"/>
        </w:numPr>
        <w:spacing w:before="120" w:beforeAutospacing="0" w:after="120" w:afterAutospacing="0" w:line="360" w:lineRule="auto"/>
        <w:ind w:left="0" w:right="80" w:firstLine="567"/>
        <w:jc w:val="both"/>
      </w:pPr>
      <w:r>
        <w:rPr>
          <w:color w:val="000000"/>
        </w:rPr>
        <w:t>Каждому инвентарному объекту основных средств в момент принятия к бухгалтерскому учету присваивается уникальный инвентарный номер</w:t>
      </w:r>
      <w:r>
        <w:rPr>
          <w:color w:val="000000"/>
        </w:rPr>
        <w:t>.</w:t>
      </w:r>
    </w:p>
    <w:p w:rsidR="00D0368E" w:rsidRDefault="007A32DC">
      <w:pPr>
        <w:spacing w:before="120" w:beforeAutospacing="0" w:after="120" w:afterAutospacing="0" w:line="360" w:lineRule="auto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Инвентарные номера объектов</w:t>
      </w:r>
      <w:r>
        <w:rPr>
          <w:rFonts w:cs="Times New Roman"/>
          <w:color w:val="000000"/>
          <w:sz w:val="24"/>
          <w:szCs w:val="24"/>
          <w:lang w:val="ru-RU"/>
        </w:rPr>
        <w:t xml:space="preserve"> основных средств, принятых к бухгалтерскому учету до передачи централизуемых полномочий Учреждений, после миграции базы данных не изменяются.</w:t>
      </w:r>
    </w:p>
    <w:p w:rsidR="00D0368E" w:rsidRDefault="007A32DC">
      <w:pPr>
        <w:pStyle w:val="st-j-0-73-5"/>
        <w:numPr>
          <w:ilvl w:val="1"/>
          <w:numId w:val="8"/>
        </w:numPr>
        <w:spacing w:before="0" w:beforeAutospacing="0" w:after="0" w:afterAutospacing="0" w:line="360" w:lineRule="auto"/>
        <w:ind w:left="0" w:right="80" w:firstLine="567"/>
        <w:jc w:val="both"/>
        <w:rPr>
          <w:color w:val="000000"/>
        </w:rPr>
      </w:pPr>
      <w:r>
        <w:rPr>
          <w:color w:val="000000"/>
        </w:rPr>
        <w:t>Присвоенный объекту инвентарный номер обозначается ответственным сотрудником Учреждения путем нанесения номера на</w:t>
      </w:r>
      <w:r>
        <w:rPr>
          <w:color w:val="000000"/>
        </w:rPr>
        <w:t xml:space="preserve"> инвентарный объект краской или водостойким маркером. 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тем же способом, что и на сложном объекте.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Инвентарные объекты основных средств принимаются к учету согласно требованиям Общероссийского классификатора основных фондов ОК 013-2014 (СНС 2008), утвержденного приказом Росстандарта от 12.12.2014 №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 xml:space="preserve">2018-ст (далее – ОКОФ) к группировке объектов основных </w:t>
      </w:r>
      <w:r>
        <w:rPr>
          <w:sz w:val="24"/>
          <w:szCs w:val="24"/>
          <w:lang w:val="ru-RU" w:eastAsia="ru-RU"/>
        </w:rPr>
        <w:t>фондов по подразделам.</w:t>
      </w:r>
    </w:p>
    <w:p w:rsidR="00D0368E" w:rsidRDefault="007A32DC">
      <w:pPr>
        <w:pStyle w:val="aff5"/>
        <w:spacing w:beforeAutospacing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Принятие к учету объектов основных средств, которые невозможно отнести к определенному разделу ОКОФ и которые в соответствии с п.99 Инструкции №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157н не относятся к объектам материальных запасов, отражаются на счете 0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101 38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 xml:space="preserve">000 </w:t>
      </w:r>
      <w:r>
        <w:rPr>
          <w:sz w:val="24"/>
          <w:szCs w:val="24"/>
          <w:lang w:val="ru-RU"/>
        </w:rPr>
        <w:t>«Прочие основные средства – иное движимое имущество учреждения».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>Печати, штамп, факсимиле, бесконтактные термометры, диспенсеры для антисептиков, используемые в деятельности Учреждения, учитываются в составе основных средств. Их учет ведется на счете 0 101</w:t>
      </w:r>
      <w:r>
        <w:rPr>
          <w:sz w:val="24"/>
          <w:szCs w:val="24"/>
          <w:lang w:val="ru-RU" w:eastAsia="ru-RU"/>
        </w:rPr>
        <w:t xml:space="preserve"> 38 000 «Прочие основные средства – иное движимое имущество учреждения».</w:t>
      </w:r>
    </w:p>
    <w:p w:rsidR="00D0368E" w:rsidRDefault="007A32DC">
      <w:pPr>
        <w:pStyle w:val="st-j-0-73-5"/>
        <w:numPr>
          <w:ilvl w:val="1"/>
          <w:numId w:val="8"/>
        </w:numPr>
        <w:spacing w:before="0" w:beforeAutospacing="0" w:after="0" w:afterAutospacing="0" w:line="360" w:lineRule="auto"/>
        <w:ind w:left="0" w:right="80" w:firstLine="567"/>
        <w:jc w:val="both"/>
        <w:rPr>
          <w:color w:val="000000"/>
        </w:rPr>
      </w:pPr>
      <w:r>
        <w:rPr>
          <w:color w:val="000000"/>
        </w:rPr>
        <w:t>Локально-вычислительная сеть (ЛВС) и охранно-пожарная сигнализация (ОПС) как отдельные инвентарные объекты не учитываются. Отдельные элементы ЛВС и ОПС, которые соответствуют критерия</w:t>
      </w:r>
      <w:r>
        <w:rPr>
          <w:color w:val="000000"/>
        </w:rPr>
        <w:t>м основных средств, установленным СГС «Основные средства», учитываются как отдельные основные средства. Элементы ЛВС или ОПС, для которых установлен одинаковый срок полезного использования, учитываются как единый инвентарный объект.</w:t>
      </w:r>
    </w:p>
    <w:p w:rsidR="00D0368E" w:rsidRDefault="007A32DC">
      <w:pPr>
        <w:pStyle w:val="st-j-0-73-5"/>
        <w:numPr>
          <w:ilvl w:val="1"/>
          <w:numId w:val="8"/>
        </w:numPr>
        <w:spacing w:before="0" w:beforeAutospacing="0" w:after="0" w:afterAutospacing="0" w:line="360" w:lineRule="auto"/>
        <w:ind w:left="0" w:right="80" w:firstLine="567"/>
        <w:jc w:val="both"/>
        <w:rPr>
          <w:color w:val="000000"/>
        </w:rPr>
      </w:pPr>
      <w:r>
        <w:rPr>
          <w:color w:val="000000"/>
        </w:rPr>
        <w:t xml:space="preserve"> Затраты по замене отде</w:t>
      </w:r>
      <w:r>
        <w:rPr>
          <w:color w:val="000000"/>
        </w:rPr>
        <w:t>льных составных частей комплекса конструктивно-сочлененных предметов, в том числе при капитальном ремонте, включаются в момент их возникновения в стоимость объекта. Одновременно с его стоимости списывается на текущие расходы стоимость заменяемых (выбываемы</w:t>
      </w:r>
      <w:r>
        <w:rPr>
          <w:color w:val="000000"/>
        </w:rPr>
        <w:t>х) составных частей. Данное правило применяется к следующим группам основных средств:</w:t>
      </w:r>
    </w:p>
    <w:p w:rsidR="00D0368E" w:rsidRDefault="007A32DC">
      <w:pPr>
        <w:numPr>
          <w:ilvl w:val="0"/>
          <w:numId w:val="2"/>
        </w:numPr>
        <w:spacing w:before="120" w:beforeAutospacing="0" w:afterAutospacing="0" w:line="360" w:lineRule="auto"/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машины и оборудование;</w:t>
      </w:r>
    </w:p>
    <w:p w:rsidR="00D0368E" w:rsidRDefault="007A32DC">
      <w:pPr>
        <w:numPr>
          <w:ilvl w:val="0"/>
          <w:numId w:val="2"/>
        </w:numPr>
        <w:spacing w:before="120" w:beforeAutospacing="0" w:afterAutospacing="0" w:line="360" w:lineRule="auto"/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транспортные средства;</w:t>
      </w:r>
    </w:p>
    <w:p w:rsidR="00D0368E" w:rsidRDefault="007A32DC">
      <w:pPr>
        <w:numPr>
          <w:ilvl w:val="0"/>
          <w:numId w:val="2"/>
        </w:numPr>
        <w:spacing w:before="120" w:beforeAutospacing="0" w:after="120" w:afterAutospacing="0" w:line="360" w:lineRule="auto"/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инвентарь производственный и хозяйственный</w:t>
      </w:r>
      <w:r>
        <w:rPr>
          <w:rFonts w:cs="Times New Roman"/>
          <w:color w:val="000000"/>
          <w:sz w:val="24"/>
          <w:szCs w:val="24"/>
          <w:lang w:val="ru-RU"/>
        </w:rPr>
        <w:t>.</w:t>
      </w:r>
    </w:p>
    <w:p w:rsidR="00D0368E" w:rsidRDefault="007A32DC">
      <w:pPr>
        <w:spacing w:before="120" w:beforeAutospacing="0" w:after="120" w:afterAutospacing="0" w:line="360" w:lineRule="auto"/>
        <w:ind w:firstLine="567"/>
        <w:rPr>
          <w:rFonts w:cs="Times New Roman"/>
          <w:i/>
          <w:color w:val="000000"/>
          <w:sz w:val="24"/>
          <w:szCs w:val="24"/>
          <w:lang w:val="ru-RU"/>
        </w:rPr>
      </w:pPr>
      <w:r>
        <w:rPr>
          <w:rFonts w:cs="Times New Roman"/>
          <w:i/>
          <w:color w:val="000000"/>
          <w:sz w:val="24"/>
          <w:szCs w:val="24"/>
          <w:lang w:val="ru-RU"/>
        </w:rPr>
        <w:t xml:space="preserve"> (Основание: пункт 27 СГС «Основные средства»).</w:t>
      </w:r>
    </w:p>
    <w:p w:rsidR="00D0368E" w:rsidRDefault="007A32DC">
      <w:pPr>
        <w:pStyle w:val="st-j-0-73-5"/>
        <w:numPr>
          <w:ilvl w:val="1"/>
          <w:numId w:val="8"/>
        </w:numPr>
        <w:spacing w:before="0" w:beforeAutospacing="0" w:after="0" w:afterAutospacing="0" w:line="360" w:lineRule="auto"/>
        <w:ind w:left="0" w:right="80" w:firstLine="567"/>
        <w:jc w:val="both"/>
        <w:rPr>
          <w:color w:val="000000"/>
        </w:rPr>
      </w:pPr>
      <w:r>
        <w:rPr>
          <w:color w:val="000000"/>
        </w:rPr>
        <w:t>В случае частичной ликвидации ил</w:t>
      </w:r>
      <w:r>
        <w:rPr>
          <w:color w:val="000000"/>
        </w:rPr>
        <w:t xml:space="preserve">и разукомплектации объекта основного средства, 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убывания важности): </w:t>
      </w:r>
    </w:p>
    <w:p w:rsidR="00D0368E" w:rsidRDefault="007A32DC">
      <w:pPr>
        <w:pStyle w:val="aff5"/>
        <w:numPr>
          <w:ilvl w:val="0"/>
          <w:numId w:val="15"/>
        </w:numPr>
        <w:spacing w:before="120" w:beforeAutospacing="0" w:after="0" w:afterAutospacing="0" w:line="360" w:lineRule="auto"/>
        <w:ind w:left="714" w:right="180" w:hanging="35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площади;</w:t>
      </w:r>
    </w:p>
    <w:p w:rsidR="00D0368E" w:rsidRDefault="007A32DC">
      <w:pPr>
        <w:pStyle w:val="aff5"/>
        <w:numPr>
          <w:ilvl w:val="0"/>
          <w:numId w:val="15"/>
        </w:numPr>
        <w:spacing w:before="120" w:beforeAutospacing="0" w:after="0" w:afterAutospacing="0" w:line="360" w:lineRule="auto"/>
        <w:ind w:left="714" w:right="180" w:hanging="35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объему;</w:t>
      </w:r>
    </w:p>
    <w:p w:rsidR="00D0368E" w:rsidRDefault="007A32DC">
      <w:pPr>
        <w:pStyle w:val="aff5"/>
        <w:numPr>
          <w:ilvl w:val="0"/>
          <w:numId w:val="15"/>
        </w:numPr>
        <w:spacing w:before="120" w:beforeAutospacing="0" w:after="0" w:afterAutospacing="0" w:line="360" w:lineRule="auto"/>
        <w:ind w:left="714" w:right="180" w:hanging="35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весу;</w:t>
      </w:r>
    </w:p>
    <w:p w:rsidR="00D0368E" w:rsidRDefault="007A32DC">
      <w:pPr>
        <w:pStyle w:val="st-j-0-73-5"/>
        <w:numPr>
          <w:ilvl w:val="0"/>
          <w:numId w:val="15"/>
        </w:numPr>
        <w:spacing w:before="120" w:beforeAutospacing="0" w:after="120" w:afterAutospacing="0" w:line="360" w:lineRule="auto"/>
        <w:ind w:left="714" w:right="80" w:hanging="357"/>
        <w:jc w:val="both"/>
        <w:rPr>
          <w:color w:val="000000"/>
        </w:rPr>
      </w:pPr>
      <w:r>
        <w:rPr>
          <w:color w:val="000000"/>
        </w:rPr>
        <w:t>иному показателю, установленному Комиссией по поступлению и выбытию активов.</w:t>
      </w:r>
    </w:p>
    <w:p w:rsidR="00D0368E" w:rsidRDefault="007A32DC">
      <w:pPr>
        <w:tabs>
          <w:tab w:val="left" w:pos="567"/>
        </w:tabs>
        <w:spacing w:before="280" w:after="280" w:line="360" w:lineRule="auto"/>
        <w:ind w:firstLine="567"/>
        <w:jc w:val="both"/>
        <w:rPr>
          <w:i/>
          <w:sz w:val="24"/>
          <w:szCs w:val="24"/>
          <w:lang w:val="ru-RU" w:eastAsia="ru-RU"/>
        </w:rPr>
      </w:pPr>
      <w:r>
        <w:rPr>
          <w:i/>
          <w:sz w:val="24"/>
          <w:szCs w:val="24"/>
          <w:lang w:val="ru-RU" w:eastAsia="ru-RU"/>
        </w:rPr>
        <w:t>(Основание: п. 9 СГС «Учетная политика»).</w:t>
      </w:r>
    </w:p>
    <w:p w:rsidR="00D0368E" w:rsidRDefault="007A32DC">
      <w:pPr>
        <w:pStyle w:val="st-j-0-73-5"/>
        <w:numPr>
          <w:ilvl w:val="1"/>
          <w:numId w:val="8"/>
        </w:numPr>
        <w:spacing w:before="0" w:beforeAutospacing="0" w:after="0" w:afterAutospacing="0" w:line="360" w:lineRule="auto"/>
        <w:ind w:left="0" w:right="80" w:firstLine="567"/>
        <w:jc w:val="both"/>
        <w:rPr>
          <w:color w:val="000000"/>
        </w:rPr>
      </w:pPr>
      <w:r>
        <w:rPr>
          <w:color w:val="000000"/>
        </w:rPr>
        <w:t xml:space="preserve">Затраты на создание активов при проведении регулярных осмотров на предмет наличия дефектов, являющихся обязательным </w:t>
      </w:r>
      <w:r>
        <w:rPr>
          <w:color w:val="000000"/>
        </w:rPr>
        <w:t xml:space="preserve">условием их эксплуатации, а также при проведении ремонтов (модернизация, дооборудование, реконструкция, в том </w:t>
      </w:r>
      <w:r>
        <w:rPr>
          <w:color w:val="000000"/>
        </w:rPr>
        <w:lastRenderedPageBreak/>
        <w:t>числе с элементами реставрации, техническое перевооружение) формируют объем капитальных вложений с дальнейшим признанием в стоимости объекта основ</w:t>
      </w:r>
      <w:r>
        <w:rPr>
          <w:color w:val="000000"/>
        </w:rPr>
        <w:t>ных средств. Одновременно учтенная ранее в стоимости объекта сумма затрат на проведение аналогичного мероприятия списывается на расходы текущего периода с учетом накопленной амортизации. Данное правило применяется к следующим группам основных средств:</w:t>
      </w:r>
    </w:p>
    <w:p w:rsidR="00D0368E" w:rsidRDefault="007A32DC">
      <w:pPr>
        <w:numPr>
          <w:ilvl w:val="0"/>
          <w:numId w:val="3"/>
        </w:numPr>
        <w:spacing w:before="120" w:beforeAutospacing="0" w:afterAutospacing="0" w:line="360" w:lineRule="auto"/>
        <w:ind w:left="780" w:right="18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нежи</w:t>
      </w:r>
      <w:r>
        <w:rPr>
          <w:rFonts w:cs="Times New Roman"/>
          <w:color w:val="000000"/>
          <w:sz w:val="24"/>
          <w:szCs w:val="24"/>
          <w:lang w:val="ru-RU"/>
        </w:rPr>
        <w:t>лые помещения (здания и сооружения);</w:t>
      </w:r>
    </w:p>
    <w:p w:rsidR="00D0368E" w:rsidRDefault="007A32DC">
      <w:pPr>
        <w:numPr>
          <w:ilvl w:val="0"/>
          <w:numId w:val="3"/>
        </w:numPr>
        <w:spacing w:before="120" w:beforeAutospacing="0" w:afterAutospacing="0" w:line="360" w:lineRule="auto"/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машины и оборудование;</w:t>
      </w:r>
    </w:p>
    <w:p w:rsidR="00D0368E" w:rsidRDefault="007A32DC">
      <w:pPr>
        <w:numPr>
          <w:ilvl w:val="0"/>
          <w:numId w:val="3"/>
        </w:numPr>
        <w:spacing w:before="120" w:beforeAutospacing="0" w:after="120" w:afterAutospacing="0" w:line="360" w:lineRule="auto"/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транспортные средства</w:t>
      </w:r>
      <w:r>
        <w:rPr>
          <w:rFonts w:cs="Times New Roman"/>
          <w:color w:val="000000"/>
          <w:sz w:val="24"/>
          <w:szCs w:val="24"/>
          <w:lang w:val="ru-RU"/>
        </w:rPr>
        <w:t>.</w:t>
      </w:r>
    </w:p>
    <w:p w:rsidR="00D0368E" w:rsidRDefault="007A32DC">
      <w:pPr>
        <w:spacing w:before="120" w:beforeAutospacing="0" w:after="120" w:afterAutospacing="0" w:line="360" w:lineRule="auto"/>
        <w:ind w:firstLine="567"/>
        <w:rPr>
          <w:rFonts w:cs="Times New Roman"/>
          <w:i/>
          <w:color w:val="000000"/>
          <w:sz w:val="24"/>
          <w:szCs w:val="24"/>
          <w:lang w:val="ru-RU"/>
        </w:rPr>
      </w:pPr>
      <w:r>
        <w:rPr>
          <w:rFonts w:cs="Times New Roman"/>
          <w:i/>
          <w:color w:val="000000"/>
          <w:sz w:val="24"/>
          <w:szCs w:val="24"/>
          <w:lang w:val="ru-RU"/>
        </w:rPr>
        <w:t>(Основание: пункт 28 СГС «Основные средства»).</w:t>
      </w:r>
    </w:p>
    <w:p w:rsidR="00D0368E" w:rsidRDefault="007A32DC">
      <w:pPr>
        <w:pStyle w:val="st-j-0-73-5"/>
        <w:numPr>
          <w:ilvl w:val="1"/>
          <w:numId w:val="8"/>
        </w:numPr>
        <w:spacing w:before="0" w:beforeAutospacing="0" w:after="0" w:afterAutospacing="0" w:line="360" w:lineRule="auto"/>
        <w:ind w:left="0" w:right="80" w:firstLine="567"/>
        <w:jc w:val="both"/>
        <w:rPr>
          <w:color w:val="000000"/>
        </w:rPr>
      </w:pPr>
      <w:r>
        <w:rPr>
          <w:color w:val="000000"/>
        </w:rPr>
        <w:t>Сроки и порядок переоценки устанавливается Правительством Российской Федерации. (</w:t>
      </w:r>
      <w:r>
        <w:rPr>
          <w:i/>
          <w:color w:val="000000"/>
        </w:rPr>
        <w:t>Основание: п.п.6,28 Инструкция № 157н).</w:t>
      </w:r>
    </w:p>
    <w:p w:rsidR="00D0368E" w:rsidRDefault="007A32DC">
      <w:pPr>
        <w:pStyle w:val="st-j-0-73-5"/>
        <w:numPr>
          <w:ilvl w:val="1"/>
          <w:numId w:val="8"/>
        </w:numPr>
        <w:spacing w:before="0" w:beforeAutospacing="0" w:after="0" w:afterAutospacing="0" w:line="360" w:lineRule="auto"/>
        <w:ind w:left="0" w:right="80" w:firstLine="567"/>
        <w:jc w:val="both"/>
        <w:rPr>
          <w:i/>
          <w:color w:val="000000"/>
        </w:rPr>
      </w:pPr>
      <w:r>
        <w:rPr>
          <w:color w:val="000000"/>
        </w:rPr>
        <w:t>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</w:t>
      </w:r>
      <w:r>
        <w:rPr>
          <w:color w:val="000000"/>
        </w:rPr>
        <w:t xml:space="preserve">сти. </w:t>
      </w:r>
      <w:r>
        <w:rPr>
          <w:i/>
          <w:color w:val="000000"/>
        </w:rPr>
        <w:t>(Основание: п. 41 СГС «Основные средства»).</w:t>
      </w:r>
    </w:p>
    <w:p w:rsidR="00D0368E" w:rsidRDefault="007A32DC">
      <w:pPr>
        <w:pStyle w:val="st-j-0-73-5"/>
        <w:numPr>
          <w:ilvl w:val="1"/>
          <w:numId w:val="8"/>
        </w:numPr>
        <w:spacing w:before="0" w:beforeAutospacing="0" w:after="0" w:afterAutospacing="0" w:line="360" w:lineRule="auto"/>
        <w:ind w:left="0" w:right="80" w:firstLine="567"/>
        <w:jc w:val="both"/>
        <w:rPr>
          <w:color w:val="000000"/>
        </w:rPr>
      </w:pPr>
      <w:r>
        <w:rPr>
          <w:color w:val="000000"/>
        </w:rPr>
        <w:t xml:space="preserve"> Имущество бюджетных и автономных учреждений, относящееся к категории особо ценного имущества (далее - ОЦИ), определяет Комиссия по поступлению и выбытию активов. Такое имущество принимается к учету на основ</w:t>
      </w:r>
      <w:r>
        <w:rPr>
          <w:color w:val="000000"/>
        </w:rPr>
        <w:t>ании выписки из протокола комиссии.</w:t>
      </w:r>
    </w:p>
    <w:p w:rsidR="00D0368E" w:rsidRDefault="007A32DC">
      <w:pPr>
        <w:pStyle w:val="st-j-0-73-5"/>
        <w:numPr>
          <w:ilvl w:val="1"/>
          <w:numId w:val="8"/>
        </w:numPr>
        <w:spacing w:before="0" w:beforeAutospacing="0" w:after="0" w:afterAutospacing="0" w:line="360" w:lineRule="auto"/>
        <w:ind w:left="0" w:right="80" w:firstLine="567"/>
        <w:jc w:val="both"/>
        <w:rPr>
          <w:i/>
          <w:color w:val="000000"/>
        </w:rPr>
      </w:pPr>
      <w:r>
        <w:rPr>
          <w:color w:val="000000"/>
        </w:rPr>
        <w:t>Основные средства стоимостью до 10 000 руб. включительно, находящиеся в эксплуатации, учитываются на забалансовом счете 21 по балансовой стоимости.</w:t>
      </w:r>
      <w:r>
        <w:br/>
      </w:r>
      <w:r>
        <w:rPr>
          <w:i/>
          <w:color w:val="000000"/>
        </w:rPr>
        <w:t>(Основание: пункт 39 СГС «Основные средства», пункт 373 Инструкции к Еди</w:t>
      </w:r>
      <w:r>
        <w:rPr>
          <w:i/>
          <w:color w:val="000000"/>
        </w:rPr>
        <w:t>ному плану счетов № 157н).</w:t>
      </w:r>
    </w:p>
    <w:p w:rsidR="00D0368E" w:rsidRDefault="007A32DC">
      <w:pPr>
        <w:pStyle w:val="st-j-0-73-5"/>
        <w:numPr>
          <w:ilvl w:val="1"/>
          <w:numId w:val="8"/>
        </w:numPr>
        <w:spacing w:before="0" w:beforeAutospacing="0" w:after="0" w:afterAutospacing="0" w:line="360" w:lineRule="auto"/>
        <w:ind w:left="0" w:right="80" w:firstLine="567"/>
        <w:jc w:val="both"/>
        <w:rPr>
          <w:color w:val="000000"/>
        </w:rPr>
      </w:pPr>
      <w:r>
        <w:rPr>
          <w:color w:val="000000"/>
        </w:rPr>
        <w:t xml:space="preserve"> При приобретении и (или) создании основных средств за счет средств, полученных по разным видам деятельности, сумма вложений, сформированных на счете КБК Х.106.00.000, переводится на код вида деятельности 4 «Субсидии на выполнени</w:t>
      </w:r>
      <w:r>
        <w:rPr>
          <w:color w:val="000000"/>
        </w:rPr>
        <w:t>е государственного (муниципального) задания».</w:t>
      </w:r>
    </w:p>
    <w:p w:rsidR="00D0368E" w:rsidRDefault="007A32DC">
      <w:pPr>
        <w:pStyle w:val="st-j-0-73-5"/>
        <w:numPr>
          <w:ilvl w:val="1"/>
          <w:numId w:val="8"/>
        </w:numPr>
        <w:spacing w:before="0" w:beforeAutospacing="0" w:after="0" w:afterAutospacing="0" w:line="360" w:lineRule="auto"/>
        <w:ind w:left="0" w:right="80" w:firstLine="567"/>
        <w:jc w:val="both"/>
        <w:rPr>
          <w:color w:val="000000"/>
        </w:rPr>
      </w:pPr>
      <w:r>
        <w:rPr>
          <w:color w:val="000000"/>
        </w:rPr>
        <w:t xml:space="preserve"> При принятии учредителем решения о выделении средств субсидии бюджетному или автономному учреждению на финансовое обеспечение выполнения государственного задания на содержание объекта основных средств, который</w:t>
      </w:r>
      <w:r>
        <w:rPr>
          <w:color w:val="000000"/>
        </w:rPr>
        <w:t xml:space="preserve"> ранее приобретен (создан) Учреждением за счет средств от приносящей доход деятельности, </w:t>
      </w:r>
      <w:r>
        <w:rPr>
          <w:color w:val="000000"/>
        </w:rPr>
        <w:lastRenderedPageBreak/>
        <w:t>стоимость этого объекта переводится с кода вида деятельности «2» на код вида деятельности «4». Одновременно переводится сумма начисленной амортизации.</w:t>
      </w:r>
    </w:p>
    <w:p w:rsidR="00D0368E" w:rsidRDefault="007A32DC">
      <w:pPr>
        <w:pStyle w:val="st-j-0-73-5"/>
        <w:numPr>
          <w:ilvl w:val="1"/>
          <w:numId w:val="8"/>
        </w:numPr>
        <w:spacing w:before="0" w:beforeAutospacing="0" w:after="0" w:afterAutospacing="0" w:line="360" w:lineRule="auto"/>
        <w:ind w:left="0" w:right="80" w:firstLine="567"/>
        <w:jc w:val="both"/>
        <w:rPr>
          <w:color w:val="000000"/>
        </w:rPr>
      </w:pPr>
      <w:r>
        <w:rPr>
          <w:color w:val="000000"/>
        </w:rPr>
        <w:t>Расходы на доста</w:t>
      </w:r>
      <w:r>
        <w:rPr>
          <w:color w:val="000000"/>
        </w:rPr>
        <w:t>вку нескольких имущественных объектов распределяются на первоначальную стоимость этих объектов пропорционально их стоимости, указанной в договоре поставки.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Ответственным за хранение документов производителя, входящих в комплектацию объекта основных средств</w:t>
      </w:r>
      <w:r>
        <w:rPr>
          <w:sz w:val="24"/>
          <w:szCs w:val="24"/>
          <w:lang w:val="ru-RU" w:eastAsia="ru-RU"/>
        </w:rPr>
        <w:t xml:space="preserve"> (технической документации, гарантийных талонов), является материально ответственное лицо, за которым закреплено основное средство. </w:t>
      </w:r>
      <w:r>
        <w:rPr>
          <w:i/>
          <w:sz w:val="24"/>
          <w:szCs w:val="24"/>
          <w:lang w:val="ru-RU" w:eastAsia="ru-RU"/>
        </w:rPr>
        <w:t>(Основание: п. 9 СГС «Учетная политика).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Продажа объектов основных средств оформляется Актом о приеме-передаче объектов нефинансовых активов (ф. 0504101). </w:t>
      </w:r>
      <w:r>
        <w:rPr>
          <w:i/>
          <w:sz w:val="24"/>
          <w:szCs w:val="24"/>
          <w:lang w:val="ru-RU" w:eastAsia="ru-RU"/>
        </w:rPr>
        <w:t>(Основание: Методические указания № 52н).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Безвозмездная передача объектов основных средств оформляется Актом о приеме-передаче объектов нефина</w:t>
      </w:r>
      <w:r>
        <w:rPr>
          <w:sz w:val="24"/>
          <w:szCs w:val="24"/>
          <w:lang w:val="ru-RU" w:eastAsia="ru-RU"/>
        </w:rPr>
        <w:t xml:space="preserve">нсовых активов (ф. 0504101). </w:t>
      </w:r>
      <w:r>
        <w:rPr>
          <w:i/>
          <w:sz w:val="24"/>
          <w:szCs w:val="24"/>
          <w:lang w:val="ru-RU" w:eastAsia="ru-RU"/>
        </w:rPr>
        <w:t xml:space="preserve">(Основание: Методические указания № 52н). </w:t>
      </w:r>
      <w:r>
        <w:rPr>
          <w:sz w:val="24"/>
          <w:szCs w:val="24"/>
          <w:lang w:val="ru-RU" w:eastAsia="ru-RU"/>
        </w:rPr>
        <w:t>Данные о справедливой стоимости безвозмездно полученных нефинансовых активов должны быть подтверждены документально:</w:t>
      </w:r>
    </w:p>
    <w:p w:rsidR="00D0368E" w:rsidRDefault="007A32DC">
      <w:pPr>
        <w:pStyle w:val="aff5"/>
        <w:tabs>
          <w:tab w:val="left" w:pos="567"/>
        </w:tabs>
        <w:spacing w:line="360" w:lineRule="auto"/>
        <w:ind w:left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справками (другими подтверждающими документами) Росстата;</w:t>
      </w:r>
    </w:p>
    <w:p w:rsidR="00D0368E" w:rsidRDefault="007A32DC">
      <w:pPr>
        <w:pStyle w:val="aff5"/>
        <w:tabs>
          <w:tab w:val="left" w:pos="567"/>
        </w:tabs>
        <w:spacing w:line="360" w:lineRule="auto"/>
        <w:ind w:left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прайс </w:t>
      </w:r>
      <w:r>
        <w:rPr>
          <w:sz w:val="24"/>
          <w:szCs w:val="24"/>
          <w:lang w:val="ru-RU" w:eastAsia="ru-RU"/>
        </w:rPr>
        <w:t>– листами заводов -  изготовителей;</w:t>
      </w:r>
    </w:p>
    <w:p w:rsidR="00D0368E" w:rsidRDefault="007A32DC">
      <w:pPr>
        <w:pStyle w:val="aff5"/>
        <w:tabs>
          <w:tab w:val="left" w:pos="567"/>
        </w:tabs>
        <w:spacing w:line="360" w:lineRule="auto"/>
        <w:ind w:left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справками (другими подтверждающими документами) оценщиков;</w:t>
      </w:r>
    </w:p>
    <w:p w:rsidR="00D0368E" w:rsidRDefault="007A32DC">
      <w:pPr>
        <w:pStyle w:val="aff5"/>
        <w:tabs>
          <w:tab w:val="left" w:pos="567"/>
        </w:tabs>
        <w:spacing w:line="360" w:lineRule="auto"/>
        <w:ind w:left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информацией, размещенной в СМИ и т.д.</w:t>
      </w:r>
    </w:p>
    <w:p w:rsidR="00D0368E" w:rsidRDefault="007A32DC">
      <w:pPr>
        <w:pStyle w:val="aff5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В случаях невозможности документального подтверждения стоимость определяется экспертным путем. 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Выдача в эксплуатацию о</w:t>
      </w:r>
      <w:r>
        <w:rPr>
          <w:sz w:val="24"/>
          <w:szCs w:val="24"/>
          <w:lang w:val="ru-RU" w:eastAsia="ru-RU"/>
        </w:rPr>
        <w:t>бъектов движимого имущества, являющихся основными средствами, стоимостью до 10 000 рублей включительно,  за исключением объектов библиотечного фонда, оформляется Ведомостью выдачи материальных ценностей на нужды учреждения (ф. 0504210), стоимостью свыше 10</w:t>
      </w:r>
      <w:r>
        <w:rPr>
          <w:sz w:val="24"/>
          <w:szCs w:val="24"/>
          <w:lang w:val="ru-RU" w:eastAsia="ru-RU"/>
        </w:rPr>
        <w:t xml:space="preserve"> 000 рублей – Накладной на внутреннее перемещение объектов нефинансовых активов (ф.0504102) с изменением материально ответственного лица в регистрах аналитического учета объектов основных средств. </w:t>
      </w:r>
      <w:r>
        <w:rPr>
          <w:rFonts w:eastAsia="Calibri"/>
          <w:i/>
          <w:sz w:val="24"/>
          <w:szCs w:val="24"/>
          <w:lang w:val="ru-RU" w:eastAsia="ru-RU"/>
        </w:rPr>
        <w:t>(Основание: Методические указания № 52н).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Частичная ликвидация объекта основных средств при его реконструкции (ремонте, модернизации) оформляется Актом приема-сдачи отремонтированных, реконструированных и модернизированных объектов основных средств (ф. 0504103). </w:t>
      </w:r>
      <w:r>
        <w:rPr>
          <w:rFonts w:eastAsia="Calibri"/>
          <w:i/>
          <w:sz w:val="24"/>
          <w:szCs w:val="24"/>
          <w:lang w:val="ru-RU" w:eastAsia="ru-RU"/>
        </w:rPr>
        <w:t>(Основание: Методические указания №</w:t>
      </w:r>
      <w:r>
        <w:rPr>
          <w:rFonts w:eastAsia="Calibri"/>
          <w:i/>
          <w:sz w:val="24"/>
          <w:szCs w:val="24"/>
          <w:lang w:val="ru-RU" w:eastAsia="ru-RU"/>
        </w:rPr>
        <w:t xml:space="preserve"> 52н, п. 9 ФСБУ «Учетная политика»).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lastRenderedPageBreak/>
        <w:t>Классификация объектов учета аренды по договорам аренды или безвозмездного пользования и определение вида аренды (финансовая или операционная), а также классификация (реклассификация) объектов основных средств как инвес</w:t>
      </w:r>
      <w:r>
        <w:rPr>
          <w:sz w:val="24"/>
          <w:szCs w:val="24"/>
          <w:lang w:val="ru-RU"/>
        </w:rPr>
        <w:t>тиционной недвижимости осуществляется на основании решения Комиссии по поступлению и выбытию активов, в соответствии с критериями, установленными СГС "Основные средства", "Аренда", и Методическими рекомендациями, доведенными письмами Минфина России от 13.1</w:t>
      </w:r>
      <w:r>
        <w:rPr>
          <w:sz w:val="24"/>
          <w:szCs w:val="24"/>
          <w:lang w:val="ru-RU"/>
        </w:rPr>
        <w:t xml:space="preserve">2.2017 </w:t>
      </w:r>
      <w:r>
        <w:rPr>
          <w:sz w:val="24"/>
          <w:szCs w:val="24"/>
        </w:rPr>
        <w:t>N</w:t>
      </w:r>
      <w:r>
        <w:rPr>
          <w:sz w:val="24"/>
          <w:szCs w:val="24"/>
          <w:lang w:val="ru-RU"/>
        </w:rPr>
        <w:t xml:space="preserve"> 02- 07-07/83464, от 15.12.2017 </w:t>
      </w:r>
      <w:r>
        <w:rPr>
          <w:sz w:val="24"/>
          <w:szCs w:val="24"/>
        </w:rPr>
        <w:t>N</w:t>
      </w:r>
      <w:r>
        <w:rPr>
          <w:sz w:val="24"/>
          <w:szCs w:val="24"/>
          <w:lang w:val="ru-RU"/>
        </w:rPr>
        <w:t xml:space="preserve"> 02-07-07/84237.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cs="Times New Roman"/>
          <w:sz w:val="24"/>
          <w:szCs w:val="24"/>
          <w:lang w:val="ru-RU"/>
        </w:rPr>
        <w:t>Начисление амортизации права пользования активом (признание текущих расходов в сумме начисленной амортизации) осуществляется ежемесячно в сумме арендных платежей, причитающихся к уплате.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line="360" w:lineRule="auto"/>
        <w:ind w:left="0" w:firstLine="567"/>
        <w:jc w:val="both"/>
        <w:rPr>
          <w:rStyle w:val="fontstyle01"/>
          <w:rFonts w:cstheme="minorBidi"/>
          <w:color w:val="auto"/>
          <w:sz w:val="24"/>
          <w:szCs w:val="24"/>
          <w:lang w:val="ru-RU" w:eastAsia="ru-RU"/>
        </w:rPr>
      </w:pPr>
      <w:r>
        <w:rPr>
          <w:rStyle w:val="fontstyle01"/>
          <w:sz w:val="24"/>
          <w:szCs w:val="24"/>
          <w:lang w:val="ru-RU"/>
        </w:rPr>
        <w:t>При отражен</w:t>
      </w:r>
      <w:r>
        <w:rPr>
          <w:rStyle w:val="fontstyle01"/>
          <w:sz w:val="24"/>
          <w:szCs w:val="24"/>
          <w:lang w:val="ru-RU"/>
        </w:rPr>
        <w:t>ии операций по объектам учета аренды, в том числе при изменении их стоимостных оценок в бухгалтерском учете, при досрочном расторжении договоров пользования, реклассификации объектов учета аренды использовать следующие первичные (сводные) учетные документы</w:t>
      </w:r>
      <w:r>
        <w:rPr>
          <w:rStyle w:val="fontstyle01"/>
          <w:sz w:val="24"/>
          <w:szCs w:val="24"/>
          <w:lang w:val="ru-RU"/>
        </w:rPr>
        <w:t>:</w:t>
      </w:r>
    </w:p>
    <w:p w:rsidR="00D0368E" w:rsidRDefault="007A32DC">
      <w:pPr>
        <w:pStyle w:val="aff5"/>
        <w:spacing w:beforeAutospacing="0" w:afterAutospacing="0" w:line="360" w:lineRule="auto"/>
        <w:ind w:left="0" w:firstLine="567"/>
        <w:jc w:val="both"/>
        <w:rPr>
          <w:rStyle w:val="fontstyle01"/>
          <w:sz w:val="24"/>
          <w:szCs w:val="24"/>
          <w:lang w:val="ru-RU"/>
        </w:rPr>
      </w:pPr>
      <w:r>
        <w:rPr>
          <w:rStyle w:val="fontstyle21"/>
          <w:rFonts w:cs="Times New Roman"/>
          <w:sz w:val="24"/>
          <w:szCs w:val="24"/>
          <w:lang w:val="ru-RU"/>
        </w:rPr>
        <w:t></w:t>
      </w:r>
      <w:r>
        <w:rPr>
          <w:rStyle w:val="fontstyle21"/>
          <w:rFonts w:cs="Times New Roman"/>
          <w:sz w:val="24"/>
          <w:szCs w:val="24"/>
          <w:lang w:val="ru-RU"/>
        </w:rPr>
        <w:t></w:t>
      </w:r>
      <w:r>
        <w:rPr>
          <w:rStyle w:val="fontstyle01"/>
          <w:sz w:val="24"/>
          <w:szCs w:val="24"/>
          <w:lang w:val="ru-RU"/>
        </w:rPr>
        <w:t xml:space="preserve">Протокол заседания постоянно действующей Комиссии по поступлению и выбытию нефинансовых активов; </w:t>
      </w:r>
    </w:p>
    <w:p w:rsidR="00D0368E" w:rsidRDefault="007A32DC">
      <w:pPr>
        <w:pStyle w:val="aff5"/>
        <w:spacing w:line="360" w:lineRule="auto"/>
        <w:ind w:left="0" w:firstLine="567"/>
        <w:jc w:val="both"/>
        <w:rPr>
          <w:rStyle w:val="fontstyle01"/>
          <w:sz w:val="24"/>
          <w:szCs w:val="24"/>
          <w:lang w:val="ru-RU"/>
        </w:rPr>
      </w:pPr>
      <w:r>
        <w:rPr>
          <w:rStyle w:val="fontstyle31"/>
          <w:rFonts w:cs="Times New Roman"/>
          <w:sz w:val="24"/>
          <w:szCs w:val="24"/>
          <w:lang w:val="ru-RU"/>
        </w:rPr>
        <w:t>-</w:t>
      </w:r>
      <w:r>
        <w:rPr>
          <w:rStyle w:val="fontstyle21"/>
          <w:rFonts w:cs="Times New Roman"/>
          <w:sz w:val="24"/>
          <w:szCs w:val="24"/>
          <w:lang w:val="ru-RU"/>
        </w:rPr>
        <w:t></w:t>
      </w:r>
      <w:r>
        <w:rPr>
          <w:rStyle w:val="fontstyle01"/>
          <w:sz w:val="24"/>
          <w:szCs w:val="24"/>
          <w:lang w:val="ru-RU"/>
        </w:rPr>
        <w:t xml:space="preserve">Акт об оказании услуг; </w:t>
      </w:r>
    </w:p>
    <w:p w:rsidR="00D0368E" w:rsidRDefault="007A32DC">
      <w:pPr>
        <w:pStyle w:val="aff5"/>
        <w:spacing w:line="360" w:lineRule="auto"/>
        <w:ind w:left="0" w:firstLine="567"/>
        <w:jc w:val="both"/>
        <w:rPr>
          <w:rStyle w:val="fontstyle01"/>
          <w:sz w:val="24"/>
          <w:szCs w:val="24"/>
          <w:lang w:val="ru-RU"/>
        </w:rPr>
      </w:pPr>
      <w:r>
        <w:rPr>
          <w:rStyle w:val="fontstyle31"/>
          <w:rFonts w:cs="Times New Roman"/>
          <w:sz w:val="24"/>
          <w:szCs w:val="24"/>
          <w:lang w:val="ru-RU"/>
        </w:rPr>
        <w:t>-</w:t>
      </w:r>
      <w:r>
        <w:rPr>
          <w:rStyle w:val="fontstyle21"/>
          <w:rFonts w:cs="Times New Roman"/>
          <w:sz w:val="24"/>
          <w:szCs w:val="24"/>
          <w:lang w:val="ru-RU"/>
        </w:rPr>
        <w:t></w:t>
      </w:r>
      <w:r>
        <w:rPr>
          <w:rStyle w:val="fontstyle01"/>
          <w:sz w:val="24"/>
          <w:szCs w:val="24"/>
          <w:lang w:val="ru-RU"/>
        </w:rPr>
        <w:t xml:space="preserve">Счет-фактура; </w:t>
      </w:r>
    </w:p>
    <w:p w:rsidR="00D0368E" w:rsidRDefault="007A32DC">
      <w:pPr>
        <w:pStyle w:val="aff5"/>
        <w:spacing w:line="360" w:lineRule="auto"/>
        <w:ind w:left="0" w:firstLine="567"/>
        <w:jc w:val="both"/>
        <w:rPr>
          <w:rStyle w:val="fontstyle01"/>
          <w:sz w:val="24"/>
          <w:szCs w:val="24"/>
          <w:lang w:val="ru-RU"/>
        </w:rPr>
      </w:pPr>
      <w:r>
        <w:rPr>
          <w:rStyle w:val="fontstyle01"/>
          <w:sz w:val="24"/>
          <w:szCs w:val="24"/>
          <w:lang w:val="ru-RU"/>
        </w:rPr>
        <w:t xml:space="preserve">- Акт сверки взаиморасчетов; </w:t>
      </w:r>
    </w:p>
    <w:p w:rsidR="00D0368E" w:rsidRDefault="007A32DC">
      <w:pPr>
        <w:pStyle w:val="aff5"/>
        <w:spacing w:line="360" w:lineRule="auto"/>
        <w:ind w:left="0" w:firstLine="567"/>
        <w:jc w:val="both"/>
        <w:rPr>
          <w:rStyle w:val="fontstyle01"/>
          <w:sz w:val="24"/>
          <w:szCs w:val="24"/>
          <w:lang w:val="ru-RU"/>
        </w:rPr>
      </w:pPr>
      <w:r>
        <w:rPr>
          <w:rStyle w:val="fontstyle01"/>
          <w:sz w:val="24"/>
          <w:szCs w:val="24"/>
          <w:lang w:val="ru-RU"/>
        </w:rPr>
        <w:t xml:space="preserve">- Бухгалтерская справка (ф. 0504833). 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>В случае заключения или продления договора аренды на неопределенный срок, в целях отражения в бухгалтерском учете объектов учета операционной аренды следует, полагаясь на принцип допущения непрерывности деятельности субъекта учета, принимать во внимание пе</w:t>
      </w:r>
      <w:r>
        <w:rPr>
          <w:sz w:val="24"/>
          <w:szCs w:val="24"/>
          <w:lang w:val="ru-RU"/>
        </w:rPr>
        <w:t xml:space="preserve">риод бюджетного цикла 3 (Три) года (период формирования прогноза доходов от собственности) и размер арендных платежей, указанный в договоре аренды </w:t>
      </w:r>
      <w:r>
        <w:rPr>
          <w:i/>
          <w:sz w:val="24"/>
          <w:szCs w:val="24"/>
          <w:lang w:val="ru-RU"/>
        </w:rPr>
        <w:t>(письмо Минфина России от 12.07.2018 № 02-07-10/48671).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>Суммы</w:t>
      </w:r>
      <w:r>
        <w:rPr>
          <w:color w:val="000000"/>
          <w:sz w:val="24"/>
          <w:szCs w:val="24"/>
          <w:lang w:val="ru-RU"/>
        </w:rPr>
        <w:t xml:space="preserve"> начисленной амортизации</w:t>
      </w:r>
      <w:r>
        <w:rPr>
          <w:rFonts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право пользования ак</w:t>
      </w:r>
      <w:r>
        <w:rPr>
          <w:rFonts w:cs="Times New Roman"/>
          <w:color w:val="000000"/>
          <w:sz w:val="24"/>
          <w:szCs w:val="24"/>
          <w:lang w:val="ru-RU"/>
        </w:rPr>
        <w:t>тивом</w:t>
      </w:r>
      <w:r>
        <w:rPr>
          <w:color w:val="000000"/>
          <w:sz w:val="24"/>
          <w:szCs w:val="24"/>
          <w:lang w:val="ru-RU"/>
        </w:rPr>
        <w:t xml:space="preserve"> относятся </w:t>
      </w:r>
      <w:r>
        <w:rPr>
          <w:rFonts w:cs="Times New Roman"/>
          <w:color w:val="000000"/>
          <w:sz w:val="24"/>
          <w:szCs w:val="24"/>
          <w:lang w:val="ru-RU"/>
        </w:rPr>
        <w:t>на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(прямые, накладные, общехозяйственные)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>затраты.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>Льготной операционной арендой признается операционная аренда, если фактическая стоимость арендных платежей меньше их справедливой стоимости на 20%.</w:t>
      </w:r>
    </w:p>
    <w:p w:rsidR="00D0368E" w:rsidRPr="001334DB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По завершении срока полезного использован</w:t>
      </w:r>
      <w:r>
        <w:rPr>
          <w:sz w:val="24"/>
          <w:szCs w:val="24"/>
          <w:lang w:val="ru-RU"/>
        </w:rPr>
        <w:t xml:space="preserve">ия объекта учета (завершении договора) бухгалтерский учет актива – права пользования активом прекращается. При этом балансовая стоимость принятого на учет актива (права пользования активом) </w:t>
      </w:r>
      <w:r>
        <w:rPr>
          <w:sz w:val="24"/>
          <w:szCs w:val="24"/>
          <w:lang w:val="ru-RU"/>
        </w:rPr>
        <w:lastRenderedPageBreak/>
        <w:t>уменьшается на сумму накопленной амортизации за период пользования</w:t>
      </w:r>
      <w:r>
        <w:rPr>
          <w:sz w:val="24"/>
          <w:szCs w:val="24"/>
          <w:lang w:val="ru-RU"/>
        </w:rPr>
        <w:t xml:space="preserve"> объектом учета аренды (на сумму начисленной амортизации).</w:t>
      </w:r>
    </w:p>
    <w:p w:rsidR="00D0368E" w:rsidRDefault="00D0368E">
      <w:pPr>
        <w:pStyle w:val="aff5"/>
        <w:tabs>
          <w:tab w:val="left" w:pos="567"/>
        </w:tabs>
        <w:spacing w:beforeAutospacing="0" w:after="0" w:afterAutospacing="0" w:line="360" w:lineRule="auto"/>
        <w:ind w:left="432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D0368E" w:rsidRDefault="007A32DC">
      <w:pPr>
        <w:pStyle w:val="heading1normal"/>
        <w:numPr>
          <w:ilvl w:val="0"/>
          <w:numId w:val="8"/>
        </w:numPr>
        <w:spacing w:after="0"/>
        <w:jc w:val="center"/>
        <w:rPr>
          <w:b/>
        </w:rPr>
      </w:pPr>
      <w:bookmarkStart w:id="5" w:name="_Toc68249404"/>
      <w:r>
        <w:rPr>
          <w:b/>
        </w:rPr>
        <w:t>Учет нематериальных активов</w:t>
      </w:r>
      <w:bookmarkEnd w:id="5"/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составе </w:t>
      </w:r>
      <w:bookmarkStart w:id="6" w:name="_ref_1-1c6787f5fc6449"/>
      <w:bookmarkStart w:id="7" w:name="_Toc45709867"/>
      <w:bookmarkStart w:id="8" w:name="_Toc46077148"/>
      <w:bookmarkStart w:id="9" w:name="_Toc55317820"/>
      <w:r>
        <w:rPr>
          <w:sz w:val="24"/>
          <w:szCs w:val="24"/>
          <w:lang w:val="ru-RU"/>
        </w:rPr>
        <w:t xml:space="preserve">нематериальных активов учитываются объекты, соответствующие критериям признания в качестве НМА, в частности исключительные права на результаты </w:t>
      </w:r>
      <w:r>
        <w:rPr>
          <w:sz w:val="24"/>
          <w:szCs w:val="24"/>
          <w:lang w:val="ru-RU"/>
        </w:rPr>
        <w:t>интеллектуальной деятельности и средства индивидуализации</w:t>
      </w:r>
      <w:bookmarkEnd w:id="6"/>
      <w:bookmarkEnd w:id="7"/>
      <w:bookmarkEnd w:id="8"/>
      <w:bookmarkEnd w:id="9"/>
      <w:r>
        <w:rPr>
          <w:sz w:val="24"/>
          <w:szCs w:val="24"/>
          <w:lang w:val="ru-RU"/>
        </w:rPr>
        <w:t>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Принятие к бухгалтерскому учету нематериальных активов осуществляется Централизованной бухгалтерией на основании решения Комиссии по поступлению и выбытию активов с указанием: стоимости нематериаль</w:t>
      </w:r>
      <w:r>
        <w:rPr>
          <w:rFonts w:cs="Times New Roman"/>
          <w:color w:val="000000"/>
          <w:sz w:val="24"/>
          <w:szCs w:val="24"/>
          <w:lang w:val="ru-RU"/>
        </w:rPr>
        <w:t>ного актива, срока полезного использования актива, либо информац</w:t>
      </w:r>
      <w:bookmarkStart w:id="10" w:name="_ref_1-85629c26479c47"/>
      <w:bookmarkStart w:id="11" w:name="_Toc45709869"/>
      <w:bookmarkStart w:id="12" w:name="_Toc46077150"/>
      <w:bookmarkStart w:id="13" w:name="_Toc55317822"/>
      <w:r>
        <w:rPr>
          <w:rFonts w:cs="Times New Roman"/>
          <w:color w:val="000000"/>
          <w:sz w:val="24"/>
          <w:szCs w:val="24"/>
          <w:lang w:val="ru-RU"/>
        </w:rPr>
        <w:t>ии о том, что срок не определен. Принятие к учету осуществляется без оформления дополнительных документов, таких как Акт о приеме – передаче объектов нефинансовых активов (ф. 0504101), приходн</w:t>
      </w:r>
      <w:r>
        <w:rPr>
          <w:rFonts w:cs="Times New Roman"/>
          <w:color w:val="000000"/>
          <w:sz w:val="24"/>
          <w:szCs w:val="24"/>
          <w:lang w:val="ru-RU"/>
        </w:rPr>
        <w:t>ый ордер на приемку материальных ценностей (нефинансовых активов) (ф. 0504207).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Сроком полезного использования нематериального актива является период, в течение которого предполагается использование актива.</w:t>
      </w:r>
      <w:bookmarkEnd w:id="10"/>
      <w:bookmarkEnd w:id="11"/>
      <w:bookmarkEnd w:id="12"/>
      <w:bookmarkEnd w:id="13"/>
      <w:r>
        <w:rPr>
          <w:rFonts w:cs="Times New Roman"/>
          <w:color w:val="000000"/>
          <w:sz w:val="24"/>
          <w:szCs w:val="24"/>
          <w:lang w:val="ru-RU"/>
        </w:rPr>
        <w:t xml:space="preserve"> Если у нематериального актива срок использования </w:t>
      </w:r>
      <w:r>
        <w:rPr>
          <w:rFonts w:cs="Times New Roman"/>
          <w:color w:val="000000"/>
          <w:sz w:val="24"/>
          <w:szCs w:val="24"/>
          <w:lang w:val="ru-RU"/>
        </w:rPr>
        <w:t>не определен, то по умолчанию в целях определения амортизационных отчислений срок использования устанавливается из расчета десять лет.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Нематериальные активы (программное обеспечение), на которые предоставлены права использования, в том числе приобретенные </w:t>
      </w:r>
      <w:r>
        <w:rPr>
          <w:rFonts w:eastAsia="Times New Roman"/>
          <w:sz w:val="24"/>
          <w:szCs w:val="24"/>
          <w:lang w:val="ru-RU"/>
        </w:rPr>
        <w:t>одновременно с оборудованием (предустановленное в оборудование), учитываются на забалансовом счете 01 "Имущество, полученное в пользование" по стоимости, определяемой исходя из размера вознаграждения, установленного в договоре.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Если приобретенные объекты н</w:t>
      </w:r>
      <w:r>
        <w:rPr>
          <w:rFonts w:eastAsia="Times New Roman"/>
          <w:sz w:val="24"/>
          <w:szCs w:val="24"/>
          <w:lang w:val="ru-RU"/>
        </w:rPr>
        <w:t>ематериальных активов (программное обеспечение) не имеют стоимостных оценок и (или) их стоимость не представляется возможным определить, то такие объекты нематериальных активов учитываются в условной оценке: 1 объект, 1 рубль.</w:t>
      </w:r>
    </w:p>
    <w:p w:rsidR="00D0368E" w:rsidRPr="001334DB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iCs/>
          <w:sz w:val="24"/>
          <w:szCs w:val="24"/>
          <w:lang w:val="ru-RU"/>
        </w:rPr>
        <w:t>Если срок использования прогр</w:t>
      </w:r>
      <w:r>
        <w:rPr>
          <w:iCs/>
          <w:sz w:val="24"/>
          <w:szCs w:val="24"/>
          <w:lang w:val="ru-RU"/>
        </w:rPr>
        <w:t xml:space="preserve">аммного обеспечения, подлежащего учету на забалансовом счете 01 </w:t>
      </w:r>
      <w:r>
        <w:rPr>
          <w:rFonts w:eastAsia="Times New Roman"/>
          <w:sz w:val="24"/>
          <w:szCs w:val="24"/>
          <w:lang w:val="ru-RU"/>
        </w:rPr>
        <w:t>"Имущество, полученное в пользование" не определен (без ограничения), то по умолчанию он устанавливается равным пяти годам.</w:t>
      </w:r>
    </w:p>
    <w:p w:rsidR="00D0368E" w:rsidRPr="001334DB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Нематериальные активы, предоставляемые в пользование на условиях сох</w:t>
      </w:r>
      <w:r>
        <w:rPr>
          <w:sz w:val="24"/>
          <w:szCs w:val="24"/>
          <w:lang w:val="ru-RU"/>
        </w:rPr>
        <w:t xml:space="preserve">ранения исключительных прав на результаты интеллектуальной деятельности или средства индивидуализации, отражаются бухгалтерскими записями путем внутреннего перемещения объекта учета (без выбытия с балансового учета) с одновременным </w:t>
      </w:r>
      <w:r>
        <w:rPr>
          <w:sz w:val="24"/>
          <w:szCs w:val="24"/>
          <w:lang w:val="ru-RU"/>
        </w:rPr>
        <w:lastRenderedPageBreak/>
        <w:t>отражением на забалансов</w:t>
      </w:r>
      <w:r>
        <w:rPr>
          <w:sz w:val="24"/>
          <w:szCs w:val="24"/>
          <w:lang w:val="ru-RU"/>
        </w:rPr>
        <w:t>ом счете 25 "Имущество, переданное в возмездное пользование (аренду)".</w:t>
      </w:r>
    </w:p>
    <w:p w:rsidR="00D0368E" w:rsidRDefault="007A32DC">
      <w:pPr>
        <w:pStyle w:val="heading1normal"/>
        <w:numPr>
          <w:ilvl w:val="0"/>
          <w:numId w:val="8"/>
        </w:numPr>
        <w:spacing w:after="0"/>
        <w:jc w:val="center"/>
        <w:rPr>
          <w:b/>
        </w:rPr>
      </w:pPr>
      <w:bookmarkStart w:id="14" w:name="_Toc68249405"/>
      <w:r>
        <w:rPr>
          <w:b/>
        </w:rPr>
        <w:t>Учет материальных запасов</w:t>
      </w:r>
      <w:bookmarkEnd w:id="14"/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120" w:afterAutospacing="0" w:line="36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Единица учета материальных запасов в учреждении – номенклатурная (реестровая) единица. Исключение:</w:t>
      </w:r>
    </w:p>
    <w:p w:rsidR="00D0368E" w:rsidRDefault="007A32DC">
      <w:pPr>
        <w:numPr>
          <w:ilvl w:val="0"/>
          <w:numId w:val="4"/>
        </w:numPr>
        <w:spacing w:before="120" w:beforeAutospacing="0" w:afterAutospacing="0" w:line="360" w:lineRule="auto"/>
        <w:ind w:left="0" w:right="180" w:firstLine="567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группы материальных запасов, характеристики которых совпадаю</w:t>
      </w:r>
      <w:r>
        <w:rPr>
          <w:rFonts w:cs="Times New Roman"/>
          <w:color w:val="000000"/>
          <w:sz w:val="24"/>
          <w:szCs w:val="24"/>
          <w:lang w:val="ru-RU"/>
        </w:rPr>
        <w:t>т, например офисная бумага одного формата с одинаковым количеством листов в пачке, кнопки канцелярские с одинаковыми диаметром и количеством штук в коробке и т. д. Единица учета таких материальных запасов – однородная (реестровая) группа запасов;</w:t>
      </w:r>
    </w:p>
    <w:p w:rsidR="00D0368E" w:rsidRDefault="007A32DC">
      <w:pPr>
        <w:numPr>
          <w:ilvl w:val="0"/>
          <w:numId w:val="4"/>
        </w:numPr>
        <w:spacing w:before="120" w:beforeAutospacing="0" w:after="120" w:afterAutospacing="0" w:line="360" w:lineRule="auto"/>
        <w:ind w:left="0" w:right="18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материаль</w:t>
      </w:r>
      <w:r>
        <w:rPr>
          <w:rFonts w:cs="Times New Roman"/>
          <w:color w:val="000000"/>
          <w:sz w:val="24"/>
          <w:szCs w:val="24"/>
          <w:lang w:val="ru-RU"/>
        </w:rPr>
        <w:t>ные запасы с ограниченным сроком годности – продукты питания, медикаменты и прочие, а также товары для продажи. Единица учета таких материальных запасов – партия.</w:t>
      </w:r>
    </w:p>
    <w:p w:rsidR="00D0368E" w:rsidRDefault="007A32DC">
      <w:pPr>
        <w:spacing w:before="120" w:beforeAutospacing="0" w:after="120" w:afterAutospacing="0" w:line="360" w:lineRule="auto"/>
        <w:ind w:firstLine="567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Решение о применении единиц учета «однородная (реестровая) группа запасов» и «партия» принима</w:t>
      </w:r>
      <w:r>
        <w:rPr>
          <w:rFonts w:cs="Times New Roman"/>
          <w:color w:val="000000"/>
          <w:sz w:val="24"/>
          <w:szCs w:val="24"/>
          <w:lang w:val="ru-RU"/>
        </w:rPr>
        <w:t>ет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бухгалтер централизованной бухгалтерии на основе своего профессионального суждения.</w:t>
      </w:r>
    </w:p>
    <w:p w:rsidR="00D0368E" w:rsidRDefault="007A32DC">
      <w:pPr>
        <w:spacing w:before="120" w:beforeAutospacing="0" w:after="120" w:afterAutospacing="0" w:line="360" w:lineRule="auto"/>
        <w:ind w:firstLine="567"/>
        <w:jc w:val="both"/>
        <w:rPr>
          <w:rFonts w:cs="Times New Roman"/>
          <w:i/>
          <w:color w:val="000000"/>
          <w:sz w:val="24"/>
          <w:szCs w:val="24"/>
          <w:lang w:val="ru-RU"/>
        </w:rPr>
      </w:pPr>
      <w:r>
        <w:rPr>
          <w:rFonts w:cs="Times New Roman"/>
          <w:i/>
          <w:color w:val="000000"/>
          <w:sz w:val="24"/>
          <w:szCs w:val="24"/>
          <w:lang w:val="ru-RU"/>
        </w:rPr>
        <w:t>(Основание: пункт 8 СГС «Запасы»).</w:t>
      </w:r>
      <w:bookmarkStart w:id="15" w:name="_ref_1-ddf964b1eaa44a"/>
      <w:bookmarkStart w:id="16" w:name="_Toc45709874"/>
      <w:bookmarkStart w:id="17" w:name="_Toc46077155"/>
      <w:bookmarkStart w:id="18" w:name="_Toc55317827"/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Оценка материальных запасов, приобретенных за плату, осуществляется по фактической стоимости приобретения с учетом расходов, связанных</w:t>
      </w:r>
      <w:r>
        <w:rPr>
          <w:rFonts w:cs="Times New Roman"/>
          <w:iCs/>
          <w:sz w:val="24"/>
          <w:szCs w:val="24"/>
          <w:lang w:val="ru-RU"/>
        </w:rPr>
        <w:t xml:space="preserve"> с их приобретением.</w:t>
      </w:r>
      <w:bookmarkEnd w:id="15"/>
      <w:bookmarkEnd w:id="16"/>
      <w:bookmarkEnd w:id="17"/>
      <w:bookmarkEnd w:id="18"/>
      <w:r>
        <w:rPr>
          <w:rFonts w:cs="Times New Roman"/>
          <w:iCs/>
          <w:sz w:val="24"/>
          <w:szCs w:val="24"/>
          <w:lang w:val="ru-RU"/>
        </w:rPr>
        <w:t> </w:t>
      </w:r>
      <w:r>
        <w:rPr>
          <w:iCs/>
          <w:sz w:val="24"/>
          <w:szCs w:val="24"/>
          <w:lang w:val="ru-RU"/>
        </w:rPr>
        <w:t>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426"/>
        <w:jc w:val="both"/>
        <w:rPr>
          <w:rFonts w:cs="Times New Roman"/>
          <w:i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Списание материальных запасов производится по средней фактической стоимости </w:t>
      </w:r>
      <w:r>
        <w:rPr>
          <w:rFonts w:cs="Times New Roman"/>
          <w:i/>
          <w:color w:val="000000"/>
          <w:sz w:val="24"/>
          <w:szCs w:val="24"/>
          <w:lang w:val="ru-RU"/>
        </w:rPr>
        <w:t>(Ос</w:t>
      </w:r>
      <w:r>
        <w:rPr>
          <w:rFonts w:cs="Times New Roman"/>
          <w:i/>
          <w:color w:val="000000"/>
          <w:sz w:val="24"/>
          <w:szCs w:val="24"/>
          <w:lang w:val="ru-RU"/>
        </w:rPr>
        <w:t>нование: пункт 108 Инструкции к Единому плану счетов № 157н).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Нормы на расходы горюче-смазочных материалов (ГСМ) разрабатываются и утверждаются приказом руководителя Учреждения на основании Методических рекомендаций № АМ-23-р. Ежегодно приказом руководител</w:t>
      </w:r>
      <w:r>
        <w:rPr>
          <w:rFonts w:cs="Times New Roman"/>
          <w:color w:val="000000"/>
          <w:sz w:val="24"/>
          <w:szCs w:val="24"/>
          <w:lang w:val="ru-RU"/>
        </w:rPr>
        <w:t>я утверждаются период применения зимней надбавки к нормам расхода ГСМ и ее величина. ГСМ списывается на расходы по фактическому расходу на основании путевых листов, отчета и расходовании ГСМ, но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не выше норм, установленных приказом руководителя Учреждения.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Выдача в эксплуатацию на нужды учреждения канцелярских принадлежностей, лекарственных препаратов, запасных частей и хозяйственных материалов оформляется Ведомостью выдачи материальных ценностей на нужды </w:t>
      </w:r>
      <w:r>
        <w:rPr>
          <w:rFonts w:cs="Times New Roman"/>
          <w:color w:val="000000"/>
          <w:sz w:val="24"/>
          <w:szCs w:val="24"/>
          <w:lang w:val="ru-RU"/>
        </w:rPr>
        <w:lastRenderedPageBreak/>
        <w:t>учреждения (ф. 0504210). Эта ведомость является осно</w:t>
      </w:r>
      <w:r>
        <w:rPr>
          <w:rFonts w:cs="Times New Roman"/>
          <w:color w:val="000000"/>
          <w:sz w:val="24"/>
          <w:szCs w:val="24"/>
          <w:lang w:val="ru-RU"/>
        </w:rPr>
        <w:t>ванием для списания материальных запасов по Акту о списании материальных запасов (ф. 0504230).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Мягкий и хозяйственный инвентарь, посуда списываются по Акту о списании мягкого и хозяйственного инвентаря (ф. 0504143). В остальных случаях материальные запасы </w:t>
      </w:r>
      <w:r>
        <w:rPr>
          <w:rFonts w:cs="Times New Roman"/>
          <w:color w:val="000000"/>
          <w:sz w:val="24"/>
          <w:szCs w:val="24"/>
          <w:lang w:val="ru-RU"/>
        </w:rPr>
        <w:t>списываются по Акту о списании материальных запасов (ф.0504230).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При приобретении и (или) создании материальных запасов бюджетными и автономными учреждениями за счет средств, полученных по разным видам деятельности, сумма вложений, сформированных на счете </w:t>
      </w:r>
      <w:r>
        <w:rPr>
          <w:rFonts w:cs="Times New Roman"/>
          <w:color w:val="000000"/>
          <w:sz w:val="24"/>
          <w:szCs w:val="24"/>
          <w:lang w:val="ru-RU"/>
        </w:rPr>
        <w:t>КБК Х.106.00.000, переводится на код вида деятельности 4 «субсидии на выполнение государственного (муниципального) задания».</w:t>
      </w:r>
    </w:p>
    <w:p w:rsidR="00D0368E" w:rsidRDefault="00D0368E">
      <w:pPr>
        <w:pStyle w:val="aff5"/>
        <w:spacing w:before="120" w:beforeAutospacing="0" w:after="120" w:afterAutospacing="0" w:line="360" w:lineRule="auto"/>
        <w:ind w:left="432"/>
        <w:jc w:val="both"/>
        <w:rPr>
          <w:rFonts w:cs="Times New Roman"/>
          <w:i/>
          <w:color w:val="000000"/>
          <w:sz w:val="24"/>
          <w:szCs w:val="24"/>
          <w:lang w:val="ru-RU"/>
        </w:rPr>
      </w:pP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Приобретенные, но находящиеся в пути запасы признаются в бухгалтерском учете в оценке, предусмотренной государственным контрактом </w:t>
      </w:r>
      <w:r>
        <w:rPr>
          <w:rFonts w:cs="Times New Roman"/>
          <w:color w:val="000000"/>
          <w:sz w:val="24"/>
          <w:szCs w:val="24"/>
          <w:lang w:val="ru-RU"/>
        </w:rPr>
        <w:t>(договором). Если учреждение понесло затраты, перечисленные в п. 102 Инструкции № 157н, стоимость запасов увеличивается на сумму данных затрат в день поступления запасов в учреждение. Отклонения фактической стоимости материальных запасов от учетной цены от</w:t>
      </w:r>
      <w:r>
        <w:rPr>
          <w:rFonts w:cs="Times New Roman"/>
          <w:color w:val="000000"/>
          <w:sz w:val="24"/>
          <w:szCs w:val="24"/>
          <w:lang w:val="ru-RU"/>
        </w:rPr>
        <w:t xml:space="preserve">дельно в учете не отражаются </w:t>
      </w:r>
      <w:r>
        <w:rPr>
          <w:rFonts w:cs="Times New Roman"/>
          <w:i/>
          <w:color w:val="000000"/>
          <w:sz w:val="24"/>
          <w:szCs w:val="24"/>
          <w:lang w:val="ru-RU"/>
        </w:rPr>
        <w:t>(Основание: пункт 18 СГС «Запасы»).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</w:t>
      </w:r>
      <w:r>
        <w:rPr>
          <w:rFonts w:cs="Times New Roman"/>
          <w:color w:val="000000"/>
          <w:sz w:val="24"/>
          <w:szCs w:val="24"/>
          <w:lang w:val="ru-RU"/>
        </w:rPr>
        <w:t>ке</w:t>
      </w:r>
      <w:r>
        <w:rPr>
          <w:rFonts w:cs="Times New Roman"/>
          <w:i/>
          <w:color w:val="000000"/>
          <w:sz w:val="24"/>
          <w:szCs w:val="24"/>
          <w:lang w:val="ru-RU"/>
        </w:rPr>
        <w:t xml:space="preserve"> (Основание: пункт 19 СГС «Запасы»).</w:t>
      </w:r>
    </w:p>
    <w:p w:rsidR="00D0368E" w:rsidRPr="001334DB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Расходы Учреждений, за исключением медицинских, на закупку одноразовых и многоразовых масок, перчаток относятся на подстатью КОСГУ 346 «Увеличение стоимости прочих материальных запасов». Одноразовые маски и перчатки у</w:t>
      </w:r>
      <w:r>
        <w:rPr>
          <w:rFonts w:cs="Times New Roman"/>
          <w:color w:val="000000"/>
          <w:sz w:val="24"/>
          <w:szCs w:val="24"/>
          <w:lang w:val="ru-RU"/>
        </w:rPr>
        <w:t>читываются на счете 105.36.000 «Прочие материальные запасы».</w:t>
      </w:r>
    </w:p>
    <w:p w:rsidR="00D0368E" w:rsidRDefault="007A32DC">
      <w:pPr>
        <w:pStyle w:val="heading1normal"/>
        <w:numPr>
          <w:ilvl w:val="0"/>
          <w:numId w:val="8"/>
        </w:numPr>
        <w:spacing w:after="0"/>
        <w:jc w:val="center"/>
        <w:rPr>
          <w:b/>
        </w:rPr>
      </w:pPr>
      <w:bookmarkStart w:id="19" w:name="_Toc68249407"/>
      <w:r>
        <w:rPr>
          <w:b/>
        </w:rPr>
        <w:t>Денежные средства, денежные эквиваленты и денежные документы</w:t>
      </w:r>
      <w:bookmarkEnd w:id="19"/>
    </w:p>
    <w:p w:rsidR="00D0368E" w:rsidRPr="001334DB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426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>Учет денежных средств осуществляется в соответствии с требованиями, установленными Порядком ведения кассовых операций, утвержденным Ук</w:t>
      </w:r>
      <w:r>
        <w:rPr>
          <w:sz w:val="24"/>
          <w:szCs w:val="24"/>
          <w:lang w:val="ru-RU" w:eastAsia="ru-RU"/>
        </w:rPr>
        <w:t xml:space="preserve">азанием Банка № 3210-У  </w:t>
      </w:r>
      <w:r>
        <w:rPr>
          <w:i/>
          <w:iCs/>
          <w:sz w:val="24"/>
          <w:szCs w:val="24"/>
          <w:lang w:val="ru-RU"/>
        </w:rPr>
        <w:t>(Основание:</w:t>
      </w:r>
      <w:r>
        <w:rPr>
          <w:rStyle w:val="apple-converted-space"/>
          <w:i/>
          <w:iCs/>
          <w:szCs w:val="24"/>
          <w:lang w:val="ru-RU"/>
        </w:rPr>
        <w:t xml:space="preserve"> </w:t>
      </w:r>
      <w:hyperlink r:id="rId42">
        <w:r>
          <w:rPr>
            <w:rStyle w:val="-"/>
            <w:i/>
            <w:sz w:val="24"/>
            <w:szCs w:val="24"/>
            <w:lang w:val="ru-RU"/>
          </w:rPr>
          <w:t>Указание</w:t>
        </w:r>
      </w:hyperlink>
      <w:r>
        <w:rPr>
          <w:rStyle w:val="apple-converted-space"/>
          <w:i/>
          <w:iCs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№ 3210-У,</w:t>
      </w:r>
      <w:r>
        <w:rPr>
          <w:i/>
          <w:iCs/>
          <w:sz w:val="24"/>
          <w:szCs w:val="24"/>
          <w:lang w:val="ru-RU"/>
        </w:rPr>
        <w:t xml:space="preserve"> п.167 Инструкции № 157н).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Лимит остатка наличных денег в кассе устанавливается отдельным приказом руководителя Учреждения </w:t>
      </w:r>
      <w:r>
        <w:rPr>
          <w:rFonts w:eastAsia="Calibri"/>
          <w:i/>
          <w:iCs/>
          <w:sz w:val="24"/>
          <w:szCs w:val="24"/>
          <w:lang w:val="ru-RU"/>
        </w:rPr>
        <w:t>(Основание:</w:t>
      </w:r>
      <w:r>
        <w:rPr>
          <w:rFonts w:eastAsia="Calibri"/>
          <w:lang w:val="ru-RU"/>
        </w:rPr>
        <w:t xml:space="preserve"> п.2 </w:t>
      </w:r>
      <w:r>
        <w:rPr>
          <w:rFonts w:eastAsia="Calibri"/>
          <w:i/>
          <w:lang w:val="ru-RU"/>
        </w:rPr>
        <w:t xml:space="preserve">Указания </w:t>
      </w:r>
      <w:r>
        <w:rPr>
          <w:rFonts w:eastAsia="Calibri"/>
          <w:i/>
          <w:iCs/>
          <w:sz w:val="24"/>
          <w:szCs w:val="24"/>
          <w:lang w:val="ru-RU"/>
        </w:rPr>
        <w:t>№ 3210-У).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Ведение кассовых операций возлагается на кассового работника или ответственное лицо, назначенное руководителем Учреждения из числа своих работников (далее – кассир) с установлением ему соответствующих должностных прав и обязанностей, с которыми кассир долж</w:t>
      </w:r>
      <w:r>
        <w:rPr>
          <w:sz w:val="24"/>
          <w:szCs w:val="24"/>
          <w:lang w:val="ru-RU" w:eastAsia="ru-RU"/>
        </w:rPr>
        <w:t xml:space="preserve">ен ознакомиться под роспись. </w:t>
      </w:r>
      <w:r>
        <w:rPr>
          <w:sz w:val="24"/>
          <w:szCs w:val="24"/>
          <w:lang w:val="ru-RU"/>
        </w:rPr>
        <w:t xml:space="preserve">На период </w:t>
      </w:r>
      <w:r>
        <w:rPr>
          <w:sz w:val="24"/>
          <w:szCs w:val="24"/>
          <w:lang w:val="ru-RU"/>
        </w:rPr>
        <w:lastRenderedPageBreak/>
        <w:t>временного отсутствия кассира (отпуска, болезни или иной причине) осуществляется передача денежных средств, денежных документов и бланков строгой отчетности назначенному ответственному лицу с составлением Акта приема-</w:t>
      </w:r>
      <w:r>
        <w:rPr>
          <w:sz w:val="24"/>
          <w:szCs w:val="24"/>
          <w:lang w:val="ru-RU"/>
        </w:rPr>
        <w:t>передачи кассы.</w:t>
      </w:r>
    </w:p>
    <w:p w:rsidR="00D0368E" w:rsidRPr="001334DB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426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 xml:space="preserve">Кассовая книга (ф. 0504514) ведется раздельно по денежным средствам и денежным документам.  Нумерация листов осуществляется автоматически в программном продукте в хронологической последовательности с начала календарного года. </w:t>
      </w:r>
      <w:r>
        <w:rPr>
          <w:i/>
          <w:iCs/>
          <w:sz w:val="24"/>
          <w:szCs w:val="24"/>
          <w:lang w:val="ru-RU"/>
        </w:rPr>
        <w:t xml:space="preserve">(Основание: </w:t>
      </w:r>
      <w:hyperlink r:id="rId43">
        <w:r>
          <w:rPr>
            <w:rStyle w:val="-"/>
            <w:i/>
            <w:sz w:val="24"/>
            <w:szCs w:val="24"/>
            <w:lang w:val="ru-RU"/>
          </w:rPr>
          <w:t>п. п. 4.7 п. 4</w:t>
        </w:r>
      </w:hyperlink>
      <w:r>
        <w:rPr>
          <w:rStyle w:val="apple-converted-space"/>
          <w:i/>
          <w:iCs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Указания № 3210-У,</w:t>
      </w:r>
      <w:r>
        <w:rPr>
          <w:rStyle w:val="apple-converted-space"/>
          <w:i/>
          <w:iCs/>
          <w:szCs w:val="24"/>
          <w:lang w:val="ru-RU"/>
        </w:rPr>
        <w:t xml:space="preserve"> </w:t>
      </w:r>
      <w:hyperlink r:id="rId44">
        <w:r>
          <w:rPr>
            <w:rStyle w:val="-"/>
            <w:i/>
            <w:sz w:val="24"/>
            <w:szCs w:val="24"/>
            <w:lang w:val="ru-RU"/>
          </w:rPr>
          <w:t>п. 32</w:t>
        </w:r>
      </w:hyperlink>
      <w:r>
        <w:rPr>
          <w:rStyle w:val="apple-converted-space"/>
          <w:i/>
          <w:iCs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СГС «Концептуальные основы»).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  <w:tab w:val="left" w:pos="1276"/>
        </w:tabs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bookmarkStart w:id="20" w:name="__DdeLink__9638_3184332223"/>
      <w:r>
        <w:rPr>
          <w:sz w:val="24"/>
          <w:szCs w:val="24"/>
          <w:lang w:val="ru-RU" w:eastAsia="ru-RU"/>
        </w:rPr>
        <w:t>В составе денежных докум</w:t>
      </w:r>
      <w:r>
        <w:rPr>
          <w:sz w:val="24"/>
          <w:szCs w:val="24"/>
          <w:lang w:val="ru-RU" w:eastAsia="ru-RU"/>
        </w:rPr>
        <w:t>ентов учитываются:</w:t>
      </w:r>
      <w:bookmarkEnd w:id="20"/>
    </w:p>
    <w:p w:rsidR="00D0368E" w:rsidRDefault="007A32DC">
      <w:pPr>
        <w:numPr>
          <w:ilvl w:val="0"/>
          <w:numId w:val="16"/>
        </w:numPr>
        <w:shd w:val="clear" w:color="auto" w:fill="FFFFFF"/>
        <w:tabs>
          <w:tab w:val="clear" w:pos="720"/>
          <w:tab w:val="left" w:pos="1276"/>
        </w:tabs>
        <w:spacing w:before="280" w:beforeAutospacing="0" w:afterAutospacing="0" w:line="36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почтовые конверты с марками, отдельно приобретаемые почтовые марки;</w:t>
      </w:r>
    </w:p>
    <w:p w:rsidR="00D0368E" w:rsidRDefault="007A32DC">
      <w:pPr>
        <w:numPr>
          <w:ilvl w:val="0"/>
          <w:numId w:val="16"/>
        </w:numPr>
        <w:shd w:val="clear" w:color="auto" w:fill="FFFFFF"/>
        <w:tabs>
          <w:tab w:val="clear" w:pos="720"/>
          <w:tab w:val="left" w:pos="1276"/>
        </w:tabs>
        <w:spacing w:before="280" w:beforeAutospacing="0" w:afterAutospacing="0" w:line="36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топливные карты;</w:t>
      </w:r>
    </w:p>
    <w:p w:rsidR="00D0368E" w:rsidRDefault="007A32DC">
      <w:pPr>
        <w:numPr>
          <w:ilvl w:val="0"/>
          <w:numId w:val="16"/>
        </w:numPr>
        <w:shd w:val="clear" w:color="auto" w:fill="FFFFFF"/>
        <w:tabs>
          <w:tab w:val="clear" w:pos="720"/>
          <w:tab w:val="left" w:pos="1276"/>
        </w:tabs>
        <w:spacing w:before="280" w:beforeAutospacing="0" w:afterAutospacing="0" w:line="36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транспортные карты ЕТК;</w:t>
      </w:r>
    </w:p>
    <w:p w:rsidR="00D0368E" w:rsidRDefault="007A32DC">
      <w:pPr>
        <w:numPr>
          <w:ilvl w:val="0"/>
          <w:numId w:val="16"/>
        </w:numPr>
        <w:shd w:val="clear" w:color="auto" w:fill="FFFFFF"/>
        <w:tabs>
          <w:tab w:val="clear" w:pos="720"/>
          <w:tab w:val="left" w:pos="1276"/>
        </w:tabs>
        <w:spacing w:before="280" w:beforeAutospacing="0" w:afterAutospacing="0" w:line="360" w:lineRule="auto"/>
        <w:ind w:left="0" w:firstLine="426"/>
        <w:jc w:val="both"/>
      </w:pPr>
      <w:r>
        <w:rPr>
          <w:sz w:val="24"/>
          <w:szCs w:val="24"/>
        </w:rPr>
        <w:t>электронные билеты;</w:t>
      </w:r>
    </w:p>
    <w:p w:rsidR="00D0368E" w:rsidRDefault="007A32DC">
      <w:pPr>
        <w:shd w:val="clear" w:color="auto" w:fill="FFFFFF"/>
        <w:tabs>
          <w:tab w:val="left" w:pos="1276"/>
        </w:tabs>
        <w:spacing w:before="280" w:beforeAutospacing="0" w:afterAutospacing="0" w:line="360" w:lineRule="auto"/>
        <w:ind w:left="720"/>
        <w:jc w:val="both"/>
      </w:pPr>
      <w:r>
        <w:rPr>
          <w:i/>
          <w:iCs/>
        </w:rPr>
        <w:t xml:space="preserve"> (Основание:</w:t>
      </w:r>
      <w:r>
        <w:rPr>
          <w:rStyle w:val="apple-converted-space"/>
          <w:i/>
          <w:iCs/>
        </w:rPr>
        <w:t xml:space="preserve"> </w:t>
      </w:r>
      <w:hyperlink r:id="rId45">
        <w:r>
          <w:rPr>
            <w:rStyle w:val="-"/>
          </w:rPr>
          <w:t>п. 169</w:t>
        </w:r>
      </w:hyperlink>
      <w:r>
        <w:rPr>
          <w:rStyle w:val="apple-converted-space"/>
          <w:i/>
          <w:iCs/>
        </w:rPr>
        <w:t xml:space="preserve"> </w:t>
      </w:r>
      <w:r>
        <w:rPr>
          <w:i/>
          <w:iCs/>
        </w:rPr>
        <w:t>Инструкции № 157н)</w:t>
      </w:r>
      <w:r>
        <w:rPr>
          <w:i/>
          <w:iCs/>
          <w:lang w:val="ru-RU"/>
        </w:rPr>
        <w:t>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  <w:tab w:val="left" w:pos="1276"/>
        </w:tabs>
        <w:spacing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Денежные документы принимаются в кассу и учитываются по фактической стоимости с учетом всех налогов, в том числе возмещаемых.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  <w:tab w:val="left" w:pos="1276"/>
        </w:tabs>
        <w:spacing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Аналитический учет денежных документов осуществляется по их видам в карточке учета средств и расчетов. Учет операций с денежными документами ведется в журнале по прочим операциям на основании документов, прилагаемых к отчетам кассира.</w:t>
      </w:r>
    </w:p>
    <w:p w:rsidR="00D0368E" w:rsidRDefault="007A32DC">
      <w:pPr>
        <w:pStyle w:val="heading1normal"/>
        <w:numPr>
          <w:ilvl w:val="0"/>
          <w:numId w:val="8"/>
        </w:numPr>
        <w:spacing w:after="0"/>
        <w:jc w:val="center"/>
        <w:rPr>
          <w:b/>
        </w:rPr>
      </w:pPr>
      <w:bookmarkStart w:id="21" w:name="_Toc68249408"/>
      <w:r>
        <w:rPr>
          <w:b/>
        </w:rPr>
        <w:t xml:space="preserve">Расчеты с дебиторами </w:t>
      </w:r>
      <w:r>
        <w:rPr>
          <w:b/>
        </w:rPr>
        <w:t>и кредиторами</w:t>
      </w:r>
      <w:bookmarkEnd w:id="21"/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="120"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Учет расчетов с дебиторами и кредиторами ведется на основании предъявленных к оплате счетов, накладных, актов выполненных работ и других первичных учетных документов.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="120"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Сумма ущерба от недостач (хищений) материальных ценностей определяется исхо</w:t>
      </w:r>
      <w:r>
        <w:rPr>
          <w:sz w:val="24"/>
          <w:szCs w:val="24"/>
          <w:lang w:val="ru-RU" w:eastAsia="ru-RU"/>
        </w:rPr>
        <w:t xml:space="preserve">дя из текущей восстановительной стоимости, устанавливаемой Комиссией по поступлению и выбытию активов </w:t>
      </w:r>
      <w:r>
        <w:rPr>
          <w:i/>
          <w:sz w:val="24"/>
          <w:szCs w:val="24"/>
          <w:lang w:val="ru-RU" w:eastAsia="ru-RU"/>
        </w:rPr>
        <w:t>(Основание: п. 220 Инструкции № 157н).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="120"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Задолженность дебиторов по предъявленным к ним штрафам, пеням, иным санкциям отражается в учете при признании прете</w:t>
      </w:r>
      <w:r>
        <w:rPr>
          <w:sz w:val="24"/>
          <w:szCs w:val="24"/>
          <w:lang w:val="ru-RU" w:eastAsia="ru-RU"/>
        </w:rPr>
        <w:t xml:space="preserve">нзии дебитором или в момент вступления в законную силу решения суда об их взыскании </w:t>
      </w:r>
      <w:r>
        <w:rPr>
          <w:i/>
          <w:sz w:val="24"/>
          <w:szCs w:val="24"/>
          <w:lang w:val="ru-RU" w:eastAsia="ru-RU"/>
        </w:rPr>
        <w:t>(Основание: п. 9 СГС  «Учетная политика»).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="120"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Принятие объектов нефинансовых активов, поступивших в порядке возмещения в натуральной форме ущерба, причиненного виновным лицом,</w:t>
      </w:r>
      <w:r>
        <w:rPr>
          <w:sz w:val="24"/>
          <w:szCs w:val="24"/>
          <w:lang w:val="ru-RU" w:eastAsia="ru-RU"/>
        </w:rPr>
        <w:t xml:space="preserve"> отражается с </w:t>
      </w:r>
      <w:r>
        <w:rPr>
          <w:sz w:val="24"/>
          <w:szCs w:val="24"/>
          <w:lang w:val="ru-RU" w:eastAsia="ru-RU"/>
        </w:rPr>
        <w:lastRenderedPageBreak/>
        <w:t>применением счета 0 209 00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 xml:space="preserve">000 «Расчеты по ущербу и иным расчетам» </w:t>
      </w:r>
      <w:r>
        <w:rPr>
          <w:i/>
          <w:sz w:val="24"/>
          <w:szCs w:val="24"/>
          <w:lang w:val="ru-RU" w:eastAsia="ru-RU"/>
        </w:rPr>
        <w:t>(Основание: п. 9 СГС «Учетная политика», п. 220 Инструкции № 157н).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="120" w:beforeAutospacing="0" w:after="12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Возмещение виновным лицом ущерба, причиненного нефинансовым активам, отражается:</w:t>
      </w:r>
    </w:p>
    <w:p w:rsidR="00D0368E" w:rsidRDefault="007A32DC">
      <w:pPr>
        <w:numPr>
          <w:ilvl w:val="0"/>
          <w:numId w:val="17"/>
        </w:numPr>
        <w:tabs>
          <w:tab w:val="left" w:pos="567"/>
        </w:tabs>
        <w:spacing w:before="120" w:beforeAutospacing="0" w:afterAutospacing="0" w:line="360" w:lineRule="auto"/>
        <w:ind w:left="0" w:firstLine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при возмещении денежными с</w:t>
      </w:r>
      <w:r>
        <w:rPr>
          <w:sz w:val="24"/>
          <w:szCs w:val="24"/>
          <w:lang w:val="ru-RU" w:eastAsia="ru-RU"/>
        </w:rPr>
        <w:t>редствами – по коду вида финансового обеспечения «2» - приносящая доход деятельность (собственные доходы учреждения);</w:t>
      </w:r>
    </w:p>
    <w:p w:rsidR="00D0368E" w:rsidRDefault="007A32DC">
      <w:pPr>
        <w:numPr>
          <w:ilvl w:val="0"/>
          <w:numId w:val="17"/>
        </w:numPr>
        <w:tabs>
          <w:tab w:val="left" w:pos="567"/>
        </w:tabs>
        <w:spacing w:before="120" w:beforeAutospacing="0" w:after="120" w:afterAutospacing="0" w:line="360" w:lineRule="auto"/>
        <w:ind w:left="0" w:firstLine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при возмещении в натуральной форме – по тому виду финансового обеспечения (деятельности), по которому осуществлялся их учет.</w:t>
      </w:r>
    </w:p>
    <w:p w:rsidR="00D0368E" w:rsidRDefault="007A32DC">
      <w:pPr>
        <w:tabs>
          <w:tab w:val="left" w:pos="567"/>
        </w:tabs>
        <w:spacing w:before="120" w:beforeAutospacing="0" w:after="120" w:afterAutospacing="0" w:line="360" w:lineRule="auto"/>
        <w:ind w:firstLine="709"/>
        <w:jc w:val="both"/>
        <w:rPr>
          <w:i/>
          <w:sz w:val="24"/>
          <w:szCs w:val="24"/>
          <w:lang w:val="ru-RU" w:eastAsia="ru-RU"/>
        </w:rPr>
      </w:pPr>
      <w:r>
        <w:rPr>
          <w:i/>
          <w:sz w:val="24"/>
          <w:szCs w:val="24"/>
          <w:lang w:val="ru-RU" w:eastAsia="ru-RU"/>
        </w:rPr>
        <w:t>(Основание: п</w:t>
      </w:r>
      <w:r>
        <w:rPr>
          <w:i/>
          <w:sz w:val="24"/>
          <w:szCs w:val="24"/>
          <w:lang w:val="ru-RU" w:eastAsia="ru-RU"/>
        </w:rPr>
        <w:t>. 9 СГС «Учетная политика»)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="120"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Учет по начисленным пеням и штрафам по расчетам с контрагентами ведется на балансовом счете 0 209 40 000 «Расчеты по штрафам, пеням, неустойкам, возмещениям ущерба».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="120"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Аналитический учет расчетов с подотчетными лицами ведется в Жу</w:t>
      </w:r>
      <w:r>
        <w:rPr>
          <w:sz w:val="24"/>
          <w:szCs w:val="24"/>
          <w:lang w:val="ru-RU" w:eastAsia="ru-RU"/>
        </w:rPr>
        <w:t xml:space="preserve">рнале по расчетам с подотчетными лицами (ф. 0504071) </w:t>
      </w:r>
      <w:r>
        <w:rPr>
          <w:i/>
          <w:sz w:val="24"/>
          <w:szCs w:val="24"/>
          <w:lang w:val="ru-RU" w:eastAsia="ru-RU"/>
        </w:rPr>
        <w:t>(Основание: п. 218 Инструкции № 157н).</w:t>
      </w:r>
    </w:p>
    <w:p w:rsidR="00D0368E" w:rsidRPr="001334DB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="120" w:beforeAutospacing="0" w:after="0" w:afterAutospacing="0" w:line="360" w:lineRule="auto"/>
        <w:ind w:left="0" w:firstLine="426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>Аналитический учет расчетов с поставщиками за поставленные материальные ценности, оказанные услуги, выполненные работы ведется в Журнале операций по расчетам с пост</w:t>
      </w:r>
      <w:r>
        <w:rPr>
          <w:sz w:val="24"/>
          <w:szCs w:val="24"/>
          <w:lang w:val="ru-RU" w:eastAsia="ru-RU"/>
        </w:rPr>
        <w:t xml:space="preserve">авщиками и подрядчиками (ф. 0504071) </w:t>
      </w:r>
      <w:r>
        <w:rPr>
          <w:i/>
          <w:sz w:val="24"/>
          <w:szCs w:val="24"/>
          <w:lang w:val="ru-RU" w:eastAsia="ru-RU"/>
        </w:rPr>
        <w:t>(Основание: п. 257 Инструкции № 157н).</w:t>
      </w:r>
    </w:p>
    <w:p w:rsidR="00D0368E" w:rsidRDefault="00D0368E">
      <w:pPr>
        <w:pStyle w:val="aff5"/>
        <w:tabs>
          <w:tab w:val="left" w:pos="567"/>
        </w:tabs>
        <w:spacing w:before="120" w:beforeAutospacing="0" w:after="120" w:afterAutospacing="0" w:line="360" w:lineRule="auto"/>
        <w:ind w:left="0"/>
        <w:jc w:val="both"/>
        <w:rPr>
          <w:sz w:val="24"/>
          <w:szCs w:val="24"/>
          <w:lang w:val="ru-RU" w:eastAsia="ru-RU"/>
        </w:rPr>
      </w:pPr>
    </w:p>
    <w:p w:rsidR="00D0368E" w:rsidRDefault="007A32DC">
      <w:pPr>
        <w:pStyle w:val="heading1normal"/>
        <w:numPr>
          <w:ilvl w:val="0"/>
          <w:numId w:val="8"/>
        </w:numPr>
        <w:spacing w:after="0"/>
        <w:jc w:val="center"/>
        <w:rPr>
          <w:b/>
        </w:rPr>
      </w:pPr>
      <w:bookmarkStart w:id="22" w:name="_Toc68249409"/>
      <w:r>
        <w:rPr>
          <w:b/>
        </w:rPr>
        <w:t>Учет расчетов с персоналом по оплате труда</w:t>
      </w:r>
      <w:bookmarkEnd w:id="22"/>
      <w:r>
        <w:rPr>
          <w:b/>
        </w:rPr>
        <w:t xml:space="preserve"> 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="120"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Расчет заработной платы за первую половину месяца осуществляется на основании фактически отработанных дней сотрудником на дату </w:t>
      </w:r>
      <w:r>
        <w:rPr>
          <w:sz w:val="24"/>
          <w:szCs w:val="24"/>
          <w:lang w:val="ru-RU" w:eastAsia="ru-RU"/>
        </w:rPr>
        <w:t>начисления аванса. Начисление заработной платы за текущий календарный месяц производится последним календарным днем текущего месяца.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="120"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Начисление заработной платы осуществляется на основе Табеля учета использования рабочего времени (ф. 0504421), Записки – ра</w:t>
      </w:r>
      <w:r>
        <w:rPr>
          <w:sz w:val="24"/>
          <w:szCs w:val="24"/>
          <w:lang w:val="ru-RU" w:eastAsia="ru-RU"/>
        </w:rPr>
        <w:t>счета об исчислении среднего заработка при предоставлении отпуска, увольнении и других случаях (ф.0504425), приказов руководителей Учреждений, обслуживаемых Централизованной бухгалтерией о приеме, перемещении, назначении на должность или увольнении и прочи</w:t>
      </w:r>
      <w:r>
        <w:rPr>
          <w:sz w:val="24"/>
          <w:szCs w:val="24"/>
          <w:lang w:val="ru-RU" w:eastAsia="ru-RU"/>
        </w:rPr>
        <w:t>х документов.</w:t>
      </w:r>
    </w:p>
    <w:p w:rsidR="00D0368E" w:rsidRPr="001334DB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="120" w:beforeAutospacing="0" w:after="0" w:afterAutospacing="0" w:line="360" w:lineRule="auto"/>
        <w:ind w:left="0" w:firstLine="426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 xml:space="preserve">Для отражения начислений заработной платы работникам, пособий и иных выплат применяются Расчетные ведомости (ф. 0504402), которые составляются раздельно на каждое обслуживаемое Учреждение, подписываются руководителем соответствующего </w:t>
      </w:r>
      <w:r>
        <w:rPr>
          <w:sz w:val="24"/>
          <w:szCs w:val="24"/>
          <w:lang w:val="ru-RU" w:eastAsia="ru-RU"/>
        </w:rPr>
        <w:lastRenderedPageBreak/>
        <w:t>обслужив</w:t>
      </w:r>
      <w:r>
        <w:rPr>
          <w:sz w:val="24"/>
          <w:szCs w:val="24"/>
          <w:lang w:val="ru-RU" w:eastAsia="ru-RU"/>
        </w:rPr>
        <w:t>аемого Учреждения, главным бухгалтером Централизованной бухгалтерии  и исполнителем.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="120"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Аналитический учет расчетов по оплате труда ведется в Журнале № 6 «Журнал операций расчетов по оплате труда, денежному довольствию и стипендиям» (ф. 0504071), в разрезе ст</w:t>
      </w:r>
      <w:r>
        <w:rPr>
          <w:sz w:val="24"/>
          <w:szCs w:val="24"/>
          <w:lang w:val="ru-RU" w:eastAsia="ru-RU"/>
        </w:rPr>
        <w:t xml:space="preserve">руктурных подразделений  </w:t>
      </w:r>
      <w:r>
        <w:rPr>
          <w:i/>
          <w:sz w:val="24"/>
          <w:szCs w:val="24"/>
          <w:lang w:val="ru-RU" w:eastAsia="ru-RU"/>
        </w:rPr>
        <w:t>(Основание: п. 257 Инструкции № 157н)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="120"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Аналитический учет расчетов по выплате пенсий, пособий, иных социальных выплат ведется в Карточке учета средств и расчетов (ф. 0504051) </w:t>
      </w:r>
      <w:r>
        <w:rPr>
          <w:i/>
          <w:sz w:val="24"/>
          <w:szCs w:val="24"/>
          <w:lang w:val="ru-RU" w:eastAsia="ru-RU"/>
        </w:rPr>
        <w:t>(Основание: п. 257 Инструкции № 157н).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="120"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Расчеты с </w:t>
      </w:r>
      <w:r>
        <w:rPr>
          <w:sz w:val="24"/>
          <w:szCs w:val="24"/>
          <w:lang w:val="ru-RU" w:eastAsia="ru-RU"/>
        </w:rPr>
        <w:t>работниками по оплате труда и прочим выплатам осуществляются через банковские карты.</w:t>
      </w:r>
    </w:p>
    <w:p w:rsidR="00D0368E" w:rsidRDefault="007A32DC">
      <w:pPr>
        <w:pStyle w:val="heading1normal"/>
        <w:numPr>
          <w:ilvl w:val="0"/>
          <w:numId w:val="8"/>
        </w:numPr>
        <w:spacing w:after="0"/>
        <w:jc w:val="center"/>
        <w:rPr>
          <w:b/>
        </w:rPr>
      </w:pPr>
      <w:bookmarkStart w:id="23" w:name="_Toc68249410"/>
      <w:r>
        <w:rPr>
          <w:b/>
        </w:rPr>
        <w:t>Представительские расходы</w:t>
      </w:r>
      <w:bookmarkEnd w:id="23"/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120" w:afterAutospacing="0" w:line="360" w:lineRule="auto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представительским расходам Учреждений относятся расходы, связанные с официальным приемом и обслуживанием представителей других организаций, уча</w:t>
      </w:r>
      <w:r>
        <w:rPr>
          <w:sz w:val="24"/>
          <w:szCs w:val="24"/>
          <w:lang w:val="ru-RU"/>
        </w:rPr>
        <w:t>ствующих в переговорах в целях установления и поддержания сотрудничества, обмена опытом:</w:t>
      </w:r>
    </w:p>
    <w:p w:rsidR="00D0368E" w:rsidRDefault="007A32DC">
      <w:pPr>
        <w:spacing w:before="120" w:beforeAutospacing="0" w:after="120" w:afterAutospacing="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– на официальный прием или обслуживание: завтрак, обед или иное аналогичное мероприятие для участников мероприятия;</w:t>
      </w:r>
    </w:p>
    <w:p w:rsidR="00D0368E" w:rsidRDefault="007A32DC">
      <w:pPr>
        <w:spacing w:before="120" w:beforeAutospacing="0" w:after="120" w:afterAutospacing="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– буфетное обслуживание во время мероприятия, в т</w:t>
      </w:r>
      <w:r>
        <w:rPr>
          <w:sz w:val="24"/>
          <w:szCs w:val="24"/>
          <w:lang w:val="ru-RU"/>
        </w:rPr>
        <w:t>ом числе обеспечение питьевой водой, напитками;</w:t>
      </w:r>
    </w:p>
    <w:p w:rsidR="00D0368E" w:rsidRDefault="007A32DC">
      <w:pPr>
        <w:spacing w:before="120" w:beforeAutospacing="0" w:after="120" w:afterAutospacing="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– обеспечение участников канцелярскими принадлежностями;</w:t>
      </w:r>
    </w:p>
    <w:p w:rsidR="00D0368E" w:rsidRDefault="007A32DC">
      <w:pPr>
        <w:spacing w:before="120" w:beforeAutospacing="0" w:after="120" w:afterAutospacing="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– транспортное обеспечение доставки участников к месту мероприятия и обратно.</w:t>
      </w:r>
    </w:p>
    <w:p w:rsidR="00D0368E" w:rsidRPr="001334DB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Документами, подтверждающими обоснованность представительских </w:t>
      </w:r>
      <w:r>
        <w:rPr>
          <w:sz w:val="24"/>
          <w:szCs w:val="24"/>
          <w:lang w:val="ru-RU"/>
        </w:rPr>
        <w:t>расходов, являются:</w:t>
      </w:r>
      <w:r>
        <w:rPr>
          <w:sz w:val="24"/>
          <w:szCs w:val="24"/>
          <w:lang w:val="ru-RU"/>
        </w:rPr>
        <w:br/>
        <w:t xml:space="preserve"> – приказ руководителя Учреждения о проведении мероприятия и назначении ответственного за него;</w:t>
      </w:r>
      <w:r>
        <w:rPr>
          <w:sz w:val="24"/>
          <w:szCs w:val="24"/>
          <w:lang w:val="ru-RU"/>
        </w:rPr>
        <w:br/>
        <w:t>– смета предстоящих расходов на мероприятие;</w:t>
      </w:r>
      <w:r>
        <w:rPr>
          <w:sz w:val="24"/>
          <w:szCs w:val="24"/>
          <w:lang w:val="ru-RU"/>
        </w:rPr>
        <w:br/>
        <w:t xml:space="preserve"> – отчет о представительских расходах, составленный сотрудником, ответственным за мероприятие;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 xml:space="preserve"> – первичные документы о произведенных расходах.</w:t>
      </w:r>
    </w:p>
    <w:p w:rsidR="00D0368E" w:rsidRDefault="007A32DC">
      <w:pPr>
        <w:pStyle w:val="heading1normal"/>
        <w:numPr>
          <w:ilvl w:val="0"/>
          <w:numId w:val="8"/>
        </w:numPr>
        <w:spacing w:after="0"/>
        <w:jc w:val="center"/>
        <w:rPr>
          <w:b/>
        </w:rPr>
      </w:pPr>
      <w:bookmarkStart w:id="24" w:name="_Toc68249411"/>
      <w:r>
        <w:rPr>
          <w:b/>
        </w:rPr>
        <w:t>Финансовый результат</w:t>
      </w:r>
      <w:bookmarkEnd w:id="24"/>
      <w:r>
        <w:rPr>
          <w:b/>
        </w:rPr>
        <w:t xml:space="preserve"> 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Доходы от предоставления права пользования активом (арендная плата) признаются доходами текущего финансового года с одновременным уменьшением предстоящих доходов равномерно (ежемесячно)</w:t>
      </w:r>
      <w:r>
        <w:rPr>
          <w:rFonts w:cs="Times New Roman"/>
          <w:color w:val="000000"/>
          <w:sz w:val="24"/>
          <w:szCs w:val="24"/>
          <w:lang w:val="ru-RU"/>
        </w:rPr>
        <w:t xml:space="preserve"> на протяжении срока пользования </w:t>
      </w:r>
      <w:r>
        <w:rPr>
          <w:rFonts w:cs="Times New Roman"/>
          <w:color w:val="000000"/>
          <w:sz w:val="24"/>
          <w:szCs w:val="24"/>
          <w:lang w:val="ru-RU"/>
        </w:rPr>
        <w:lastRenderedPageBreak/>
        <w:t>объектом учета аренды. Основание: пункт 25 СГС «Аренда», подпункт «а» пункта 55 СГС «Доходы».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случае заключения договора аренды на неопределенный срок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объекты учета, в том числе доходы и расходы будущих периодов, рассчиты</w:t>
      </w:r>
      <w:r>
        <w:rPr>
          <w:rFonts w:cs="Times New Roman"/>
          <w:color w:val="000000"/>
          <w:sz w:val="24"/>
          <w:szCs w:val="24"/>
          <w:lang w:val="ru-RU"/>
        </w:rPr>
        <w:t>ваются по принципу допущения непрерывности деятельности учреждения, принимая во внимание период бюджетного цикла три года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 размер арендных платежей, указанный в договоре.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 Доходы от оказания платных услуг по долгосрочным договорам (абонементам), срок испо</w:t>
      </w:r>
      <w:r>
        <w:rPr>
          <w:rFonts w:cs="Times New Roman"/>
          <w:color w:val="000000"/>
          <w:sz w:val="24"/>
          <w:szCs w:val="24"/>
          <w:lang w:val="ru-RU"/>
        </w:rPr>
        <w:t xml:space="preserve">лнения которых превышает один год, признаются в учете в составе доходов будущих периодов в сумме договора. Доходы будущих периодов признаются в текущих доходах равномерно в последний день каждого месяца в разрезе каждого договора (абонемента). Аналогичный </w:t>
      </w:r>
      <w:r>
        <w:rPr>
          <w:rFonts w:cs="Times New Roman"/>
          <w:color w:val="000000"/>
          <w:sz w:val="24"/>
          <w:szCs w:val="24"/>
          <w:lang w:val="ru-RU"/>
        </w:rPr>
        <w:t>порядок признания доходов в текущем периоде применяется к договорам, в соответствии с которыми услуги оказываются неравномерно (</w:t>
      </w:r>
      <w:r>
        <w:rPr>
          <w:rFonts w:cs="Times New Roman"/>
          <w:i/>
          <w:color w:val="000000"/>
          <w:sz w:val="24"/>
          <w:szCs w:val="24"/>
          <w:lang w:val="ru-RU"/>
        </w:rPr>
        <w:t>Основание: пункт 301 Инструкции № 157н, пункт 11 СГС «Долгосрочные договоры»).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отношении платных услуг, по которым срок действ</w:t>
      </w:r>
      <w:r>
        <w:rPr>
          <w:rFonts w:cs="Times New Roman"/>
          <w:color w:val="000000"/>
          <w:sz w:val="24"/>
          <w:szCs w:val="24"/>
          <w:lang w:val="ru-RU"/>
        </w:rPr>
        <w:t>ия договора менее года, а даты начала и окончания исполнения договора приходятся на разные отчетные годы, учреждение применяет положения СГС «Долгосрочные договоры»  (</w:t>
      </w:r>
      <w:r>
        <w:rPr>
          <w:rFonts w:cs="Times New Roman"/>
          <w:i/>
          <w:color w:val="000000"/>
          <w:sz w:val="24"/>
          <w:szCs w:val="24"/>
          <w:lang w:val="ru-RU"/>
        </w:rPr>
        <w:t>Основание: пункт 5 СГС «Долгосрочные договоры»)</w:t>
      </w:r>
      <w:r>
        <w:rPr>
          <w:rFonts w:cs="Times New Roman"/>
          <w:color w:val="000000"/>
          <w:sz w:val="24"/>
          <w:szCs w:val="24"/>
          <w:lang w:val="ru-RU"/>
        </w:rPr>
        <w:t>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567"/>
        <w:jc w:val="both"/>
        <w:rPr>
          <w:rFonts w:cs="Times New Roman"/>
          <w:i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случае исполнения договора строительно</w:t>
      </w:r>
      <w:r>
        <w:rPr>
          <w:rFonts w:cs="Times New Roman"/>
          <w:color w:val="000000"/>
          <w:sz w:val="24"/>
          <w:szCs w:val="24"/>
          <w:lang w:val="ru-RU"/>
        </w:rPr>
        <w:t>го подряда Учреждение определяет процент исполнения договора в целях признания доходов в текущем периоде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как соотношение расходов, понесенных в связи с выполненным на конец отчетного периода объемом работ и предусмотренных сводным сметным расчетом, к общей</w:t>
      </w:r>
      <w:r>
        <w:rPr>
          <w:rFonts w:cs="Times New Roman"/>
          <w:color w:val="000000"/>
          <w:sz w:val="24"/>
          <w:szCs w:val="24"/>
          <w:lang w:val="ru-RU"/>
        </w:rPr>
        <w:t xml:space="preserve"> величине расходов по долгосрочному договору строительного подряда, предусмотренной сводным сметным расчетом (</w:t>
      </w:r>
      <w:r>
        <w:rPr>
          <w:rFonts w:cs="Times New Roman"/>
          <w:i/>
          <w:color w:val="000000"/>
          <w:sz w:val="24"/>
          <w:szCs w:val="24"/>
          <w:lang w:val="ru-RU"/>
        </w:rPr>
        <w:t>Основание: пункт 6 СГС «Долгосрочные договоры»).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-142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 w:line="360" w:lineRule="auto"/>
        <w:ind w:left="0" w:firstLine="567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Аналитический учет расчетов по поступлениям ведется в разрезе видов доходов (поступлений) по </w:t>
      </w:r>
      <w:r>
        <w:rPr>
          <w:rFonts w:eastAsia="Times New Roman"/>
          <w:sz w:val="24"/>
          <w:szCs w:val="24"/>
          <w:lang w:val="ru-RU"/>
        </w:rPr>
        <w:t>плательщикам, документам - основаниям для начисления суммы дохода и соответствующим им суммам расчетов в Карточке учета средств и расчетов (ф. 0504051) и (или) в Журнале операций расчетов с дебиторами по доходам (ф. 0504071).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-142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 w:line="360" w:lineRule="auto"/>
        <w:ind w:left="0" w:firstLine="567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При признании Комиссией по пос</w:t>
      </w:r>
      <w:r>
        <w:rPr>
          <w:rFonts w:eastAsia="Times New Roman"/>
          <w:sz w:val="24"/>
          <w:szCs w:val="24"/>
          <w:lang w:val="ru-RU"/>
        </w:rPr>
        <w:t>туплению и выбытию активов задолженности неплатежеспособных дебиторов сомнительной задолженностью, в том числе при условии несоответствия сомнительной задолженности критериям признания ее активом или дебиторской задолженности нереальной (безнадежной) к взы</w:t>
      </w:r>
      <w:r>
        <w:rPr>
          <w:rFonts w:eastAsia="Times New Roman"/>
          <w:sz w:val="24"/>
          <w:szCs w:val="24"/>
          <w:lang w:val="ru-RU"/>
        </w:rPr>
        <w:t xml:space="preserve">сканию, сумма </w:t>
      </w:r>
      <w:r>
        <w:rPr>
          <w:rFonts w:eastAsia="Times New Roman"/>
          <w:sz w:val="24"/>
          <w:szCs w:val="24"/>
          <w:lang w:val="ru-RU"/>
        </w:rPr>
        <w:lastRenderedPageBreak/>
        <w:t>сомнительной задолженности списывается с балансового учета и отражается на забалансовом счете 04 "Сомнительная задолженность".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-142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Списание сомнительной задолженности с забалансового счета 04 "Сомнительная задолженность" осуществляется на основан</w:t>
      </w:r>
      <w:r>
        <w:rPr>
          <w:rFonts w:eastAsia="Times New Roman"/>
          <w:sz w:val="24"/>
          <w:szCs w:val="24"/>
          <w:lang w:val="ru-RU"/>
        </w:rPr>
        <w:t>ии Решения Комиссии по поступлению и выбытию активов:</w:t>
      </w:r>
    </w:p>
    <w:p w:rsidR="00D0368E" w:rsidRDefault="007A32DC">
      <w:pPr>
        <w:pStyle w:val="aff5"/>
        <w:spacing w:beforeAutospacing="0" w:afterAutospacing="0" w:line="360" w:lineRule="auto"/>
        <w:ind w:left="0" w:firstLine="567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- по истечении срока наблюдения (пять лет, если иное не предусмотрено законодательством Российской Федерации);</w:t>
      </w:r>
    </w:p>
    <w:p w:rsidR="00D0368E" w:rsidRDefault="007A32DC">
      <w:pPr>
        <w:pStyle w:val="aff5"/>
        <w:spacing w:line="360" w:lineRule="auto"/>
        <w:ind w:left="0" w:firstLine="567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- при возобновлении процедуры взыскания сомнительной задолженности (в случае возобновления </w:t>
      </w:r>
      <w:r>
        <w:rPr>
          <w:rFonts w:eastAsia="Times New Roman"/>
          <w:sz w:val="24"/>
          <w:szCs w:val="24"/>
          <w:lang w:val="ru-RU"/>
        </w:rPr>
        <w:t>учета сомнительной задолженности в балансовом учете);</w:t>
      </w:r>
    </w:p>
    <w:p w:rsidR="00D0368E" w:rsidRDefault="007A32DC">
      <w:pPr>
        <w:pStyle w:val="aff5"/>
        <w:spacing w:line="360" w:lineRule="auto"/>
        <w:ind w:left="0" w:firstLine="567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-  при поступлении средств в погашение сомнительной задолженности. 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-142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 w:line="360" w:lineRule="auto"/>
        <w:ind w:left="0" w:firstLine="567"/>
        <w:jc w:val="both"/>
        <w:rPr>
          <w:b/>
          <w:color w:val="000000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Списание просроченной (безнадежной) дебиторской задолженности с балансового (забалансового) учета осуществляется на основании приказа </w:t>
      </w:r>
      <w:r>
        <w:rPr>
          <w:rFonts w:eastAsia="Times New Roman"/>
          <w:sz w:val="24"/>
          <w:szCs w:val="24"/>
          <w:lang w:val="ru-RU"/>
        </w:rPr>
        <w:t xml:space="preserve">(распоряжения) руководителя Учреждения.  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120" w:afterAutospacing="0" w:line="36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составе расходов будущих периодов на счете КБК Х.401.50.000 «Расходы будущих периодов» отражаются:</w:t>
      </w:r>
    </w:p>
    <w:p w:rsidR="00D0368E" w:rsidRPr="001334DB" w:rsidRDefault="007A32DC">
      <w:pPr>
        <w:pStyle w:val="aff5"/>
        <w:spacing w:before="120" w:beforeAutospacing="0" w:after="120" w:afterAutospacing="0" w:line="360" w:lineRule="auto"/>
        <w:ind w:left="567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- расходы на страхование имущества, </w:t>
      </w:r>
      <w:r>
        <w:rPr>
          <w:rFonts w:eastAsia="Times New Roman" w:cs="Times New Roman"/>
          <w:color w:val="000000"/>
          <w:sz w:val="24"/>
          <w:szCs w:val="24"/>
          <w:lang w:val="ru-RU"/>
        </w:rPr>
        <w:t>транспортных средств</w:t>
      </w:r>
      <w:r>
        <w:rPr>
          <w:rFonts w:cs="Times New Roman"/>
          <w:color w:val="000000"/>
          <w:sz w:val="24"/>
          <w:szCs w:val="24"/>
          <w:lang w:val="ru-RU"/>
        </w:rPr>
        <w:t xml:space="preserve"> гражданской ответственности;</w:t>
      </w:r>
    </w:p>
    <w:p w:rsidR="00D0368E" w:rsidRPr="001334DB" w:rsidRDefault="007A32DC">
      <w:pPr>
        <w:pStyle w:val="aff5"/>
        <w:spacing w:before="120" w:beforeAutospacing="0" w:after="120" w:afterAutospacing="0" w:line="360" w:lineRule="auto"/>
        <w:ind w:left="567"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- взносы на капремонт много</w:t>
      </w:r>
      <w:r>
        <w:rPr>
          <w:rFonts w:cs="Times New Roman"/>
          <w:color w:val="000000"/>
          <w:sz w:val="24"/>
          <w:szCs w:val="24"/>
          <w:lang w:val="ru-RU"/>
        </w:rPr>
        <w:t>квартирных домов;</w:t>
      </w:r>
    </w:p>
    <w:p w:rsidR="00D0368E" w:rsidRDefault="007A32DC">
      <w:pPr>
        <w:pStyle w:val="aff5"/>
        <w:spacing w:before="120" w:beforeAutospacing="0" w:after="120" w:afterAutospacing="0" w:line="360" w:lineRule="auto"/>
        <w:ind w:left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- упущенная выгода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от сдачи объектов в аренду на льготных условиях.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Расходы будущих периодов списываются на финансовый результат текущего финансового года равномерно по 1/12 за месяц в течение периода, к которому они относятся.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По договор</w:t>
      </w:r>
      <w:r>
        <w:rPr>
          <w:rFonts w:cs="Times New Roman"/>
          <w:color w:val="000000"/>
          <w:sz w:val="24"/>
          <w:szCs w:val="24"/>
          <w:lang w:val="ru-RU"/>
        </w:rPr>
        <w:t>ам страхования период, к которому относятся расходы, равен сроку действия договора. По другим расходам, которые относятся к будущим периодам, длительность периода устанавливается руководителем учреждения в приказе. Основание: пункты 302, 302.1 Инструкции №</w:t>
      </w:r>
      <w:r>
        <w:rPr>
          <w:rFonts w:cs="Times New Roman"/>
          <w:color w:val="000000"/>
          <w:sz w:val="24"/>
          <w:szCs w:val="24"/>
          <w:lang w:val="ru-RU"/>
        </w:rPr>
        <w:t xml:space="preserve"> 157н.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 В Учреждениях создается резерв расходов по выплатам персоналу. Порядок расчета резерва приведен в приложении 9. Основание: пункты 302, 302.1 Инструкции № 157н, пункты 7, 21 СГС «Резервы».</w:t>
      </w:r>
    </w:p>
    <w:p w:rsidR="00D0368E" w:rsidRDefault="007A32DC">
      <w:pPr>
        <w:pStyle w:val="heading1normal"/>
        <w:numPr>
          <w:ilvl w:val="0"/>
          <w:numId w:val="8"/>
        </w:numPr>
        <w:spacing w:after="0"/>
        <w:jc w:val="center"/>
        <w:rPr>
          <w:b/>
        </w:rPr>
      </w:pPr>
      <w:bookmarkStart w:id="25" w:name="_Toc68249412"/>
      <w:r>
        <w:rPr>
          <w:b/>
        </w:rPr>
        <w:t>Санкционирование расходов</w:t>
      </w:r>
      <w:bookmarkEnd w:id="25"/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568"/>
        <w:jc w:val="both"/>
        <w:rPr>
          <w:sz w:val="24"/>
          <w:szCs w:val="24"/>
          <w:lang w:val="ru-RU"/>
        </w:rPr>
      </w:pPr>
      <w:bookmarkStart w:id="26" w:name="_ref_1-e5c3201eeb7540"/>
      <w:bookmarkStart w:id="27" w:name="_Toc45709943"/>
      <w:bookmarkStart w:id="28" w:name="_Toc46077224"/>
      <w:bookmarkStart w:id="29" w:name="_Toc55317903"/>
      <w:r>
        <w:rPr>
          <w:sz w:val="24"/>
          <w:szCs w:val="24"/>
          <w:lang w:val="ru-RU"/>
        </w:rPr>
        <w:t xml:space="preserve">Принятие к учету бюджетных </w:t>
      </w:r>
      <w:r>
        <w:rPr>
          <w:sz w:val="24"/>
          <w:szCs w:val="24"/>
          <w:lang w:val="ru-RU"/>
        </w:rPr>
        <w:t>обязательств, в том числе денежных, осуществляется в соответствии с документами, на основании которых возникают обязательства получателей средств бюджета и документов, подтверждающих возникновение денежных обязательств получателей средств бюджета</w:t>
      </w:r>
      <w:bookmarkEnd w:id="26"/>
      <w:bookmarkEnd w:id="27"/>
      <w:bookmarkEnd w:id="28"/>
      <w:bookmarkEnd w:id="29"/>
      <w:r>
        <w:rPr>
          <w:sz w:val="24"/>
          <w:szCs w:val="24"/>
          <w:lang w:val="ru-RU"/>
        </w:rPr>
        <w:t>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120" w:afterAutospacing="0" w:line="360" w:lineRule="auto"/>
        <w:ind w:left="0" w:firstLine="56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Суммы ра</w:t>
      </w:r>
      <w:r>
        <w:rPr>
          <w:sz w:val="24"/>
          <w:szCs w:val="24"/>
          <w:lang w:val="ru-RU"/>
        </w:rPr>
        <w:t>нее принятых обязательств подлежат корректировке: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lastRenderedPageBreak/>
        <w:t>по обязательствам, принятым на основании договоров (контрактов) - при изменении сумм договоров (контрактов) на дату принятия такого изменения на основании дополнительного соглашения к договору (контракту) л</w:t>
      </w:r>
      <w:r>
        <w:rPr>
          <w:rFonts w:cstheme="minorHAnsi"/>
          <w:iCs/>
          <w:sz w:val="24"/>
          <w:szCs w:val="24"/>
          <w:lang w:val="ru-RU"/>
        </w:rPr>
        <w:t>ибо иных документов, изменяющих сумму договора (контракта);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 xml:space="preserve">по обязательствам, принятым на основании плановой суммы к договору (контракту) (на оказание услуг связи, коммунальных услуг), по которым оплата производится за фактически полученный объем услуг - </w:t>
      </w:r>
      <w:r>
        <w:rPr>
          <w:rFonts w:cstheme="minorHAnsi"/>
          <w:iCs/>
          <w:sz w:val="24"/>
          <w:szCs w:val="24"/>
          <w:lang w:val="ru-RU"/>
        </w:rPr>
        <w:t>подлежит изменению на точную сумму, предъявленную по такому договору (контракту);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по обязательствам, принятым в пределах выделенных лимитов на сумму отозванных лимитов бюджетных обязательств на основании расходного расписания, на сумму неиспользованных лим</w:t>
      </w:r>
      <w:r>
        <w:rPr>
          <w:rFonts w:cstheme="minorHAnsi"/>
          <w:iCs/>
          <w:sz w:val="24"/>
          <w:szCs w:val="24"/>
          <w:lang w:val="ru-RU"/>
        </w:rPr>
        <w:t>итов бюджетных обязательств на основании отчета о состоянии лицевого счета получателя бюджетных средств;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по обязательствам, принятым по заявлению на выдачу под отчет денежных средств, подлежат изменению в сумме утвержденного авансового отчета (ф.0504505);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12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по обязательствам по начисленным налогам и сборам, за исключением налогов и взносов на оплату труда - на основании налоговых деклараций.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120" w:afterAutospacing="0" w:line="360" w:lineRule="auto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Принятие к бухгалтерскому учету бюджетных обязательств осуществляется на     основании: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извещения о проведении конкурса</w:t>
      </w:r>
      <w:r>
        <w:rPr>
          <w:rFonts w:cstheme="minorHAnsi"/>
          <w:iCs/>
          <w:sz w:val="24"/>
          <w:szCs w:val="24"/>
          <w:lang w:val="ru-RU"/>
        </w:rPr>
        <w:t>, аукциона, торгов, запроса котировок, запроса предложений;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сведений о приглашении принять участие в определении поставщика (подрядчика, исполнителя);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контракта на поставку товаров, выполнение работ, оказание услуг;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договора на поставку товаров, выполнение</w:t>
      </w:r>
      <w:r>
        <w:rPr>
          <w:rFonts w:cstheme="minorHAnsi"/>
          <w:iCs/>
          <w:sz w:val="24"/>
          <w:szCs w:val="24"/>
          <w:lang w:val="ru-RU"/>
        </w:rPr>
        <w:t xml:space="preserve"> работ, оказание услуг;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протокола конкурсной комиссии;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</w:pPr>
      <w:r>
        <w:rPr>
          <w:rFonts w:cstheme="minorHAnsi"/>
          <w:iCs/>
          <w:sz w:val="24"/>
          <w:szCs w:val="24"/>
          <w:lang w:val="ru-RU"/>
        </w:rPr>
        <w:t>бухгалтерской справки (</w:t>
      </w:r>
      <w:hyperlink r:id="rId46">
        <w:r>
          <w:rPr>
            <w:lang w:val="ru-RU"/>
          </w:rPr>
          <w:t>ф. 0504833</w:t>
        </w:r>
      </w:hyperlink>
      <w:r>
        <w:rPr>
          <w:rFonts w:cstheme="minorHAnsi"/>
          <w:iCs/>
          <w:sz w:val="24"/>
          <w:szCs w:val="24"/>
          <w:lang w:val="ru-RU"/>
        </w:rPr>
        <w:t>).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расходного расписания (ф. 0531722);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распорядительного документа об утверждении штатного расписания с расчетом годового фонда оплаты труда;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 xml:space="preserve">договора (контракта) на поставку товаров, выполнение работ, оказание </w:t>
      </w:r>
      <w:r>
        <w:rPr>
          <w:rFonts w:cstheme="minorHAnsi"/>
          <w:iCs/>
          <w:sz w:val="24"/>
          <w:szCs w:val="24"/>
          <w:lang w:val="ru-RU"/>
        </w:rPr>
        <w:t>услуг;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при отсутствии договора - акта выполненных работ (оказанных услуг), счета;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lastRenderedPageBreak/>
        <w:t>исполнительного листа, судебного приказа;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решения налогового органа о взыскании налога, сбора, пеней и штрафов, вступившего в силу решения налогового органа о привлечении к о</w:t>
      </w:r>
      <w:r>
        <w:rPr>
          <w:rFonts w:cstheme="minorHAnsi"/>
          <w:iCs/>
          <w:sz w:val="24"/>
          <w:szCs w:val="24"/>
          <w:lang w:val="ru-RU"/>
        </w:rPr>
        <w:t>тветственности или об отказе в привлечении к ответственности;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согласованного руководителем заявления о выдаче под отчет денежных средств или авансового отчета (ф.0504505);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соглашения о предоставлении из бюджета межбюджетного трансферта;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нормативного правов</w:t>
      </w:r>
      <w:r>
        <w:rPr>
          <w:rFonts w:cstheme="minorHAnsi"/>
          <w:iCs/>
          <w:sz w:val="24"/>
          <w:szCs w:val="24"/>
          <w:lang w:val="ru-RU"/>
        </w:rPr>
        <w:t>ого акта о предоставлении из бюджета межбюджетного трансферта, если порядком (правилами) его предоставления не предусмотрено заключение соглашения о его предоставлении;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договора (соглашения) о предоставлении субсидии бюджетному или автономному учреждению;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договора (соглашения) о предоставлении бюджетных инвестиций юридическому лицу, не являющемуся учреждением или унитарным предприятием;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нормативного правового акта о предоставлении субсидии юридическому лицу, если порядком (правилами) ее предоставления не пр</w:t>
      </w:r>
      <w:r>
        <w:rPr>
          <w:rFonts w:cstheme="minorHAnsi"/>
          <w:iCs/>
          <w:sz w:val="24"/>
          <w:szCs w:val="24"/>
          <w:lang w:val="ru-RU"/>
        </w:rPr>
        <w:t>едусмотрено заключение договора (соглашения);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закона, нормативного правового акта, в соответствии с которыми возникают публичные нормативные обязательства;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закона, нормативного правового акта, в соответствии с которыми возникают обязательства перед иностра</w:t>
      </w:r>
      <w:r>
        <w:rPr>
          <w:rFonts w:cstheme="minorHAnsi"/>
          <w:iCs/>
          <w:sz w:val="24"/>
          <w:szCs w:val="24"/>
          <w:lang w:val="ru-RU"/>
        </w:rPr>
        <w:t>нными государствами, международными организациями, обязательства по уплате взносов, безвозмездных перечислений субъектам международного права, а также обязательства по уплате в бюджет, не требующие заключения договора;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12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генеральных условий эмиссии и обращен</w:t>
      </w:r>
      <w:r>
        <w:rPr>
          <w:rFonts w:cstheme="minorHAnsi"/>
          <w:iCs/>
          <w:sz w:val="24"/>
          <w:szCs w:val="24"/>
          <w:lang w:val="ru-RU"/>
        </w:rPr>
        <w:t>ия ценных бумаг.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120" w:afterAutospacing="0" w:line="360" w:lineRule="auto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Принятие к бухгалтерскому учету денежных обязательств осуществляется на основании: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</w:pPr>
      <w:r>
        <w:rPr>
          <w:rFonts w:cstheme="minorHAnsi"/>
          <w:iCs/>
          <w:sz w:val="24"/>
          <w:szCs w:val="24"/>
          <w:lang w:val="ru-RU"/>
        </w:rPr>
        <w:t>расчетной ведомости (</w:t>
      </w:r>
      <w:hyperlink r:id="rId47">
        <w:r>
          <w:rPr>
            <w:rStyle w:val="-"/>
            <w:rFonts w:cstheme="minorHAnsi"/>
            <w:iCs/>
            <w:sz w:val="24"/>
            <w:szCs w:val="24"/>
            <w:lang w:val="ru-RU"/>
          </w:rPr>
          <w:t>ф. 0504402</w:t>
        </w:r>
      </w:hyperlink>
      <w:r>
        <w:rPr>
          <w:rFonts w:cstheme="minorHAnsi"/>
          <w:iCs/>
          <w:sz w:val="24"/>
          <w:szCs w:val="24"/>
          <w:lang w:val="ru-RU"/>
        </w:rPr>
        <w:t>);</w:t>
      </w:r>
    </w:p>
    <w:p w:rsidR="00D0368E" w:rsidRPr="001334DB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записки-расчета об исчислении среднего заработка при предоставлении отпуска, увольнении и других случаях (</w:t>
      </w:r>
      <w:hyperlink r:id="rId48">
        <w:r>
          <w:rPr>
            <w:rStyle w:val="-"/>
            <w:rFonts w:cstheme="minorHAnsi"/>
            <w:iCs/>
            <w:sz w:val="24"/>
            <w:szCs w:val="24"/>
            <w:lang w:val="ru-RU"/>
          </w:rPr>
          <w:t>ф. 0504425</w:t>
        </w:r>
      </w:hyperlink>
      <w:r>
        <w:rPr>
          <w:rFonts w:cstheme="minorHAnsi"/>
          <w:iCs/>
          <w:sz w:val="24"/>
          <w:szCs w:val="24"/>
          <w:lang w:val="ru-RU"/>
        </w:rPr>
        <w:t>);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</w:pPr>
      <w:r>
        <w:rPr>
          <w:rFonts w:cstheme="minorHAnsi"/>
          <w:iCs/>
          <w:sz w:val="24"/>
          <w:szCs w:val="24"/>
          <w:lang w:val="ru-RU"/>
        </w:rPr>
        <w:t>бухгалтерской справки (</w:t>
      </w:r>
      <w:hyperlink r:id="rId49">
        <w:r>
          <w:rPr>
            <w:rStyle w:val="-"/>
            <w:rFonts w:cstheme="minorHAnsi"/>
            <w:iCs/>
            <w:sz w:val="24"/>
            <w:szCs w:val="24"/>
            <w:lang w:val="ru-RU"/>
          </w:rPr>
          <w:t>ф. 0504833</w:t>
        </w:r>
      </w:hyperlink>
      <w:r>
        <w:rPr>
          <w:rFonts w:cstheme="minorHAnsi"/>
          <w:iCs/>
          <w:sz w:val="24"/>
          <w:szCs w:val="24"/>
          <w:lang w:val="ru-RU"/>
        </w:rPr>
        <w:t>);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акта выполненных работ;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lastRenderedPageBreak/>
        <w:t>акта об ок</w:t>
      </w:r>
      <w:r>
        <w:rPr>
          <w:rFonts w:cstheme="minorHAnsi"/>
          <w:iCs/>
          <w:sz w:val="24"/>
          <w:szCs w:val="24"/>
          <w:lang w:val="ru-RU"/>
        </w:rPr>
        <w:t>азании услуг;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акта приема-передачи;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договора в случае осуществления авансовых платежей в соответствии с его условиями;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</w:pPr>
      <w:r>
        <w:rPr>
          <w:rFonts w:cstheme="minorHAnsi"/>
          <w:iCs/>
          <w:sz w:val="24"/>
          <w:szCs w:val="24"/>
          <w:lang w:val="ru-RU"/>
        </w:rPr>
        <w:t>авансового отчета (</w:t>
      </w:r>
      <w:hyperlink r:id="rId50">
        <w:r>
          <w:rPr>
            <w:rStyle w:val="-"/>
            <w:rFonts w:cstheme="minorHAnsi"/>
            <w:iCs/>
            <w:sz w:val="24"/>
            <w:szCs w:val="24"/>
            <w:lang w:val="ru-RU"/>
          </w:rPr>
          <w:t>ф. 0504505</w:t>
        </w:r>
      </w:hyperlink>
      <w:r>
        <w:rPr>
          <w:rFonts w:cstheme="minorHAnsi"/>
          <w:iCs/>
          <w:sz w:val="24"/>
          <w:szCs w:val="24"/>
          <w:lang w:val="ru-RU"/>
        </w:rPr>
        <w:t>);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справки-расчета;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счета;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счета-фактуры;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</w:pPr>
      <w:r>
        <w:rPr>
          <w:rFonts w:cstheme="minorHAnsi"/>
          <w:iCs/>
          <w:sz w:val="24"/>
          <w:szCs w:val="24"/>
          <w:lang w:val="ru-RU"/>
        </w:rPr>
        <w:t>товарной накладной (ТОРГ-12) (</w:t>
      </w:r>
      <w:hyperlink r:id="rId51">
        <w:r>
          <w:rPr>
            <w:rStyle w:val="-"/>
            <w:rFonts w:cstheme="minorHAnsi"/>
            <w:iCs/>
            <w:sz w:val="24"/>
            <w:szCs w:val="24"/>
            <w:lang w:val="ru-RU"/>
          </w:rPr>
          <w:t>ф. 0330212</w:t>
        </w:r>
      </w:hyperlink>
      <w:r>
        <w:rPr>
          <w:rFonts w:cstheme="minorHAnsi"/>
          <w:iCs/>
          <w:sz w:val="24"/>
          <w:szCs w:val="24"/>
          <w:lang w:val="ru-RU"/>
        </w:rPr>
        <w:t>);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универсального передаточного докумен</w:t>
      </w:r>
      <w:r>
        <w:rPr>
          <w:rFonts w:cstheme="minorHAnsi"/>
          <w:iCs/>
          <w:sz w:val="24"/>
          <w:szCs w:val="24"/>
          <w:lang w:val="ru-RU"/>
        </w:rPr>
        <w:t>та;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чека;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квитанции;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исполнительного листа, судебного приказа;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налоговой декларации, налогового расчета (расчета авансовых платежей), расчета по страховым взносам;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решения налогового органа о взыскании налога, сбора, пеней и штрафов, вступившего в силу реш</w:t>
      </w:r>
      <w:r>
        <w:rPr>
          <w:rFonts w:cstheme="minorHAnsi"/>
          <w:iCs/>
          <w:sz w:val="24"/>
          <w:szCs w:val="24"/>
          <w:lang w:val="ru-RU"/>
        </w:rPr>
        <w:t>ения налогового органа о привлечении к ответственности или об отказе в привлечении к ответственности;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согласованного руководителем заявления о выдаче под отчет денежных средств;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контракта в случае осуществления авансовых платежей в соответствии с его услов</w:t>
      </w:r>
      <w:r>
        <w:rPr>
          <w:rFonts w:cstheme="minorHAnsi"/>
          <w:iCs/>
          <w:sz w:val="24"/>
          <w:szCs w:val="24"/>
          <w:lang w:val="ru-RU"/>
        </w:rPr>
        <w:t>иями;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графика перечисления межбюджетных трансфертов, предусмотренного соглашением о предоставлении межбюджетного трансферта;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заявки о перечислении межбюджетного трансферта из одного бюджета другому по форме, установленной порядком (правилами) предоставлени</w:t>
      </w:r>
      <w:r>
        <w:rPr>
          <w:rFonts w:cstheme="minorHAnsi"/>
          <w:iCs/>
          <w:sz w:val="24"/>
          <w:szCs w:val="24"/>
          <w:lang w:val="ru-RU"/>
        </w:rPr>
        <w:t>я указанного межбюджетного трансферта;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графика перечисления субсидии, предусмотренного договором (соглашением) о предоставлении субсидии бюджетному или автономному учреждению;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>предварительного отчета о выполнении государственного задания;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t xml:space="preserve">предварительного </w:t>
      </w:r>
      <w:r>
        <w:rPr>
          <w:rFonts w:cstheme="minorHAnsi"/>
          <w:iCs/>
          <w:sz w:val="24"/>
          <w:szCs w:val="24"/>
          <w:lang w:val="ru-RU"/>
        </w:rPr>
        <w:t>отчета о выполнении муниципального задания;</w:t>
      </w:r>
    </w:p>
    <w:p w:rsidR="00D0368E" w:rsidRDefault="007A32DC">
      <w:pPr>
        <w:pStyle w:val="aff5"/>
        <w:numPr>
          <w:ilvl w:val="0"/>
          <w:numId w:val="37"/>
        </w:numPr>
        <w:spacing w:before="120" w:beforeAutospacing="0" w:after="120" w:afterAutospacing="0" w:line="360" w:lineRule="auto"/>
        <w:jc w:val="both"/>
        <w:rPr>
          <w:rFonts w:cstheme="minorHAnsi"/>
          <w:iCs/>
          <w:sz w:val="24"/>
          <w:szCs w:val="24"/>
          <w:lang w:val="ru-RU"/>
        </w:rPr>
      </w:pPr>
      <w:r>
        <w:rPr>
          <w:rFonts w:cstheme="minorHAnsi"/>
          <w:iCs/>
          <w:sz w:val="24"/>
          <w:szCs w:val="24"/>
          <w:lang w:val="ru-RU"/>
        </w:rPr>
        <w:lastRenderedPageBreak/>
        <w:t>отчета о выполнении условий предоставления субсидии юридическому лицу в соответствии с порядком (правилами) ее предоставления с документами, подтверждающими фактически произведенные расходы (недополученные доходы</w:t>
      </w:r>
      <w:r>
        <w:rPr>
          <w:rFonts w:cstheme="minorHAnsi"/>
          <w:iCs/>
          <w:sz w:val="24"/>
          <w:szCs w:val="24"/>
          <w:lang w:val="ru-RU"/>
        </w:rPr>
        <w:t>).</w:t>
      </w:r>
      <w:bookmarkStart w:id="30" w:name="_ref_1-19b08ba7d16448"/>
      <w:bookmarkStart w:id="31" w:name="_Toc45709946"/>
      <w:bookmarkStart w:id="32" w:name="_Toc46077227"/>
      <w:bookmarkStart w:id="33" w:name="_Toc55317906"/>
    </w:p>
    <w:bookmarkEnd w:id="30"/>
    <w:bookmarkEnd w:id="31"/>
    <w:bookmarkEnd w:id="32"/>
    <w:bookmarkEnd w:id="33"/>
    <w:p w:rsidR="00D0368E" w:rsidRDefault="00D0368E">
      <w:pPr>
        <w:pStyle w:val="aff5"/>
        <w:spacing w:before="120" w:beforeAutospacing="0" w:after="0" w:afterAutospacing="0" w:line="360" w:lineRule="auto"/>
        <w:ind w:left="432"/>
        <w:jc w:val="both"/>
        <w:rPr>
          <w:rFonts w:cstheme="minorHAnsi"/>
          <w:iCs/>
          <w:sz w:val="24"/>
          <w:szCs w:val="24"/>
          <w:lang w:val="ru-RU"/>
        </w:rPr>
      </w:pPr>
    </w:p>
    <w:p w:rsidR="00D0368E" w:rsidRDefault="007A32DC">
      <w:pPr>
        <w:pStyle w:val="heading1normal"/>
        <w:numPr>
          <w:ilvl w:val="0"/>
          <w:numId w:val="8"/>
        </w:numPr>
        <w:spacing w:after="0"/>
        <w:jc w:val="center"/>
        <w:rPr>
          <w:b/>
        </w:rPr>
      </w:pPr>
      <w:bookmarkStart w:id="34" w:name="_Toc68249413"/>
      <w:r>
        <w:rPr>
          <w:b/>
        </w:rPr>
        <w:t>События после отчетной даты</w:t>
      </w:r>
      <w:bookmarkEnd w:id="34"/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данные бухгалтерского учета за отчетный период включается информация о событиях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после отчетной даты – существенных фактах хозяйственной жизни, которые произошли 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период между отчетной датой и датой подписания или принятия</w:t>
      </w:r>
      <w:r>
        <w:rPr>
          <w:rFonts w:cs="Times New Roman"/>
          <w:color w:val="000000"/>
          <w:sz w:val="24"/>
          <w:szCs w:val="24"/>
          <w:lang w:val="ru-RU"/>
        </w:rPr>
        <w:t xml:space="preserve"> бухгалтерской (финансовой)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отчетности и оказали или могут оказать существенное влияние на финансовое состояние,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движение денег или результаты деятельности учреждения (далее – События). Факт хозяйственной жизни признается существенным, если без знания о не</w:t>
      </w:r>
      <w:r>
        <w:rPr>
          <w:rFonts w:cs="Times New Roman"/>
          <w:color w:val="000000"/>
          <w:sz w:val="24"/>
          <w:szCs w:val="24"/>
          <w:lang w:val="ru-RU"/>
        </w:rPr>
        <w:t>м пользователи отчетности не могут достоверно оценить финансовое состояние, движение денежных средств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или результаты деятельности учреждения. Оценивает существенность влияний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квалифицирует событие как событие после отчетной даты главный бухгалтер Централ</w:t>
      </w:r>
      <w:r>
        <w:rPr>
          <w:rFonts w:cs="Times New Roman"/>
          <w:color w:val="000000"/>
          <w:sz w:val="24"/>
          <w:szCs w:val="24"/>
          <w:lang w:val="ru-RU"/>
        </w:rPr>
        <w:t>изованной бухгалтерии на основе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своего профессионального суждения.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120" w:afterAutospacing="0" w:line="36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Событиями после отчетной даты признаются:</w:t>
      </w:r>
    </w:p>
    <w:p w:rsidR="00D0368E" w:rsidRDefault="007A32DC">
      <w:pPr>
        <w:numPr>
          <w:ilvl w:val="0"/>
          <w:numId w:val="5"/>
        </w:numPr>
        <w:spacing w:before="120" w:beforeAutospacing="0" w:afterAutospacing="0" w:line="360" w:lineRule="auto"/>
        <w:ind w:left="780" w:right="180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события, которые подтверждают существовавшие на отчетную дату хозяйственные условия Учреждения. Централизованная бухгалтерия применяет перечень так</w:t>
      </w:r>
      <w:r>
        <w:rPr>
          <w:rFonts w:cs="Times New Roman"/>
          <w:color w:val="000000"/>
          <w:sz w:val="24"/>
          <w:szCs w:val="24"/>
          <w:lang w:val="ru-RU"/>
        </w:rPr>
        <w:t>их событий, приведенный в п.7 СГС «События после отчетной даты»;</w:t>
      </w:r>
    </w:p>
    <w:p w:rsidR="00D0368E" w:rsidRDefault="007A32DC">
      <w:pPr>
        <w:numPr>
          <w:ilvl w:val="0"/>
          <w:numId w:val="5"/>
        </w:numPr>
        <w:spacing w:before="120" w:beforeAutospacing="0" w:after="120" w:afterAutospacing="0" w:line="360" w:lineRule="auto"/>
        <w:ind w:left="780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события,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которые указывают на условия хозяйственной деятельности, факты хозяйственной жизни или обстоятельства, возникшие после отчетной даты. Централизованная бухгалтерия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применяет перечень </w:t>
      </w:r>
      <w:r>
        <w:rPr>
          <w:rFonts w:cs="Times New Roman"/>
          <w:color w:val="000000"/>
          <w:sz w:val="24"/>
          <w:szCs w:val="24"/>
          <w:lang w:val="ru-RU"/>
        </w:rPr>
        <w:t>таких событий, приведенный в п.7 СГС «События после отчетной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даты».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right="18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Событие отражается в учете и отчетности в следующем порядке:</w:t>
      </w:r>
    </w:p>
    <w:p w:rsidR="00D0368E" w:rsidRDefault="007A32DC">
      <w:pPr>
        <w:pStyle w:val="aff5"/>
        <w:numPr>
          <w:ilvl w:val="2"/>
          <w:numId w:val="8"/>
        </w:numPr>
        <w:spacing w:before="120" w:beforeAutospacing="0" w:after="120" w:afterAutospacing="0" w:line="360" w:lineRule="auto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Событие, которое подтверждает хозяйственные условия, существовавшие на отчетную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дату, отражается в учете отчетного периода. При</w:t>
      </w:r>
      <w:r>
        <w:rPr>
          <w:rFonts w:cs="Times New Roman"/>
          <w:color w:val="000000"/>
          <w:sz w:val="24"/>
          <w:szCs w:val="24"/>
          <w:lang w:val="ru-RU"/>
        </w:rPr>
        <w:t xml:space="preserve"> этом делается:</w:t>
      </w:r>
    </w:p>
    <w:p w:rsidR="00D0368E" w:rsidRDefault="007A32DC">
      <w:pPr>
        <w:numPr>
          <w:ilvl w:val="0"/>
          <w:numId w:val="6"/>
        </w:numPr>
        <w:spacing w:before="120" w:beforeAutospacing="0" w:afterAutospacing="0" w:line="360" w:lineRule="auto"/>
        <w:ind w:left="780" w:right="180" w:firstLine="567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дополнительная бухгалтерская запись, которая отражает это событие;</w:t>
      </w:r>
    </w:p>
    <w:p w:rsidR="00D0368E" w:rsidRDefault="007A32DC">
      <w:pPr>
        <w:numPr>
          <w:ilvl w:val="0"/>
          <w:numId w:val="6"/>
        </w:numPr>
        <w:spacing w:before="120" w:beforeAutospacing="0" w:after="120" w:afterAutospacing="0" w:line="360" w:lineRule="auto"/>
        <w:ind w:left="780" w:right="180" w:firstLine="567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либо запись способом «красное сторно» и (или) дополнительная бухгалтерская запись на сумму, отраженную в бухгалтерском учете.</w:t>
      </w:r>
    </w:p>
    <w:p w:rsidR="00D0368E" w:rsidRDefault="007A32DC">
      <w:pPr>
        <w:pStyle w:val="aff5"/>
        <w:numPr>
          <w:ilvl w:val="2"/>
          <w:numId w:val="8"/>
        </w:numPr>
        <w:spacing w:before="120" w:beforeAutospacing="0" w:after="120" w:afterAutospacing="0" w:line="360" w:lineRule="auto"/>
        <w:ind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 xml:space="preserve">События отражаются в регистрах бухгалтерского </w:t>
      </w:r>
      <w:r>
        <w:rPr>
          <w:rFonts w:cs="Times New Roman"/>
          <w:color w:val="000000"/>
          <w:sz w:val="24"/>
          <w:szCs w:val="24"/>
          <w:lang w:val="ru-RU"/>
        </w:rPr>
        <w:t>учета в последний день отчетного периода до заключительных операций по закрытию счетов. Данные бухгалтерского учета отражаются в соответствующих формах отчетности с учетом событий после отчетной даты.</w:t>
      </w:r>
    </w:p>
    <w:p w:rsidR="00D0368E" w:rsidRDefault="007A32DC">
      <w:pPr>
        <w:spacing w:before="120" w:beforeAutospacing="0" w:after="120" w:afterAutospacing="0" w:line="360" w:lineRule="auto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разделе 5 текстовой части пояснительной записки Учреж</w:t>
      </w:r>
      <w:r>
        <w:rPr>
          <w:rFonts w:cs="Times New Roman"/>
          <w:color w:val="000000"/>
          <w:sz w:val="24"/>
          <w:szCs w:val="24"/>
          <w:lang w:val="ru-RU"/>
        </w:rPr>
        <w:t>дения раскрывается информация о Событии 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его оценке в денежном выражении.</w:t>
      </w:r>
    </w:p>
    <w:p w:rsidR="00D0368E" w:rsidRDefault="007A32DC">
      <w:pPr>
        <w:spacing w:before="120" w:beforeAutospacing="0" w:after="120" w:afterAutospacing="0" w:line="360" w:lineRule="auto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- Событие, указывающее на возникшие после отчетной даты хозяйственные условия, отражается в бухгалтерском учете периода, следующего за отчетным. Аналогичным образом отражается событ</w:t>
      </w:r>
      <w:r>
        <w:rPr>
          <w:rFonts w:cs="Times New Roman"/>
          <w:color w:val="000000"/>
          <w:sz w:val="24"/>
          <w:szCs w:val="24"/>
          <w:lang w:val="ru-RU"/>
        </w:rPr>
        <w:t>ие, которое не отражено в учете и отчетности отчетного периода из-за соблюдения сроков представления отчетности или из-за позднего поступления первичных учетных документов. При этом информация о таком событии и его денежная оценка приводятся в разделе 5 те</w:t>
      </w:r>
      <w:r>
        <w:rPr>
          <w:rFonts w:cs="Times New Roman"/>
          <w:color w:val="000000"/>
          <w:sz w:val="24"/>
          <w:szCs w:val="24"/>
          <w:lang w:val="ru-RU"/>
        </w:rPr>
        <w:t>кстовой части Пояснительной записки.</w:t>
      </w:r>
    </w:p>
    <w:p w:rsidR="00D0368E" w:rsidRDefault="007A32DC">
      <w:pPr>
        <w:pStyle w:val="heading1normal"/>
        <w:numPr>
          <w:ilvl w:val="0"/>
          <w:numId w:val="8"/>
        </w:numPr>
        <w:spacing w:after="0"/>
        <w:jc w:val="center"/>
        <w:rPr>
          <w:b/>
        </w:rPr>
      </w:pPr>
      <w:bookmarkStart w:id="35" w:name="_Toc68249414"/>
      <w:r>
        <w:rPr>
          <w:b/>
        </w:rPr>
        <w:t>Обесценение активов</w:t>
      </w:r>
      <w:bookmarkEnd w:id="35"/>
      <w:r>
        <w:rPr>
          <w:b/>
        </w:rPr>
        <w:t xml:space="preserve"> 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Наличие признаков возможного обесценения (снижения убытка) проверяется при инвентаризации соответствующих активов, проводимой при составлении годовой отчетности </w:t>
      </w:r>
      <w:r>
        <w:rPr>
          <w:i/>
          <w:sz w:val="24"/>
          <w:szCs w:val="24"/>
          <w:lang w:val="ru-RU" w:eastAsia="ru-RU"/>
        </w:rPr>
        <w:t>(Основание: п. 9 СГС «Учетная политик</w:t>
      </w:r>
      <w:r>
        <w:rPr>
          <w:i/>
          <w:sz w:val="24"/>
          <w:szCs w:val="24"/>
          <w:lang w:val="ru-RU" w:eastAsia="ru-RU"/>
        </w:rPr>
        <w:t>а», п. п. 5, 6 СГС «Обесценение активов»).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Информация о признаках возможного обесценения (снижения убытка), выявленных в рамках инвентаризации, отражается в Инвентаризационной описи (сличительной ведомости) по объектам нефинансовых активов (ф. 0504087) </w:t>
      </w:r>
      <w:r>
        <w:rPr>
          <w:i/>
          <w:sz w:val="24"/>
          <w:szCs w:val="24"/>
          <w:lang w:val="ru-RU" w:eastAsia="ru-RU"/>
        </w:rPr>
        <w:t>(Ос</w:t>
      </w:r>
      <w:r>
        <w:rPr>
          <w:i/>
          <w:sz w:val="24"/>
          <w:szCs w:val="24"/>
          <w:lang w:val="ru-RU" w:eastAsia="ru-RU"/>
        </w:rPr>
        <w:t>нование: п. п. 6, 18 СГС «Обесценение активов»).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 </w:t>
      </w:r>
      <w:r>
        <w:rPr>
          <w:i/>
          <w:sz w:val="24"/>
          <w:szCs w:val="24"/>
          <w:lang w:val="ru-RU" w:eastAsia="ru-RU"/>
        </w:rPr>
        <w:t xml:space="preserve">(Основание: п. 9 СГС «Учетная </w:t>
      </w:r>
      <w:r>
        <w:rPr>
          <w:i/>
          <w:sz w:val="24"/>
          <w:szCs w:val="24"/>
          <w:lang w:val="ru-RU" w:eastAsia="ru-RU"/>
        </w:rPr>
        <w:t>политика»).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По итогам рассмотрения результатов теста на обесценение оформляется протокол, в котором указывается предлагаемое решение (проводить или не проводить оценку справедливой стоимости актива).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В случае если предлагается решение о проведении оценки, </w:t>
      </w:r>
      <w:r>
        <w:rPr>
          <w:sz w:val="24"/>
          <w:szCs w:val="24"/>
          <w:lang w:val="ru-RU" w:eastAsia="ru-RU"/>
        </w:rPr>
        <w:t xml:space="preserve">также указывается оптимальный метод определения справедливой стоимости актива </w:t>
      </w:r>
      <w:r>
        <w:rPr>
          <w:i/>
          <w:sz w:val="24"/>
          <w:szCs w:val="24"/>
          <w:lang w:val="ru-RU" w:eastAsia="ru-RU"/>
        </w:rPr>
        <w:t>(Основание: п. 9 СГС «Учетная политика», п. п. 10, 11 СГС «Обесценение активов»).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При выявлении признаков возможного обесценения (снижения убытка) руководитель Учреждения принима</w:t>
      </w:r>
      <w:r>
        <w:rPr>
          <w:sz w:val="24"/>
          <w:szCs w:val="24"/>
          <w:lang w:val="ru-RU" w:eastAsia="ru-RU"/>
        </w:rPr>
        <w:t>ет решение о необходимости (об отсутствии необходимости) определения справедливой стоимости такого актива.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 xml:space="preserve">Это решение оформляется приказом с указанием метода, которым стоимость будет определена </w:t>
      </w:r>
      <w:r>
        <w:rPr>
          <w:i/>
          <w:sz w:val="24"/>
          <w:szCs w:val="24"/>
          <w:lang w:val="ru-RU" w:eastAsia="ru-RU"/>
        </w:rPr>
        <w:t>(Основание: п. п. 10, 22 СГС «Обесценение активов»).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При определении справедливой стоимости актива также оценивается необходимость изменения оставшегося срока полезного использования актив. </w:t>
      </w:r>
      <w:r>
        <w:rPr>
          <w:i/>
          <w:sz w:val="24"/>
          <w:szCs w:val="24"/>
          <w:lang w:val="ru-RU" w:eastAsia="ru-RU"/>
        </w:rPr>
        <w:t>(Основание: п. 13 СГС «Обесценение активов»).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Если по результатам определения справедливой стоимости актива выявлен убы</w:t>
      </w:r>
      <w:r>
        <w:rPr>
          <w:sz w:val="24"/>
          <w:szCs w:val="24"/>
          <w:lang w:val="ru-RU" w:eastAsia="ru-RU"/>
        </w:rPr>
        <w:t xml:space="preserve">ток от обесценения, то он подлежит признанию в учете. </w:t>
      </w:r>
      <w:r>
        <w:rPr>
          <w:i/>
          <w:sz w:val="24"/>
          <w:szCs w:val="24"/>
          <w:lang w:val="ru-RU" w:eastAsia="ru-RU"/>
        </w:rPr>
        <w:t>(Основание: п. 15 СГС «Обесценение активов»).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Убыток от обесценения актива и (или) изменение оставшегося срока полезного использования актива признается в учете на основании Бухгалтерской справки (ф. 05</w:t>
      </w:r>
      <w:r>
        <w:rPr>
          <w:sz w:val="24"/>
          <w:szCs w:val="24"/>
          <w:lang w:val="ru-RU" w:eastAsia="ru-RU"/>
        </w:rPr>
        <w:t xml:space="preserve">04833) и приказа руководителя Учреждения </w:t>
      </w:r>
      <w:r>
        <w:rPr>
          <w:i/>
          <w:sz w:val="24"/>
          <w:szCs w:val="24"/>
          <w:lang w:val="ru-RU" w:eastAsia="ru-RU"/>
        </w:rPr>
        <w:t>(Основание: п. 9 СГС  «Учетная политика»).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Восстановление убытка от обесценения отражается в учете только в том случае, если с момента последнего признания убытка от обесценения актива был изменен метод определения </w:t>
      </w:r>
      <w:r>
        <w:rPr>
          <w:sz w:val="24"/>
          <w:szCs w:val="24"/>
          <w:lang w:val="ru-RU" w:eastAsia="ru-RU"/>
        </w:rPr>
        <w:t xml:space="preserve">справедливой стоимости актива </w:t>
      </w:r>
      <w:r>
        <w:rPr>
          <w:i/>
          <w:sz w:val="24"/>
          <w:szCs w:val="24"/>
          <w:lang w:val="ru-RU" w:eastAsia="ru-RU"/>
        </w:rPr>
        <w:t>(Основание: п. 24 СГС «Обесценение активов»)</w:t>
      </w:r>
    </w:p>
    <w:p w:rsidR="00D0368E" w:rsidRDefault="007A32DC">
      <w:pPr>
        <w:pStyle w:val="aff5"/>
        <w:numPr>
          <w:ilvl w:val="1"/>
          <w:numId w:val="8"/>
        </w:numPr>
        <w:tabs>
          <w:tab w:val="left" w:pos="567"/>
        </w:tabs>
        <w:spacing w:beforeAutospacing="0" w:after="0" w:afterAutospacing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i/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>Снижение убытка от обесценения актива и (или) изменение оставшегося срока полезного использования актива признается в учете на основании Бухгалтерской справки (ф. 0504833) и приказ</w:t>
      </w:r>
      <w:r>
        <w:rPr>
          <w:sz w:val="24"/>
          <w:szCs w:val="24"/>
          <w:lang w:val="ru-RU" w:eastAsia="ru-RU"/>
        </w:rPr>
        <w:t xml:space="preserve">а руководителя Учреждения </w:t>
      </w:r>
      <w:r>
        <w:rPr>
          <w:i/>
          <w:sz w:val="24"/>
          <w:szCs w:val="24"/>
          <w:lang w:val="ru-RU" w:eastAsia="ru-RU"/>
        </w:rPr>
        <w:t>(Основание: п. 9 СГС «Учетная политика»).</w:t>
      </w:r>
    </w:p>
    <w:p w:rsidR="00D0368E" w:rsidRDefault="007A32DC">
      <w:pPr>
        <w:pStyle w:val="heading1normal"/>
        <w:numPr>
          <w:ilvl w:val="0"/>
          <w:numId w:val="8"/>
        </w:numPr>
        <w:spacing w:after="0"/>
        <w:jc w:val="center"/>
        <w:rPr>
          <w:b/>
        </w:rPr>
      </w:pPr>
      <w:bookmarkStart w:id="36" w:name="_Toc68249415"/>
      <w:r>
        <w:rPr>
          <w:b/>
        </w:rPr>
        <w:t>Забалансовый учет</w:t>
      </w:r>
      <w:bookmarkEnd w:id="36"/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425"/>
        <w:jc w:val="both"/>
        <w:rPr>
          <w:sz w:val="24"/>
          <w:szCs w:val="24"/>
          <w:lang w:val="ru-RU"/>
        </w:rPr>
      </w:pPr>
      <w:bookmarkStart w:id="37" w:name="_ref_1-17ec0406dd5442"/>
      <w:bookmarkStart w:id="38" w:name="_Toc45709960"/>
      <w:bookmarkStart w:id="39" w:name="_Toc46077241"/>
      <w:bookmarkStart w:id="40" w:name="_Toc55317921"/>
      <w:r>
        <w:rPr>
          <w:sz w:val="24"/>
          <w:szCs w:val="24"/>
          <w:lang w:val="ru-RU"/>
        </w:rPr>
        <w:t>Учет на забалансовых счетах ведется в разрезе кодов вида финансового обеспечения (деятельности).</w:t>
      </w:r>
      <w:bookmarkEnd w:id="37"/>
      <w:bookmarkEnd w:id="38"/>
      <w:bookmarkEnd w:id="39"/>
      <w:bookmarkEnd w:id="40"/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Все материальные ценности, а также иные активы и обязательства, </w:t>
      </w:r>
      <w:r>
        <w:rPr>
          <w:sz w:val="24"/>
          <w:szCs w:val="24"/>
          <w:lang w:val="ru-RU"/>
        </w:rPr>
        <w:t>учитываемые на забалансовых счетах, инвентаризируются в порядке и в сроки, установленные для объектов, учитываемых на балансе (Основание: п. 332 Инструкции № 157н).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425"/>
        <w:jc w:val="both"/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Учет полученного (приобретенного) недвижимого имущества в течение времени оформления госуда</w:t>
      </w:r>
      <w:r>
        <w:rPr>
          <w:rFonts w:cs="Times New Roman"/>
          <w:sz w:val="24"/>
          <w:szCs w:val="24"/>
          <w:lang w:val="ru-RU"/>
        </w:rPr>
        <w:t>рственной регистрации прав на него осуществ</w:t>
      </w:r>
      <w:bookmarkStart w:id="41" w:name="_ref_1-a2da713f52574a"/>
      <w:bookmarkStart w:id="42" w:name="_Toc45709961"/>
      <w:bookmarkStart w:id="43" w:name="_Toc46077242"/>
      <w:bookmarkStart w:id="44" w:name="_Toc55317922"/>
      <w:r>
        <w:rPr>
          <w:rFonts w:cs="Times New Roman"/>
          <w:sz w:val="24"/>
          <w:szCs w:val="24"/>
          <w:lang w:val="ru-RU"/>
        </w:rPr>
        <w:t>ляется на забалансовом счете 01 «Имущество, полученное в пользование»</w:t>
      </w:r>
      <w:bookmarkStart w:id="45" w:name="_ref_1-58f525501a994c"/>
      <w:bookmarkStart w:id="46" w:name="_Toc45709962"/>
      <w:bookmarkStart w:id="47" w:name="_Toc46077243"/>
      <w:bookmarkStart w:id="48" w:name="_Toc55317923"/>
      <w:bookmarkEnd w:id="41"/>
      <w:bookmarkEnd w:id="42"/>
      <w:bookmarkEnd w:id="43"/>
      <w:bookmarkEnd w:id="44"/>
      <w:r>
        <w:rPr>
          <w:rFonts w:cs="Times New Roman"/>
          <w:sz w:val="24"/>
          <w:szCs w:val="24"/>
          <w:lang w:val="ru-RU"/>
        </w:rPr>
        <w:t>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0" w:afterAutospacing="0" w:line="360" w:lineRule="auto"/>
        <w:ind w:left="0" w:firstLine="425"/>
        <w:jc w:val="both"/>
        <w:rPr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На забалансовом счете 02 «Материальные ценности на хранении» учитывается имущество сотрудников, находящееся в пользовании сотрудников; основны</w:t>
      </w:r>
      <w:r>
        <w:rPr>
          <w:rFonts w:cs="Times New Roman"/>
          <w:iCs/>
          <w:sz w:val="24"/>
          <w:szCs w:val="24"/>
          <w:lang w:val="ru-RU"/>
        </w:rPr>
        <w:t xml:space="preserve">е средства, принятые на ответственное хранение; имущество на демонтаж и утилизацию; имущество утратившее полезный потенциал и иные материальные ценности по решению Комиссии по поступлению и выбытию активов. </w:t>
      </w:r>
    </w:p>
    <w:p w:rsidR="00D0368E" w:rsidRPr="001334DB" w:rsidRDefault="007A32DC">
      <w:pPr>
        <w:pStyle w:val="aff5"/>
        <w:numPr>
          <w:ilvl w:val="1"/>
          <w:numId w:val="8"/>
        </w:numPr>
        <w:spacing w:before="120" w:beforeAutospacing="0" w:after="120" w:afterAutospacing="0" w:line="360" w:lineRule="auto"/>
        <w:ind w:left="0" w:firstLine="425"/>
        <w:jc w:val="both"/>
        <w:rPr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lastRenderedPageBreak/>
        <w:t xml:space="preserve">На забалансовом </w:t>
      </w:r>
      <w:hyperlink r:id="rId52">
        <w:r>
          <w:rPr>
            <w:rStyle w:val="-"/>
            <w:rFonts w:cs="Times New Roman"/>
            <w:iCs/>
            <w:color w:val="auto"/>
            <w:sz w:val="24"/>
            <w:szCs w:val="24"/>
            <w:u w:val="none"/>
            <w:lang w:val="ru-RU"/>
          </w:rPr>
          <w:t>счете 03</w:t>
        </w:r>
      </w:hyperlink>
      <w:r>
        <w:rPr>
          <w:rFonts w:cs="Times New Roman"/>
          <w:iCs/>
          <w:sz w:val="24"/>
          <w:szCs w:val="24"/>
          <w:lang w:val="ru-RU"/>
        </w:rPr>
        <w:t xml:space="preserve"> "Бланки строгой отчетности" учет вед</w:t>
      </w:r>
      <w:r>
        <w:rPr>
          <w:rFonts w:cs="Times New Roman"/>
          <w:iCs/>
          <w:sz w:val="24"/>
          <w:szCs w:val="24"/>
          <w:lang w:val="ru-RU"/>
        </w:rPr>
        <w:t>ется по группам:</w:t>
      </w:r>
      <w:bookmarkEnd w:id="45"/>
      <w:bookmarkEnd w:id="46"/>
      <w:bookmarkEnd w:id="47"/>
      <w:bookmarkEnd w:id="48"/>
    </w:p>
    <w:p w:rsidR="00D0368E" w:rsidRDefault="007A32DC">
      <w:pPr>
        <w:pStyle w:val="aff5"/>
        <w:numPr>
          <w:ilvl w:val="0"/>
          <w:numId w:val="54"/>
        </w:numPr>
        <w:spacing w:beforeAutospacing="0" w:after="0" w:afterAutospacing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трудовые книжки;</w:t>
      </w:r>
    </w:p>
    <w:p w:rsidR="00D0368E" w:rsidRDefault="007A32DC">
      <w:pPr>
        <w:pStyle w:val="aff5"/>
        <w:numPr>
          <w:ilvl w:val="0"/>
          <w:numId w:val="54"/>
        </w:numPr>
        <w:spacing w:beforeAutospacing="0" w:after="0" w:afterAutospacing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вкладыши в трудовые книжки;</w:t>
      </w:r>
    </w:p>
    <w:p w:rsidR="00D0368E" w:rsidRDefault="007A32DC">
      <w:pPr>
        <w:pStyle w:val="aff5"/>
        <w:numPr>
          <w:ilvl w:val="0"/>
          <w:numId w:val="54"/>
        </w:numPr>
        <w:spacing w:beforeAutospacing="0" w:after="0" w:afterAutospacing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дипломы;</w:t>
      </w:r>
    </w:p>
    <w:p w:rsidR="00D0368E" w:rsidRDefault="007A32DC">
      <w:pPr>
        <w:pStyle w:val="aff5"/>
        <w:numPr>
          <w:ilvl w:val="0"/>
          <w:numId w:val="54"/>
        </w:numPr>
        <w:spacing w:beforeAutospacing="0" w:after="0" w:afterAutospacing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топливные карты;</w:t>
      </w:r>
    </w:p>
    <w:p w:rsidR="00D0368E" w:rsidRDefault="007A32DC">
      <w:pPr>
        <w:pStyle w:val="aff5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иные бланки строгой отчетности.</w:t>
      </w:r>
    </w:p>
    <w:p w:rsidR="00D0368E" w:rsidRDefault="007A32DC">
      <w:pPr>
        <w:pStyle w:val="aff5"/>
        <w:spacing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 xml:space="preserve">Учет бланков строгой отчетности на забалансовом счете 03 ведется в условной оценке: один бланк - один рубль и в отдельных случаях по стоимости приобретения </w:t>
      </w:r>
      <w:r>
        <w:rPr>
          <w:i/>
          <w:sz w:val="24"/>
          <w:szCs w:val="24"/>
          <w:lang w:val="ru-RU" w:eastAsia="ru-RU"/>
        </w:rPr>
        <w:t>(Основание: п. 337 Инструкции № 157н).</w:t>
      </w:r>
      <w:bookmarkStart w:id="49" w:name="_ref_1-e42c7f3eebe24f"/>
      <w:bookmarkStart w:id="50" w:name="_Toc45709963"/>
      <w:bookmarkStart w:id="51" w:name="_Toc46077244"/>
      <w:bookmarkStart w:id="52" w:name="_Toc55317924"/>
      <w:r>
        <w:rPr>
          <w:i/>
          <w:sz w:val="24"/>
          <w:szCs w:val="24"/>
          <w:lang w:val="ru-RU" w:eastAsia="ru-RU"/>
        </w:rPr>
        <w:t xml:space="preserve"> </w:t>
      </w:r>
      <w:r>
        <w:rPr>
          <w:rFonts w:cs="Times New Roman"/>
          <w:iCs/>
          <w:sz w:val="24"/>
          <w:szCs w:val="24"/>
          <w:lang w:val="ru-RU"/>
        </w:rPr>
        <w:t>Аналитический учет по забалансовому счету 03 ведется по каждо</w:t>
      </w:r>
      <w:r>
        <w:rPr>
          <w:rFonts w:cs="Times New Roman"/>
          <w:iCs/>
          <w:sz w:val="24"/>
          <w:szCs w:val="24"/>
          <w:lang w:val="ru-RU"/>
        </w:rPr>
        <w:t xml:space="preserve">му виду бланков строгой отчетности в разрезе ответственных за их хранение и (или) выдачу лиц и мест хранения в Книге по учету бланков строгой отчетности (ф.0504045) </w:t>
      </w:r>
      <w:r>
        <w:rPr>
          <w:rFonts w:cs="Times New Roman"/>
          <w:i/>
          <w:iCs/>
          <w:sz w:val="24"/>
          <w:szCs w:val="24"/>
          <w:lang w:val="ru-RU"/>
        </w:rPr>
        <w:t>(Основание: п.338 Инструкции № 157н).</w:t>
      </w:r>
    </w:p>
    <w:p w:rsidR="00D0368E" w:rsidRPr="001334DB" w:rsidRDefault="007A32DC">
      <w:pPr>
        <w:pStyle w:val="aff5"/>
        <w:numPr>
          <w:ilvl w:val="1"/>
          <w:numId w:val="8"/>
        </w:numPr>
        <w:spacing w:line="360" w:lineRule="auto"/>
        <w:jc w:val="both"/>
        <w:rPr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 xml:space="preserve">На забалансовом </w:t>
      </w:r>
      <w:hyperlink r:id="rId53">
        <w:r>
          <w:rPr>
            <w:sz w:val="24"/>
            <w:szCs w:val="24"/>
            <w:lang w:val="ru-RU"/>
          </w:rPr>
          <w:t>счете 04</w:t>
        </w:r>
      </w:hyperlink>
      <w:r>
        <w:rPr>
          <w:rFonts w:cs="Times New Roman"/>
          <w:iCs/>
          <w:sz w:val="24"/>
          <w:szCs w:val="24"/>
          <w:lang w:val="ru-RU"/>
        </w:rPr>
        <w:t xml:space="preserve"> "Сомнительная задолженность" учет ведется по </w:t>
      </w:r>
      <w:r>
        <w:rPr>
          <w:rFonts w:cs="Times New Roman"/>
          <w:iCs/>
          <w:sz w:val="24"/>
          <w:szCs w:val="24"/>
          <w:lang w:val="ru-RU"/>
        </w:rPr>
        <w:t>группам:</w:t>
      </w:r>
      <w:bookmarkEnd w:id="49"/>
      <w:bookmarkEnd w:id="50"/>
      <w:bookmarkEnd w:id="51"/>
      <w:bookmarkEnd w:id="52"/>
    </w:p>
    <w:p w:rsidR="00D0368E" w:rsidRDefault="007A32DC">
      <w:pPr>
        <w:pStyle w:val="aff5"/>
        <w:numPr>
          <w:ilvl w:val="0"/>
          <w:numId w:val="55"/>
        </w:numPr>
        <w:spacing w:beforeAutospacing="0" w:after="0" w:afterAutospacing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задолженность по доходам;</w:t>
      </w:r>
    </w:p>
    <w:p w:rsidR="00D0368E" w:rsidRDefault="007A32DC">
      <w:pPr>
        <w:pStyle w:val="aff5"/>
        <w:numPr>
          <w:ilvl w:val="0"/>
          <w:numId w:val="55"/>
        </w:numPr>
        <w:spacing w:beforeAutospacing="0" w:after="0" w:afterAutospacing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задолженность по авансам;</w:t>
      </w:r>
    </w:p>
    <w:p w:rsidR="00D0368E" w:rsidRDefault="007A32DC">
      <w:pPr>
        <w:pStyle w:val="aff5"/>
        <w:numPr>
          <w:ilvl w:val="0"/>
          <w:numId w:val="55"/>
        </w:numPr>
        <w:spacing w:beforeAutospacing="0" w:after="0" w:afterAutospacing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задолженность подотчетных лиц;</w:t>
      </w:r>
    </w:p>
    <w:p w:rsidR="00D0368E" w:rsidRDefault="007A32DC">
      <w:pPr>
        <w:pStyle w:val="aff5"/>
        <w:numPr>
          <w:ilvl w:val="0"/>
          <w:numId w:val="55"/>
        </w:numPr>
        <w:spacing w:beforeAutospacing="0" w:after="0" w:afterAutospacing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задолженность по недостачам;</w:t>
      </w:r>
    </w:p>
    <w:p w:rsidR="00D0368E" w:rsidRDefault="007A32DC">
      <w:pPr>
        <w:pStyle w:val="aff5"/>
        <w:numPr>
          <w:ilvl w:val="0"/>
          <w:numId w:val="55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сомнительная задолженность неплатежеспособных дебиторов.</w:t>
      </w:r>
    </w:p>
    <w:p w:rsidR="00D0368E" w:rsidRDefault="007A32DC">
      <w:pPr>
        <w:pStyle w:val="aff5"/>
        <w:spacing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cs="Times New Roman"/>
          <w:i/>
          <w:iCs/>
          <w:sz w:val="24"/>
          <w:szCs w:val="24"/>
          <w:lang w:val="ru-RU"/>
        </w:rPr>
        <w:t>(Основание: п. 339 Инструкции № 157н).</w:t>
      </w:r>
    </w:p>
    <w:p w:rsidR="00D0368E" w:rsidRDefault="007A32DC">
      <w:pPr>
        <w:pStyle w:val="aff5"/>
        <w:numPr>
          <w:ilvl w:val="1"/>
          <w:numId w:val="8"/>
        </w:numPr>
        <w:spacing w:beforeAutospacing="0" w:after="0" w:afterAutospacing="0" w:line="36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При отсутствии оснований для возобновления процедуры взыскания задолженности, предусмотренных законодательством Российской Федерации, списанная с балансового учета учреждения задолженность, признанная безнадежной к взысканию, к забалансовому учету не прини</w:t>
      </w:r>
      <w:r>
        <w:rPr>
          <w:rFonts w:cs="Times New Roman"/>
          <w:iCs/>
          <w:sz w:val="24"/>
          <w:szCs w:val="24"/>
          <w:lang w:val="ru-RU"/>
        </w:rPr>
        <w:t xml:space="preserve">мается </w:t>
      </w:r>
      <w:r>
        <w:rPr>
          <w:rFonts w:cs="Times New Roman"/>
          <w:i/>
          <w:iCs/>
          <w:sz w:val="24"/>
          <w:szCs w:val="24"/>
          <w:lang w:val="ru-RU"/>
        </w:rPr>
        <w:t>(Основание: п. 339 Инструкции № 157н).</w:t>
      </w:r>
    </w:p>
    <w:p w:rsidR="00D0368E" w:rsidRDefault="007A32DC">
      <w:pPr>
        <w:pStyle w:val="aff5"/>
        <w:numPr>
          <w:ilvl w:val="1"/>
          <w:numId w:val="8"/>
        </w:numPr>
        <w:spacing w:beforeAutospacing="0" w:after="0" w:afterAutospacing="0" w:line="36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 xml:space="preserve">Аналитический учет по </w:t>
      </w:r>
      <w:r>
        <w:rPr>
          <w:sz w:val="24"/>
          <w:szCs w:val="24"/>
          <w:lang w:val="ru-RU" w:eastAsia="ru-RU"/>
        </w:rPr>
        <w:t xml:space="preserve">забалансовому счету 04 ведется в Карточке учета средств и расчетов в разрезе видов поступлений (выплат), по которым на балансе Учреждения учитывалась задолженность дебиторов, по дебиторам </w:t>
      </w:r>
      <w:r>
        <w:rPr>
          <w:sz w:val="24"/>
          <w:szCs w:val="24"/>
          <w:lang w:val="ru-RU" w:eastAsia="ru-RU"/>
        </w:rPr>
        <w:t xml:space="preserve">(должникам), с указанием его полного наименования, а также иных реквизитов, необходимых для определения задолженности (дебитора) в целях возможного ее взыскания </w:t>
      </w:r>
      <w:r>
        <w:rPr>
          <w:i/>
          <w:sz w:val="24"/>
          <w:szCs w:val="24"/>
          <w:lang w:val="ru-RU" w:eastAsia="ru-RU"/>
        </w:rPr>
        <w:t>(Основание: п. 340 Инструкции № 157н).</w:t>
      </w:r>
    </w:p>
    <w:p w:rsidR="00D0368E" w:rsidRDefault="007A32DC">
      <w:pPr>
        <w:pStyle w:val="aff5"/>
        <w:numPr>
          <w:ilvl w:val="1"/>
          <w:numId w:val="8"/>
        </w:numPr>
        <w:spacing w:beforeAutospacing="0" w:after="0" w:afterAutospacing="0" w:line="36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На забалансовом счете 05 «Материальные ценности, оплачен</w:t>
      </w:r>
      <w:r>
        <w:rPr>
          <w:rFonts w:cs="Times New Roman"/>
          <w:iCs/>
          <w:sz w:val="24"/>
          <w:szCs w:val="24"/>
          <w:lang w:val="ru-RU"/>
        </w:rPr>
        <w:t xml:space="preserve">ные по централизованному снабжению» учитываются материальные ценности, оплаченные по централизованному снабжению. </w:t>
      </w:r>
      <w:r>
        <w:rPr>
          <w:sz w:val="24"/>
          <w:szCs w:val="24"/>
          <w:lang w:val="ru-RU" w:eastAsia="ru-RU"/>
        </w:rPr>
        <w:t xml:space="preserve">Аналитический учет по счету ведется в Книге учета </w:t>
      </w:r>
      <w:r>
        <w:rPr>
          <w:sz w:val="24"/>
          <w:szCs w:val="24"/>
          <w:lang w:val="ru-RU" w:eastAsia="ru-RU"/>
        </w:rPr>
        <w:lastRenderedPageBreak/>
        <w:t>материальных ценностей, оплаченных в централизованном порядке, по каждому учреждению (грузоп</w:t>
      </w:r>
      <w:r>
        <w:rPr>
          <w:sz w:val="24"/>
          <w:szCs w:val="24"/>
          <w:lang w:val="ru-RU" w:eastAsia="ru-RU"/>
        </w:rPr>
        <w:t xml:space="preserve">олучателю), виду материальных ценностей </w:t>
      </w:r>
      <w:r>
        <w:rPr>
          <w:i/>
          <w:sz w:val="24"/>
          <w:szCs w:val="24"/>
          <w:lang w:val="ru-RU" w:eastAsia="ru-RU"/>
        </w:rPr>
        <w:t>(Основание: п. 341 Инструкции № 157н)</w:t>
      </w:r>
      <w:bookmarkStart w:id="53" w:name="_ref_1-381c5d3a3cbf45"/>
      <w:bookmarkStart w:id="54" w:name="_Toc45709964"/>
      <w:bookmarkStart w:id="55" w:name="_Toc46077245"/>
      <w:bookmarkStart w:id="56" w:name="_Toc55317925"/>
      <w:r>
        <w:rPr>
          <w:i/>
          <w:sz w:val="24"/>
          <w:szCs w:val="24"/>
          <w:lang w:val="ru-RU" w:eastAsia="ru-RU"/>
        </w:rPr>
        <w:t>.</w:t>
      </w:r>
    </w:p>
    <w:p w:rsidR="00D0368E" w:rsidRPr="001334DB" w:rsidRDefault="007A32DC">
      <w:pPr>
        <w:pStyle w:val="aff5"/>
        <w:numPr>
          <w:ilvl w:val="1"/>
          <w:numId w:val="8"/>
        </w:numPr>
        <w:spacing w:beforeAutospacing="0" w:after="0" w:afterAutospacing="0" w:line="360" w:lineRule="auto"/>
        <w:ind w:left="0" w:firstLine="426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 xml:space="preserve">Материальные ценности, приобретаемые в целях вручения (награждения), дарения, в том числе ценные подарки, сувениры учитываются на забалансовом счете 07 «Награды, призы, кубки и </w:t>
      </w:r>
      <w:r>
        <w:rPr>
          <w:sz w:val="24"/>
          <w:szCs w:val="24"/>
          <w:lang w:val="ru-RU" w:eastAsia="ru-RU"/>
        </w:rPr>
        <w:t xml:space="preserve">ценные подарки, сувениры»  до момента вручения по стоимости их приобретения </w:t>
      </w:r>
      <w:r>
        <w:rPr>
          <w:i/>
          <w:sz w:val="24"/>
          <w:szCs w:val="24"/>
          <w:lang w:val="ru-RU" w:eastAsia="ru-RU"/>
        </w:rPr>
        <w:t xml:space="preserve">(Основание: п. 345 Инструкции № 157н). </w:t>
      </w:r>
      <w:r>
        <w:rPr>
          <w:sz w:val="24"/>
          <w:szCs w:val="24"/>
          <w:lang w:val="ru-RU" w:eastAsia="ru-RU"/>
        </w:rPr>
        <w:t xml:space="preserve">Аналитический учет по </w:t>
      </w:r>
      <w:r>
        <w:rPr>
          <w:rStyle w:val="apple-converted-space"/>
          <w:szCs w:val="24"/>
          <w:lang w:val="ru-RU"/>
        </w:rPr>
        <w:t xml:space="preserve">забалансовому </w:t>
      </w:r>
      <w:hyperlink r:id="rId54">
        <w:r>
          <w:rPr>
            <w:rStyle w:val="apple-converted-space"/>
            <w:szCs w:val="24"/>
            <w:lang w:val="ru-RU"/>
          </w:rPr>
          <w:t>счету</w:t>
        </w:r>
      </w:hyperlink>
      <w:r>
        <w:rPr>
          <w:rStyle w:val="apple-converted-space"/>
          <w:szCs w:val="24"/>
          <w:lang w:val="ru-RU"/>
        </w:rPr>
        <w:t xml:space="preserve"> 07 ведется</w:t>
      </w:r>
      <w:r>
        <w:rPr>
          <w:sz w:val="24"/>
          <w:szCs w:val="24"/>
          <w:lang w:val="ru-RU" w:eastAsia="ru-RU"/>
        </w:rPr>
        <w:t xml:space="preserve"> в Карточке количественно-суммового учета материальных ценностей в разрезе материально ответственных лиц, мест хранения, по каждому предмету имущества </w:t>
      </w:r>
      <w:r>
        <w:rPr>
          <w:i/>
          <w:sz w:val="24"/>
          <w:szCs w:val="24"/>
          <w:lang w:val="ru-RU" w:eastAsia="ru-RU"/>
        </w:rPr>
        <w:t>(Основание: п. 346 Инструкци</w:t>
      </w:r>
      <w:r>
        <w:rPr>
          <w:i/>
          <w:sz w:val="24"/>
          <w:szCs w:val="24"/>
          <w:lang w:val="ru-RU" w:eastAsia="ru-RU"/>
        </w:rPr>
        <w:t>и № 157н).</w:t>
      </w:r>
      <w:bookmarkStart w:id="57" w:name="_ref_1-2d3ffdabfaf04c"/>
      <w:bookmarkStart w:id="58" w:name="_Toc45709967"/>
      <w:bookmarkStart w:id="59" w:name="_Toc46077248"/>
      <w:bookmarkStart w:id="60" w:name="_Toc55317928"/>
      <w:bookmarkEnd w:id="53"/>
      <w:bookmarkEnd w:id="54"/>
      <w:bookmarkEnd w:id="55"/>
      <w:bookmarkEnd w:id="56"/>
    </w:p>
    <w:p w:rsidR="00D0368E" w:rsidRDefault="007A32DC">
      <w:pPr>
        <w:pStyle w:val="aff5"/>
        <w:numPr>
          <w:ilvl w:val="1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 xml:space="preserve">На забалансовом счете 08 «Путевки неоплаченные» ведется учет путевок, полученных безвозмездно от общественных, профсоюзных и других организаций. </w:t>
      </w:r>
    </w:p>
    <w:p w:rsidR="00D0368E" w:rsidRDefault="007A32DC">
      <w:pPr>
        <w:pStyle w:val="aff5"/>
        <w:tabs>
          <w:tab w:val="left" w:pos="567"/>
        </w:tabs>
        <w:spacing w:beforeAutospacing="0" w:afterAutospacing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Неоплаченные путевки принимаются к учету на основании первичных (сводных) учетных документов, подтв</w:t>
      </w:r>
      <w:r>
        <w:rPr>
          <w:sz w:val="24"/>
          <w:szCs w:val="24"/>
          <w:lang w:val="ru-RU"/>
        </w:rPr>
        <w:t xml:space="preserve">ерждающих их получение Учреждением по номинальной стоимости, указанной в путевке, а в случае ее отсутствия в условной оценке: одна путевка, один рубль. </w:t>
      </w:r>
      <w:r>
        <w:rPr>
          <w:rFonts w:eastAsia="Times New Roman"/>
          <w:sz w:val="24"/>
          <w:szCs w:val="24"/>
          <w:lang w:val="ru-RU"/>
        </w:rPr>
        <w:t>Аналитический учет ведется в Карточке количественно-суммового учета материальных ценностей в разрезе отв</w:t>
      </w:r>
      <w:r>
        <w:rPr>
          <w:rFonts w:eastAsia="Times New Roman"/>
          <w:sz w:val="24"/>
          <w:szCs w:val="24"/>
          <w:lang w:val="ru-RU"/>
        </w:rPr>
        <w:t xml:space="preserve">етственных за их хранение и выдачу лиц, мест хранения по видам путевок, их количеству и номинальной стоимости (условной оценке) </w:t>
      </w:r>
      <w:r>
        <w:rPr>
          <w:i/>
          <w:sz w:val="24"/>
          <w:szCs w:val="24"/>
          <w:lang w:val="ru-RU" w:eastAsia="ru-RU"/>
        </w:rPr>
        <w:t>(Основание: п. п. 347, 348 Инструкции № 157н).</w:t>
      </w:r>
    </w:p>
    <w:p w:rsidR="00D0368E" w:rsidRDefault="007A32DC">
      <w:pPr>
        <w:pStyle w:val="aff5"/>
        <w:numPr>
          <w:ilvl w:val="1"/>
          <w:numId w:val="8"/>
        </w:numPr>
        <w:spacing w:before="120" w:beforeAutospacing="0" w:after="120" w:afterAutospacing="0" w:line="360" w:lineRule="auto"/>
        <w:ind w:left="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На забалансовом счете 09 «Запасные части к транспортным средствам, выданные </w:t>
      </w:r>
      <w:r>
        <w:rPr>
          <w:rFonts w:cs="Times New Roman"/>
          <w:color w:val="000000"/>
          <w:sz w:val="24"/>
          <w:szCs w:val="24"/>
          <w:lang w:val="ru-RU"/>
        </w:rPr>
        <w:t>взамен изношенных» ведется в условной оценке 1 руб. за 1 шт. Учету подлежат запасные части и другие комплектующие, которые могут быть использованы на других автомобилях (нетипизированные запчасти и комплектующие), такие как:</w:t>
      </w:r>
    </w:p>
    <w:p w:rsidR="00D0368E" w:rsidRDefault="007A32DC">
      <w:pPr>
        <w:pStyle w:val="aff5"/>
        <w:numPr>
          <w:ilvl w:val="0"/>
          <w:numId w:val="56"/>
        </w:numPr>
        <w:spacing w:before="120" w:beforeAutospacing="0" w:after="0" w:afterAutospacing="0" w:line="360" w:lineRule="auto"/>
        <w:ind w:right="180" w:firstLine="414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автомобильные шины –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четыре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единицы на один легковой автомобиль;</w:t>
      </w:r>
    </w:p>
    <w:p w:rsidR="00D0368E" w:rsidRDefault="007A32DC">
      <w:pPr>
        <w:pStyle w:val="aff5"/>
        <w:numPr>
          <w:ilvl w:val="0"/>
          <w:numId w:val="56"/>
        </w:numPr>
        <w:spacing w:before="120" w:beforeAutospacing="0" w:after="0" w:afterAutospacing="0" w:line="360" w:lineRule="auto"/>
        <w:ind w:right="180" w:firstLine="414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колесные диски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–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четыре единицы на один легковой автомобиль;</w:t>
      </w:r>
    </w:p>
    <w:p w:rsidR="00D0368E" w:rsidRDefault="007A32DC">
      <w:pPr>
        <w:pStyle w:val="aff5"/>
        <w:numPr>
          <w:ilvl w:val="0"/>
          <w:numId w:val="56"/>
        </w:numPr>
        <w:spacing w:before="120" w:beforeAutospacing="0" w:after="0" w:afterAutospacing="0" w:line="360" w:lineRule="auto"/>
        <w:ind w:right="180" w:firstLine="414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аккумуляторы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– одна единица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на один автомобиль;</w:t>
      </w:r>
    </w:p>
    <w:p w:rsidR="00D0368E" w:rsidRDefault="007A32DC">
      <w:pPr>
        <w:pStyle w:val="aff5"/>
        <w:numPr>
          <w:ilvl w:val="0"/>
          <w:numId w:val="56"/>
        </w:numPr>
        <w:spacing w:before="120" w:beforeAutospacing="0" w:after="0" w:afterAutospacing="0" w:line="360" w:lineRule="auto"/>
        <w:ind w:right="180" w:firstLine="414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наборы автоинструмента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– одна единица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на один автомобиль;</w:t>
      </w:r>
    </w:p>
    <w:p w:rsidR="00D0368E" w:rsidRDefault="007A32DC">
      <w:pPr>
        <w:pStyle w:val="aff5"/>
        <w:numPr>
          <w:ilvl w:val="0"/>
          <w:numId w:val="56"/>
        </w:numPr>
        <w:spacing w:before="120" w:beforeAutospacing="0" w:after="0" w:afterAutospacing="0" w:line="360" w:lineRule="auto"/>
        <w:ind w:right="180" w:firstLine="414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аптечки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– одна единица на один автомобиль;</w:t>
      </w:r>
    </w:p>
    <w:p w:rsidR="00D0368E" w:rsidRDefault="007A32DC">
      <w:pPr>
        <w:pStyle w:val="aff5"/>
        <w:numPr>
          <w:ilvl w:val="0"/>
          <w:numId w:val="56"/>
        </w:numPr>
        <w:spacing w:before="120" w:beforeAutospacing="0" w:after="120" w:afterAutospacing="0" w:line="360" w:lineRule="auto"/>
        <w:ind w:right="180" w:firstLine="414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огнетушит</w:t>
      </w:r>
      <w:r>
        <w:rPr>
          <w:rFonts w:cs="Times New Roman"/>
          <w:color w:val="000000"/>
          <w:sz w:val="24"/>
          <w:szCs w:val="24"/>
          <w:lang w:val="ru-RU"/>
        </w:rPr>
        <w:t>ели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– одна единица на один автомобиль.</w:t>
      </w:r>
    </w:p>
    <w:p w:rsidR="00D0368E" w:rsidRDefault="007A32DC">
      <w:pPr>
        <w:spacing w:before="120" w:beforeAutospacing="0" w:after="120" w:afterAutospacing="0" w:line="360" w:lineRule="auto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Аналитический учет по счету ведется в разрезе автомобилей и материально ответственных лиц.</w:t>
      </w:r>
    </w:p>
    <w:p w:rsidR="00D0368E" w:rsidRDefault="007A32DC">
      <w:pPr>
        <w:spacing w:before="120" w:beforeAutospacing="0" w:after="120" w:afterAutospacing="0" w:line="360" w:lineRule="auto"/>
        <w:ind w:firstLine="567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Внутреннее перемещение по счету отражается при передаче:</w:t>
      </w:r>
    </w:p>
    <w:p w:rsidR="00D0368E" w:rsidRDefault="007A32DC">
      <w:pPr>
        <w:pStyle w:val="aff5"/>
        <w:numPr>
          <w:ilvl w:val="0"/>
          <w:numId w:val="57"/>
        </w:numPr>
        <w:spacing w:before="120" w:beforeAutospacing="0" w:after="0" w:afterAutospacing="0" w:line="360" w:lineRule="auto"/>
        <w:ind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 другой автомобиль;</w:t>
      </w:r>
    </w:p>
    <w:p w:rsidR="00D0368E" w:rsidRDefault="007A32DC">
      <w:pPr>
        <w:pStyle w:val="aff5"/>
        <w:numPr>
          <w:ilvl w:val="0"/>
          <w:numId w:val="57"/>
        </w:numPr>
        <w:spacing w:before="120" w:beforeAutospacing="0" w:after="120" w:afterAutospacing="0" w:line="360" w:lineRule="auto"/>
        <w:ind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 xml:space="preserve">другому материально ответственному лицу вместе </w:t>
      </w:r>
      <w:r>
        <w:rPr>
          <w:rFonts w:cs="Times New Roman"/>
          <w:color w:val="000000"/>
          <w:sz w:val="24"/>
          <w:szCs w:val="24"/>
          <w:lang w:val="ru-RU"/>
        </w:rPr>
        <w:t>с автомобилем.</w:t>
      </w:r>
    </w:p>
    <w:p w:rsidR="00D0368E" w:rsidRDefault="007A32DC">
      <w:pPr>
        <w:spacing w:before="120" w:beforeAutospacing="0" w:after="120" w:afterAutospacing="0" w:line="360" w:lineRule="auto"/>
        <w:ind w:firstLine="567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Выбытие со счета 09 отражается:</w:t>
      </w:r>
    </w:p>
    <w:p w:rsidR="00D0368E" w:rsidRDefault="007A32DC">
      <w:pPr>
        <w:pStyle w:val="aff5"/>
        <w:numPr>
          <w:ilvl w:val="0"/>
          <w:numId w:val="58"/>
        </w:numPr>
        <w:spacing w:before="120" w:beforeAutospacing="0" w:after="0" w:afterAutospacing="0" w:line="360" w:lineRule="auto"/>
        <w:ind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 списании автомобиля по установленным основаниям;</w:t>
      </w:r>
    </w:p>
    <w:p w:rsidR="00D0368E" w:rsidRDefault="007A32DC">
      <w:pPr>
        <w:pStyle w:val="aff5"/>
        <w:numPr>
          <w:ilvl w:val="0"/>
          <w:numId w:val="58"/>
        </w:numPr>
        <w:spacing w:before="120" w:beforeAutospacing="0" w:after="120" w:afterAutospacing="0" w:line="360" w:lineRule="auto"/>
        <w:ind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установке новых запчастей взамен непригодных к эксплуатации.</w:t>
      </w:r>
    </w:p>
    <w:p w:rsidR="00D0368E" w:rsidRDefault="007A32DC">
      <w:pPr>
        <w:spacing w:before="120" w:beforeAutospacing="0" w:after="120" w:afterAutospacing="0" w:line="360" w:lineRule="auto"/>
        <w:ind w:firstLine="567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i/>
          <w:color w:val="000000"/>
          <w:sz w:val="24"/>
          <w:szCs w:val="24"/>
          <w:lang w:val="ru-RU"/>
        </w:rPr>
        <w:t>Основание: пункты 349–350 Инструкции № 157н</w:t>
      </w:r>
      <w:r>
        <w:rPr>
          <w:rFonts w:cs="Times New Roman"/>
          <w:color w:val="000000"/>
          <w:sz w:val="24"/>
          <w:szCs w:val="24"/>
          <w:lang w:val="ru-RU"/>
        </w:rPr>
        <w:t>.</w:t>
      </w:r>
      <w:bookmarkStart w:id="61" w:name="_ref_1-0f8049d35c0445"/>
      <w:bookmarkStart w:id="62" w:name="_Toc45709968"/>
      <w:bookmarkStart w:id="63" w:name="_Toc46077249"/>
      <w:bookmarkStart w:id="64" w:name="_Toc55317929"/>
      <w:bookmarkEnd w:id="57"/>
      <w:bookmarkEnd w:id="58"/>
      <w:bookmarkEnd w:id="59"/>
      <w:bookmarkEnd w:id="60"/>
    </w:p>
    <w:p w:rsidR="00D0368E" w:rsidRPr="001334DB" w:rsidRDefault="007A32DC">
      <w:pPr>
        <w:pStyle w:val="aff5"/>
        <w:numPr>
          <w:ilvl w:val="1"/>
          <w:numId w:val="8"/>
        </w:numPr>
        <w:spacing w:before="120" w:beforeAutospacing="0" w:after="120" w:afterAutospacing="0" w:line="360" w:lineRule="auto"/>
        <w:ind w:left="0" w:firstLine="567"/>
        <w:rPr>
          <w:lang w:val="ru-RU"/>
        </w:rPr>
      </w:pPr>
      <w:r>
        <w:rPr>
          <w:rFonts w:cs="Times New Roman"/>
          <w:bCs/>
          <w:color w:val="000000"/>
          <w:sz w:val="24"/>
          <w:szCs w:val="24"/>
          <w:lang w:val="ru-RU"/>
        </w:rPr>
        <w:t xml:space="preserve">На забалансовом </w:t>
      </w:r>
      <w:hyperlink r:id="rId55">
        <w:r>
          <w:rPr>
            <w:bCs/>
            <w:color w:val="000000"/>
            <w:sz w:val="24"/>
            <w:szCs w:val="24"/>
            <w:lang w:val="ru-RU"/>
          </w:rPr>
          <w:t>счете 10</w:t>
        </w:r>
      </w:hyperlink>
      <w:r>
        <w:rPr>
          <w:rFonts w:cs="Times New Roman"/>
          <w:bCs/>
          <w:color w:val="000000"/>
          <w:sz w:val="24"/>
          <w:szCs w:val="24"/>
          <w:lang w:val="ru-RU"/>
        </w:rPr>
        <w:t xml:space="preserve"> "</w:t>
      </w:r>
      <w:r>
        <w:rPr>
          <w:rFonts w:cs="Times New Roman"/>
          <w:bCs/>
          <w:color w:val="000000"/>
          <w:sz w:val="24"/>
          <w:szCs w:val="24"/>
          <w:lang w:val="ru-RU"/>
        </w:rPr>
        <w:t>Обеспечение исполнения обязательств" учет ведется по видам</w:t>
      </w:r>
      <w:r>
        <w:rPr>
          <w:rFonts w:cs="Times New Roman"/>
          <w:iCs/>
          <w:sz w:val="24"/>
          <w:szCs w:val="24"/>
          <w:lang w:val="ru-RU"/>
        </w:rPr>
        <w:t xml:space="preserve"> обеспечений:</w:t>
      </w:r>
      <w:bookmarkEnd w:id="61"/>
      <w:bookmarkEnd w:id="62"/>
      <w:bookmarkEnd w:id="63"/>
      <w:bookmarkEnd w:id="64"/>
    </w:p>
    <w:p w:rsidR="00D0368E" w:rsidRDefault="007A32DC">
      <w:pPr>
        <w:pStyle w:val="aff5"/>
        <w:numPr>
          <w:ilvl w:val="0"/>
          <w:numId w:val="59"/>
        </w:numPr>
        <w:spacing w:beforeAutospacing="0" w:after="0" w:afterAutospacing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банковские гарантии;</w:t>
      </w:r>
    </w:p>
    <w:p w:rsidR="00D0368E" w:rsidRDefault="007A32DC">
      <w:pPr>
        <w:pStyle w:val="aff5"/>
        <w:numPr>
          <w:ilvl w:val="0"/>
          <w:numId w:val="59"/>
        </w:numPr>
        <w:spacing w:beforeAutospacing="0" w:after="0" w:afterAutospacing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поручительства;</w:t>
      </w:r>
    </w:p>
    <w:p w:rsidR="00D0368E" w:rsidRDefault="007A32DC">
      <w:pPr>
        <w:pStyle w:val="aff5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(вид или виды обеспечений).</w:t>
      </w:r>
    </w:p>
    <w:p w:rsidR="00D0368E" w:rsidRPr="001334DB" w:rsidRDefault="007A32DC">
      <w:pPr>
        <w:pStyle w:val="aff5"/>
        <w:numPr>
          <w:ilvl w:val="1"/>
          <w:numId w:val="8"/>
        </w:numPr>
        <w:spacing w:before="120" w:beforeAutospacing="0" w:after="120" w:afterAutospacing="0" w:line="360" w:lineRule="auto"/>
        <w:ind w:left="0" w:firstLine="567"/>
        <w:jc w:val="both"/>
        <w:rPr>
          <w:lang w:val="ru-RU"/>
        </w:rPr>
      </w:pPr>
      <w:bookmarkStart w:id="65" w:name="_ref_1-582c7e59521a45"/>
      <w:bookmarkStart w:id="66" w:name="_Toc45709970"/>
      <w:bookmarkStart w:id="67" w:name="_Toc46077251"/>
      <w:bookmarkStart w:id="68" w:name="_Toc55317931"/>
      <w:r>
        <w:rPr>
          <w:rFonts w:cs="Times New Roman"/>
          <w:color w:val="000000"/>
          <w:sz w:val="24"/>
          <w:szCs w:val="24"/>
          <w:lang w:val="ru-RU"/>
        </w:rPr>
        <w:t xml:space="preserve">Аналитический учет по счетам </w:t>
      </w:r>
      <w:hyperlink r:id="rId56">
        <w:r>
          <w:rPr>
            <w:color w:val="000000"/>
            <w:sz w:val="24"/>
            <w:szCs w:val="24"/>
            <w:lang w:val="ru-RU"/>
          </w:rPr>
          <w:t>17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"Поступления денежных средств" и </w:t>
      </w:r>
      <w:hyperlink r:id="rId57">
        <w:r>
          <w:rPr>
            <w:color w:val="000000"/>
            <w:sz w:val="24"/>
            <w:szCs w:val="24"/>
            <w:lang w:val="ru-RU"/>
          </w:rPr>
          <w:t>18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"Выбытия денежных средств" ведется в Многографной карточке (</w:t>
      </w:r>
      <w:hyperlink r:id="rId58">
        <w:r>
          <w:rPr>
            <w:color w:val="000000"/>
            <w:sz w:val="24"/>
            <w:szCs w:val="24"/>
            <w:lang w:val="ru-RU"/>
          </w:rPr>
          <w:t>ф. 0504054</w:t>
        </w:r>
      </w:hyperlink>
      <w:r>
        <w:rPr>
          <w:rFonts w:cs="Times New Roman"/>
          <w:color w:val="000000"/>
          <w:sz w:val="24"/>
          <w:szCs w:val="24"/>
          <w:lang w:val="ru-RU"/>
        </w:rPr>
        <w:t>).</w:t>
      </w:r>
      <w:bookmarkStart w:id="69" w:name="_ref_1-bd58a0ceac9b40"/>
      <w:bookmarkStart w:id="70" w:name="_Toc45709971"/>
      <w:bookmarkStart w:id="71" w:name="_Toc46077252"/>
      <w:bookmarkStart w:id="72" w:name="_Toc55317932"/>
      <w:bookmarkEnd w:id="65"/>
      <w:bookmarkEnd w:id="66"/>
      <w:bookmarkEnd w:id="67"/>
      <w:bookmarkEnd w:id="68"/>
    </w:p>
    <w:p w:rsidR="00D0368E" w:rsidRPr="001334DB" w:rsidRDefault="007A32DC">
      <w:pPr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bookmarkStart w:id="73" w:name="_ref_1-22fe612cebb84e"/>
      <w:bookmarkStart w:id="74" w:name="_Toc45709972"/>
      <w:bookmarkStart w:id="75" w:name="_Toc46077253"/>
      <w:bookmarkStart w:id="76" w:name="_Toc55317933"/>
      <w:bookmarkEnd w:id="69"/>
      <w:bookmarkEnd w:id="70"/>
      <w:bookmarkEnd w:id="71"/>
      <w:bookmarkEnd w:id="72"/>
      <w:r>
        <w:rPr>
          <w:rFonts w:cs="Times New Roman"/>
          <w:color w:val="000000"/>
          <w:sz w:val="24"/>
          <w:szCs w:val="24"/>
          <w:lang w:val="ru-RU"/>
        </w:rPr>
        <w:t>15.15. На забалан</w:t>
      </w:r>
      <w:r>
        <w:rPr>
          <w:rFonts w:cs="Times New Roman"/>
          <w:color w:val="000000"/>
          <w:sz w:val="24"/>
          <w:szCs w:val="24"/>
          <w:lang w:val="ru-RU"/>
        </w:rPr>
        <w:t xml:space="preserve">совый </w:t>
      </w:r>
      <w:hyperlink r:id="rId59">
        <w:r>
          <w:rPr>
            <w:rFonts w:cs="Times New Roman"/>
            <w:color w:val="000000"/>
            <w:sz w:val="24"/>
            <w:szCs w:val="24"/>
            <w:lang w:val="ru-RU"/>
          </w:rPr>
          <w:t>счет 20</w:t>
        </w:r>
      </w:hyperlink>
      <w:r>
        <w:rPr>
          <w:rFonts w:cs="Times New Roman"/>
          <w:color w:val="000000"/>
          <w:sz w:val="24"/>
          <w:szCs w:val="24"/>
          <w:lang w:val="ru-RU"/>
        </w:rPr>
        <w:t xml:space="preserve"> "Задолж</w:t>
      </w:r>
      <w:r>
        <w:rPr>
          <w:rFonts w:cs="Times New Roman"/>
          <w:color w:val="000000"/>
          <w:sz w:val="24"/>
          <w:szCs w:val="24"/>
          <w:lang w:val="ru-RU"/>
        </w:rPr>
        <w:t>енность, невостребованная кредиторами" не востребованная кредитором задолженность принимается по документу (вид распорядительного документа), изданному на основании:</w:t>
      </w:r>
      <w:bookmarkEnd w:id="73"/>
      <w:bookmarkEnd w:id="74"/>
      <w:bookmarkEnd w:id="75"/>
      <w:bookmarkEnd w:id="76"/>
    </w:p>
    <w:p w:rsidR="00D0368E" w:rsidRPr="001334DB" w:rsidRDefault="007A32DC">
      <w:pPr>
        <w:spacing w:before="120" w:beforeAutospacing="0" w:after="120" w:afterAutospacing="0" w:line="360" w:lineRule="auto"/>
        <w:ind w:firstLine="709"/>
        <w:jc w:val="both"/>
        <w:rPr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- инвентаризационной описи расчетов с покупателями, поставщиками и прочими дебиторами и кр</w:t>
      </w:r>
      <w:r>
        <w:rPr>
          <w:rFonts w:cs="Times New Roman"/>
          <w:iCs/>
          <w:sz w:val="24"/>
          <w:szCs w:val="24"/>
          <w:lang w:val="ru-RU"/>
        </w:rPr>
        <w:t xml:space="preserve">едиторами </w:t>
      </w:r>
      <w:hyperlink r:id="rId60">
        <w:r>
          <w:rPr>
            <w:rStyle w:val="-"/>
            <w:rFonts w:cs="Times New Roman"/>
            <w:iCs/>
            <w:sz w:val="24"/>
            <w:szCs w:val="24"/>
            <w:lang w:val="ru-RU"/>
          </w:rPr>
          <w:t>(ф. 0504089)</w:t>
        </w:r>
      </w:hyperlink>
      <w:r>
        <w:rPr>
          <w:rFonts w:cs="Times New Roman"/>
          <w:iCs/>
          <w:sz w:val="24"/>
          <w:szCs w:val="24"/>
          <w:lang w:val="ru-RU"/>
        </w:rPr>
        <w:t>;</w:t>
      </w:r>
    </w:p>
    <w:p w:rsidR="00D0368E" w:rsidRDefault="007A32DC">
      <w:pPr>
        <w:spacing w:before="120" w:beforeAutospacing="0" w:after="120" w:afterAutospacing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- докладной записки о</w:t>
      </w:r>
      <w:r>
        <w:rPr>
          <w:rFonts w:cs="Times New Roman"/>
          <w:iCs/>
          <w:sz w:val="24"/>
          <w:szCs w:val="24"/>
          <w:lang w:val="ru-RU"/>
        </w:rPr>
        <w:t xml:space="preserve"> выявлении кредиторской задолженности, не востребованной кредиторами.</w:t>
      </w:r>
    </w:p>
    <w:p w:rsidR="00D0368E" w:rsidRDefault="007A32DC">
      <w:pPr>
        <w:spacing w:before="120" w:beforeAutospacing="0" w:after="120" w:afterAutospacing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случаях:</w:t>
      </w:r>
    </w:p>
    <w:p w:rsidR="00D0368E" w:rsidRDefault="007A32DC">
      <w:pPr>
        <w:spacing w:before="120" w:beforeAutospacing="0" w:after="120" w:afterAutospacing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- завершился срок возможного во</w:t>
      </w:r>
      <w:r>
        <w:rPr>
          <w:rFonts w:cs="Times New Roman"/>
          <w:iCs/>
          <w:sz w:val="24"/>
          <w:szCs w:val="24"/>
          <w:lang w:val="ru-RU"/>
        </w:rPr>
        <w:t>зобновления процедуры взыскания задолженности согласно законодательству;</w:t>
      </w:r>
    </w:p>
    <w:p w:rsidR="00D0368E" w:rsidRDefault="007A32DC">
      <w:pPr>
        <w:spacing w:before="120" w:beforeAutospacing="0" w:after="120" w:afterAutospacing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- имеются документы, подтверждающие прекращение обязательства в связи со смертью (ликвидацией) контрагента.</w:t>
      </w:r>
    </w:p>
    <w:p w:rsidR="00D0368E" w:rsidRPr="001334DB" w:rsidRDefault="007A32DC">
      <w:pPr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bookmarkStart w:id="77" w:name="_ref_1-d5cee47946fe46"/>
      <w:bookmarkStart w:id="78" w:name="_Toc45709973"/>
      <w:bookmarkStart w:id="79" w:name="_Toc46077254"/>
      <w:bookmarkStart w:id="80" w:name="_Toc55317934"/>
      <w:r>
        <w:rPr>
          <w:rFonts w:cs="Times New Roman"/>
          <w:iCs/>
          <w:sz w:val="24"/>
          <w:szCs w:val="24"/>
          <w:lang w:val="ru-RU"/>
        </w:rPr>
        <w:t xml:space="preserve">15.16. Основные средства на забалансовом </w:t>
      </w:r>
      <w:hyperlink r:id="rId61">
        <w:r>
          <w:rPr>
            <w:rStyle w:val="-"/>
            <w:rFonts w:cs="Times New Roman"/>
            <w:iCs/>
            <w:color w:val="auto"/>
            <w:sz w:val="24"/>
            <w:szCs w:val="24"/>
            <w:u w:val="none"/>
            <w:lang w:val="ru-RU"/>
          </w:rPr>
          <w:t>счете 21</w:t>
        </w:r>
      </w:hyperlink>
      <w:r>
        <w:rPr>
          <w:rFonts w:cs="Times New Roman"/>
          <w:iCs/>
          <w:sz w:val="24"/>
          <w:szCs w:val="24"/>
          <w:lang w:val="ru-RU"/>
        </w:rPr>
        <w:t xml:space="preserve"> "Основ</w:t>
      </w:r>
      <w:r>
        <w:rPr>
          <w:rFonts w:cs="Times New Roman"/>
          <w:iCs/>
          <w:sz w:val="24"/>
          <w:szCs w:val="24"/>
          <w:lang w:val="ru-RU"/>
        </w:rPr>
        <w:t>ные средства в эксплуатации" учитываются по балансовой стоимости введенного в эксплуатацию объекта</w:t>
      </w:r>
      <w:bookmarkStart w:id="81" w:name="_ref_1-ff7056fcb0ee41"/>
      <w:bookmarkStart w:id="82" w:name="_Toc45709974"/>
      <w:bookmarkStart w:id="83" w:name="_Toc46077255"/>
      <w:bookmarkStart w:id="84" w:name="_Toc55317935"/>
      <w:bookmarkEnd w:id="77"/>
      <w:bookmarkEnd w:id="78"/>
      <w:bookmarkEnd w:id="79"/>
      <w:bookmarkEnd w:id="80"/>
      <w:r>
        <w:rPr>
          <w:rFonts w:cs="Times New Roman"/>
          <w:iCs/>
          <w:sz w:val="24"/>
          <w:szCs w:val="24"/>
          <w:lang w:val="ru-RU"/>
        </w:rPr>
        <w:t>.</w:t>
      </w:r>
    </w:p>
    <w:p w:rsidR="00D0368E" w:rsidRPr="001334DB" w:rsidRDefault="007A32DC">
      <w:pPr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 xml:space="preserve">15.17.  Аналитический учет на </w:t>
      </w:r>
      <w:hyperlink r:id="rId62">
        <w:r>
          <w:rPr>
            <w:rStyle w:val="-"/>
            <w:rFonts w:cs="Times New Roman"/>
            <w:iCs/>
            <w:color w:val="auto"/>
            <w:sz w:val="24"/>
            <w:szCs w:val="24"/>
            <w:u w:val="none"/>
            <w:lang w:val="ru-RU"/>
          </w:rPr>
          <w:t>счете 21</w:t>
        </w:r>
      </w:hyperlink>
      <w:r>
        <w:rPr>
          <w:rFonts w:cs="Times New Roman"/>
          <w:iCs/>
          <w:sz w:val="24"/>
          <w:szCs w:val="24"/>
          <w:lang w:val="ru-RU"/>
        </w:rPr>
        <w:t xml:space="preserve"> ведетс</w:t>
      </w:r>
      <w:r>
        <w:rPr>
          <w:rFonts w:cs="Times New Roman"/>
          <w:iCs/>
          <w:sz w:val="24"/>
          <w:szCs w:val="24"/>
          <w:lang w:val="ru-RU"/>
        </w:rPr>
        <w:t>я по следующим группам:</w:t>
      </w:r>
      <w:bookmarkEnd w:id="81"/>
      <w:bookmarkEnd w:id="82"/>
      <w:bookmarkEnd w:id="83"/>
      <w:bookmarkEnd w:id="84"/>
    </w:p>
    <w:p w:rsidR="00D0368E" w:rsidRDefault="007A32DC">
      <w:pPr>
        <w:spacing w:before="120" w:beforeAutospacing="0" w:after="120" w:afterAutospacing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lastRenderedPageBreak/>
        <w:t>21.20</w:t>
      </w:r>
      <w:r>
        <w:rPr>
          <w:rFonts w:cs="Times New Roman"/>
          <w:iCs/>
          <w:sz w:val="24"/>
          <w:szCs w:val="24"/>
          <w:lang w:val="ru-RU"/>
        </w:rPr>
        <w:tab/>
        <w:t>Основные средства в эксплуатации – особо ценное движимое имущество</w:t>
      </w:r>
    </w:p>
    <w:p w:rsidR="00D0368E" w:rsidRDefault="007A32DC">
      <w:pPr>
        <w:spacing w:before="120" w:beforeAutospacing="0" w:after="120" w:afterAutospacing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21.22</w:t>
      </w:r>
      <w:r>
        <w:rPr>
          <w:rFonts w:cs="Times New Roman"/>
          <w:iCs/>
          <w:sz w:val="24"/>
          <w:szCs w:val="24"/>
          <w:lang w:val="ru-RU"/>
        </w:rPr>
        <w:tab/>
        <w:t>Нежилые помещения (здания и сооружения) – особо ценное движимое имущество</w:t>
      </w:r>
    </w:p>
    <w:p w:rsidR="00D0368E" w:rsidRDefault="007A32DC">
      <w:pPr>
        <w:spacing w:before="120" w:beforeAutospacing="0" w:after="120" w:afterAutospacing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21.24</w:t>
      </w:r>
      <w:r>
        <w:rPr>
          <w:rFonts w:cs="Times New Roman"/>
          <w:iCs/>
          <w:sz w:val="24"/>
          <w:szCs w:val="24"/>
          <w:lang w:val="ru-RU"/>
        </w:rPr>
        <w:tab/>
        <w:t>Машины и оборудование - особо ценное движимое имущество</w:t>
      </w:r>
    </w:p>
    <w:p w:rsidR="00D0368E" w:rsidRDefault="007A32DC">
      <w:pPr>
        <w:spacing w:before="120" w:beforeAutospacing="0" w:after="120" w:afterAutospacing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21.25</w:t>
      </w:r>
      <w:r>
        <w:rPr>
          <w:rFonts w:cs="Times New Roman"/>
          <w:iCs/>
          <w:sz w:val="24"/>
          <w:szCs w:val="24"/>
          <w:lang w:val="ru-RU"/>
        </w:rPr>
        <w:tab/>
        <w:t>Транспортны</w:t>
      </w:r>
      <w:r>
        <w:rPr>
          <w:rFonts w:cs="Times New Roman"/>
          <w:iCs/>
          <w:sz w:val="24"/>
          <w:szCs w:val="24"/>
          <w:lang w:val="ru-RU"/>
        </w:rPr>
        <w:t>е средства - особо ценное движимое имущество</w:t>
      </w:r>
    </w:p>
    <w:p w:rsidR="00D0368E" w:rsidRDefault="007A32DC">
      <w:pPr>
        <w:spacing w:before="120" w:beforeAutospacing="0" w:after="120" w:afterAutospacing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21.26</w:t>
      </w:r>
      <w:r>
        <w:rPr>
          <w:rFonts w:cs="Times New Roman"/>
          <w:iCs/>
          <w:sz w:val="24"/>
          <w:szCs w:val="24"/>
          <w:lang w:val="ru-RU"/>
        </w:rPr>
        <w:tab/>
        <w:t>Инвентарь производственный и хозяйственный – особо ценное движимое имущество</w:t>
      </w:r>
    </w:p>
    <w:p w:rsidR="00D0368E" w:rsidRDefault="007A32DC">
      <w:pPr>
        <w:spacing w:before="120" w:beforeAutospacing="0" w:after="120" w:afterAutospacing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21.27</w:t>
      </w:r>
      <w:r>
        <w:rPr>
          <w:rFonts w:cs="Times New Roman"/>
          <w:iCs/>
          <w:sz w:val="24"/>
          <w:szCs w:val="24"/>
          <w:lang w:val="ru-RU"/>
        </w:rPr>
        <w:tab/>
        <w:t>Биологические ресурсы – особо ценное движимое имущество учреждения</w:t>
      </w:r>
    </w:p>
    <w:p w:rsidR="00D0368E" w:rsidRDefault="007A32DC">
      <w:pPr>
        <w:spacing w:before="120" w:beforeAutospacing="0" w:after="120" w:afterAutospacing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21.28</w:t>
      </w:r>
      <w:r>
        <w:rPr>
          <w:rFonts w:cs="Times New Roman"/>
          <w:iCs/>
          <w:sz w:val="24"/>
          <w:szCs w:val="24"/>
          <w:lang w:val="ru-RU"/>
        </w:rPr>
        <w:tab/>
        <w:t xml:space="preserve">Прочие основные средства - особо ценное движимое </w:t>
      </w:r>
      <w:r>
        <w:rPr>
          <w:rFonts w:cs="Times New Roman"/>
          <w:iCs/>
          <w:sz w:val="24"/>
          <w:szCs w:val="24"/>
          <w:lang w:val="ru-RU"/>
        </w:rPr>
        <w:t>имущество</w:t>
      </w:r>
    </w:p>
    <w:p w:rsidR="00D0368E" w:rsidRDefault="007A32DC">
      <w:pPr>
        <w:spacing w:before="120" w:beforeAutospacing="0" w:after="120" w:afterAutospacing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21.30</w:t>
      </w:r>
      <w:r>
        <w:rPr>
          <w:rFonts w:cs="Times New Roman"/>
          <w:iCs/>
          <w:sz w:val="24"/>
          <w:szCs w:val="24"/>
          <w:lang w:val="ru-RU"/>
        </w:rPr>
        <w:tab/>
        <w:t>Основные средства в эксплуатации – иное движимое имущество</w:t>
      </w:r>
    </w:p>
    <w:p w:rsidR="00D0368E" w:rsidRDefault="007A32DC">
      <w:pPr>
        <w:spacing w:before="120" w:beforeAutospacing="0" w:after="120" w:afterAutospacing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21.32</w:t>
      </w:r>
      <w:r>
        <w:rPr>
          <w:rFonts w:cs="Times New Roman"/>
          <w:iCs/>
          <w:sz w:val="24"/>
          <w:szCs w:val="24"/>
          <w:lang w:val="ru-RU"/>
        </w:rPr>
        <w:tab/>
        <w:t>Нежилые помещения (здания и сооружения) – иное движимое имущество</w:t>
      </w:r>
    </w:p>
    <w:p w:rsidR="00D0368E" w:rsidRDefault="007A32DC">
      <w:pPr>
        <w:spacing w:before="120" w:beforeAutospacing="0" w:after="120" w:afterAutospacing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21.33</w:t>
      </w:r>
      <w:r>
        <w:rPr>
          <w:rFonts w:cs="Times New Roman"/>
          <w:iCs/>
          <w:sz w:val="24"/>
          <w:szCs w:val="24"/>
          <w:lang w:val="ru-RU"/>
        </w:rPr>
        <w:tab/>
        <w:t>Инвестиционная недвижимость – иное движимое имущество учреждения</w:t>
      </w:r>
    </w:p>
    <w:p w:rsidR="00D0368E" w:rsidRDefault="007A32DC">
      <w:pPr>
        <w:spacing w:before="120" w:beforeAutospacing="0" w:after="120" w:afterAutospacing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21.34</w:t>
      </w:r>
      <w:r>
        <w:rPr>
          <w:rFonts w:cs="Times New Roman"/>
          <w:iCs/>
          <w:sz w:val="24"/>
          <w:szCs w:val="24"/>
          <w:lang w:val="ru-RU"/>
        </w:rPr>
        <w:tab/>
        <w:t>Машины и оборудование - иное дви</w:t>
      </w:r>
      <w:r>
        <w:rPr>
          <w:rFonts w:cs="Times New Roman"/>
          <w:iCs/>
          <w:sz w:val="24"/>
          <w:szCs w:val="24"/>
          <w:lang w:val="ru-RU"/>
        </w:rPr>
        <w:t>жимое имущество</w:t>
      </w:r>
    </w:p>
    <w:p w:rsidR="00D0368E" w:rsidRDefault="007A32DC">
      <w:pPr>
        <w:spacing w:before="120" w:beforeAutospacing="0" w:after="120" w:afterAutospacing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21.35</w:t>
      </w:r>
      <w:r>
        <w:rPr>
          <w:rFonts w:cs="Times New Roman"/>
          <w:iCs/>
          <w:sz w:val="24"/>
          <w:szCs w:val="24"/>
          <w:lang w:val="ru-RU"/>
        </w:rPr>
        <w:tab/>
        <w:t>Транспортные средства - иное движимое имущество</w:t>
      </w:r>
    </w:p>
    <w:p w:rsidR="00D0368E" w:rsidRDefault="007A32DC">
      <w:pPr>
        <w:spacing w:before="120" w:beforeAutospacing="0" w:after="120" w:afterAutospacing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21.36</w:t>
      </w:r>
      <w:r>
        <w:rPr>
          <w:rFonts w:cs="Times New Roman"/>
          <w:iCs/>
          <w:sz w:val="24"/>
          <w:szCs w:val="24"/>
          <w:lang w:val="ru-RU"/>
        </w:rPr>
        <w:tab/>
        <w:t>Инвентарь производственный и хозяйственный – иное движимое имущество</w:t>
      </w:r>
    </w:p>
    <w:p w:rsidR="00D0368E" w:rsidRDefault="007A32DC">
      <w:pPr>
        <w:spacing w:before="120" w:beforeAutospacing="0" w:after="120" w:afterAutospacing="0" w:line="36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>21.37</w:t>
      </w:r>
      <w:r>
        <w:rPr>
          <w:rFonts w:cs="Times New Roman"/>
          <w:iCs/>
          <w:sz w:val="24"/>
          <w:szCs w:val="24"/>
          <w:lang w:val="ru-RU"/>
        </w:rPr>
        <w:tab/>
        <w:t>Биологические ресурсы – иное движимое имущество учреждения</w:t>
      </w:r>
    </w:p>
    <w:p w:rsidR="00D0368E" w:rsidRDefault="007A32DC">
      <w:pPr>
        <w:pStyle w:val="aff5"/>
        <w:numPr>
          <w:ilvl w:val="1"/>
          <w:numId w:val="18"/>
        </w:numPr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/>
          <w:iCs/>
          <w:sz w:val="24"/>
          <w:szCs w:val="24"/>
          <w:lang w:val="ru-RU"/>
        </w:rPr>
        <w:t xml:space="preserve"> Прочие основные средства - иное движимое имущ</w:t>
      </w:r>
      <w:r>
        <w:rPr>
          <w:rFonts w:cs="Times New Roman"/>
          <w:iCs/>
          <w:sz w:val="24"/>
          <w:szCs w:val="24"/>
          <w:lang w:val="ru-RU"/>
        </w:rPr>
        <w:t>ество</w:t>
      </w:r>
    </w:p>
    <w:p w:rsidR="00D0368E" w:rsidRDefault="007A32DC">
      <w:pPr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/>
        </w:rPr>
      </w:pPr>
      <w:bookmarkStart w:id="85" w:name="_ref_1-54be122662b74c"/>
      <w:bookmarkStart w:id="86" w:name="_Toc45709975"/>
      <w:bookmarkStart w:id="87" w:name="_Toc46077256"/>
      <w:bookmarkStart w:id="88" w:name="_Toc55317936"/>
      <w:r>
        <w:rPr>
          <w:sz w:val="24"/>
          <w:szCs w:val="24"/>
          <w:lang w:val="ru-RU"/>
        </w:rPr>
        <w:t xml:space="preserve">15.18. При </w:t>
      </w:r>
      <w:bookmarkEnd w:id="85"/>
      <w:bookmarkEnd w:id="86"/>
      <w:bookmarkEnd w:id="87"/>
      <w:bookmarkEnd w:id="88"/>
      <w:r>
        <w:rPr>
          <w:sz w:val="24"/>
          <w:szCs w:val="24"/>
          <w:lang w:val="ru-RU"/>
        </w:rPr>
        <w:t>централизованном получении имущества от органа, осуществляющего функции и полномочия учредителя, до момента получения Извещения (ф. 0504805) и копий документов поставщика для учета материальных ценностей применяется забалансовый счет 22 «М</w:t>
      </w:r>
      <w:r>
        <w:rPr>
          <w:sz w:val="24"/>
          <w:szCs w:val="24"/>
          <w:lang w:val="ru-RU"/>
        </w:rPr>
        <w:t>атериальные ценности, полученные по централизованному снабжению».</w:t>
      </w:r>
    </w:p>
    <w:p w:rsidR="00D0368E" w:rsidRDefault="007A32DC">
      <w:pPr>
        <w:spacing w:before="120" w:beforeAutospacing="0" w:after="120" w:afterAutospacing="0" w:line="360" w:lineRule="auto"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15.19. При сдаче в аренду или передаче в безвозмездное пользование части объекта недвижимости стоимость этой части отражается на забалансовых счетах 25 «Имущество, переданное в возмездное по</w:t>
      </w:r>
      <w:r>
        <w:rPr>
          <w:sz w:val="24"/>
          <w:szCs w:val="24"/>
          <w:lang w:val="ru-RU"/>
        </w:rPr>
        <w:t>льзование (аренду)» или 26 «Имущество, переданное в безвозмездное пользование» соответственно и определяется исходя из стоимости всего объекта, его общей площади и площади переданного помещения.   Принятие к забалансовому учету объектов имущества осуществл</w:t>
      </w:r>
      <w:r>
        <w:rPr>
          <w:sz w:val="24"/>
          <w:szCs w:val="24"/>
          <w:lang w:val="ru-RU"/>
        </w:rPr>
        <w:t xml:space="preserve">яется на основании первичного учетного документа (Акта приема-передачи) по стоимости, указанной в Акте. </w:t>
      </w:r>
      <w:r>
        <w:rPr>
          <w:color w:val="000000"/>
          <w:sz w:val="24"/>
          <w:szCs w:val="24"/>
          <w:lang w:val="ru-RU"/>
        </w:rPr>
        <w:t xml:space="preserve">Выбытие </w:t>
      </w:r>
      <w:r>
        <w:rPr>
          <w:color w:val="000000"/>
          <w:sz w:val="24"/>
          <w:szCs w:val="24"/>
          <w:lang w:val="ru-RU"/>
        </w:rPr>
        <w:lastRenderedPageBreak/>
        <w:t>объектов имущества с забалансового учета производится по стоимости, по которой объекты были ранее приняты к забалансовому учету.</w:t>
      </w:r>
    </w:p>
    <w:p w:rsidR="00D0368E" w:rsidRDefault="007A32DC">
      <w:pPr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15.20. На забалансовом счете 27 «Материальные ценности, выданные в личное пользование работникам (сотрудникам)» учитывается специальная одежда, материальные ценности, относящиеся к объектам основных средств, и иное имущество, выданное Учреждением в постоян</w:t>
      </w:r>
      <w:r>
        <w:rPr>
          <w:color w:val="000000"/>
          <w:sz w:val="24"/>
          <w:szCs w:val="24"/>
          <w:lang w:val="ru-RU"/>
        </w:rPr>
        <w:t xml:space="preserve">ное личное пользование работникам для выполнения ими служебных (должностных) обязанностей, предусматривающих использование полученного имущества, в том числе за пределами территории Учреждения, вне продолжительности действующего режима рабочего времени, в </w:t>
      </w:r>
      <w:r>
        <w:rPr>
          <w:color w:val="000000"/>
          <w:sz w:val="24"/>
          <w:szCs w:val="24"/>
          <w:lang w:val="ru-RU"/>
        </w:rPr>
        <w:t xml:space="preserve">целях обеспечения контроля за его сохранностью, целевым использованием и движением. </w:t>
      </w:r>
      <w:r>
        <w:rPr>
          <w:sz w:val="24"/>
          <w:szCs w:val="24"/>
          <w:lang w:val="ru-RU"/>
        </w:rPr>
        <w:t>Передача имущества Учреждения в личное пользование работникам отражается в Карточке (книге) учета выдачи имущества в пользование (ф.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0504206).</w:t>
      </w:r>
    </w:p>
    <w:p w:rsidR="00D0368E" w:rsidRDefault="007A32DC">
      <w:pPr>
        <w:pStyle w:val="heading1normal"/>
        <w:numPr>
          <w:ilvl w:val="0"/>
          <w:numId w:val="8"/>
        </w:numPr>
        <w:spacing w:after="0"/>
        <w:jc w:val="center"/>
        <w:rPr>
          <w:b/>
        </w:rPr>
      </w:pPr>
      <w:bookmarkStart w:id="89" w:name="_Toc68249416"/>
      <w:r>
        <w:rPr>
          <w:b/>
        </w:rPr>
        <w:t xml:space="preserve">Внесение изменений в Учетную </w:t>
      </w:r>
      <w:r>
        <w:rPr>
          <w:b/>
        </w:rPr>
        <w:t>политику</w:t>
      </w:r>
      <w:bookmarkEnd w:id="89"/>
      <w:r>
        <w:rPr>
          <w:b/>
        </w:rPr>
        <w:t xml:space="preserve"> </w:t>
      </w:r>
    </w:p>
    <w:p w:rsidR="00D0368E" w:rsidRDefault="007A32DC">
      <w:pPr>
        <w:pStyle w:val="st-j-0-73-5"/>
        <w:numPr>
          <w:ilvl w:val="1"/>
          <w:numId w:val="8"/>
        </w:numPr>
        <w:spacing w:before="120" w:beforeAutospacing="0" w:after="0" w:afterAutospacing="0" w:line="360" w:lineRule="auto"/>
        <w:ind w:left="0" w:right="80" w:firstLine="567"/>
        <w:jc w:val="both"/>
        <w:rPr>
          <w:b/>
          <w:color w:val="000000"/>
        </w:rPr>
      </w:pPr>
      <w:r>
        <w:rPr>
          <w:color w:val="000000"/>
        </w:rPr>
        <w:t xml:space="preserve">Настоящая Учетная политика применяется последовательно от одного отчетного года к другому. </w:t>
      </w:r>
    </w:p>
    <w:p w:rsidR="00D0368E" w:rsidRDefault="007A32DC">
      <w:pPr>
        <w:pStyle w:val="st-j-0-73-5"/>
        <w:numPr>
          <w:ilvl w:val="1"/>
          <w:numId w:val="8"/>
        </w:numPr>
        <w:spacing w:before="120" w:beforeAutospacing="0" w:after="120" w:afterAutospacing="0" w:line="360" w:lineRule="auto"/>
        <w:ind w:left="0" w:right="80" w:firstLine="567"/>
        <w:jc w:val="both"/>
        <w:rPr>
          <w:color w:val="000000"/>
        </w:rPr>
      </w:pPr>
      <w:r>
        <w:rPr>
          <w:color w:val="000000"/>
        </w:rPr>
        <w:t xml:space="preserve"> Внесение изменений в Учетную политику возможно в случаях:</w:t>
      </w:r>
    </w:p>
    <w:p w:rsidR="00D0368E" w:rsidRDefault="007A32DC">
      <w:pPr>
        <w:spacing w:before="120" w:beforeAutospacing="0" w:after="120" w:afterAutospacing="0" w:line="360" w:lineRule="auto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а) изменения законодательства Российской Федерации о бухгалтерском учете, бюджетного </w:t>
      </w:r>
      <w:r>
        <w:rPr>
          <w:rFonts w:cs="Times New Roman"/>
          <w:color w:val="000000"/>
          <w:sz w:val="24"/>
          <w:szCs w:val="24"/>
          <w:lang w:val="ru-RU"/>
        </w:rPr>
        <w:t>законодательства Российской Федерации, нормативных правовых актов, регулирующих ведение бухгалтерского (бюджетного) учета и составление бухгалтерской отчетности;</w:t>
      </w:r>
    </w:p>
    <w:p w:rsidR="00D0368E" w:rsidRDefault="007A32DC">
      <w:pPr>
        <w:spacing w:before="120" w:beforeAutospacing="0" w:after="120" w:afterAutospacing="0" w:line="360" w:lineRule="auto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б) разработки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и выбора централизованной бухгалтерией новых правил (способов) ведения бухгалтер</w:t>
      </w:r>
      <w:r>
        <w:rPr>
          <w:rFonts w:cs="Times New Roman"/>
          <w:color w:val="000000"/>
          <w:sz w:val="24"/>
          <w:szCs w:val="24"/>
          <w:lang w:val="ru-RU"/>
        </w:rPr>
        <w:t>ского учета, применение которых позволит представить в бухгалтерской отчетности релевантную и достоверную информацию;</w:t>
      </w:r>
    </w:p>
    <w:p w:rsidR="00D0368E" w:rsidRDefault="007A32DC">
      <w:pPr>
        <w:spacing w:before="120" w:beforeAutospacing="0" w:after="120" w:afterAutospacing="0" w:line="360" w:lineRule="auto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в) существенного изменения условий деятельности Учреждений – субъектов централизованного учета, включая их реорганизацию, ликвидацию (упра</w:t>
      </w:r>
      <w:r>
        <w:rPr>
          <w:rFonts w:cs="Times New Roman"/>
          <w:color w:val="000000"/>
          <w:sz w:val="24"/>
          <w:szCs w:val="24"/>
          <w:lang w:val="ru-RU"/>
        </w:rPr>
        <w:t>зднение), изменение возложенных на них полномочий и (или) выполняемых ими функций;</w:t>
      </w:r>
    </w:p>
    <w:p w:rsidR="00D0368E" w:rsidRDefault="007A32DC">
      <w:pPr>
        <w:spacing w:before="120" w:beforeAutospacing="0" w:after="120" w:afterAutospacing="0" w:line="360" w:lineRule="auto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г) поступления предложений по совершенствованию методов ведения централизованного бухгалтерского учета от Учреждений в целях обеспечения их информацией об активах, обязатель</w:t>
      </w:r>
      <w:r>
        <w:rPr>
          <w:rFonts w:cs="Times New Roman"/>
          <w:color w:val="000000"/>
          <w:sz w:val="24"/>
          <w:szCs w:val="24"/>
          <w:lang w:val="ru-RU"/>
        </w:rPr>
        <w:t>ствах и финансовом результате, необходимой для исполнения возложенных на них функций;</w:t>
      </w:r>
    </w:p>
    <w:p w:rsidR="00D0368E" w:rsidRDefault="007A32DC">
      <w:pPr>
        <w:spacing w:before="120" w:beforeAutospacing="0" w:after="120" w:afterAutospacing="0" w:line="360" w:lineRule="auto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д) поступления предложений от учредителей Учреждений, финансового органа в целях совершенствования методов ведения централизованного бухгалтерского учета.</w:t>
      </w:r>
    </w:p>
    <w:p w:rsidR="00D0368E" w:rsidRDefault="007A32DC">
      <w:pPr>
        <w:spacing w:before="120" w:beforeAutospacing="0" w:after="120" w:afterAutospacing="0" w:line="360" w:lineRule="auto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16.2. Изменения</w:t>
      </w:r>
      <w:r>
        <w:rPr>
          <w:rFonts w:cs="Times New Roman"/>
          <w:color w:val="000000"/>
          <w:sz w:val="24"/>
          <w:szCs w:val="24"/>
          <w:lang w:val="ru-RU"/>
        </w:rPr>
        <w:t xml:space="preserve"> ведения централизованного бухгалтерского учета применяются с начала отчетного года, если иное не обусловливается причиной такого изменения. Изменение ведения централизованного бухгалтерского учета в течение отчетного года, не связанное с изменением нормат</w:t>
      </w:r>
      <w:r>
        <w:rPr>
          <w:rFonts w:cs="Times New Roman"/>
          <w:color w:val="000000"/>
          <w:sz w:val="24"/>
          <w:szCs w:val="24"/>
          <w:lang w:val="ru-RU"/>
        </w:rPr>
        <w:t>ивных правовых актов, регулирующих ведение бюджетного учета и составление бухгалтерской отчетности, производится по решению финансового органа.</w:t>
      </w:r>
    </w:p>
    <w:p w:rsidR="00D0368E" w:rsidRDefault="007A32DC">
      <w:pPr>
        <w:spacing w:before="120" w:beforeAutospacing="0" w:after="120" w:afterAutospacing="0" w:line="360" w:lineRule="auto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Внесение изменений в Учетную политику по предложениям Учреждений, их учредителей, финансового органа (далее – ин</w:t>
      </w:r>
      <w:r>
        <w:rPr>
          <w:rFonts w:cs="Times New Roman"/>
          <w:color w:val="000000"/>
          <w:sz w:val="24"/>
          <w:szCs w:val="24"/>
          <w:lang w:val="ru-RU"/>
        </w:rPr>
        <w:t>ициатор изменений) осуществляется с учетом следующих положений.</w:t>
      </w:r>
    </w:p>
    <w:p w:rsidR="00D0368E" w:rsidRDefault="007A32DC">
      <w:pPr>
        <w:spacing w:before="120" w:beforeAutospacing="0" w:after="120" w:afterAutospacing="0" w:line="360" w:lineRule="auto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предложения по изменению Учетной политики, подготовленные инициатором изменений, включается следующая информация:</w:t>
      </w:r>
    </w:p>
    <w:p w:rsidR="00D0368E" w:rsidRDefault="007A32DC">
      <w:pPr>
        <w:numPr>
          <w:ilvl w:val="0"/>
          <w:numId w:val="7"/>
        </w:numPr>
        <w:spacing w:before="120" w:beforeAutospacing="0" w:afterAutospacing="0" w:line="360" w:lineRule="auto"/>
        <w:ind w:left="780" w:right="180" w:firstLine="567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обоснование необходимости внесения изменений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 обоснованием причины возникно</w:t>
      </w:r>
      <w:r>
        <w:rPr>
          <w:rFonts w:cs="Times New Roman"/>
          <w:color w:val="000000"/>
          <w:sz w:val="24"/>
          <w:szCs w:val="24"/>
          <w:lang w:val="ru-RU"/>
        </w:rPr>
        <w:t>вения такого изменения;</w:t>
      </w:r>
    </w:p>
    <w:p w:rsidR="00D0368E" w:rsidRDefault="007A32DC">
      <w:pPr>
        <w:numPr>
          <w:ilvl w:val="0"/>
          <w:numId w:val="7"/>
        </w:numPr>
        <w:spacing w:before="120" w:beforeAutospacing="0" w:afterAutospacing="0" w:line="360" w:lineRule="auto"/>
        <w:ind w:left="780" w:right="180" w:firstLine="567"/>
        <w:contextualSpacing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данные, подтверждающие неэффективность и (или) невозможность применения действующих положений Учетной политики, ухудшающих качество и (или) препятствующих осуществлению централизуемых полномочий;</w:t>
      </w:r>
    </w:p>
    <w:p w:rsidR="00D0368E" w:rsidRDefault="007A32DC">
      <w:pPr>
        <w:numPr>
          <w:ilvl w:val="0"/>
          <w:numId w:val="7"/>
        </w:numPr>
        <w:spacing w:before="120" w:beforeAutospacing="0" w:after="120" w:afterAutospacing="0" w:line="360" w:lineRule="auto"/>
        <w:ind w:left="780" w:right="180"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прогноз финансовых, экономических и </w:t>
      </w:r>
      <w:r>
        <w:rPr>
          <w:rFonts w:cs="Times New Roman"/>
          <w:color w:val="000000"/>
          <w:sz w:val="24"/>
          <w:szCs w:val="24"/>
          <w:lang w:val="ru-RU"/>
        </w:rPr>
        <w:t>иных последствий внесения таких изменений.</w:t>
      </w:r>
    </w:p>
    <w:p w:rsidR="00D0368E" w:rsidRDefault="007A32DC">
      <w:pPr>
        <w:spacing w:before="120" w:beforeAutospacing="0" w:after="120" w:afterAutospacing="0" w:line="360" w:lineRule="auto"/>
        <w:ind w:firstLine="567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Централизованная бухгалтерия в течение 30 (Тридцати) рабочих дней от даты поступления предложений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принимает решение о внесении соответствующего изменения в Учетную политику, либо подготавливает мотивированное закл</w:t>
      </w:r>
      <w:r>
        <w:rPr>
          <w:rFonts w:cs="Times New Roman"/>
          <w:color w:val="000000"/>
          <w:sz w:val="24"/>
          <w:szCs w:val="24"/>
          <w:lang w:val="ru-RU"/>
        </w:rPr>
        <w:t>ючение о нецелесообразности представленных предложений по изменению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ввиду их несоответствия принципам концептуальных основ бухгалтерского учета,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 xml:space="preserve"> утвержденных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СГС «Концептуальные основы бухучета и отчетности», в части отсутствия прогностической ценности дл</w:t>
      </w:r>
      <w:r>
        <w:rPr>
          <w:rFonts w:cs="Times New Roman"/>
          <w:color w:val="000000"/>
          <w:sz w:val="24"/>
          <w:szCs w:val="24"/>
          <w:lang w:val="ru-RU"/>
        </w:rPr>
        <w:t>я финансовой оценки будущих периодов, либо подтверждающей ценности для подтверждения или корректировки ранее сделанных выводов, либо ввиду превышения затрат на представление информации в бухгалтерской (финансовой) отчетности над ее полезностью и преимущест</w:t>
      </w:r>
      <w:r>
        <w:rPr>
          <w:rFonts w:cs="Times New Roman"/>
          <w:color w:val="000000"/>
          <w:sz w:val="24"/>
          <w:szCs w:val="24"/>
          <w:lang w:val="ru-RU"/>
        </w:rPr>
        <w:t>вами от ее использования. Централизованная бухгалтерия в период рассмотрения предложений по внесению изменений в Учетную политику может запросить дополнительную информацию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у инициатора изменений.</w:t>
      </w:r>
    </w:p>
    <w:p w:rsidR="00D0368E" w:rsidRDefault="007A32DC">
      <w:pPr>
        <w:pStyle w:val="st-j-0-73-5"/>
        <w:spacing w:before="120" w:beforeAutospacing="0" w:after="120" w:afterAutospacing="0" w:line="360" w:lineRule="auto"/>
        <w:ind w:right="80" w:firstLine="567"/>
        <w:jc w:val="both"/>
        <w:rPr>
          <w:color w:val="000000"/>
        </w:rPr>
      </w:pPr>
      <w:r>
        <w:rPr>
          <w:color w:val="000000"/>
        </w:rPr>
        <w:t>Для определения даты начала применения вносимых изменений Це</w:t>
      </w:r>
      <w:r>
        <w:rPr>
          <w:color w:val="000000"/>
        </w:rPr>
        <w:t xml:space="preserve">нтрализованная бухгалтерия дает заключение относительно состава показателей бухгалтерской </w:t>
      </w:r>
      <w:r>
        <w:rPr>
          <w:color w:val="000000"/>
        </w:rPr>
        <w:lastRenderedPageBreak/>
        <w:t>отчетности соответствующего отчетного периода, на который окажут влияние вносимые изменения.</w:t>
      </w:r>
    </w:p>
    <w:p w:rsidR="00D0368E" w:rsidRDefault="007A32DC">
      <w:pPr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34DB">
        <w:rPr>
          <w:lang w:val="ru-RU"/>
        </w:rPr>
        <w:br w:type="page"/>
      </w:r>
    </w:p>
    <w:p w:rsidR="00D0368E" w:rsidRDefault="007A32DC">
      <w:pPr>
        <w:pStyle w:val="heading1normal"/>
        <w:ind w:left="360"/>
        <w:jc w:val="right"/>
        <w:rPr>
          <w:b/>
        </w:rPr>
      </w:pPr>
      <w:bookmarkStart w:id="90" w:name="_Toc68249417"/>
      <w:r>
        <w:rPr>
          <w:b/>
        </w:rPr>
        <w:lastRenderedPageBreak/>
        <w:t>Приложение № 1</w:t>
      </w:r>
      <w:bookmarkEnd w:id="90"/>
      <w:r>
        <w:rPr>
          <w:b/>
        </w:rPr>
        <w:t xml:space="preserve"> </w:t>
      </w:r>
    </w:p>
    <w:p w:rsidR="00D0368E" w:rsidRDefault="007A32DC">
      <w:pPr>
        <w:pStyle w:val="st-j-0-73-5"/>
        <w:spacing w:before="0" w:beforeAutospacing="0" w:after="0" w:afterAutospacing="0"/>
        <w:ind w:right="79" w:firstLine="567"/>
        <w:jc w:val="right"/>
        <w:rPr>
          <w:color w:val="000000"/>
        </w:rPr>
      </w:pPr>
      <w:r>
        <w:rPr>
          <w:color w:val="000000"/>
        </w:rPr>
        <w:t xml:space="preserve">к Учетной политике </w:t>
      </w:r>
    </w:p>
    <w:p w:rsidR="00D0368E" w:rsidRDefault="007A32DC">
      <w:pPr>
        <w:pStyle w:val="st-j-0-73-5"/>
        <w:spacing w:before="0" w:beforeAutospacing="0" w:after="0" w:afterAutospacing="0"/>
        <w:ind w:right="79" w:firstLine="567"/>
        <w:jc w:val="right"/>
        <w:rPr>
          <w:color w:val="000000"/>
        </w:rPr>
      </w:pPr>
      <w:r>
        <w:rPr>
          <w:color w:val="000000"/>
        </w:rPr>
        <w:t xml:space="preserve">для целей бухгалтерского учета </w:t>
      </w:r>
    </w:p>
    <w:p w:rsidR="00D0368E" w:rsidRDefault="007A32DC">
      <w:pPr>
        <w:pStyle w:val="heading1normal"/>
        <w:ind w:left="360"/>
        <w:jc w:val="center"/>
        <w:rPr>
          <w:b/>
        </w:rPr>
      </w:pPr>
      <w:bookmarkStart w:id="91" w:name="_Toc68249418"/>
      <w:r>
        <w:rPr>
          <w:b/>
        </w:rPr>
        <w:t>РАБ</w:t>
      </w:r>
      <w:r>
        <w:rPr>
          <w:b/>
        </w:rPr>
        <w:t>ОЧИЙ ПЛАН СЧЕТОВ</w:t>
      </w:r>
      <w:bookmarkEnd w:id="91"/>
    </w:p>
    <w:p w:rsidR="00D0368E" w:rsidRDefault="007A32DC">
      <w:pPr>
        <w:pStyle w:val="st-j-0-73-5"/>
        <w:spacing w:before="0" w:beforeAutospacing="0" w:after="0" w:afterAutospacing="0"/>
        <w:ind w:right="79" w:firstLine="567"/>
        <w:jc w:val="center"/>
      </w:pPr>
      <w:r>
        <w:rPr>
          <w:b/>
          <w:color w:val="000000"/>
        </w:rPr>
        <w:t>для бюджетных, автономных учреждений</w:t>
      </w:r>
    </w:p>
    <w:p w:rsidR="00D0368E" w:rsidRDefault="00D0368E">
      <w:pPr>
        <w:pStyle w:val="st-j-0-73-5"/>
        <w:spacing w:before="0" w:beforeAutospacing="0" w:after="0" w:afterAutospacing="0"/>
        <w:ind w:right="79" w:firstLine="567"/>
        <w:jc w:val="center"/>
        <w:rPr>
          <w:b/>
          <w:bCs/>
        </w:rPr>
      </w:pPr>
    </w:p>
    <w:p w:rsidR="00D0368E" w:rsidRDefault="007A32DC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  <w:r>
        <w:rPr>
          <w:b/>
          <w:bCs/>
        </w:rPr>
        <w:object w:dxaOrig="8446" w:dyaOrig="11026">
          <v:shape id="ole_rId56" o:spid="_x0000_i1025" style="width:462.6pt;height:595.8pt" coordsize="" o:spt="100" adj="0,,0" path="" stroked="f">
            <v:stroke joinstyle="miter"/>
            <v:imagedata r:id="rId63" o:title=""/>
            <v:formulas/>
            <v:path o:connecttype="segments"/>
          </v:shape>
          <o:OLEObject Type="Embed" ProgID="Excel.Sheet.12" ShapeID="ole_rId56" DrawAspect="Content" ObjectID="_1745908629" r:id="rId64"/>
        </w:object>
      </w:r>
    </w:p>
    <w:p w:rsidR="00D0368E" w:rsidRDefault="007A32DC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  <w:r>
        <w:rPr>
          <w:b/>
          <w:bCs/>
        </w:rPr>
        <w:object w:dxaOrig="8446" w:dyaOrig="12151">
          <v:shape id="ole_rId58" o:spid="_x0000_i1026" style="width:466.8pt;height:697.8pt" coordsize="" o:spt="100" adj="0,,0" path="" stroked="f">
            <v:stroke joinstyle="miter"/>
            <v:imagedata r:id="rId65" o:title=""/>
            <v:formulas/>
            <v:path o:connecttype="segments"/>
          </v:shape>
          <o:OLEObject Type="Embed" ProgID="Excel.Sheet.12" ShapeID="ole_rId58" DrawAspect="Content" ObjectID="_1745908630" r:id="rId66"/>
        </w:object>
      </w: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7A32DC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  <w:r>
        <w:rPr>
          <w:b/>
          <w:bCs/>
        </w:rPr>
        <w:object w:dxaOrig="8446" w:dyaOrig="16032">
          <v:shape id="ole_rId60" o:spid="_x0000_i1027" style="width:434.4pt;height:801pt" coordsize="" o:spt="100" adj="0,,0" path="" stroked="f">
            <v:stroke joinstyle="miter"/>
            <v:imagedata r:id="rId67" o:title=""/>
            <v:formulas/>
            <v:path o:connecttype="segments"/>
          </v:shape>
          <o:OLEObject Type="Embed" ProgID="Excel.Sheet.12" ShapeID="ole_rId60" DrawAspect="Content" ObjectID="_1745908631" r:id="rId68"/>
        </w:object>
      </w: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st-j-0-73-5"/>
        <w:spacing w:before="0" w:beforeAutospacing="0" w:after="0" w:afterAutospacing="0"/>
        <w:ind w:right="79"/>
        <w:jc w:val="right"/>
        <w:rPr>
          <w:b/>
          <w:bCs/>
        </w:rPr>
      </w:pPr>
    </w:p>
    <w:p w:rsidR="00D0368E" w:rsidRDefault="00D0368E">
      <w:pPr>
        <w:pStyle w:val="heading1normal"/>
        <w:jc w:val="right"/>
        <w:rPr>
          <w:b/>
          <w:bCs/>
        </w:rPr>
      </w:pPr>
    </w:p>
    <w:p w:rsidR="00D0368E" w:rsidRDefault="007A32DC">
      <w:pPr>
        <w:pStyle w:val="heading1normal"/>
        <w:jc w:val="right"/>
      </w:pPr>
      <w:bookmarkStart w:id="92" w:name="_Toc68249421"/>
      <w:r>
        <w:rPr>
          <w:b/>
        </w:rPr>
        <w:t xml:space="preserve">Приложение № </w:t>
      </w:r>
      <w:bookmarkEnd w:id="92"/>
      <w:r>
        <w:rPr>
          <w:b/>
        </w:rPr>
        <w:t>2</w:t>
      </w:r>
    </w:p>
    <w:p w:rsidR="00D0368E" w:rsidRDefault="007A32DC">
      <w:pPr>
        <w:pStyle w:val="st-j-0-73-5"/>
        <w:spacing w:before="0" w:beforeAutospacing="0" w:after="0" w:afterAutospacing="0"/>
        <w:ind w:right="79" w:firstLine="567"/>
        <w:jc w:val="right"/>
        <w:rPr>
          <w:color w:val="000000"/>
        </w:rPr>
      </w:pPr>
      <w:r>
        <w:rPr>
          <w:color w:val="000000"/>
        </w:rPr>
        <w:lastRenderedPageBreak/>
        <w:t xml:space="preserve">к Учетной политике </w:t>
      </w:r>
    </w:p>
    <w:p w:rsidR="00D0368E" w:rsidRDefault="007A32DC">
      <w:pPr>
        <w:pStyle w:val="st-j-0-73-5"/>
        <w:spacing w:before="0" w:beforeAutospacing="0" w:after="0" w:afterAutospacing="0"/>
        <w:ind w:right="79" w:firstLine="567"/>
        <w:jc w:val="right"/>
        <w:rPr>
          <w:color w:val="000000"/>
        </w:rPr>
      </w:pPr>
      <w:r>
        <w:rPr>
          <w:color w:val="000000"/>
        </w:rPr>
        <w:t xml:space="preserve">для целей бухгалтерского учета </w:t>
      </w:r>
    </w:p>
    <w:p w:rsidR="00D0368E" w:rsidRDefault="00D0368E">
      <w:pPr>
        <w:pStyle w:val="st-j-0-73-5"/>
        <w:spacing w:before="120" w:beforeAutospacing="0" w:after="120" w:afterAutospacing="0" w:line="360" w:lineRule="auto"/>
        <w:ind w:right="79" w:firstLine="567"/>
        <w:jc w:val="center"/>
        <w:rPr>
          <w:b/>
          <w:color w:val="000000"/>
        </w:rPr>
      </w:pPr>
    </w:p>
    <w:p w:rsidR="00D0368E" w:rsidRDefault="007A32DC">
      <w:pPr>
        <w:pStyle w:val="heading1normal"/>
        <w:ind w:left="360"/>
        <w:jc w:val="center"/>
        <w:rPr>
          <w:b/>
        </w:rPr>
      </w:pPr>
      <w:bookmarkStart w:id="93" w:name="_Toc68249422"/>
      <w:r>
        <w:rPr>
          <w:b/>
        </w:rPr>
        <w:t>Порядок выдачи под отчет денежных средств, составления и представления отчетов подотчетными лицами</w:t>
      </w:r>
      <w:bookmarkEnd w:id="93"/>
    </w:p>
    <w:p w:rsidR="00D0368E" w:rsidRDefault="007A32DC">
      <w:pPr>
        <w:pStyle w:val="aff5"/>
        <w:numPr>
          <w:ilvl w:val="0"/>
          <w:numId w:val="19"/>
        </w:numPr>
        <w:spacing w:before="120" w:beforeAutospacing="0" w:after="120" w:afterAutospacing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D0368E" w:rsidRPr="001334DB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lang w:val="ru-RU"/>
        </w:rPr>
      </w:pPr>
      <w:r>
        <w:rPr>
          <w:sz w:val="24"/>
          <w:szCs w:val="24"/>
          <w:lang w:val="ru-RU"/>
        </w:rPr>
        <w:t>1.1. Порядок выдачи под отчет денежных средств, составления и представления отчетов подотчетными лицами (далее – Порядок) устанавливает едины</w:t>
      </w:r>
      <w:r>
        <w:rPr>
          <w:sz w:val="24"/>
          <w:szCs w:val="24"/>
          <w:lang w:val="ru-RU"/>
        </w:rPr>
        <w:t>е правила расчетов с подотчетными лицами  Учреждения.</w:t>
      </w:r>
    </w:p>
    <w:p w:rsidR="00D0368E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1.2. Основными нормативными правовыми актами, использованными при разработке настоящего Порядка, являются:</w:t>
      </w:r>
    </w:p>
    <w:p w:rsidR="00D0368E" w:rsidRDefault="007A32DC">
      <w:pPr>
        <w:spacing w:before="120" w:beforeAutospacing="0" w:after="120" w:afterAutospacing="0" w:line="360" w:lineRule="auto"/>
        <w:ind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Трудовой кодекс Российской Федерации (далее – ТК РФ);</w:t>
      </w:r>
    </w:p>
    <w:p w:rsidR="00D0368E" w:rsidRDefault="007A32DC">
      <w:pPr>
        <w:spacing w:before="120" w:beforeAutospacing="0" w:after="120" w:afterAutospacing="0" w:line="360" w:lineRule="auto"/>
        <w:ind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Приказ Минфина России от 01.12.2010 №</w:t>
      </w:r>
      <w:r>
        <w:rPr>
          <w:sz w:val="24"/>
          <w:szCs w:val="24"/>
          <w:lang w:val="ru-RU"/>
        </w:rPr>
        <w:t xml:space="preserve">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</w:t>
      </w:r>
      <w:r>
        <w:rPr>
          <w:sz w:val="24"/>
          <w:szCs w:val="24"/>
          <w:lang w:val="ru-RU"/>
        </w:rPr>
        <w:t>ственных (муниципальных) учреждений и Инструкции по его применению»;</w:t>
      </w:r>
    </w:p>
    <w:p w:rsidR="00D0368E" w:rsidRDefault="007A32DC">
      <w:pPr>
        <w:spacing w:before="120" w:beforeAutospacing="0" w:after="120" w:afterAutospacing="0" w:line="360" w:lineRule="auto"/>
        <w:ind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Приказ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</w:t>
      </w:r>
      <w:r>
        <w:rPr>
          <w:sz w:val="24"/>
          <w:szCs w:val="24"/>
          <w:lang w:val="ru-RU"/>
        </w:rPr>
        <w:t>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D0368E" w:rsidRDefault="007A32DC">
      <w:pPr>
        <w:spacing w:before="120" w:beforeAutospacing="0" w:after="120" w:afterAutospacing="0" w:line="360" w:lineRule="auto"/>
        <w:ind w:firstLine="567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Указание Банка России № 3210-У «О порядке ведения </w:t>
      </w:r>
      <w:r>
        <w:rPr>
          <w:sz w:val="24"/>
          <w:szCs w:val="24"/>
          <w:lang w:val="ru-RU"/>
        </w:rPr>
        <w:t>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</w:t>
      </w:r>
    </w:p>
    <w:p w:rsidR="00D0368E" w:rsidRDefault="007A32DC">
      <w:pPr>
        <w:pStyle w:val="aff5"/>
        <w:numPr>
          <w:ilvl w:val="0"/>
          <w:numId w:val="19"/>
        </w:numPr>
        <w:spacing w:before="120" w:beforeAutospacing="0" w:after="120" w:afterAutospacing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Порядок выдачи денежных средств под отчет</w:t>
      </w:r>
    </w:p>
    <w:p w:rsidR="00D0368E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 Денежные средства выдаются (перечисляются) под о</w:t>
      </w:r>
      <w:r>
        <w:rPr>
          <w:sz w:val="24"/>
          <w:szCs w:val="24"/>
          <w:lang w:val="ru-RU"/>
        </w:rPr>
        <w:t>тчет:</w:t>
      </w:r>
    </w:p>
    <w:p w:rsidR="00D0368E" w:rsidRDefault="007A32DC">
      <w:pPr>
        <w:spacing w:before="120" w:beforeAutospacing="0" w:after="120" w:afterAutospacing="0" w:line="360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на административно-хозяйственные нужды;</w:t>
      </w:r>
    </w:p>
    <w:p w:rsidR="00D0368E" w:rsidRDefault="007A32DC">
      <w:pPr>
        <w:spacing w:before="120" w:beforeAutospacing="0" w:after="120" w:afterAutospacing="0" w:line="360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на покрытие (возмещение) затрат, связанных со служебными командировками.</w:t>
      </w:r>
    </w:p>
    <w:p w:rsidR="00D0368E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2.2. Выдача денежных средств под отчет производится безналичным путем на банковскую карту, которая выдана в рамках «зарплатного» </w:t>
      </w:r>
      <w:r>
        <w:rPr>
          <w:sz w:val="24"/>
          <w:szCs w:val="24"/>
          <w:lang w:val="ru-RU"/>
        </w:rPr>
        <w:t>проекта.</w:t>
      </w:r>
    </w:p>
    <w:p w:rsidR="00D0368E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2.3. Выдача денежных средств оформляется приказом руководителя Учреждения на выдачу подотчетных средств и (или) приказом руководителя Учреждения о </w:t>
      </w:r>
      <w:r>
        <w:rPr>
          <w:sz w:val="24"/>
          <w:szCs w:val="24"/>
          <w:lang w:val="ru-RU"/>
        </w:rPr>
        <w:lastRenderedPageBreak/>
        <w:t>командировании с указанием цели, на которую сотрудник имеет право тратить деньги. На иные цели расхо</w:t>
      </w:r>
      <w:r>
        <w:rPr>
          <w:sz w:val="24"/>
          <w:szCs w:val="24"/>
          <w:lang w:val="ru-RU"/>
        </w:rPr>
        <w:t>дование подотчетных сумм не допускается.</w:t>
      </w:r>
    </w:p>
    <w:p w:rsidR="00D0368E" w:rsidRPr="001334DB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lang w:val="ru-RU"/>
        </w:rPr>
      </w:pPr>
      <w:r>
        <w:rPr>
          <w:sz w:val="24"/>
          <w:szCs w:val="24"/>
          <w:lang w:val="ru-RU"/>
        </w:rPr>
        <w:t>2.4. Получать подотчетные суммы на административно-хозяйственные нужды имеют право работники, замещающие должности, которые приведены в перечне, утверждаемом приказом руководителя Учреждения.</w:t>
      </w:r>
    </w:p>
    <w:p w:rsidR="00D0368E" w:rsidRPr="001334DB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lang w:val="ru-RU"/>
        </w:rPr>
      </w:pPr>
      <w:r>
        <w:rPr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. Подотчетные суммы </w:t>
      </w:r>
      <w:r>
        <w:rPr>
          <w:sz w:val="24"/>
          <w:szCs w:val="24"/>
          <w:lang w:val="ru-RU"/>
        </w:rPr>
        <w:t>на осуществление командировочных расходов выдаются работникам, состоящим с Учреждением в трудовых отношениях, направляемым в служебную командировку в соответствии с приказом руководителя Учреждения.</w:t>
      </w:r>
    </w:p>
    <w:p w:rsidR="00D0368E" w:rsidRPr="001334DB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lang w:val="ru-RU"/>
        </w:rPr>
      </w:pPr>
      <w:r>
        <w:rPr>
          <w:sz w:val="24"/>
          <w:szCs w:val="24"/>
          <w:lang w:val="ru-RU"/>
        </w:rPr>
        <w:t>2.6. Для получения денежных средств под отчет работник оф</w:t>
      </w:r>
      <w:r>
        <w:rPr>
          <w:sz w:val="24"/>
          <w:szCs w:val="24"/>
          <w:lang w:val="ru-RU"/>
        </w:rPr>
        <w:t>ормляет письменное заявление с указанием суммы аванса, его назначения, расчета (обоснования) размера аванса и срока, на который он выдается, а также в случае необходимости сметы. Форма заявления приведена в Приложении № 1 к настоящему Порядку.</w:t>
      </w:r>
    </w:p>
    <w:p w:rsidR="00D0368E" w:rsidRPr="001334DB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2.7. </w:t>
      </w:r>
      <w:bookmarkStart w:id="94" w:name="__DdeLink__226451_2592602037"/>
      <w:r>
        <w:rPr>
          <w:sz w:val="24"/>
          <w:szCs w:val="24"/>
          <w:lang w:val="ru-RU"/>
        </w:rPr>
        <w:t>По треб</w:t>
      </w:r>
      <w:r>
        <w:rPr>
          <w:sz w:val="24"/>
          <w:szCs w:val="24"/>
          <w:lang w:val="ru-RU"/>
        </w:rPr>
        <w:t xml:space="preserve">ованию руководителя Учреждения Централизованная бухгалтерия  предоставляет информацию </w:t>
      </w:r>
      <w:bookmarkEnd w:id="94"/>
      <w:r>
        <w:rPr>
          <w:sz w:val="24"/>
          <w:szCs w:val="24"/>
          <w:lang w:val="ru-RU"/>
        </w:rPr>
        <w:t>о наличии на текущую дату задолженности за работником по ранее выданным ему авансам. При наличии задолженности указываются ее сумма и срок отчета по выданному авансу.</w:t>
      </w:r>
    </w:p>
    <w:p w:rsidR="00D0368E" w:rsidRPr="001334DB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lang w:val="ru-RU"/>
        </w:rPr>
      </w:pPr>
      <w:r>
        <w:rPr>
          <w:sz w:val="24"/>
          <w:szCs w:val="24"/>
          <w:lang w:val="ru-RU"/>
        </w:rPr>
        <w:t>2.8</w:t>
      </w:r>
      <w:r>
        <w:rPr>
          <w:sz w:val="24"/>
          <w:szCs w:val="24"/>
          <w:lang w:val="ru-RU"/>
        </w:rPr>
        <w:t>. Руководитель Учреждения в течение двух рабочих дней рассматривает заявление и делает на нем надпись о сумме выдаваемых (перечисляемых) под отчет работнику денежных средств и сроке, на который они выдаются, ставит свою подпись и дату.</w:t>
      </w:r>
    </w:p>
    <w:p w:rsidR="00D0368E" w:rsidRPr="001334DB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lang w:val="ru-RU"/>
        </w:rPr>
      </w:pPr>
      <w:r>
        <w:rPr>
          <w:sz w:val="24"/>
          <w:szCs w:val="24"/>
          <w:lang w:val="ru-RU"/>
        </w:rPr>
        <w:t>2.9. Выдача (перечис</w:t>
      </w:r>
      <w:r>
        <w:rPr>
          <w:sz w:val="24"/>
          <w:szCs w:val="24"/>
          <w:lang w:val="ru-RU"/>
        </w:rPr>
        <w:t>ление) денежных средств под отчет производится при условии отсутствия за подотчетным лицом задолженности по денежным средствам, по которым наступил срок представления Авансового отчета (ф. 0504505).</w:t>
      </w:r>
    </w:p>
    <w:p w:rsidR="00D0368E" w:rsidRPr="001334DB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lang w:val="ru-RU"/>
        </w:rPr>
      </w:pPr>
      <w:r>
        <w:rPr>
          <w:sz w:val="24"/>
          <w:szCs w:val="24"/>
          <w:lang w:val="ru-RU"/>
        </w:rPr>
        <w:t>2.10. Передача выданных (перечисленных) под отчет денежны</w:t>
      </w:r>
      <w:r>
        <w:rPr>
          <w:sz w:val="24"/>
          <w:szCs w:val="24"/>
          <w:lang w:val="ru-RU"/>
        </w:rPr>
        <w:t>х средств одним лицом другому запрещается.</w:t>
      </w:r>
    </w:p>
    <w:p w:rsidR="00D0368E" w:rsidRPr="001334DB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lang w:val="ru-RU"/>
        </w:rPr>
      </w:pPr>
      <w:r>
        <w:rPr>
          <w:sz w:val="24"/>
          <w:szCs w:val="24"/>
          <w:lang w:val="ru-RU"/>
        </w:rPr>
        <w:t>2.11. В исключительных случаях, когда работник Учреждения с устного разрешения руководителя произвел оплату расходов за счет собственных средств, производится возмещение этих расходов. Возмещение расходов производ</w:t>
      </w:r>
      <w:r>
        <w:rPr>
          <w:sz w:val="24"/>
          <w:szCs w:val="24"/>
          <w:lang w:val="ru-RU"/>
        </w:rPr>
        <w:t>ится по авансовому отчету работника об израсходованных средствах, утвержденному руководителем Учреждения, с приложением подтверждающих документов.</w:t>
      </w:r>
    </w:p>
    <w:p w:rsidR="00D0368E" w:rsidRDefault="007A32DC">
      <w:pPr>
        <w:spacing w:before="120" w:beforeAutospacing="0" w:after="120" w:afterAutospacing="0" w:line="360" w:lineRule="auto"/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 Порядок представления отчетности подотчетными лицами</w:t>
      </w:r>
    </w:p>
    <w:p w:rsidR="00D0368E" w:rsidRDefault="007A32DC">
      <w:pPr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highlight w:val="yellow"/>
          <w:lang w:val="ru-RU"/>
        </w:rPr>
      </w:pPr>
      <w:r>
        <w:rPr>
          <w:sz w:val="24"/>
          <w:szCs w:val="24"/>
          <w:highlight w:val="white"/>
          <w:lang w:val="ru-RU"/>
        </w:rPr>
        <w:t>3.1. Подотчетное лицо оформляет Авансовый отчет (ф. 0504505): отражает на лицевой стороне отчета информацию о себе, на оборотной – в графах 1-6 фактически израсходованные суммы и оправдательные документы. Оправдательные документы нумеруются подотчетным лиц</w:t>
      </w:r>
      <w:r>
        <w:rPr>
          <w:sz w:val="24"/>
          <w:szCs w:val="24"/>
          <w:highlight w:val="white"/>
          <w:lang w:val="ru-RU"/>
        </w:rPr>
        <w:t xml:space="preserve">ом в порядке их записи в отчете (ф. 0504505).  </w:t>
      </w:r>
    </w:p>
    <w:p w:rsidR="00D0368E" w:rsidRDefault="007A32DC">
      <w:pPr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highlight w:val="yellow"/>
          <w:lang w:val="ru-RU"/>
        </w:rPr>
      </w:pPr>
      <w:r>
        <w:rPr>
          <w:sz w:val="24"/>
          <w:szCs w:val="24"/>
          <w:highlight w:val="white"/>
          <w:lang w:val="ru-RU"/>
        </w:rPr>
        <w:lastRenderedPageBreak/>
        <w:t>3.2. Сформированный Авансовый отчет утверждается руководителем Учреждения.</w:t>
      </w:r>
    </w:p>
    <w:p w:rsidR="00D0368E" w:rsidRDefault="007A32DC">
      <w:pPr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 Авансовый отчет по расходам, осуществленным на административно-хозяйственные нужды, представляется подотчетным лицом в Централиз</w:t>
      </w:r>
      <w:r>
        <w:rPr>
          <w:sz w:val="24"/>
          <w:szCs w:val="24"/>
          <w:lang w:val="ru-RU"/>
        </w:rPr>
        <w:t>ованную бухгалтерию не позднее трех рабочих дней после дня истечения срока, на который были выданы денежные средства.</w:t>
      </w:r>
    </w:p>
    <w:p w:rsidR="00D0368E" w:rsidRDefault="007A32DC">
      <w:pPr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 Авансовый отчет по командировочным расходам, представляется работником в Централизованную бухгалтерию не позднее трех рабочих дней по</w:t>
      </w:r>
      <w:r>
        <w:rPr>
          <w:sz w:val="24"/>
          <w:szCs w:val="24"/>
          <w:lang w:val="ru-RU"/>
        </w:rPr>
        <w:t>сле возвращения из командировки.</w:t>
      </w:r>
    </w:p>
    <w:p w:rsidR="00D0368E" w:rsidRDefault="007A32DC">
      <w:pPr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 Централизованная бухгалтерия проверяет правильность оформления Авансового отчета, наличие документов, подтверждающих произведенные расходы, обоснованность расходования средств.</w:t>
      </w:r>
    </w:p>
    <w:p w:rsidR="00D0368E" w:rsidRDefault="007A32DC">
      <w:pPr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 Все прилагаемые к Авансовому отчету </w:t>
      </w:r>
      <w:r>
        <w:rPr>
          <w:sz w:val="24"/>
          <w:szCs w:val="24"/>
          <w:lang w:val="ru-RU"/>
        </w:rPr>
        <w:t>документы должны быть оформлены в соответствии с требованиями законодательства Российской Федерации, с обязательным заполнением необходимых граф, реквизитов, наличием подписей и т.д.</w:t>
      </w:r>
    </w:p>
    <w:p w:rsidR="00D0368E" w:rsidRPr="001334DB" w:rsidRDefault="007A32DC">
      <w:pPr>
        <w:spacing w:before="120" w:beforeAutospacing="0" w:after="120" w:afterAutospacing="0" w:line="360" w:lineRule="auto"/>
        <w:ind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3.7. Сумма превышения принятых к учету расходов подотчетного лица над ран</w:t>
      </w:r>
      <w:r>
        <w:rPr>
          <w:sz w:val="24"/>
          <w:szCs w:val="24"/>
          <w:lang w:val="ru-RU"/>
        </w:rPr>
        <w:t>ее выданным авансом (сумма утвержденного перерасхода) перечисляется на личную банковскую карту подотчетного лица.</w:t>
      </w:r>
    </w:p>
    <w:p w:rsidR="00D0368E" w:rsidRDefault="007A32DC">
      <w:pPr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3.8. Остаток неиспользованного аванса вносится подотчетным лицом в кассу Учреждения по приходному кассовому ордеру (ф. 0310001), затем кассиро</w:t>
      </w:r>
      <w:r>
        <w:rPr>
          <w:sz w:val="24"/>
          <w:szCs w:val="24"/>
          <w:lang w:val="ru-RU"/>
        </w:rPr>
        <w:t>м Учреждения на дебетовую карту Учреждения либо через объявление на взнос наличными не позднее дня, следующего за днем утверждения руководителем Учреждения авансового отчета.</w:t>
      </w:r>
    </w:p>
    <w:p w:rsidR="00D0368E" w:rsidRDefault="007A32DC">
      <w:pPr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3.9. Основанием для выплаты подотчетному лицу перерасхода по авансовому отчету ил</w:t>
      </w:r>
      <w:r>
        <w:rPr>
          <w:sz w:val="24"/>
          <w:szCs w:val="24"/>
          <w:lang w:val="ru-RU"/>
        </w:rPr>
        <w:t>и внесения в кассу неиспользованного аванса служит авансовый отчет, утвержденный руководителем Учреждения.</w:t>
      </w:r>
    </w:p>
    <w:p w:rsidR="00D0368E" w:rsidRDefault="007A32DC">
      <w:pPr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3.10. Если работником в установленный срок в Централизованную бухгалтерию не представлен Авансовый отчет (ф. 0504505) или не возвращен остаток неиспо</w:t>
      </w:r>
      <w:r>
        <w:rPr>
          <w:sz w:val="24"/>
          <w:szCs w:val="24"/>
          <w:lang w:val="ru-RU"/>
        </w:rPr>
        <w:t>льзованного аванса, Учреждение имеет право на основании приказа руководителя Учреждения произвести удержание из заработной платы работника в размере суммы задолженности по выданному авансу с соблюдением требований, установленных ст. ст. 137 и 138 ТК РФ.</w:t>
      </w:r>
    </w:p>
    <w:p w:rsidR="00D0368E" w:rsidRDefault="007A32DC">
      <w:pPr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>11. При увольнении работника, имеющего задолженность по подотчетным суммам, остаток этой задолженности удерживается из причитающихся при увольнении работнику выплат на основании приказа руководителя Учреждения об удержании.</w:t>
      </w: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Pr="001334DB" w:rsidRDefault="00D0368E">
      <w:pPr>
        <w:spacing w:before="280" w:after="280" w:line="360" w:lineRule="auto"/>
        <w:ind w:left="720" w:firstLine="709"/>
        <w:contextualSpacing/>
        <w:jc w:val="both"/>
        <w:rPr>
          <w:color w:val="000000"/>
          <w:lang w:val="ru-RU"/>
        </w:rPr>
      </w:pPr>
    </w:p>
    <w:p w:rsidR="00D0368E" w:rsidRDefault="007A32DC">
      <w:pPr>
        <w:pStyle w:val="heading1normal"/>
        <w:ind w:left="360"/>
        <w:jc w:val="right"/>
      </w:pPr>
      <w:r>
        <w:rPr>
          <w:b/>
        </w:rPr>
        <w:t>П</w:t>
      </w:r>
      <w:bookmarkStart w:id="95" w:name="_Toc68249423"/>
      <w:r>
        <w:rPr>
          <w:b/>
        </w:rPr>
        <w:t xml:space="preserve">риложение № </w:t>
      </w:r>
      <w:bookmarkEnd w:id="95"/>
      <w:r>
        <w:rPr>
          <w:b/>
        </w:rPr>
        <w:t>3</w:t>
      </w:r>
    </w:p>
    <w:p w:rsidR="00D0368E" w:rsidRDefault="007A32DC">
      <w:pPr>
        <w:spacing w:before="280" w:beforeAutospacing="0" w:after="280" w:afterAutospacing="0" w:line="23" w:lineRule="atLeast"/>
        <w:contextualSpacing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Учетной политике</w:t>
      </w:r>
    </w:p>
    <w:p w:rsidR="00D0368E" w:rsidRDefault="007A32DC">
      <w:pPr>
        <w:spacing w:before="280" w:after="280" w:line="23" w:lineRule="atLeast"/>
        <w:contextualSpacing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целей бухгалтерского учета</w:t>
      </w:r>
    </w:p>
    <w:p w:rsidR="00D0368E" w:rsidRDefault="00D0368E">
      <w:pPr>
        <w:spacing w:before="280" w:after="280" w:line="360" w:lineRule="auto"/>
        <w:contextualSpacing/>
        <w:jc w:val="both"/>
        <w:rPr>
          <w:rFonts w:cstheme="minorHAnsi"/>
          <w:sz w:val="24"/>
          <w:szCs w:val="24"/>
          <w:lang w:val="ru-RU"/>
        </w:rPr>
      </w:pPr>
    </w:p>
    <w:p w:rsidR="00D0368E" w:rsidRDefault="007A32DC">
      <w:pPr>
        <w:pStyle w:val="heading1normal"/>
        <w:ind w:left="360"/>
        <w:jc w:val="center"/>
        <w:rPr>
          <w:b/>
        </w:rPr>
      </w:pPr>
      <w:bookmarkStart w:id="96" w:name="_Toc20912384"/>
      <w:bookmarkStart w:id="97" w:name="_Toc68249424"/>
      <w:r>
        <w:rPr>
          <w:b/>
        </w:rPr>
        <w:t xml:space="preserve">Порядок выдачи под отчет денежных документов, </w:t>
      </w:r>
      <w:r>
        <w:rPr>
          <w:b/>
        </w:rPr>
        <w:br/>
        <w:t>составления и представления отчетов подотчетными лицами</w:t>
      </w:r>
      <w:bookmarkEnd w:id="96"/>
      <w:bookmarkEnd w:id="97"/>
    </w:p>
    <w:p w:rsidR="00D0368E" w:rsidRDefault="007A32DC">
      <w:pPr>
        <w:pStyle w:val="aff5"/>
        <w:numPr>
          <w:ilvl w:val="1"/>
          <w:numId w:val="16"/>
        </w:numPr>
        <w:spacing w:before="120" w:beforeAutospacing="0" w:after="120" w:afterAutospacing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D0368E" w:rsidRPr="001334DB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1.1. Порядок устанавливает в Учреждении правила выдачи под отчет </w:t>
      </w:r>
      <w:r>
        <w:rPr>
          <w:sz w:val="24"/>
          <w:szCs w:val="24"/>
          <w:lang w:val="ru-RU"/>
        </w:rPr>
        <w:t>денежных документов, составления, представления, проверки и утверждения отчетов об их использовании.</w:t>
      </w:r>
    </w:p>
    <w:p w:rsidR="00D0368E" w:rsidRDefault="007A32DC">
      <w:pPr>
        <w:pStyle w:val="aff5"/>
        <w:numPr>
          <w:ilvl w:val="1"/>
          <w:numId w:val="16"/>
        </w:numPr>
        <w:spacing w:before="120" w:beforeAutospacing="0" w:after="120" w:afterAutospacing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Порядок выдачи денежных документов под отчет</w:t>
      </w:r>
    </w:p>
    <w:p w:rsidR="00D0368E" w:rsidRPr="001334DB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lang w:val="ru-RU"/>
        </w:rPr>
      </w:pPr>
      <w:r>
        <w:rPr>
          <w:sz w:val="24"/>
          <w:szCs w:val="24"/>
          <w:lang w:val="ru-RU"/>
        </w:rPr>
        <w:t>2.1. Получать денежные документы имеют право работники, замещающие должности, которые приведены в перечне, утв</w:t>
      </w:r>
      <w:r>
        <w:rPr>
          <w:sz w:val="24"/>
          <w:szCs w:val="24"/>
          <w:lang w:val="ru-RU"/>
        </w:rPr>
        <w:t>ерждаемом приказом руководителя Учреждения.</w:t>
      </w:r>
    </w:p>
    <w:p w:rsidR="00D0368E" w:rsidRDefault="007A32DC">
      <w:pPr>
        <w:spacing w:before="120" w:beforeAutospacing="0" w:after="120" w:afterAutospacing="0" w:line="360" w:lineRule="auto"/>
        <w:ind w:firstLine="709"/>
        <w:contextualSpacing/>
        <w:jc w:val="both"/>
      </w:pPr>
      <w:r>
        <w:rPr>
          <w:sz w:val="24"/>
          <w:szCs w:val="24"/>
          <w:lang w:val="ru-RU"/>
        </w:rPr>
        <w:t>2.2. Выдача под отчет денежных документов производится из кассы учреждения по расходному кассовому ордеру с надписью «фондовый» на основании письменного заявления получателя.</w:t>
      </w:r>
    </w:p>
    <w:p w:rsidR="00D0368E" w:rsidRPr="001334DB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2.3. В </w:t>
      </w:r>
      <w:r>
        <w:rPr>
          <w:rStyle w:val="apple-converted-space"/>
          <w:lang w:val="ru-RU"/>
        </w:rPr>
        <w:t>заявлении о выдаче денежных до</w:t>
      </w:r>
      <w:r>
        <w:rPr>
          <w:rStyle w:val="apple-converted-space"/>
          <w:lang w:val="ru-RU"/>
        </w:rPr>
        <w:t xml:space="preserve">кументов под отчет получателем указываются наименование, количество и назначение денежных документов. </w:t>
      </w:r>
    </w:p>
    <w:p w:rsidR="00D0368E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rStyle w:val="apple-converted-space"/>
          <w:lang w:val="ru-RU"/>
        </w:rPr>
      </w:pPr>
      <w:r>
        <w:rPr>
          <w:rStyle w:val="apple-converted-space"/>
          <w:lang w:val="ru-RU"/>
        </w:rPr>
        <w:t xml:space="preserve">2.4. По требованию руководителя Учреждения Централизованная бухгалтерия  предоставляет информацию о наличии на текущую дату задолженности за получателем </w:t>
      </w:r>
      <w:r>
        <w:rPr>
          <w:rStyle w:val="apple-converted-space"/>
          <w:lang w:val="ru-RU"/>
        </w:rPr>
        <w:t>по ранее выданным ему денежным документам. При наличии задолженности указываются наименования и количество денежных документов, за которые не отчитался указанный работник, и срок отчета по ним.</w:t>
      </w:r>
    </w:p>
    <w:p w:rsidR="00D0368E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rStyle w:val="apple-converted-space"/>
          <w:lang w:val="ru-RU"/>
        </w:rPr>
      </w:pPr>
      <w:r>
        <w:rPr>
          <w:rStyle w:val="apple-converted-space"/>
          <w:lang w:val="ru-RU"/>
        </w:rPr>
        <w:t>2.5. Руководитель Учреждения в течение двух рабочих дней рассм</w:t>
      </w:r>
      <w:r>
        <w:rPr>
          <w:rStyle w:val="apple-converted-space"/>
          <w:lang w:val="ru-RU"/>
        </w:rPr>
        <w:t>атривает заявление и делает на нем надпись о наименованиях, количестве, сумме выдаваемых под отчет работнику денежных документов, сроке, на который они выдаются, ставит подпись и дату.</w:t>
      </w:r>
    </w:p>
    <w:p w:rsidR="00D0368E" w:rsidRPr="001334DB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lang w:val="ru-RU"/>
        </w:rPr>
      </w:pPr>
      <w:r>
        <w:rPr>
          <w:rStyle w:val="apple-converted-space"/>
          <w:lang w:val="ru-RU"/>
        </w:rPr>
        <w:t>2.6. Выдача под отчет денежных документов производится при отсутствии з</w:t>
      </w:r>
      <w:r>
        <w:rPr>
          <w:rStyle w:val="apple-converted-space"/>
          <w:lang w:val="ru-RU"/>
        </w:rPr>
        <w:t xml:space="preserve">а подотчетным лицом задолженности по денежным документам, по которым наступил срок представления Авансового отчета </w:t>
      </w:r>
      <w:hyperlink r:id="rId69">
        <w:r>
          <w:rPr>
            <w:rStyle w:val="apple-converted-space"/>
            <w:lang w:val="ru-RU"/>
          </w:rPr>
          <w:t>(ф. 050</w:t>
        </w:r>
        <w:r>
          <w:rPr>
            <w:rStyle w:val="apple-converted-space"/>
            <w:lang w:val="ru-RU"/>
          </w:rPr>
          <w:t>4505)</w:t>
        </w:r>
      </w:hyperlink>
      <w:r>
        <w:rPr>
          <w:rStyle w:val="apple-converted-space"/>
          <w:lang w:val="ru-RU"/>
        </w:rPr>
        <w:t>.</w:t>
      </w:r>
    </w:p>
    <w:p w:rsidR="00D0368E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2.7. Максимальный срок выдачи денежных документов под отчет (кроме топливных карт) составляет </w:t>
      </w:r>
      <w:r>
        <w:rPr>
          <w:sz w:val="24"/>
          <w:szCs w:val="24"/>
          <w:highlight w:val="white"/>
          <w:lang w:val="ru-RU"/>
        </w:rPr>
        <w:t>30 календарных дней.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Не использованные в срок денежные документы возвращаются в кассу.</w:t>
      </w:r>
    </w:p>
    <w:p w:rsidR="00D0368E" w:rsidRDefault="007A32DC">
      <w:pPr>
        <w:pStyle w:val="aff5"/>
        <w:numPr>
          <w:ilvl w:val="1"/>
          <w:numId w:val="16"/>
        </w:numPr>
        <w:spacing w:before="120" w:beforeAutospacing="0" w:after="120" w:afterAutospacing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Составление, представление отчетности подотчетными лицами</w:t>
      </w:r>
    </w:p>
    <w:p w:rsidR="00D0368E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3.1. Подот</w:t>
      </w:r>
      <w:r>
        <w:rPr>
          <w:sz w:val="24"/>
          <w:szCs w:val="24"/>
          <w:lang w:val="ru-RU"/>
        </w:rPr>
        <w:t>четное лицо оформляет Аавансовый отчет (ф. 0504505): отражает на лицевой стороне отчета информацию о себе, на оборотной – в графах 1-6 фактически израсходованные денежные документы и документы, подтверждающие их использование. Документы, подтверждающие исп</w:t>
      </w:r>
      <w:r>
        <w:rPr>
          <w:sz w:val="24"/>
          <w:szCs w:val="24"/>
          <w:lang w:val="ru-RU"/>
        </w:rPr>
        <w:t>ользование денежных документов, нумеруются подотчетным лицом в порядке их записи в отчете (ф. 0504505).</w:t>
      </w:r>
    </w:p>
    <w:p w:rsidR="00D0368E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3.2. Документом, подтверждающим использование конвертов с марками и марок, является реестр отправленной корреспонденции. В случае порчи конвертов данные</w:t>
      </w:r>
      <w:r>
        <w:rPr>
          <w:sz w:val="24"/>
          <w:szCs w:val="24"/>
          <w:lang w:val="ru-RU"/>
        </w:rPr>
        <w:t xml:space="preserve"> конверты также прилагаются к Авансовому отчету.</w:t>
      </w:r>
    </w:p>
    <w:p w:rsidR="00D0368E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 Авансовый отчет (ф. 0504505) и (или) документы, подтверждающие использование денежных документов, представляются подотчетным лицом в Централизованную бухгалтерию не позднее трех рабочих дней после дня и</w:t>
      </w:r>
      <w:r>
        <w:rPr>
          <w:sz w:val="24"/>
          <w:szCs w:val="24"/>
          <w:lang w:val="ru-RU"/>
        </w:rPr>
        <w:t>стечения срока, на который были выданы денежные документы.</w:t>
      </w:r>
    </w:p>
    <w:p w:rsidR="00D0368E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rStyle w:val="apple-converted-space"/>
          <w:lang w:val="ru-RU"/>
        </w:rPr>
      </w:pPr>
      <w:r>
        <w:rPr>
          <w:sz w:val="24"/>
          <w:szCs w:val="24"/>
          <w:lang w:val="ru-RU"/>
        </w:rPr>
        <w:t xml:space="preserve">3.5. Централизованная бухгалтерия проверяет </w:t>
      </w:r>
      <w:r>
        <w:rPr>
          <w:rStyle w:val="apple-converted-space"/>
          <w:lang w:val="ru-RU"/>
        </w:rPr>
        <w:t>правильность оформления авансового отчета (ф. 0504505) и наличие документов, подтверждающих использование денежных документов.</w:t>
      </w:r>
    </w:p>
    <w:p w:rsidR="00D0368E" w:rsidRPr="001334DB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lang w:val="ru-RU"/>
        </w:rPr>
      </w:pPr>
      <w:r>
        <w:rPr>
          <w:rStyle w:val="apple-converted-space"/>
          <w:lang w:val="ru-RU"/>
        </w:rPr>
        <w:t>3.6. Остаток неиспользован</w:t>
      </w:r>
      <w:r>
        <w:rPr>
          <w:rStyle w:val="apple-converted-space"/>
          <w:lang w:val="ru-RU"/>
        </w:rPr>
        <w:t xml:space="preserve">ных денежных документов вносится подотчетным лицом в кассу Учреждения по приходному кассовому ордеру  не позднее дня, следующего за днем утверждения руководителем Авансового отчета </w:t>
      </w:r>
      <w:hyperlink r:id="rId70">
        <w:r>
          <w:rPr>
            <w:rStyle w:val="apple-converted-space"/>
            <w:lang w:val="ru-RU"/>
          </w:rPr>
          <w:t>(ф. 0504505)</w:t>
        </w:r>
      </w:hyperlink>
      <w:r>
        <w:rPr>
          <w:rStyle w:val="apple-converted-space"/>
          <w:lang w:val="ru-RU"/>
        </w:rPr>
        <w:t>.</w:t>
      </w:r>
    </w:p>
    <w:p w:rsidR="00D0368E" w:rsidRPr="001334DB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lang w:val="ru-RU"/>
        </w:rPr>
      </w:pPr>
      <w:r>
        <w:rPr>
          <w:rStyle w:val="apple-converted-space"/>
          <w:lang w:val="ru-RU"/>
        </w:rPr>
        <w:t>3.7. В случае непредставления подотчетным лицом в установленный срок в Централизованную бухгалтерию Авансового отчета (ф. 0504505) и (или) документов, подтверждающих использование ден</w:t>
      </w:r>
      <w:r>
        <w:rPr>
          <w:rStyle w:val="apple-converted-space"/>
          <w:lang w:val="ru-RU"/>
        </w:rPr>
        <w:t>ежных документов, или невнесения остатка неиспользованных денежных документов в кассу Учреждение имеет право произвести удержание суммы задолженности по выданным денежным документам из заработной платы работника на основании приказа руководителя Учреждения</w:t>
      </w:r>
      <w:r>
        <w:rPr>
          <w:rStyle w:val="apple-converted-space"/>
          <w:lang w:val="ru-RU"/>
        </w:rPr>
        <w:t xml:space="preserve"> с соблюдением требований </w:t>
      </w:r>
      <w:hyperlink r:id="rId71">
        <w:r>
          <w:rPr>
            <w:rStyle w:val="apple-converted-space"/>
            <w:lang w:val="ru-RU"/>
          </w:rPr>
          <w:t>ст. ст. 137</w:t>
        </w:r>
      </w:hyperlink>
      <w:r>
        <w:rPr>
          <w:rStyle w:val="apple-converted-space"/>
          <w:lang w:val="ru-RU"/>
        </w:rPr>
        <w:t xml:space="preserve"> и </w:t>
      </w:r>
      <w:hyperlink r:id="rId72">
        <w:r>
          <w:rPr>
            <w:rStyle w:val="apple-converted-space"/>
            <w:lang w:val="ru-RU"/>
          </w:rPr>
          <w:t>138</w:t>
        </w:r>
      </w:hyperlink>
      <w:r>
        <w:rPr>
          <w:rStyle w:val="apple-converted-space"/>
          <w:lang w:val="ru-RU"/>
        </w:rPr>
        <w:t xml:space="preserve"> Трудового Кодекса Российской Федерации.</w:t>
      </w:r>
    </w:p>
    <w:p w:rsidR="00D0368E" w:rsidRDefault="007A32DC">
      <w:pPr>
        <w:spacing w:before="120" w:beforeAutospacing="0" w:after="120" w:afterAutospacing="0" w:line="360" w:lineRule="auto"/>
        <w:ind w:firstLine="709"/>
        <w:contextualSpacing/>
        <w:jc w:val="both"/>
        <w:rPr>
          <w:sz w:val="24"/>
          <w:szCs w:val="24"/>
          <w:lang w:val="ru-RU"/>
        </w:rPr>
        <w:sectPr w:rsidR="00D0368E">
          <w:footerReference w:type="default" r:id="rId73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1638"/>
        </w:sectPr>
      </w:pPr>
      <w:r>
        <w:rPr>
          <w:rStyle w:val="apple-converted-space"/>
          <w:lang w:val="ru-RU"/>
        </w:rPr>
        <w:t>3.8. В случае увольнения работника, имеющего задолженность по полученным под отчет денежным документам, их стоимость взыскивается с работника в порядке</w:t>
      </w:r>
      <w:r>
        <w:rPr>
          <w:sz w:val="24"/>
          <w:szCs w:val="24"/>
          <w:lang w:val="ru-RU"/>
        </w:rPr>
        <w:t xml:space="preserve"> возмещения им прямого действительного ущерба, нанесенного Учреждению, на основании прик</w:t>
      </w:r>
      <w:r>
        <w:rPr>
          <w:sz w:val="24"/>
          <w:szCs w:val="24"/>
          <w:lang w:val="ru-RU"/>
        </w:rPr>
        <w:t>аза руководителя Учреждения об удержании.</w:t>
      </w:r>
    </w:p>
    <w:p w:rsidR="00D0368E" w:rsidRDefault="007A32DC">
      <w:pPr>
        <w:pStyle w:val="heading1normal"/>
        <w:jc w:val="right"/>
      </w:pPr>
      <w:bookmarkStart w:id="98" w:name="_Toc68249425"/>
      <w:r>
        <w:rPr>
          <w:b/>
        </w:rPr>
        <w:lastRenderedPageBreak/>
        <w:t xml:space="preserve">Приложение № </w:t>
      </w:r>
      <w:bookmarkEnd w:id="98"/>
      <w:r>
        <w:rPr>
          <w:b/>
        </w:rPr>
        <w:t>4</w:t>
      </w:r>
    </w:p>
    <w:p w:rsidR="00D0368E" w:rsidRDefault="007A32DC">
      <w:pPr>
        <w:spacing w:before="280" w:beforeAutospacing="0" w:after="280" w:afterAutospacing="0" w:line="23" w:lineRule="atLeast"/>
        <w:contextualSpacing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Учетной политике</w:t>
      </w:r>
    </w:p>
    <w:p w:rsidR="00D0368E" w:rsidRDefault="007A32DC">
      <w:pPr>
        <w:spacing w:before="280" w:after="280" w:line="23" w:lineRule="atLeast"/>
        <w:contextualSpacing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целей бухгалтерского учета</w:t>
      </w:r>
    </w:p>
    <w:p w:rsidR="00D0368E" w:rsidRDefault="00D0368E">
      <w:pPr>
        <w:pStyle w:val="aff5"/>
        <w:tabs>
          <w:tab w:val="left" w:pos="9498"/>
        </w:tabs>
        <w:ind w:left="1584"/>
        <w:jc w:val="both"/>
        <w:rPr>
          <w:rFonts w:cs="Times New Roman"/>
          <w:bCs/>
          <w:color w:val="000000"/>
          <w:sz w:val="24"/>
          <w:szCs w:val="24"/>
          <w:lang w:val="ru-RU"/>
        </w:rPr>
      </w:pPr>
    </w:p>
    <w:p w:rsidR="00D0368E" w:rsidRDefault="007A32DC">
      <w:pPr>
        <w:pStyle w:val="heading1normal"/>
        <w:ind w:left="360"/>
        <w:jc w:val="center"/>
        <w:rPr>
          <w:b/>
        </w:rPr>
      </w:pPr>
      <w:bookmarkStart w:id="99" w:name="_Toc68249426"/>
      <w:r>
        <w:rPr>
          <w:b/>
        </w:rPr>
        <w:t>Положение о комиссии по поступлению и выбытию активов</w:t>
      </w:r>
      <w:bookmarkEnd w:id="99"/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1. Общие положения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1.1. Состав комиссии по поступлению и выбытию активов (далее – Комиссия) </w:t>
      </w:r>
      <w:r>
        <w:rPr>
          <w:sz w:val="24"/>
          <w:szCs w:val="24"/>
          <w:lang w:val="ru-RU" w:eastAsia="ru-RU"/>
        </w:rPr>
        <w:t>утверждается ежегодно отдельным распорядительным актом руководителя.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Комиссия является коллегиальным органом, состоящим не менее чем из трех человек. Возглавляет Комиссию председатель, который осуществляет общее руководство деятельностью Комиссии, обеспечи</w:t>
      </w:r>
      <w:r>
        <w:rPr>
          <w:sz w:val="24"/>
          <w:szCs w:val="24"/>
          <w:lang w:val="ru-RU" w:eastAsia="ru-RU"/>
        </w:rPr>
        <w:t>вает коллегиальность в обсуждении спорных вопросов, распределяет обязанности и дает поручения членам Комиссии.</w:t>
      </w:r>
    </w:p>
    <w:p w:rsidR="00D0368E" w:rsidRPr="001334DB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>Комиссия формируется из числа работников  Учреждения. В состав включаются руководители структурных подразделений, различные технические специалис</w:t>
      </w:r>
      <w:r>
        <w:rPr>
          <w:sz w:val="24"/>
          <w:szCs w:val="24"/>
          <w:lang w:val="ru-RU" w:eastAsia="ru-RU"/>
        </w:rPr>
        <w:t>ты, инженеры, специалисты финансовой службы (при наличии таковой).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1.2. Персональный состав Комиссии утверждается приказом руководителя Учреждения.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1.3. При отсутствии работников Учреждения, обладающих специальными знаниями, для участия в заседаниях Комисс</w:t>
      </w:r>
      <w:r>
        <w:rPr>
          <w:sz w:val="24"/>
          <w:szCs w:val="24"/>
          <w:lang w:val="ru-RU" w:eastAsia="ru-RU"/>
        </w:rPr>
        <w:t>ии могут приглашаться эксперты. Привлечение сторонних экспертов осуществляется на добровольных началах. Экспертом не может быть материально ответственное лицо Учреждения, на которое возложена ответственность за материальные ценности, в отношении которых пр</w:t>
      </w:r>
      <w:r>
        <w:rPr>
          <w:sz w:val="24"/>
          <w:szCs w:val="24"/>
          <w:lang w:val="ru-RU" w:eastAsia="ru-RU"/>
        </w:rPr>
        <w:t>инимается решение о списании.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1.4. Комиссия проводит заседания по мере необходимости.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1.5. Срок рассмотрения Комиссией представленных ей документов не должен превышать 14 календарных дней.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1.6. Решения Комиссии считаются правомочными, если на ее заседании </w:t>
      </w:r>
      <w:r>
        <w:rPr>
          <w:sz w:val="24"/>
          <w:szCs w:val="24"/>
          <w:lang w:val="ru-RU" w:eastAsia="ru-RU"/>
        </w:rPr>
        <w:t>присутствует не менее двух третей от общего числа ее членов, но не менее трех человек.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apple-converted-space"/>
          <w:lang w:val="ru-RU"/>
        </w:rPr>
      </w:pPr>
      <w:r>
        <w:rPr>
          <w:sz w:val="24"/>
          <w:szCs w:val="24"/>
          <w:lang w:val="ru-RU" w:eastAsia="ru-RU"/>
        </w:rPr>
        <w:t xml:space="preserve">1.7. Решение </w:t>
      </w:r>
      <w:r>
        <w:rPr>
          <w:rStyle w:val="apple-converted-space"/>
          <w:lang w:val="ru-RU"/>
        </w:rPr>
        <w:t>Комиссии оформляется протоколом, который подписывают Председатель, секретарь и члены Комиссии, присутствовавшие на заседании. Также Комиссия оформляет соотв</w:t>
      </w:r>
      <w:r>
        <w:rPr>
          <w:rStyle w:val="apple-converted-space"/>
          <w:lang w:val="ru-RU"/>
        </w:rPr>
        <w:t>етствующие акты о поступлении и выбытии нефинансовых активов.</w:t>
      </w:r>
    </w:p>
    <w:p w:rsidR="00D0368E" w:rsidRPr="001334DB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lang w:val="ru-RU"/>
        </w:rPr>
      </w:pPr>
      <w:r>
        <w:rPr>
          <w:rStyle w:val="apple-converted-space"/>
          <w:lang w:val="ru-RU"/>
        </w:rPr>
        <w:lastRenderedPageBreak/>
        <w:t xml:space="preserve">1.8. Оформленные документы Комиссия передает в соответствии с </w:t>
      </w:r>
      <w:hyperlink r:id="rId74" w:anchor="/document/55725742/entry/0" w:history="1">
        <w:r>
          <w:rPr>
            <w:rStyle w:val="apple-converted-space"/>
            <w:lang w:val="ru-RU"/>
          </w:rPr>
          <w:t>Графиком документооборота</w:t>
        </w:r>
      </w:hyperlink>
      <w:r>
        <w:rPr>
          <w:rStyle w:val="apple-converted-space"/>
          <w:lang w:val="ru-RU"/>
        </w:rPr>
        <w:t xml:space="preserve"> в Бюджетное учреждение Чувашской Республики «Центр финансового обеспечения учреждений физической культуры и спорта» Министерства физической культуры и спорта Чувашской Республики</w:t>
      </w:r>
      <w:r>
        <w:rPr>
          <w:sz w:val="24"/>
          <w:szCs w:val="24"/>
          <w:lang w:val="ru-RU"/>
        </w:rPr>
        <w:t xml:space="preserve"> (далее – Централизованная бухгалтерия)</w:t>
      </w:r>
      <w:r>
        <w:rPr>
          <w:sz w:val="24"/>
          <w:szCs w:val="24"/>
          <w:lang w:val="ru-RU" w:eastAsia="ru-RU"/>
        </w:rPr>
        <w:t>.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 xml:space="preserve">2. Принятие решений при поступлении </w:t>
      </w:r>
      <w:r>
        <w:rPr>
          <w:b/>
          <w:sz w:val="24"/>
          <w:szCs w:val="24"/>
          <w:lang w:val="ru-RU" w:eastAsia="ru-RU"/>
        </w:rPr>
        <w:t>нефинансовых активов и в ходе их эксплуатации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2.1. При поступлении нефинансовых активов и в ходе их эксплуатации Комиссия принимает решения по следующим вопросам:</w:t>
      </w:r>
    </w:p>
    <w:p w:rsidR="00D0368E" w:rsidRDefault="007A32DC">
      <w:pPr>
        <w:pStyle w:val="aff5"/>
        <w:numPr>
          <w:ilvl w:val="0"/>
          <w:numId w:val="24"/>
        </w:numPr>
        <w:shd w:val="clear" w:color="auto" w:fill="FFFFFF"/>
        <w:spacing w:before="120" w:beforeAutospacing="0" w:after="0" w:afterAutospacing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выявление при приемке нефинансовых активов товаров ненадлежащего качества;</w:t>
      </w:r>
    </w:p>
    <w:p w:rsidR="00D0368E" w:rsidRDefault="007A32DC">
      <w:pPr>
        <w:pStyle w:val="aff5"/>
        <w:numPr>
          <w:ilvl w:val="0"/>
          <w:numId w:val="24"/>
        </w:numPr>
        <w:shd w:val="clear" w:color="auto" w:fill="FFFFFF"/>
        <w:spacing w:before="120" w:beforeAutospacing="0" w:after="0" w:afterAutospacing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определение катего</w:t>
      </w:r>
      <w:r>
        <w:rPr>
          <w:sz w:val="24"/>
          <w:szCs w:val="24"/>
          <w:lang w:val="ru-RU" w:eastAsia="ru-RU"/>
        </w:rPr>
        <w:t>рии поступающего имущества (основные средства, нематериальные активы, непроизведенные активы или материальные запасы);</w:t>
      </w:r>
    </w:p>
    <w:p w:rsidR="00D0368E" w:rsidRDefault="007A32DC">
      <w:pPr>
        <w:pStyle w:val="aff5"/>
        <w:numPr>
          <w:ilvl w:val="0"/>
          <w:numId w:val="24"/>
        </w:numPr>
        <w:shd w:val="clear" w:color="auto" w:fill="FFFFFF"/>
        <w:spacing w:before="120" w:beforeAutospacing="0" w:after="0" w:afterAutospacing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определение срока полезного использования поступающих в Учреждение основных средств и нематериальных активов в целях принятия к учету и н</w:t>
      </w:r>
      <w:r>
        <w:rPr>
          <w:sz w:val="24"/>
          <w:szCs w:val="24"/>
          <w:lang w:val="ru-RU" w:eastAsia="ru-RU"/>
        </w:rPr>
        <w:t>ачисления амортизации;</w:t>
      </w:r>
    </w:p>
    <w:p w:rsidR="00D0368E" w:rsidRDefault="007A32DC">
      <w:pPr>
        <w:pStyle w:val="aff5"/>
        <w:numPr>
          <w:ilvl w:val="0"/>
          <w:numId w:val="24"/>
        </w:numPr>
        <w:shd w:val="clear" w:color="auto" w:fill="FFFFFF"/>
        <w:spacing w:before="120" w:beforeAutospacing="0" w:after="0" w:afterAutospacing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определение первоначальной (фактической) стоимости поступающих в Учреждение нефинансовых активов в установленных случаях;</w:t>
      </w:r>
    </w:p>
    <w:p w:rsidR="00D0368E" w:rsidRDefault="007A32DC">
      <w:pPr>
        <w:pStyle w:val="aff5"/>
        <w:numPr>
          <w:ilvl w:val="0"/>
          <w:numId w:val="24"/>
        </w:numPr>
        <w:shd w:val="clear" w:color="auto" w:fill="FFFFFF"/>
        <w:spacing w:before="120" w:beforeAutospacing="0" w:after="0" w:afterAutospacing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изменение первоначальной (фактической) стоимости нефинансовых активов Учреждения и сроков их полезного использо</w:t>
      </w:r>
      <w:r>
        <w:rPr>
          <w:sz w:val="24"/>
          <w:szCs w:val="24"/>
          <w:lang w:val="ru-RU" w:eastAsia="ru-RU"/>
        </w:rPr>
        <w:t>вания, обесценение основных средств и нематериальных активов;</w:t>
      </w:r>
    </w:p>
    <w:p w:rsidR="00D0368E" w:rsidRDefault="007A32DC">
      <w:pPr>
        <w:pStyle w:val="aff5"/>
        <w:numPr>
          <w:ilvl w:val="0"/>
          <w:numId w:val="24"/>
        </w:numPr>
        <w:shd w:val="clear" w:color="auto" w:fill="FFFFFF"/>
        <w:spacing w:before="120" w:beforeAutospacing="0" w:after="0" w:afterAutospacing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проверка кадастровой стоимости земельных участков и объектов недвижимости, которые учитываются в бухгалтерском учете по кадастровой стоимости;</w:t>
      </w:r>
    </w:p>
    <w:p w:rsidR="00D0368E" w:rsidRDefault="007A32DC">
      <w:pPr>
        <w:pStyle w:val="aff5"/>
        <w:numPr>
          <w:ilvl w:val="0"/>
          <w:numId w:val="24"/>
        </w:numPr>
        <w:shd w:val="clear" w:color="auto" w:fill="FFFFFF"/>
        <w:spacing w:before="120" w:beforeAutospacing="0" w:after="0" w:afterAutospacing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контроль за обозначением материально ответственными</w:t>
      </w:r>
      <w:r>
        <w:rPr>
          <w:sz w:val="24"/>
          <w:szCs w:val="24"/>
          <w:lang w:val="ru-RU" w:eastAsia="ru-RU"/>
        </w:rPr>
        <w:t xml:space="preserve"> лицами инвентарных номеров на соответствующих объектах основных средств;</w:t>
      </w:r>
    </w:p>
    <w:p w:rsidR="00D0368E" w:rsidRDefault="007A32DC">
      <w:pPr>
        <w:pStyle w:val="aff5"/>
        <w:numPr>
          <w:ilvl w:val="0"/>
          <w:numId w:val="24"/>
        </w:numPr>
        <w:shd w:val="clear" w:color="auto" w:fill="FFFFFF"/>
        <w:spacing w:before="120" w:beforeAutospacing="0" w:after="0" w:afterAutospacing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оценка обоснованности (эффективности) финансово-экономических решений, принимаемых при изготовлении объектов нефинансовых активов хозяйственным способом;</w:t>
      </w:r>
    </w:p>
    <w:p w:rsidR="00D0368E" w:rsidRDefault="007A32DC">
      <w:pPr>
        <w:pStyle w:val="aff5"/>
        <w:numPr>
          <w:ilvl w:val="0"/>
          <w:numId w:val="24"/>
        </w:numPr>
        <w:shd w:val="clear" w:color="auto" w:fill="FFFFFF"/>
        <w:spacing w:before="120" w:beforeAutospacing="0" w:after="0" w:afterAutospacing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отнесение объектов имущества</w:t>
      </w:r>
      <w:r>
        <w:rPr>
          <w:sz w:val="24"/>
          <w:szCs w:val="24"/>
          <w:lang w:val="ru-RU" w:eastAsia="ru-RU"/>
        </w:rPr>
        <w:t xml:space="preserve"> к особо ценному движимому имуществу;</w:t>
      </w:r>
    </w:p>
    <w:p w:rsidR="00D0368E" w:rsidRDefault="007A32DC">
      <w:pPr>
        <w:pStyle w:val="aff5"/>
        <w:numPr>
          <w:ilvl w:val="0"/>
          <w:numId w:val="24"/>
        </w:numPr>
        <w:shd w:val="clear" w:color="auto" w:fill="FFFFFF"/>
        <w:spacing w:before="120" w:beforeAutospacing="0" w:after="0" w:afterAutospacing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определение перечня объектов имущества, полностью или частично используемых в приносящей доход деятельности;</w:t>
      </w:r>
    </w:p>
    <w:p w:rsidR="00D0368E" w:rsidRDefault="007A32DC">
      <w:pPr>
        <w:pStyle w:val="aff5"/>
        <w:numPr>
          <w:ilvl w:val="0"/>
          <w:numId w:val="24"/>
        </w:numPr>
        <w:shd w:val="clear" w:color="auto" w:fill="FFFFFF"/>
        <w:spacing w:before="120" w:beforeAutospacing="0" w:after="120" w:afterAutospacing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подготовка заключений об использовании объектов имущества, учитываемых в рамках вида финансового обеспечения </w:t>
      </w:r>
      <w:r>
        <w:rPr>
          <w:sz w:val="24"/>
          <w:szCs w:val="24"/>
          <w:lang w:val="ru-RU" w:eastAsia="ru-RU"/>
        </w:rPr>
        <w:t xml:space="preserve">2 «Приносящая доход деятельность», в деятельности по выполнению государственного (муниципального) задания с целью их </w:t>
      </w:r>
      <w:r>
        <w:rPr>
          <w:sz w:val="24"/>
          <w:szCs w:val="24"/>
          <w:lang w:val="ru-RU" w:eastAsia="ru-RU"/>
        </w:rPr>
        <w:lastRenderedPageBreak/>
        <w:t>закрепления за учреждением и перевода на учет по виду финансового обеспечения 4 «Субсидии на выполнение государственного (муниципального) з</w:t>
      </w:r>
      <w:r>
        <w:rPr>
          <w:sz w:val="24"/>
          <w:szCs w:val="24"/>
          <w:lang w:val="ru-RU" w:eastAsia="ru-RU"/>
        </w:rPr>
        <w:t>адания».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apple-converted-space"/>
          <w:lang w:val="ru-RU"/>
        </w:rPr>
      </w:pPr>
      <w:r>
        <w:rPr>
          <w:sz w:val="24"/>
          <w:szCs w:val="24"/>
          <w:lang w:val="ru-RU" w:eastAsia="ru-RU"/>
        </w:rPr>
        <w:t xml:space="preserve">2.2. При принятии к учету объектов имущества Комиссия проверяет наличие </w:t>
      </w:r>
      <w:r>
        <w:rPr>
          <w:rStyle w:val="apple-converted-space"/>
          <w:lang w:val="ru-RU"/>
        </w:rPr>
        <w:t>сопроводительных документов и технической документации, а также производит инвентаризацию приспособлений, принадлежностей, составных частей поступающего имущества в соответств</w:t>
      </w:r>
      <w:r>
        <w:rPr>
          <w:rStyle w:val="apple-converted-space"/>
          <w:lang w:val="ru-RU"/>
        </w:rPr>
        <w:t>ии с данными указанных документов.</w:t>
      </w:r>
    </w:p>
    <w:p w:rsidR="00D0368E" w:rsidRPr="001334DB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lang w:val="ru-RU"/>
        </w:rPr>
      </w:pPr>
      <w:r>
        <w:rPr>
          <w:rStyle w:val="apple-converted-space"/>
          <w:lang w:val="ru-RU"/>
        </w:rPr>
        <w:t xml:space="preserve">2.3. Решение об отнесении объекта имущества к основным средствам, нематериальным активам, непроизведенным активам или материальным запасам принимается на основании </w:t>
      </w:r>
      <w:hyperlink r:id="rId75" w:anchor="/document/71589050/entry/1007" w:history="1">
        <w:r>
          <w:rPr>
            <w:rStyle w:val="apple-converted-space"/>
            <w:lang w:val="ru-RU"/>
          </w:rPr>
          <w:t>п.</w:t>
        </w:r>
      </w:hyperlink>
      <w:r>
        <w:rPr>
          <w:rStyle w:val="apple-converted-space"/>
        </w:rPr>
        <w:t> </w:t>
      </w:r>
      <w:r>
        <w:rPr>
          <w:rStyle w:val="apple-converted-space"/>
          <w:lang w:val="ru-RU"/>
        </w:rPr>
        <w:t>7, п.</w:t>
      </w:r>
      <w:r>
        <w:rPr>
          <w:rStyle w:val="apple-converted-space"/>
        </w:rPr>
        <w:t> </w:t>
      </w:r>
      <w:hyperlink r:id="rId76" w:anchor="/document/71589050/entry/1008" w:history="1">
        <w:r>
          <w:rPr>
            <w:rStyle w:val="apple-converted-space"/>
            <w:lang w:val="ru-RU"/>
          </w:rPr>
          <w:t>8</w:t>
        </w:r>
      </w:hyperlink>
      <w:r>
        <w:rPr>
          <w:rStyle w:val="apple-converted-space"/>
          <w:lang w:val="ru-RU"/>
        </w:rPr>
        <w:t xml:space="preserve"> СГС «Основные средства», п.</w:t>
      </w:r>
      <w:r>
        <w:rPr>
          <w:rStyle w:val="apple-converted-space"/>
        </w:rPr>
        <w:t> </w:t>
      </w:r>
      <w:hyperlink r:id="rId77" w:anchor="/document/12180849/entry/2038" w:history="1">
        <w:r>
          <w:rPr>
            <w:rStyle w:val="apple-converted-space"/>
            <w:lang w:val="ru-RU"/>
          </w:rPr>
          <w:t>38</w:t>
        </w:r>
      </w:hyperlink>
      <w:r>
        <w:rPr>
          <w:rStyle w:val="apple-converted-space"/>
          <w:lang w:val="ru-RU"/>
        </w:rPr>
        <w:t>, п.</w:t>
      </w:r>
      <w:r>
        <w:rPr>
          <w:rStyle w:val="apple-converted-space"/>
        </w:rPr>
        <w:t> </w:t>
      </w:r>
      <w:hyperlink r:id="rId78" w:anchor="/document/12180849/entry/2039" w:history="1">
        <w:r>
          <w:rPr>
            <w:rStyle w:val="apple-converted-space"/>
            <w:lang w:val="ru-RU"/>
          </w:rPr>
          <w:t>39</w:t>
        </w:r>
      </w:hyperlink>
      <w:r>
        <w:rPr>
          <w:rStyle w:val="apple-converted-space"/>
          <w:lang w:val="ru-RU"/>
        </w:rPr>
        <w:t>, п.</w:t>
      </w:r>
      <w:r>
        <w:rPr>
          <w:rStyle w:val="apple-converted-space"/>
        </w:rPr>
        <w:t> </w:t>
      </w:r>
      <w:hyperlink r:id="rId79" w:anchor="/document/12180849/entry/2041" w:history="1">
        <w:r>
          <w:rPr>
            <w:rStyle w:val="apple-converted-space"/>
            <w:lang w:val="ru-RU"/>
          </w:rPr>
          <w:t>41</w:t>
        </w:r>
      </w:hyperlink>
      <w:r>
        <w:rPr>
          <w:rStyle w:val="apple-converted-space"/>
          <w:lang w:val="ru-RU"/>
        </w:rPr>
        <w:t>, п.</w:t>
      </w:r>
      <w:r>
        <w:rPr>
          <w:rStyle w:val="apple-converted-space"/>
        </w:rPr>
        <w:t> </w:t>
      </w:r>
      <w:hyperlink r:id="rId80" w:anchor="/document/12180849/entry/2056" w:history="1">
        <w:r>
          <w:rPr>
            <w:rStyle w:val="apple-converted-space"/>
            <w:lang w:val="ru-RU"/>
          </w:rPr>
          <w:t>56</w:t>
        </w:r>
      </w:hyperlink>
      <w:r>
        <w:rPr>
          <w:rStyle w:val="apple-converted-space"/>
          <w:lang w:val="ru-RU"/>
        </w:rPr>
        <w:t>, п.</w:t>
      </w:r>
      <w:r>
        <w:rPr>
          <w:rStyle w:val="apple-converted-space"/>
        </w:rPr>
        <w:t> </w:t>
      </w:r>
      <w:hyperlink r:id="rId81" w:anchor="/document/12180849/entry/2057" w:history="1">
        <w:r>
          <w:rPr>
            <w:rStyle w:val="apple-converted-space"/>
            <w:lang w:val="ru-RU"/>
          </w:rPr>
          <w:t>57</w:t>
        </w:r>
      </w:hyperlink>
      <w:r>
        <w:rPr>
          <w:rStyle w:val="apple-converted-space"/>
          <w:lang w:val="ru-RU"/>
        </w:rPr>
        <w:t>, п.</w:t>
      </w:r>
      <w:r>
        <w:rPr>
          <w:rStyle w:val="apple-converted-space"/>
        </w:rPr>
        <w:t> </w:t>
      </w:r>
      <w:hyperlink r:id="rId82" w:anchor="/document/12180849/entry/2070" w:history="1">
        <w:r>
          <w:rPr>
            <w:rStyle w:val="apple-converted-space"/>
            <w:lang w:val="ru-RU"/>
          </w:rPr>
          <w:t>70</w:t>
        </w:r>
      </w:hyperlink>
      <w:r>
        <w:rPr>
          <w:rStyle w:val="apple-converted-space"/>
          <w:lang w:val="ru-RU"/>
        </w:rPr>
        <w:t>, п.</w:t>
      </w:r>
      <w:r>
        <w:rPr>
          <w:rStyle w:val="apple-converted-space"/>
        </w:rPr>
        <w:t> </w:t>
      </w:r>
      <w:hyperlink r:id="rId83" w:anchor="/document/12180849/entry/2098" w:history="1">
        <w:r>
          <w:rPr>
            <w:rStyle w:val="apple-converted-space"/>
            <w:lang w:val="ru-RU"/>
          </w:rPr>
          <w:t>98</w:t>
        </w:r>
      </w:hyperlink>
      <w:r>
        <w:rPr>
          <w:rStyle w:val="apple-converted-space"/>
          <w:lang w:val="ru-RU"/>
        </w:rPr>
        <w:t>, п.</w:t>
      </w:r>
      <w:r>
        <w:rPr>
          <w:rStyle w:val="apple-converted-space"/>
        </w:rPr>
        <w:t> </w:t>
      </w:r>
      <w:hyperlink r:id="rId84" w:anchor="/document/12180849/entry/2099" w:history="1">
        <w:r>
          <w:rPr>
            <w:rStyle w:val="apple-converted-space"/>
            <w:lang w:val="ru-RU"/>
          </w:rPr>
          <w:t>99</w:t>
        </w:r>
      </w:hyperlink>
      <w:r>
        <w:rPr>
          <w:rStyle w:val="apple-converted-space"/>
          <w:lang w:val="ru-RU"/>
        </w:rPr>
        <w:t xml:space="preserve"> Инструкции № 157н, а также соответствующих положений Учетной политики для целей бухгалтерского учета.</w:t>
      </w:r>
    </w:p>
    <w:p w:rsidR="00D0368E" w:rsidRPr="001334DB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lang w:val="ru-RU"/>
        </w:rPr>
      </w:pPr>
      <w:r>
        <w:rPr>
          <w:rStyle w:val="apple-converted-space"/>
          <w:lang w:val="ru-RU"/>
        </w:rPr>
        <w:t xml:space="preserve">2.4. </w:t>
      </w:r>
      <w:hyperlink r:id="rId85" w:anchor="/document/58070031/entry/0" w:history="1">
        <w:r>
          <w:rPr>
            <w:rStyle w:val="apple-converted-space"/>
            <w:lang w:val="ru-RU"/>
          </w:rPr>
          <w:t>Решение</w:t>
        </w:r>
      </w:hyperlink>
      <w:r>
        <w:rPr>
          <w:rStyle w:val="apple-converted-space"/>
          <w:lang w:val="ru-RU"/>
        </w:rPr>
        <w:t xml:space="preserve"> о сроках полезного использования поступ</w:t>
      </w:r>
      <w:r>
        <w:rPr>
          <w:rStyle w:val="apple-converted-space"/>
          <w:lang w:val="ru-RU"/>
        </w:rPr>
        <w:t xml:space="preserve">ивших в Учреждение основных средств, нематериальных активов в целях их принятия к учету и начисления амортизации принимается Комиссией в соответствии с требованиями </w:t>
      </w:r>
      <w:hyperlink r:id="rId86" w:anchor="/document/71589050/entry/1035" w:history="1">
        <w:r>
          <w:rPr>
            <w:rStyle w:val="apple-converted-space"/>
            <w:lang w:val="ru-RU"/>
          </w:rPr>
          <w:t>п.</w:t>
        </w:r>
      </w:hyperlink>
      <w:r>
        <w:rPr>
          <w:rStyle w:val="apple-converted-space"/>
        </w:rPr>
        <w:t> </w:t>
      </w:r>
      <w:r>
        <w:rPr>
          <w:rStyle w:val="apple-converted-space"/>
          <w:lang w:val="ru-RU"/>
        </w:rPr>
        <w:t>35 СГС «Осно</w:t>
      </w:r>
      <w:r>
        <w:rPr>
          <w:rStyle w:val="apple-converted-space"/>
          <w:lang w:val="ru-RU"/>
        </w:rPr>
        <w:t xml:space="preserve">вные средства», </w:t>
      </w:r>
      <w:hyperlink r:id="rId87" w:anchor="/document/12180849/entry/2044" w:history="1">
        <w:r>
          <w:rPr>
            <w:rStyle w:val="apple-converted-space"/>
            <w:lang w:val="ru-RU"/>
          </w:rPr>
          <w:t xml:space="preserve">п. </w:t>
        </w:r>
      </w:hyperlink>
      <w:r>
        <w:rPr>
          <w:rStyle w:val="apple-converted-space"/>
        </w:rPr>
        <w:t> </w:t>
      </w:r>
      <w:r>
        <w:rPr>
          <w:rStyle w:val="apple-converted-space"/>
          <w:lang w:val="ru-RU"/>
        </w:rPr>
        <w:t>44, п.</w:t>
      </w:r>
      <w:r>
        <w:rPr>
          <w:rStyle w:val="apple-converted-space"/>
        </w:rPr>
        <w:t> </w:t>
      </w:r>
      <w:hyperlink r:id="rId88" w:anchor="/document/12180849/entry/2060" w:history="1">
        <w:r>
          <w:rPr>
            <w:rStyle w:val="apple-converted-space"/>
            <w:lang w:val="ru-RU"/>
          </w:rPr>
          <w:t>60</w:t>
        </w:r>
      </w:hyperlink>
      <w:r>
        <w:rPr>
          <w:rStyle w:val="apple-converted-space"/>
          <w:lang w:val="ru-RU"/>
        </w:rPr>
        <w:t>, п.</w:t>
      </w:r>
      <w:r>
        <w:rPr>
          <w:rStyle w:val="apple-converted-space"/>
        </w:rPr>
        <w:t> </w:t>
      </w:r>
      <w:hyperlink r:id="rId89" w:anchor="/document/12180849/entry/2061" w:history="1">
        <w:r>
          <w:rPr>
            <w:rStyle w:val="apple-converted-space"/>
            <w:lang w:val="ru-RU"/>
          </w:rPr>
          <w:t>61</w:t>
        </w:r>
      </w:hyperlink>
      <w:r>
        <w:rPr>
          <w:rStyle w:val="apple-converted-space"/>
        </w:rPr>
        <w:t> </w:t>
      </w:r>
      <w:r>
        <w:rPr>
          <w:rStyle w:val="apple-converted-space"/>
          <w:lang w:val="ru-RU"/>
        </w:rPr>
        <w:t>Инструкции №</w:t>
      </w:r>
      <w:r>
        <w:rPr>
          <w:rStyle w:val="apple-converted-space"/>
        </w:rPr>
        <w:t> </w:t>
      </w:r>
      <w:r>
        <w:rPr>
          <w:rStyle w:val="apple-converted-space"/>
          <w:lang w:val="ru-RU"/>
        </w:rPr>
        <w:t>157н, а также согласно положениям Учетной политики для целей бухгалтерского учета на основании: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rStyle w:val="apple-converted-space"/>
          <w:lang w:val="ru-RU"/>
        </w:rPr>
        <w:t>- информации, содержащейся в законодательстве Российской Федерации, устанавливающем сроки полезного использования имущества в целях начисл</w:t>
      </w:r>
      <w:r>
        <w:rPr>
          <w:rStyle w:val="apple-converted-space"/>
          <w:lang w:val="ru-RU"/>
        </w:rPr>
        <w:t>ения амортизации. По объектам основных средств, включенным согласно Постановлению Правительства Российской Федерации № 1 в амортизационные группы с первой по девятую, срок полезного использования определяется по наибольшему сроку, предусмотренному для указ</w:t>
      </w:r>
      <w:r>
        <w:rPr>
          <w:rStyle w:val="apple-converted-space"/>
          <w:lang w:val="ru-RU"/>
        </w:rPr>
        <w:t>анных амортизационных групп; в десятую амортизационную группу -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СССР, утвержденных Постановлением Совм</w:t>
      </w:r>
      <w:r>
        <w:rPr>
          <w:rStyle w:val="apple-converted-space"/>
          <w:lang w:val="ru-RU"/>
        </w:rPr>
        <w:t>ина СССР № 1072</w:t>
      </w:r>
      <w:r>
        <w:rPr>
          <w:sz w:val="24"/>
          <w:szCs w:val="24"/>
          <w:lang w:val="ru-RU" w:eastAsia="ru-RU"/>
        </w:rPr>
        <w:t>;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рекомендаций, содержащихся в документах производителя, - при отсутствии информации в нормативных правовых актах;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ожидаемого срока использования объекта в соответствии с ожидаемой производительностью или мощностью;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ожидаемого физическ</w:t>
      </w:r>
      <w:r>
        <w:rPr>
          <w:sz w:val="24"/>
          <w:szCs w:val="24"/>
          <w:lang w:val="ru-RU" w:eastAsia="ru-RU"/>
        </w:rPr>
        <w:t xml:space="preserve">ого износа, зависящего от режима эксплуатации, естественных условий и влияния агрессивной среды, системы проведения ремонта; </w:t>
      </w:r>
      <w:r>
        <w:rPr>
          <w:sz w:val="24"/>
          <w:szCs w:val="24"/>
          <w:lang w:val="ru-RU" w:eastAsia="ru-RU"/>
        </w:rPr>
        <w:lastRenderedPageBreak/>
        <w:t>нормативно-правовых и других ограничений использования объекта; гарантийного срока использования объекта - при отсутствии информаци</w:t>
      </w:r>
      <w:r>
        <w:rPr>
          <w:sz w:val="24"/>
          <w:szCs w:val="24"/>
          <w:lang w:val="ru-RU" w:eastAsia="ru-RU"/>
        </w:rPr>
        <w:t>и в законодательстве Российской Федерации и документах производителя;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данных предыдущих балансодержателей (пользователей) основных средств и нематериальных активов о сроке их фактической эксплуатации, сумм начисленной амортизации, поведенных капитальных </w:t>
      </w:r>
      <w:r>
        <w:rPr>
          <w:sz w:val="24"/>
          <w:szCs w:val="24"/>
          <w:lang w:val="ru-RU" w:eastAsia="ru-RU"/>
        </w:rPr>
        <w:t>ремонтах, модернизациях, реконструкциях - при поступлении объектов, бывших в эксплуатации в учреждениях, государственных (муниципальных) организациях;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apple-converted-space"/>
          <w:lang w:val="ru-RU"/>
        </w:rPr>
      </w:pPr>
      <w:r>
        <w:rPr>
          <w:sz w:val="24"/>
          <w:szCs w:val="24"/>
          <w:lang w:val="ru-RU" w:eastAsia="ru-RU"/>
        </w:rPr>
        <w:t xml:space="preserve">- информации о </w:t>
      </w:r>
      <w:r>
        <w:rPr>
          <w:rStyle w:val="apple-converted-space"/>
          <w:lang w:val="ru-RU"/>
        </w:rPr>
        <w:t xml:space="preserve">сроках действия патентов, свидетельств и других ограничений сроков использования объектов </w:t>
      </w:r>
      <w:r>
        <w:rPr>
          <w:rStyle w:val="apple-converted-space"/>
          <w:lang w:val="ru-RU"/>
        </w:rPr>
        <w:t>интеллектуальной собственности согласно законодательству Российской Федерации, об ожидаемом сроке их использования при определении срока полезного использования нематериальных активов.</w:t>
      </w:r>
    </w:p>
    <w:p w:rsidR="00D0368E" w:rsidRPr="001334DB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lang w:val="ru-RU"/>
        </w:rPr>
      </w:pPr>
      <w:r>
        <w:rPr>
          <w:rStyle w:val="apple-converted-space"/>
          <w:lang w:val="ru-RU"/>
        </w:rPr>
        <w:t>2.5. Определение первоначальной (фактической) стоимости поступившего им</w:t>
      </w:r>
      <w:r>
        <w:rPr>
          <w:rStyle w:val="apple-converted-space"/>
          <w:lang w:val="ru-RU"/>
        </w:rPr>
        <w:t xml:space="preserve">ущества осуществляется Комиссией согласно положениям </w:t>
      </w:r>
      <w:hyperlink r:id="rId90" w:anchor="/document/71589050/entry/1015" w:history="1">
        <w:r>
          <w:rPr>
            <w:rStyle w:val="apple-converted-space"/>
            <w:lang w:val="ru-RU"/>
          </w:rPr>
          <w:t>п.п.</w:t>
        </w:r>
      </w:hyperlink>
      <w:r>
        <w:rPr>
          <w:rStyle w:val="apple-converted-space"/>
        </w:rPr>
        <w:t> </w:t>
      </w:r>
      <w:r>
        <w:rPr>
          <w:rStyle w:val="apple-converted-space"/>
          <w:lang w:val="ru-RU"/>
        </w:rPr>
        <w:t>15</w:t>
      </w:r>
      <w:r>
        <w:rPr>
          <w:rStyle w:val="apple-converted-space"/>
        </w:rPr>
        <w:t> </w:t>
      </w:r>
      <w:r>
        <w:rPr>
          <w:rStyle w:val="apple-converted-space"/>
          <w:lang w:val="ru-RU"/>
        </w:rPr>
        <w:t>-</w:t>
      </w:r>
      <w:r>
        <w:rPr>
          <w:rStyle w:val="apple-converted-space"/>
        </w:rPr>
        <w:t> </w:t>
      </w:r>
      <w:hyperlink r:id="rId91" w:anchor="/document/71589050/entry/1024" w:history="1">
        <w:r>
          <w:rPr>
            <w:rStyle w:val="apple-converted-space"/>
            <w:lang w:val="ru-RU"/>
          </w:rPr>
          <w:t>24</w:t>
        </w:r>
      </w:hyperlink>
      <w:r>
        <w:rPr>
          <w:rStyle w:val="apple-converted-space"/>
          <w:lang w:val="ru-RU"/>
        </w:rPr>
        <w:t xml:space="preserve"> СГС «Основные средства», требованиям </w:t>
      </w:r>
      <w:hyperlink r:id="rId92" w:anchor="/document/12180849/entry/2023" w:history="1">
        <w:r>
          <w:rPr>
            <w:rStyle w:val="apple-converted-space"/>
            <w:lang w:val="ru-RU"/>
          </w:rPr>
          <w:t>п.п. 23</w:t>
        </w:r>
      </w:hyperlink>
      <w:r>
        <w:rPr>
          <w:rStyle w:val="apple-converted-space"/>
          <w:lang w:val="ru-RU"/>
        </w:rPr>
        <w:t>,</w:t>
      </w:r>
      <w:r>
        <w:rPr>
          <w:rStyle w:val="apple-converted-space"/>
        </w:rPr>
        <w:t> </w:t>
      </w:r>
      <w:hyperlink r:id="rId93" w:anchor="/document/12180849/entry/2047" w:history="1">
        <w:r>
          <w:rPr>
            <w:rStyle w:val="apple-converted-space"/>
            <w:lang w:val="ru-RU"/>
          </w:rPr>
          <w:t>47</w:t>
        </w:r>
      </w:hyperlink>
      <w:r>
        <w:rPr>
          <w:rStyle w:val="apple-converted-space"/>
          <w:lang w:val="ru-RU"/>
        </w:rPr>
        <w:t>,</w:t>
      </w:r>
      <w:r>
        <w:rPr>
          <w:rStyle w:val="apple-converted-space"/>
        </w:rPr>
        <w:t> </w:t>
      </w:r>
      <w:hyperlink r:id="rId94" w:anchor="/document/12180849/entry/2062" w:history="1">
        <w:r>
          <w:rPr>
            <w:rStyle w:val="apple-converted-space"/>
            <w:lang w:val="ru-RU"/>
          </w:rPr>
          <w:t>62</w:t>
        </w:r>
      </w:hyperlink>
      <w:r>
        <w:rPr>
          <w:rStyle w:val="apple-converted-space"/>
          <w:lang w:val="ru-RU"/>
        </w:rPr>
        <w:t>,</w:t>
      </w:r>
      <w:r>
        <w:rPr>
          <w:rStyle w:val="apple-converted-space"/>
        </w:rPr>
        <w:t> </w:t>
      </w:r>
      <w:hyperlink r:id="rId95" w:anchor="/document/12180849/entry/2072" w:history="1">
        <w:r>
          <w:rPr>
            <w:rStyle w:val="apple-converted-space"/>
            <w:lang w:val="ru-RU"/>
          </w:rPr>
          <w:t>72</w:t>
        </w:r>
      </w:hyperlink>
      <w:r>
        <w:rPr>
          <w:rStyle w:val="apple-converted-space"/>
          <w:lang w:val="ru-RU"/>
        </w:rPr>
        <w:t>,</w:t>
      </w:r>
      <w:r>
        <w:rPr>
          <w:rStyle w:val="apple-converted-space"/>
        </w:rPr>
        <w:t> </w:t>
      </w:r>
      <w:hyperlink r:id="rId96" w:anchor="/document/12180849/entry/2102" w:history="1">
        <w:r>
          <w:rPr>
            <w:rStyle w:val="apple-converted-space"/>
            <w:lang w:val="ru-RU"/>
          </w:rPr>
          <w:t>102</w:t>
        </w:r>
      </w:hyperlink>
      <w:r>
        <w:rPr>
          <w:rStyle w:val="apple-converted-space"/>
          <w:lang w:val="ru-RU"/>
        </w:rPr>
        <w:t>,</w:t>
      </w:r>
      <w:r>
        <w:rPr>
          <w:rStyle w:val="apple-converted-space"/>
        </w:rPr>
        <w:t> </w:t>
      </w:r>
      <w:hyperlink r:id="rId97" w:anchor="/document/12180849/entry/2103" w:history="1">
        <w:r>
          <w:rPr>
            <w:rStyle w:val="apple-converted-space"/>
            <w:lang w:val="ru-RU"/>
          </w:rPr>
          <w:t>103</w:t>
        </w:r>
      </w:hyperlink>
      <w:r>
        <w:rPr>
          <w:rStyle w:val="apple-converted-space"/>
          <w:lang w:val="ru-RU"/>
        </w:rPr>
        <w:t xml:space="preserve"> Инструкции №</w:t>
      </w:r>
      <w:r>
        <w:rPr>
          <w:rStyle w:val="apple-converted-space"/>
        </w:rPr>
        <w:t> </w:t>
      </w:r>
      <w:r>
        <w:rPr>
          <w:rStyle w:val="apple-converted-space"/>
          <w:lang w:val="ru-RU"/>
        </w:rPr>
        <w:t>157н и соотве</w:t>
      </w:r>
      <w:r>
        <w:rPr>
          <w:rStyle w:val="apple-converted-space"/>
          <w:lang w:val="ru-RU"/>
        </w:rPr>
        <w:t>тствующим положениям Учетной политики для целей бухгалтерского учета на основании следующих документов: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rStyle w:val="apple-converted-space"/>
          <w:lang w:val="ru-RU"/>
        </w:rPr>
        <w:t>- сопроводительной и технической документации (государственных контрактов, договоров, накладных поставщика, счетов-фактур, актов о приемке выполненных р</w:t>
      </w:r>
      <w:r>
        <w:rPr>
          <w:rStyle w:val="apple-converted-space"/>
          <w:lang w:val="ru-RU"/>
        </w:rPr>
        <w:t>абот (услуг), паспортов, гарантийных талонов и т.п.), которая представляется</w:t>
      </w:r>
      <w:r>
        <w:rPr>
          <w:sz w:val="24"/>
          <w:szCs w:val="24"/>
          <w:lang w:val="ru-RU" w:eastAsia="ru-RU"/>
        </w:rPr>
        <w:t xml:space="preserve"> материально ответственным лицом в копиях либо по требованию комиссии в подлинниках;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документов, представленных предыдущим балансодержателем (по безвозмездно полученным объектам </w:t>
      </w:r>
      <w:r>
        <w:rPr>
          <w:sz w:val="24"/>
          <w:szCs w:val="24"/>
          <w:lang w:val="ru-RU" w:eastAsia="ru-RU"/>
        </w:rPr>
        <w:t>имущества);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отчетов независимых оценщиков (по объектам, принимаемым по текущей оценочной (рыночной) стоимости на дату принятия к учету).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rStyle w:val="apple-converted-space"/>
          <w:lang w:val="ru-RU"/>
        </w:rPr>
      </w:pPr>
      <w:r>
        <w:rPr>
          <w:sz w:val="24"/>
          <w:szCs w:val="24"/>
          <w:lang w:val="ru-RU" w:eastAsia="ru-RU"/>
        </w:rPr>
        <w:t>При определении текущей оценочной стоимости Комиссией также используются данные о ценах на аналогичные материальные ценности, полученные в письменной форме от организаций-изготовителей, сведения об уровне цен, имеющиеся у органов государственной статистики</w:t>
      </w:r>
      <w:r>
        <w:rPr>
          <w:sz w:val="24"/>
          <w:szCs w:val="24"/>
          <w:lang w:val="ru-RU" w:eastAsia="ru-RU"/>
        </w:rPr>
        <w:t xml:space="preserve">, а также </w:t>
      </w:r>
      <w:r>
        <w:rPr>
          <w:rStyle w:val="apple-converted-space"/>
          <w:lang w:val="ru-RU"/>
        </w:rPr>
        <w:t>в средствах массовой информации и специальной литературе, экспертные заключения о стоимости отдельных (аналогичных) объектов.</w:t>
      </w:r>
    </w:p>
    <w:p w:rsidR="00D0368E" w:rsidRPr="001334DB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lang w:val="ru-RU"/>
        </w:rPr>
      </w:pPr>
      <w:r>
        <w:rPr>
          <w:rStyle w:val="apple-converted-space"/>
          <w:lang w:val="ru-RU"/>
        </w:rPr>
        <w:lastRenderedPageBreak/>
        <w:t>2.6. По решению Комиссии затраты могут быть признаны непосредственно связанными с приобретением, сооружением или изготов</w:t>
      </w:r>
      <w:r>
        <w:rPr>
          <w:rStyle w:val="apple-converted-space"/>
          <w:lang w:val="ru-RU"/>
        </w:rPr>
        <w:t>лением (созданием) объектов нефинансовых активов с целью их включения в первоначальную (фактическую) стоимость этих активов. Положения данного пункта применяются в отношении тех затрат, включение которых в первоначальную (фактическую) стоимость объектов не</w:t>
      </w:r>
      <w:r>
        <w:rPr>
          <w:rStyle w:val="apple-converted-space"/>
          <w:lang w:val="ru-RU"/>
        </w:rPr>
        <w:t xml:space="preserve">финансовых активов прямо не предусмотрено федеральными стандартами, </w:t>
      </w:r>
      <w:hyperlink r:id="rId98" w:anchor="/document/12180849/entry/2000" w:history="1">
        <w:r>
          <w:rPr>
            <w:rStyle w:val="apple-converted-space"/>
            <w:lang w:val="ru-RU"/>
          </w:rPr>
          <w:t>Инструкцией</w:t>
        </w:r>
      </w:hyperlink>
      <w:r>
        <w:rPr>
          <w:rStyle w:val="apple-converted-space"/>
        </w:rPr>
        <w:t> </w:t>
      </w:r>
      <w:r>
        <w:rPr>
          <w:rStyle w:val="apple-converted-space"/>
          <w:lang w:val="ru-RU"/>
        </w:rPr>
        <w:t>№</w:t>
      </w:r>
      <w:r>
        <w:rPr>
          <w:rStyle w:val="apple-converted-space"/>
        </w:rPr>
        <w:t> </w:t>
      </w:r>
      <w:r>
        <w:rPr>
          <w:rStyle w:val="apple-converted-space"/>
          <w:lang w:val="ru-RU"/>
        </w:rPr>
        <w:t xml:space="preserve">157н и </w:t>
      </w:r>
      <w:hyperlink r:id="rId99" w:anchor="/document/58070355/entry/0" w:history="1">
        <w:r>
          <w:rPr>
            <w:rStyle w:val="apple-converted-space"/>
            <w:lang w:val="ru-RU"/>
          </w:rPr>
          <w:t>Учетной политикой</w:t>
        </w:r>
      </w:hyperlink>
      <w:r>
        <w:rPr>
          <w:rStyle w:val="apple-converted-space"/>
          <w:lang w:val="ru-RU"/>
        </w:rPr>
        <w:t xml:space="preserve"> </w:t>
      </w:r>
      <w:r>
        <w:rPr>
          <w:rStyle w:val="apple-converted-space"/>
          <w:lang w:val="ru-RU"/>
        </w:rPr>
        <w:t>для целей бухгалтерского учета.</w:t>
      </w:r>
    </w:p>
    <w:p w:rsidR="00D0368E" w:rsidRPr="001334DB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lang w:val="ru-RU"/>
        </w:rPr>
      </w:pPr>
      <w:r>
        <w:rPr>
          <w:rStyle w:val="apple-converted-space"/>
          <w:lang w:val="ru-RU"/>
        </w:rPr>
        <w:t>2.7. При получении объектов государственного (муниципального) имущества от органов государственной власти (местного самоуправления), государственных (муниципальных) организаций, созданных на базе государственного (муниципаль</w:t>
      </w:r>
      <w:r>
        <w:rPr>
          <w:rStyle w:val="apple-converted-space"/>
          <w:lang w:val="ru-RU"/>
        </w:rPr>
        <w:t>ного) имущества, в связи с закреплением этого имущества на праве оперативного управления, принятие к учету объектов нефинансовых активов осуществляется на основании Актов приема-передачи или иных документов, представленных предыдущим балансодержателем, в с</w:t>
      </w:r>
      <w:r>
        <w:rPr>
          <w:rStyle w:val="apple-converted-space"/>
          <w:lang w:val="ru-RU"/>
        </w:rPr>
        <w:t xml:space="preserve">оответствии с требованиями </w:t>
      </w:r>
      <w:hyperlink r:id="rId100" w:anchor="/document/12180849/entry/2029" w:history="1">
        <w:r>
          <w:rPr>
            <w:rStyle w:val="apple-converted-space"/>
            <w:lang w:val="ru-RU"/>
          </w:rPr>
          <w:t>п.</w:t>
        </w:r>
      </w:hyperlink>
      <w:r>
        <w:rPr>
          <w:rStyle w:val="apple-converted-space"/>
        </w:rPr>
        <w:t> </w:t>
      </w:r>
      <w:r>
        <w:rPr>
          <w:rStyle w:val="apple-converted-space"/>
          <w:lang w:val="ru-RU"/>
        </w:rPr>
        <w:t>29 Инструкции №</w:t>
      </w:r>
      <w:r>
        <w:rPr>
          <w:rStyle w:val="apple-converted-space"/>
        </w:rPr>
        <w:t> </w:t>
      </w:r>
      <w:r>
        <w:rPr>
          <w:rStyle w:val="apple-converted-space"/>
          <w:lang w:val="ru-RU"/>
        </w:rPr>
        <w:t xml:space="preserve">157н, </w:t>
      </w:r>
      <w:hyperlink r:id="rId101" w:anchor="/document/71589050/entry/1024" w:history="1">
        <w:r>
          <w:rPr>
            <w:rStyle w:val="apple-converted-space"/>
            <w:lang w:val="ru-RU"/>
          </w:rPr>
          <w:t>п.</w:t>
        </w:r>
      </w:hyperlink>
      <w:r>
        <w:rPr>
          <w:rStyle w:val="apple-converted-space"/>
        </w:rPr>
        <w:t> </w:t>
      </w:r>
      <w:r>
        <w:rPr>
          <w:rStyle w:val="apple-converted-space"/>
          <w:lang w:val="ru-RU"/>
        </w:rPr>
        <w:t>24 СГС «Основные средства»: в оценке, определенно</w:t>
      </w:r>
      <w:r>
        <w:rPr>
          <w:rStyle w:val="apple-converted-space"/>
          <w:lang w:val="ru-RU"/>
        </w:rPr>
        <w:t>й передающей стороной (собственни</w:t>
      </w:r>
      <w:r>
        <w:rPr>
          <w:sz w:val="24"/>
          <w:szCs w:val="24"/>
          <w:lang w:val="ru-RU" w:eastAsia="ru-RU"/>
        </w:rPr>
        <w:t>ком) - по стоимости, отраженной в передаточных документах.</w:t>
      </w:r>
    </w:p>
    <w:p w:rsidR="00D0368E" w:rsidRPr="001334DB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>2.8. При поступлении объектов нефинансовых активов по договорам дарения (пожертвования) от юридических и физических лиц, оприходовании неучтенных активов, выявленны</w:t>
      </w:r>
      <w:r>
        <w:rPr>
          <w:sz w:val="24"/>
          <w:szCs w:val="24"/>
          <w:lang w:val="ru-RU" w:eastAsia="ru-RU"/>
        </w:rPr>
        <w:t>х при инвентаризации и проверках, поступлении объектов имущества от разукомплектации (</w:t>
      </w:r>
      <w:r>
        <w:rPr>
          <w:rStyle w:val="apple-converted-space"/>
          <w:lang w:val="ru-RU"/>
        </w:rPr>
        <w:t xml:space="preserve">частичной ликвидации) объектов нефинансовых активов, поступлении материальных запасов в результате разборки, утилизации (ликвидации) основных средств или иного имущества </w:t>
      </w:r>
      <w:r>
        <w:rPr>
          <w:rStyle w:val="apple-converted-space"/>
          <w:lang w:val="ru-RU"/>
        </w:rPr>
        <w:t xml:space="preserve">стоимость нефинансовых активов определяется Комиссией согласно положениям </w:t>
      </w:r>
      <w:hyperlink r:id="rId102" w:anchor="/document/71586636/entry/1052" w:history="1">
        <w:r>
          <w:rPr>
            <w:rStyle w:val="apple-converted-space"/>
            <w:lang w:val="ru-RU"/>
          </w:rPr>
          <w:t>п.</w:t>
        </w:r>
      </w:hyperlink>
      <w:r>
        <w:rPr>
          <w:rStyle w:val="apple-converted-space"/>
        </w:rPr>
        <w:t> </w:t>
      </w:r>
      <w:r>
        <w:rPr>
          <w:rStyle w:val="apple-converted-space"/>
          <w:lang w:val="ru-RU"/>
        </w:rPr>
        <w:t xml:space="preserve">52 СГС «Концептуальные основы», </w:t>
      </w:r>
      <w:hyperlink r:id="rId103" w:anchor="/document/71589050/entry/1022" w:history="1">
        <w:r>
          <w:rPr>
            <w:rStyle w:val="apple-converted-space"/>
            <w:lang w:val="ru-RU"/>
          </w:rPr>
          <w:t>п.</w:t>
        </w:r>
      </w:hyperlink>
      <w:r>
        <w:rPr>
          <w:rStyle w:val="apple-converted-space"/>
        </w:rPr>
        <w:t> </w:t>
      </w:r>
      <w:r>
        <w:rPr>
          <w:rStyle w:val="apple-converted-space"/>
          <w:lang w:val="ru-RU"/>
        </w:rPr>
        <w:t xml:space="preserve">22 СГС «Основные средства», </w:t>
      </w:r>
      <w:hyperlink r:id="rId104" w:anchor="/document/12180849/entry/2023" w:history="1">
        <w:r>
          <w:rPr>
            <w:rStyle w:val="apple-converted-space"/>
            <w:lang w:val="ru-RU"/>
          </w:rPr>
          <w:t>п.п. 23</w:t>
        </w:r>
      </w:hyperlink>
      <w:r>
        <w:rPr>
          <w:rStyle w:val="apple-converted-space"/>
          <w:lang w:val="ru-RU"/>
        </w:rPr>
        <w:t>,</w:t>
      </w:r>
      <w:r>
        <w:rPr>
          <w:rStyle w:val="apple-converted-space"/>
        </w:rPr>
        <w:t> </w:t>
      </w:r>
      <w:hyperlink r:id="rId105" w:anchor="/document/12180849/entry/2025" w:history="1">
        <w:r>
          <w:rPr>
            <w:rStyle w:val="apple-converted-space"/>
            <w:lang w:val="ru-RU"/>
          </w:rPr>
          <w:t>25</w:t>
        </w:r>
      </w:hyperlink>
      <w:r>
        <w:rPr>
          <w:rStyle w:val="apple-converted-space"/>
          <w:lang w:val="ru-RU"/>
        </w:rPr>
        <w:t>,</w:t>
      </w:r>
      <w:r>
        <w:rPr>
          <w:rStyle w:val="apple-converted-space"/>
        </w:rPr>
        <w:t> </w:t>
      </w:r>
      <w:hyperlink r:id="rId106" w:anchor="/document/12180849/entry/2031" w:history="1">
        <w:r>
          <w:rPr>
            <w:rStyle w:val="apple-converted-space"/>
            <w:lang w:val="ru-RU"/>
          </w:rPr>
          <w:t>31</w:t>
        </w:r>
      </w:hyperlink>
      <w:r>
        <w:rPr>
          <w:rStyle w:val="apple-converted-space"/>
          <w:lang w:val="ru-RU"/>
        </w:rPr>
        <w:t>,</w:t>
      </w:r>
      <w:r>
        <w:rPr>
          <w:rStyle w:val="apple-converted-space"/>
        </w:rPr>
        <w:t> </w:t>
      </w:r>
      <w:hyperlink r:id="rId107" w:anchor="/document/12180849/entry/2106" w:history="1">
        <w:r>
          <w:rPr>
            <w:rStyle w:val="apple-converted-space"/>
            <w:lang w:val="ru-RU"/>
          </w:rPr>
          <w:t>106</w:t>
        </w:r>
      </w:hyperlink>
      <w:r>
        <w:rPr>
          <w:rStyle w:val="apple-converted-space"/>
          <w:lang w:val="ru-RU"/>
        </w:rPr>
        <w:t>,</w:t>
      </w:r>
      <w:r>
        <w:rPr>
          <w:rStyle w:val="apple-converted-space"/>
        </w:rPr>
        <w:t> </w:t>
      </w:r>
      <w:hyperlink r:id="rId108" w:anchor="/document/12180849/entry/2357" w:history="1">
        <w:r>
          <w:rPr>
            <w:rStyle w:val="apple-converted-space"/>
            <w:lang w:val="ru-RU"/>
          </w:rPr>
          <w:t>357</w:t>
        </w:r>
      </w:hyperlink>
      <w:r>
        <w:rPr>
          <w:rStyle w:val="apple-converted-space"/>
          <w:lang w:val="ru-RU"/>
        </w:rPr>
        <w:t xml:space="preserve"> Инструкции №</w:t>
      </w:r>
      <w:r>
        <w:rPr>
          <w:rStyle w:val="apple-converted-space"/>
        </w:rPr>
        <w:t> </w:t>
      </w:r>
      <w:r>
        <w:rPr>
          <w:rStyle w:val="apple-converted-space"/>
          <w:lang w:val="ru-RU"/>
        </w:rPr>
        <w:t xml:space="preserve">157н и соответствующим положениям Учетной политики для </w:t>
      </w:r>
      <w:r>
        <w:rPr>
          <w:rStyle w:val="apple-converted-space"/>
          <w:lang w:val="ru-RU"/>
        </w:rPr>
        <w:t>целей бухгалтерского учета.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</w:pPr>
      <w:r>
        <w:rPr>
          <w:rStyle w:val="apple-converted-space"/>
          <w:lang w:val="ru-RU"/>
        </w:rPr>
        <w:t xml:space="preserve">2.9. При начислении задолженности по недостаче нефинансовых активов текущая восстановительная стоимость нефинансовых активов определяется Комиссией на день обнаружения ущерба согласно положениям </w:t>
      </w:r>
      <w:hyperlink r:id="rId109" w:anchor="/document/12180849/entry/2220" w:history="1">
        <w:r>
          <w:rPr>
            <w:rStyle w:val="apple-converted-space"/>
            <w:lang w:val="ru-RU"/>
          </w:rPr>
          <w:t>п.</w:t>
        </w:r>
      </w:hyperlink>
      <w:r>
        <w:rPr>
          <w:rStyle w:val="apple-converted-space"/>
        </w:rPr>
        <w:t> </w:t>
      </w:r>
      <w:r>
        <w:rPr>
          <w:rStyle w:val="apple-converted-space"/>
          <w:lang w:val="ru-RU"/>
        </w:rPr>
        <w:t>220 Инструкции №</w:t>
      </w:r>
      <w:r>
        <w:rPr>
          <w:rStyle w:val="apple-converted-space"/>
        </w:rPr>
        <w:t> </w:t>
      </w:r>
      <w:r>
        <w:rPr>
          <w:rStyle w:val="apple-converted-space"/>
          <w:lang w:val="ru-RU"/>
        </w:rPr>
        <w:t xml:space="preserve">157н и </w:t>
      </w:r>
      <w:hyperlink r:id="rId110" w:anchor="/document/58070355/entry/0" w:history="1">
        <w:r>
          <w:rPr>
            <w:rStyle w:val="apple-converted-space"/>
            <w:lang w:val="ru-RU"/>
          </w:rPr>
          <w:t>Учетной политики</w:t>
        </w:r>
      </w:hyperlink>
      <w:r>
        <w:rPr>
          <w:rStyle w:val="apple-converted-space"/>
          <w:lang w:val="ru-RU"/>
        </w:rPr>
        <w:t xml:space="preserve"> для целей бухгалтерского учета.</w:t>
      </w:r>
    </w:p>
    <w:p w:rsidR="00D0368E" w:rsidRPr="001334DB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lang w:val="ru-RU"/>
        </w:rPr>
      </w:pPr>
      <w:r>
        <w:rPr>
          <w:rStyle w:val="apple-converted-space"/>
          <w:lang w:val="ru-RU"/>
        </w:rPr>
        <w:t>2.10. В случае достройки, реконструкции, дооборудования, модерни</w:t>
      </w:r>
      <w:r>
        <w:rPr>
          <w:rStyle w:val="apple-converted-space"/>
          <w:lang w:val="ru-RU"/>
        </w:rPr>
        <w:t>зации основных средств Комиссией может быть принято решение об увеличении срока полезного использования соответствующих объектов (</w:t>
      </w:r>
      <w:hyperlink r:id="rId111" w:anchor="/document/12180849/entry/2044" w:history="1">
        <w:r>
          <w:rPr>
            <w:rStyle w:val="apple-converted-space"/>
            <w:lang w:val="ru-RU"/>
          </w:rPr>
          <w:t>п.</w:t>
        </w:r>
      </w:hyperlink>
      <w:r>
        <w:rPr>
          <w:rStyle w:val="apple-converted-space"/>
        </w:rPr>
        <w:t> </w:t>
      </w:r>
      <w:r>
        <w:rPr>
          <w:rStyle w:val="apple-converted-space"/>
          <w:lang w:val="ru-RU"/>
        </w:rPr>
        <w:t>44 Инструкции №</w:t>
      </w:r>
      <w:r>
        <w:rPr>
          <w:rStyle w:val="apple-converted-space"/>
        </w:rPr>
        <w:t> </w:t>
      </w:r>
      <w:r>
        <w:rPr>
          <w:rStyle w:val="apple-converted-space"/>
          <w:lang w:val="ru-RU"/>
        </w:rPr>
        <w:t xml:space="preserve">157н, Учетная </w:t>
      </w:r>
      <w:r>
        <w:rPr>
          <w:rStyle w:val="apple-converted-space"/>
          <w:lang w:val="ru-RU"/>
        </w:rPr>
        <w:lastRenderedPageBreak/>
        <w:t>политика для целе</w:t>
      </w:r>
      <w:r>
        <w:rPr>
          <w:rStyle w:val="apple-converted-space"/>
          <w:lang w:val="ru-RU"/>
        </w:rPr>
        <w:t>й бухгалтерского учета). Решение об увеличении срока полезного использования основных средств принимается на основании заключения Комиссии, согласно которому в результате произведенных работ изменились первоначально принятые нормативные показатели функцион</w:t>
      </w:r>
      <w:r>
        <w:rPr>
          <w:rStyle w:val="apple-converted-space"/>
          <w:lang w:val="ru-RU"/>
        </w:rPr>
        <w:t>ирования объекта.</w:t>
      </w:r>
    </w:p>
    <w:p w:rsidR="00D0368E" w:rsidRPr="001334DB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lang w:val="ru-RU"/>
        </w:rPr>
      </w:pPr>
      <w:r>
        <w:rPr>
          <w:rStyle w:val="apple-converted-space"/>
          <w:lang w:val="ru-RU"/>
        </w:rPr>
        <w:t>2.11. В случае достройки, реконструкции, дооборудования, модернизации нефинансовых активов (основных средств, нематериальных активов, материальных запасов) Комиссией принимается решение об увеличении их первоначальной (фактической) стоимо</w:t>
      </w:r>
      <w:r>
        <w:rPr>
          <w:rStyle w:val="apple-converted-space"/>
          <w:lang w:val="ru-RU"/>
        </w:rPr>
        <w:t>сти (</w:t>
      </w:r>
      <w:hyperlink r:id="rId112" w:anchor="/document/71589050/entry/1019" w:history="1">
        <w:r>
          <w:rPr>
            <w:rStyle w:val="apple-converted-space"/>
            <w:lang w:val="ru-RU"/>
          </w:rPr>
          <w:t>п. 19</w:t>
        </w:r>
      </w:hyperlink>
      <w:r>
        <w:rPr>
          <w:rStyle w:val="apple-converted-space"/>
        </w:rPr>
        <w:t> </w:t>
      </w:r>
      <w:r>
        <w:rPr>
          <w:rStyle w:val="apple-converted-space"/>
          <w:lang w:val="ru-RU"/>
        </w:rPr>
        <w:t>СГС «Основные средства»,</w:t>
      </w:r>
      <w:r>
        <w:rPr>
          <w:rStyle w:val="apple-converted-space"/>
        </w:rPr>
        <w:t> </w:t>
      </w:r>
      <w:hyperlink r:id="rId113" w:anchor="/document/12180849/entry/2027" w:history="1">
        <w:r>
          <w:rPr>
            <w:rStyle w:val="apple-converted-space"/>
            <w:lang w:val="ru-RU"/>
          </w:rPr>
          <w:t>п.п. 27</w:t>
        </w:r>
      </w:hyperlink>
      <w:r>
        <w:rPr>
          <w:rStyle w:val="apple-converted-space"/>
          <w:lang w:val="ru-RU"/>
        </w:rPr>
        <w:t>,</w:t>
      </w:r>
      <w:r>
        <w:rPr>
          <w:rStyle w:val="apple-converted-space"/>
        </w:rPr>
        <w:t> </w:t>
      </w:r>
      <w:hyperlink r:id="rId114" w:anchor="/document/12180849/entry/2069" w:history="1">
        <w:r>
          <w:rPr>
            <w:rStyle w:val="apple-converted-space"/>
            <w:lang w:val="ru-RU"/>
          </w:rPr>
          <w:t>69</w:t>
        </w:r>
      </w:hyperlink>
      <w:r>
        <w:rPr>
          <w:rStyle w:val="apple-converted-space"/>
          <w:lang w:val="ru-RU"/>
        </w:rPr>
        <w:t>,</w:t>
      </w:r>
      <w:r>
        <w:rPr>
          <w:rStyle w:val="apple-converted-space"/>
        </w:rPr>
        <w:t> </w:t>
      </w:r>
      <w:hyperlink r:id="rId115" w:anchor="/document/12180849/entry/2120" w:history="1">
        <w:r>
          <w:rPr>
            <w:rStyle w:val="apple-converted-space"/>
            <w:lang w:val="ru-RU"/>
          </w:rPr>
          <w:t>120</w:t>
        </w:r>
      </w:hyperlink>
      <w:r>
        <w:rPr>
          <w:rStyle w:val="apple-converted-space"/>
        </w:rPr>
        <w:t> </w:t>
      </w:r>
      <w:r>
        <w:rPr>
          <w:rStyle w:val="apple-converted-space"/>
          <w:lang w:val="ru-RU"/>
        </w:rPr>
        <w:t>Инструкции №</w:t>
      </w:r>
      <w:r>
        <w:rPr>
          <w:rStyle w:val="apple-converted-space"/>
        </w:rPr>
        <w:t> </w:t>
      </w:r>
      <w:r>
        <w:rPr>
          <w:rStyle w:val="apple-converted-space"/>
          <w:lang w:val="ru-RU"/>
        </w:rPr>
        <w:t>157н; соответствующие положения Учетной политики для целей бухгалтерского учета).</w:t>
      </w:r>
    </w:p>
    <w:p w:rsidR="00D0368E" w:rsidRPr="001334DB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lang w:val="ru-RU"/>
        </w:rPr>
      </w:pPr>
      <w:r>
        <w:rPr>
          <w:rStyle w:val="apple-converted-space"/>
          <w:lang w:val="ru-RU"/>
        </w:rPr>
        <w:t>2.12. Уполномоченный член Комиссии контролирует нанесение ма</w:t>
      </w:r>
      <w:r>
        <w:rPr>
          <w:rStyle w:val="apple-converted-space"/>
          <w:lang w:val="ru-RU"/>
        </w:rPr>
        <w:t>териально ответственным лицом присвоенных объектам основных средств инвентарных номеров, а также маркировку мягкого инвентаря и иных объектов материальных запасов с учетом требований</w:t>
      </w:r>
      <w:r>
        <w:rPr>
          <w:rStyle w:val="apple-converted-space"/>
        </w:rPr>
        <w:t> </w:t>
      </w:r>
      <w:hyperlink r:id="rId116" w:anchor="/document/12180849/entry/2046" w:history="1">
        <w:r>
          <w:rPr>
            <w:rStyle w:val="apple-converted-space"/>
            <w:lang w:val="ru-RU"/>
          </w:rPr>
          <w:t>п.п. 46</w:t>
        </w:r>
      </w:hyperlink>
      <w:r>
        <w:rPr>
          <w:rStyle w:val="apple-converted-space"/>
          <w:lang w:val="ru-RU"/>
        </w:rPr>
        <w:t>,</w:t>
      </w:r>
      <w:r>
        <w:rPr>
          <w:rStyle w:val="apple-converted-space"/>
        </w:rPr>
        <w:t> </w:t>
      </w:r>
      <w:hyperlink r:id="rId117" w:anchor="/document/12180849/entry/2118" w:history="1">
        <w:r>
          <w:rPr>
            <w:rStyle w:val="apple-converted-space"/>
            <w:lang w:val="ru-RU"/>
          </w:rPr>
          <w:t>118</w:t>
        </w:r>
      </w:hyperlink>
      <w:r>
        <w:rPr>
          <w:rStyle w:val="apple-converted-space"/>
        </w:rPr>
        <w:t> </w:t>
      </w:r>
      <w:r>
        <w:rPr>
          <w:rStyle w:val="apple-converted-space"/>
          <w:lang w:val="ru-RU"/>
        </w:rPr>
        <w:t>Инструкции №</w:t>
      </w:r>
      <w:r>
        <w:rPr>
          <w:rStyle w:val="apple-converted-space"/>
        </w:rPr>
        <w:t> </w:t>
      </w:r>
      <w:r>
        <w:rPr>
          <w:rStyle w:val="apple-converted-space"/>
          <w:lang w:val="ru-RU"/>
        </w:rPr>
        <w:t>157н</w:t>
      </w:r>
      <w:r>
        <w:rPr>
          <w:sz w:val="24"/>
          <w:szCs w:val="24"/>
          <w:lang w:val="ru-RU" w:eastAsia="ru-RU"/>
        </w:rPr>
        <w:t xml:space="preserve"> и Учетной политики для целей бухгалтерского учета.</w:t>
      </w:r>
    </w:p>
    <w:p w:rsidR="00D0368E" w:rsidRPr="001334DB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>2.13. При принятии имущества (вложений) к балансовому учету движимое имущество относится Комисс</w:t>
      </w:r>
      <w:r>
        <w:rPr>
          <w:sz w:val="24"/>
          <w:szCs w:val="24"/>
          <w:lang w:val="ru-RU" w:eastAsia="ru-RU"/>
        </w:rPr>
        <w:t xml:space="preserve">ией к особо ценному движимому имуществу или иному движимому имуществу согласно критериям (требованиям), установленным </w:t>
      </w:r>
      <w:hyperlink r:id="rId118" w:anchor="/document/198904/entry/0" w:history="1">
        <w:r>
          <w:rPr>
            <w:rStyle w:val="-"/>
            <w:color w:val="auto"/>
            <w:sz w:val="24"/>
            <w:szCs w:val="24"/>
            <w:u w:val="none"/>
            <w:lang w:val="ru-RU"/>
          </w:rPr>
          <w:t>Постановлением</w:t>
        </w:r>
      </w:hyperlink>
      <w:r>
        <w:rPr>
          <w:sz w:val="24"/>
          <w:szCs w:val="24"/>
          <w:lang w:val="ru-RU" w:eastAsia="ru-RU"/>
        </w:rPr>
        <w:t xml:space="preserve"> Правительства Российской Федерации №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538.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2.14. Если</w:t>
      </w:r>
      <w:r>
        <w:rPr>
          <w:sz w:val="24"/>
          <w:szCs w:val="24"/>
          <w:lang w:val="ru-RU" w:eastAsia="ru-RU"/>
        </w:rPr>
        <w:t xml:space="preserve"> из содержания документации на принимаемый к учету объект нефинансовых активов, следует, что в нем содержатся драгоценные металлы, соответствующие сведения подлежат отражению в Актах приема-передачи основных средств и Инвентарных карточках. Если в сопровод</w:t>
      </w:r>
      <w:r>
        <w:rPr>
          <w:sz w:val="24"/>
          <w:szCs w:val="24"/>
          <w:lang w:val="ru-RU" w:eastAsia="ru-RU"/>
        </w:rPr>
        <w:t>ительных документах и технической документации отсутствует информация о содержании в объекте драгоценных металлов, но по данным Комиссии в объекте основных средств могут содержаться драгоценные металлы, в соответствующей графе инвентарной карточки производ</w:t>
      </w:r>
      <w:r>
        <w:rPr>
          <w:sz w:val="24"/>
          <w:szCs w:val="24"/>
          <w:lang w:val="ru-RU" w:eastAsia="ru-RU"/>
        </w:rPr>
        <w:t>ится запись: «В данном объекте могут находиться драгоценные металлы, содержание которых будет определено после списания объекта, его переработки и извлечения драгоценных металлов».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2.15. При поступлении нефинансовых активов, а также в ходе их эксплуатации </w:t>
      </w:r>
      <w:r>
        <w:rPr>
          <w:sz w:val="24"/>
          <w:szCs w:val="24"/>
          <w:lang w:val="ru-RU" w:eastAsia="ru-RU"/>
        </w:rPr>
        <w:t>(использования) Комиссией оформляются следующие первичные (сводные) учетные документы:</w:t>
      </w:r>
    </w:p>
    <w:tbl>
      <w:tblPr>
        <w:tblW w:w="9315" w:type="dxa"/>
        <w:tblInd w:w="-93" w:type="dxa"/>
        <w:tblCellMar>
          <w:top w:w="15" w:type="dxa"/>
          <w:left w:w="7" w:type="dxa"/>
          <w:bottom w:w="15" w:type="dxa"/>
          <w:right w:w="14" w:type="dxa"/>
        </w:tblCellMar>
        <w:tblLook w:val="04A0" w:firstRow="1" w:lastRow="0" w:firstColumn="1" w:lastColumn="0" w:noHBand="0" w:noVBand="1"/>
      </w:tblPr>
      <w:tblGrid>
        <w:gridCol w:w="4220"/>
        <w:gridCol w:w="5095"/>
      </w:tblGrid>
      <w:tr w:rsidR="00D0368E">
        <w:tc>
          <w:tcPr>
            <w:tcW w:w="4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 w:themeFill="background1" w:themeFillShade="D9"/>
          </w:tcPr>
          <w:p w:rsidR="00D0368E" w:rsidRDefault="007A32DC">
            <w:pPr>
              <w:spacing w:before="280" w:beforeAutospacing="0" w:after="280" w:afterAutospacing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Первичные (сводные) учетные документы</w:t>
            </w:r>
          </w:p>
        </w:tc>
        <w:tc>
          <w:tcPr>
            <w:tcW w:w="5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</w:tcPr>
          <w:p w:rsidR="00D0368E" w:rsidRDefault="007A32DC">
            <w:pPr>
              <w:spacing w:before="280" w:beforeAutospacing="0" w:after="280" w:afterAutospacing="0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Основания для оформления</w:t>
            </w:r>
          </w:p>
        </w:tc>
      </w:tr>
      <w:tr w:rsidR="00D0368E" w:rsidRPr="001334DB">
        <w:tc>
          <w:tcPr>
            <w:tcW w:w="42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</w:pPr>
            <w:r>
              <w:rPr>
                <w:rStyle w:val="apple-converted-space"/>
                <w:sz w:val="20"/>
                <w:szCs w:val="20"/>
                <w:lang w:val="ru-RU"/>
              </w:rPr>
              <w:t>Акт о приеме-передаче объектов нефинансовых активов (</w:t>
            </w:r>
            <w:hyperlink r:id="rId119" w:anchor="/document/70951956/entry/2010" w:history="1">
              <w:r>
                <w:rPr>
                  <w:rStyle w:val="apple-converted-space"/>
                  <w:sz w:val="20"/>
                  <w:szCs w:val="20"/>
                  <w:lang w:val="ru-RU"/>
                </w:rPr>
                <w:t>ф.</w:t>
              </w:r>
            </w:hyperlink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pple-converted-space"/>
                <w:sz w:val="20"/>
                <w:szCs w:val="20"/>
                <w:lang w:val="ru-RU"/>
              </w:rPr>
              <w:t>0504101)</w:t>
            </w:r>
          </w:p>
        </w:tc>
        <w:tc>
          <w:tcPr>
            <w:tcW w:w="5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0368E" w:rsidRPr="001334DB" w:rsidRDefault="007A32DC">
            <w:pPr>
              <w:spacing w:before="280" w:beforeAutospacing="0" w:after="280" w:afterAutospacing="0"/>
              <w:jc w:val="both"/>
              <w:rPr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 xml:space="preserve">Поступление объектов недвижимого имущества (в том числе непроизведенных активов) по любым основаниям, а также неотделимых улучшений в арендованное имущество. В установленных законодательством случаях к </w:t>
            </w:r>
            <w:hyperlink r:id="rId120" w:anchor="/document/70951956/entry/2010" w:history="1">
              <w:r>
                <w:rPr>
                  <w:rStyle w:val="apple-converted-space"/>
                  <w:sz w:val="20"/>
                  <w:szCs w:val="20"/>
                  <w:lang w:val="ru-RU"/>
                </w:rPr>
                <w:t>Акту</w:t>
              </w:r>
            </w:hyperlink>
            <w:r>
              <w:rPr>
                <w:rStyle w:val="apple-converted-space"/>
                <w:sz w:val="20"/>
                <w:szCs w:val="20"/>
                <w:lang w:val="ru-RU"/>
              </w:rPr>
              <w:t xml:space="preserve"> прилагаются документы, подтверждающие государственную регистрацию объектов недвижимости</w:t>
            </w:r>
          </w:p>
        </w:tc>
      </w:tr>
      <w:tr w:rsidR="00D0368E">
        <w:tc>
          <w:tcPr>
            <w:tcW w:w="422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D0368E" w:rsidRPr="001334DB" w:rsidRDefault="00D0368E">
            <w:pPr>
              <w:spacing w:before="280" w:beforeAutospacing="0" w:after="280" w:afterAutospacing="0"/>
              <w:rPr>
                <w:rStyle w:val="apple-converted-space"/>
                <w:sz w:val="20"/>
                <w:szCs w:val="20"/>
                <w:lang w:val="ru-RU"/>
              </w:rPr>
            </w:pPr>
          </w:p>
        </w:tc>
        <w:tc>
          <w:tcPr>
            <w:tcW w:w="5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 xml:space="preserve">Поступление объектов движимого имущества (в том числе отдельных видов непроизведенных </w:t>
            </w:r>
            <w:r>
              <w:rPr>
                <w:rStyle w:val="apple-converted-space"/>
                <w:sz w:val="20"/>
                <w:szCs w:val="20"/>
                <w:lang w:val="ru-RU"/>
              </w:rPr>
              <w:t>активов), нематериальных активов по любым основаниям,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pple-converted-space"/>
                <w:sz w:val="20"/>
                <w:szCs w:val="20"/>
                <w:lang w:val="ru-RU"/>
              </w:rPr>
              <w:t>кроме:</w:t>
            </w:r>
          </w:p>
          <w:p w:rsidR="00D0368E" w:rsidRDefault="007A32DC">
            <w:pPr>
              <w:spacing w:before="280" w:after="280"/>
              <w:ind w:firstLine="709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- объектов основных средств стоимостью до 10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pple-converted-space"/>
                <w:sz w:val="20"/>
                <w:szCs w:val="20"/>
                <w:lang w:val="ru-RU"/>
              </w:rPr>
              <w:t>000 рублей включительно;</w:t>
            </w:r>
          </w:p>
          <w:p w:rsidR="00D0368E" w:rsidRDefault="007A32DC">
            <w:pPr>
              <w:spacing w:before="280" w:beforeAutospacing="0" w:after="280" w:afterAutospacing="0"/>
              <w:ind w:firstLine="709"/>
              <w:jc w:val="both"/>
              <w:rPr>
                <w:rStyle w:val="apple-converted-space"/>
              </w:rPr>
            </w:pPr>
            <w:r>
              <w:rPr>
                <w:rStyle w:val="apple-converted-space"/>
                <w:sz w:val="20"/>
                <w:szCs w:val="20"/>
              </w:rPr>
              <w:t>- библиотечного фонда.</w:t>
            </w:r>
          </w:p>
        </w:tc>
      </w:tr>
      <w:tr w:rsidR="00D0368E" w:rsidRPr="001334DB">
        <w:tc>
          <w:tcPr>
            <w:tcW w:w="422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D0368E" w:rsidRDefault="00D0368E">
            <w:pPr>
              <w:spacing w:before="280" w:beforeAutospacing="0" w:after="280" w:afterAutospacing="0"/>
              <w:rPr>
                <w:rStyle w:val="apple-converted-space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 xml:space="preserve">Поступление однородных групп объектов основных средств, нематериальных и непроизведенных активов по </w:t>
            </w:r>
            <w:r>
              <w:rPr>
                <w:rStyle w:val="apple-converted-space"/>
                <w:sz w:val="20"/>
                <w:szCs w:val="20"/>
                <w:lang w:val="ru-RU"/>
              </w:rPr>
              <w:t>любым основаниям,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pple-converted-space"/>
                <w:sz w:val="20"/>
                <w:szCs w:val="20"/>
                <w:lang w:val="ru-RU"/>
              </w:rPr>
              <w:t>кроме, объектов движимого имущества, стоимостью до 10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pple-converted-space"/>
                <w:sz w:val="20"/>
                <w:szCs w:val="20"/>
                <w:lang w:val="ru-RU"/>
              </w:rPr>
              <w:t>000 руб. включительно.</w:t>
            </w:r>
          </w:p>
        </w:tc>
      </w:tr>
      <w:tr w:rsidR="00D0368E" w:rsidRPr="001334DB">
        <w:tc>
          <w:tcPr>
            <w:tcW w:w="422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D0368E" w:rsidRPr="001334DB" w:rsidRDefault="00D0368E">
            <w:pPr>
              <w:spacing w:before="280" w:beforeAutospacing="0" w:after="280" w:afterAutospacing="0"/>
              <w:rPr>
                <w:rStyle w:val="apple-converted-space"/>
                <w:sz w:val="20"/>
                <w:szCs w:val="20"/>
                <w:lang w:val="ru-RU"/>
              </w:rPr>
            </w:pPr>
          </w:p>
        </w:tc>
        <w:tc>
          <w:tcPr>
            <w:tcW w:w="5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Принятия к учету ОС, созданных из комплектующих, материалов и запасных частей, кроме, объектов движимого имущества, стоимостью до 10 000 руб. включительно</w:t>
            </w:r>
          </w:p>
        </w:tc>
      </w:tr>
      <w:tr w:rsidR="00D0368E" w:rsidRPr="001334DB">
        <w:tc>
          <w:tcPr>
            <w:tcW w:w="42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0368E" w:rsidRPr="001334DB" w:rsidRDefault="007A32DC">
            <w:pPr>
              <w:spacing w:before="280" w:beforeAutospacing="0" w:after="280" w:afterAutospacing="0"/>
              <w:jc w:val="both"/>
              <w:rPr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При</w:t>
            </w:r>
            <w:r>
              <w:rPr>
                <w:rStyle w:val="apple-converted-space"/>
                <w:sz w:val="20"/>
                <w:szCs w:val="20"/>
                <w:lang w:val="ru-RU"/>
              </w:rPr>
              <w:t>ходный ордер на приемку материальных ценностей (нефинансовых активов) (</w:t>
            </w:r>
            <w:hyperlink r:id="rId121" w:anchor="/document/70951956/entry/2130" w:history="1">
              <w:r>
                <w:rPr>
                  <w:rStyle w:val="apple-converted-space"/>
                  <w:sz w:val="20"/>
                  <w:szCs w:val="20"/>
                  <w:lang w:val="ru-RU"/>
                </w:rPr>
                <w:t>ф.</w:t>
              </w:r>
            </w:hyperlink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pple-converted-space"/>
                <w:sz w:val="20"/>
                <w:szCs w:val="20"/>
                <w:lang w:val="ru-RU"/>
              </w:rPr>
              <w:t>0504207. При наличии первичных учетных документов, предусмотренных условиями договора (контракта), отгрузо</w:t>
            </w:r>
            <w:r>
              <w:rPr>
                <w:rStyle w:val="apple-converted-space"/>
                <w:sz w:val="20"/>
                <w:szCs w:val="20"/>
                <w:lang w:val="ru-RU"/>
              </w:rPr>
              <w:t>чных документов, оформленных надлежащим образом оформление Приходного ордера (ф. 0504207) не требуется</w:t>
            </w:r>
          </w:p>
        </w:tc>
        <w:tc>
          <w:tcPr>
            <w:tcW w:w="5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Поступление нефинансовых активов, включая:</w:t>
            </w:r>
          </w:p>
          <w:p w:rsidR="00D0368E" w:rsidRDefault="007A32DC">
            <w:pPr>
              <w:spacing w:before="280" w:after="280"/>
              <w:ind w:firstLine="709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- объекты движимого имущества, стоимостью до 10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pple-converted-space"/>
                <w:sz w:val="20"/>
                <w:szCs w:val="20"/>
                <w:lang w:val="ru-RU"/>
              </w:rPr>
              <w:t>000 руб. включительно;</w:t>
            </w:r>
          </w:p>
          <w:p w:rsidR="00D0368E" w:rsidRDefault="007A32DC">
            <w:pPr>
              <w:spacing w:before="280" w:after="280"/>
              <w:ind w:firstLine="709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-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pple-converted-space"/>
                <w:sz w:val="20"/>
                <w:szCs w:val="20"/>
                <w:lang w:val="ru-RU"/>
              </w:rPr>
              <w:t xml:space="preserve">объекты библиотечного фонда, </w:t>
            </w:r>
            <w:r>
              <w:rPr>
                <w:rStyle w:val="apple-converted-space"/>
                <w:sz w:val="20"/>
                <w:szCs w:val="20"/>
                <w:lang w:val="ru-RU"/>
              </w:rPr>
              <w:t>драгоценных металлов и драгоценных камней;</w:t>
            </w:r>
          </w:p>
          <w:p w:rsidR="00D0368E" w:rsidRDefault="007A32DC">
            <w:pPr>
              <w:spacing w:before="280" w:beforeAutospacing="0" w:after="280" w:afterAutospacing="0"/>
              <w:ind w:firstLine="709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- материалы, полученные от ликвидации (разборки, утилизации), проведения демонтажных и ремонтных работ объектов основных средств (на основании данных, отраженных в соответствующем Акте на списание)</w:t>
            </w:r>
          </w:p>
        </w:tc>
      </w:tr>
      <w:tr w:rsidR="00D0368E" w:rsidRPr="001334DB">
        <w:tc>
          <w:tcPr>
            <w:tcW w:w="422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D0368E" w:rsidRDefault="00D0368E">
            <w:pPr>
              <w:spacing w:before="280" w:beforeAutospacing="0" w:after="280" w:afterAutospacing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Принятия к </w:t>
            </w:r>
            <w:r>
              <w:rPr>
                <w:sz w:val="20"/>
                <w:szCs w:val="20"/>
                <w:lang w:val="ru-RU"/>
              </w:rPr>
              <w:t>учету ОС, созданных из комплектующих, материалов и запасных частей, стоимостью до 10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000 руб. включительно</w:t>
            </w:r>
          </w:p>
        </w:tc>
      </w:tr>
      <w:tr w:rsidR="00D0368E" w:rsidRPr="001334DB">
        <w:tc>
          <w:tcPr>
            <w:tcW w:w="4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</w:pPr>
            <w:r>
              <w:rPr>
                <w:rStyle w:val="apple-converted-space"/>
                <w:sz w:val="20"/>
                <w:szCs w:val="20"/>
                <w:lang w:val="ru-RU"/>
              </w:rPr>
              <w:lastRenderedPageBreak/>
              <w:t>Акт о приеме-сдаче отремонтированных, реконструированных, модернизированных объектов основных средств (</w:t>
            </w:r>
            <w:hyperlink r:id="rId122" w:anchor="/document/70951956/entry/2030" w:history="1">
              <w:r>
                <w:rPr>
                  <w:rStyle w:val="apple-converted-space"/>
                  <w:sz w:val="20"/>
                  <w:szCs w:val="20"/>
                  <w:lang w:val="ru-RU"/>
                </w:rPr>
                <w:t>ф.</w:t>
              </w:r>
            </w:hyperlink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pple-converted-space"/>
                <w:sz w:val="20"/>
                <w:szCs w:val="20"/>
                <w:lang w:val="ru-RU"/>
              </w:rPr>
              <w:t>0504103)</w:t>
            </w:r>
          </w:p>
        </w:tc>
        <w:tc>
          <w:tcPr>
            <w:tcW w:w="5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Завершение работ по достройке, реконструкции, модернизации, дооборудованию объектов основных средств</w:t>
            </w:r>
          </w:p>
        </w:tc>
      </w:tr>
      <w:tr w:rsidR="00D0368E" w:rsidRPr="001334DB">
        <w:tc>
          <w:tcPr>
            <w:tcW w:w="4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Акт установки (использования) товарно-материальных ценностей (Приложение  2 к Учетной политике)</w:t>
            </w:r>
          </w:p>
        </w:tc>
        <w:tc>
          <w:tcPr>
            <w:tcW w:w="5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 xml:space="preserve">Замена </w:t>
            </w:r>
            <w:r>
              <w:rPr>
                <w:rStyle w:val="apple-converted-space"/>
                <w:sz w:val="20"/>
                <w:szCs w:val="20"/>
                <w:lang w:val="ru-RU"/>
              </w:rPr>
              <w:t>составной части объекта основных средств, в случае когда составная часть пришла в негодность</w:t>
            </w:r>
          </w:p>
        </w:tc>
      </w:tr>
      <w:tr w:rsidR="00D0368E" w:rsidRPr="001334DB">
        <w:tc>
          <w:tcPr>
            <w:tcW w:w="4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Акт приема-сдачи отремонтированных, реконструированных и модернизированных объектов основных средств (ф. 0504103)</w:t>
            </w:r>
          </w:p>
        </w:tc>
        <w:tc>
          <w:tcPr>
            <w:tcW w:w="5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 xml:space="preserve">Передача (получение) объектов основных средств, </w:t>
            </w:r>
            <w:r>
              <w:rPr>
                <w:rStyle w:val="apple-converted-space"/>
                <w:sz w:val="20"/>
                <w:szCs w:val="20"/>
                <w:lang w:val="ru-RU"/>
              </w:rPr>
              <w:t>для проведения ремонта, реконструкции, модернизации</w:t>
            </w:r>
          </w:p>
        </w:tc>
      </w:tr>
      <w:tr w:rsidR="00D0368E" w:rsidRPr="001334DB">
        <w:tc>
          <w:tcPr>
            <w:tcW w:w="4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Акт о консервации (расконсервации) объектов основных средств (Приложение 2 к Учетной политике)</w:t>
            </w:r>
          </w:p>
        </w:tc>
        <w:tc>
          <w:tcPr>
            <w:tcW w:w="5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Документ оформляется при консервации объектов основных средств на срок более трех месяцев и при расконсервац</w:t>
            </w:r>
            <w:r>
              <w:rPr>
                <w:rStyle w:val="apple-converted-space"/>
                <w:sz w:val="20"/>
                <w:szCs w:val="20"/>
                <w:lang w:val="ru-RU"/>
              </w:rPr>
              <w:t>ии</w:t>
            </w:r>
          </w:p>
        </w:tc>
      </w:tr>
      <w:tr w:rsidR="00D0368E" w:rsidRPr="001334DB">
        <w:tc>
          <w:tcPr>
            <w:tcW w:w="4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Акт приема-сдачи отремонтированных, реконструированных и модернизированных объектов основных средств (ф. 0504103)</w:t>
            </w:r>
          </w:p>
        </w:tc>
        <w:tc>
          <w:tcPr>
            <w:tcW w:w="5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Решение о разукомплектации (частичной ликвидации) объектов основных средств силами учреждения</w:t>
            </w:r>
          </w:p>
        </w:tc>
      </w:tr>
      <w:tr w:rsidR="00D0368E" w:rsidRPr="001334DB">
        <w:tc>
          <w:tcPr>
            <w:tcW w:w="4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0368E" w:rsidRPr="001334DB" w:rsidRDefault="007A32DC">
            <w:pPr>
              <w:spacing w:before="280" w:beforeAutospacing="0" w:after="280" w:afterAutospacing="0"/>
              <w:jc w:val="both"/>
              <w:rPr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Акт о приемке материалов (материальных ценн</w:t>
            </w:r>
            <w:r>
              <w:rPr>
                <w:rStyle w:val="apple-converted-space"/>
                <w:sz w:val="20"/>
                <w:szCs w:val="20"/>
                <w:lang w:val="ru-RU"/>
              </w:rPr>
              <w:t>остей) (</w:t>
            </w:r>
            <w:hyperlink r:id="rId123" w:anchor="/document/70951956/entry/2150" w:history="1">
              <w:r>
                <w:rPr>
                  <w:rStyle w:val="apple-converted-space"/>
                  <w:sz w:val="20"/>
                  <w:szCs w:val="20"/>
                  <w:lang w:val="ru-RU"/>
                </w:rPr>
                <w:t>ф. 0504220</w:t>
              </w:r>
            </w:hyperlink>
            <w:r>
              <w:rPr>
                <w:rStyle w:val="apple-converted-space"/>
                <w:sz w:val="20"/>
                <w:szCs w:val="20"/>
                <w:lang w:val="ru-RU"/>
              </w:rPr>
              <w:t>)</w:t>
            </w:r>
          </w:p>
        </w:tc>
        <w:tc>
          <w:tcPr>
            <w:tcW w:w="5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 xml:space="preserve">Выявление расхождений фактического наличия материалов с данными документов поставщика, выявление товаров ненадлежащего качества при их приемке (в том числе при </w:t>
            </w:r>
            <w:r>
              <w:rPr>
                <w:rStyle w:val="apple-converted-space"/>
                <w:sz w:val="20"/>
                <w:szCs w:val="20"/>
                <w:lang w:val="ru-RU"/>
              </w:rPr>
              <w:t>поступлении материальных запасов, некачественных объектов, подлежащих учету в составе основных средств, и других материальных ценностей ненадлежащего качества)</w:t>
            </w:r>
          </w:p>
        </w:tc>
      </w:tr>
    </w:tbl>
    <w:p w:rsidR="00D0368E" w:rsidRDefault="00D0368E">
      <w:pPr>
        <w:shd w:val="clear" w:color="auto" w:fill="FFFFFF"/>
        <w:spacing w:before="280" w:after="280"/>
        <w:ind w:firstLine="709"/>
        <w:jc w:val="both"/>
        <w:rPr>
          <w:sz w:val="24"/>
          <w:szCs w:val="24"/>
          <w:lang w:val="ru-RU" w:eastAsia="ru-RU"/>
        </w:rPr>
      </w:pPr>
    </w:p>
    <w:p w:rsidR="00D0368E" w:rsidRDefault="007A32DC">
      <w:pPr>
        <w:shd w:val="clear" w:color="auto" w:fill="FFFFFF"/>
        <w:spacing w:before="280" w:after="28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Соответствующие Акты и (или) приходные ордера составляются также в случае: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оприходования неу</w:t>
      </w:r>
      <w:r>
        <w:rPr>
          <w:sz w:val="24"/>
          <w:szCs w:val="24"/>
          <w:lang w:val="ru-RU" w:eastAsia="ru-RU"/>
        </w:rPr>
        <w:t>чтенных объектов нефинансовых активов, выявленных при инвентаризации;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принятия к учету материальных ценностей, поступивших в порядке возмещения в натуральной форме ущерба, причиненного виновным лицом.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2.16. Централизованная бухгалтерия принимает к учету </w:t>
      </w:r>
      <w:r>
        <w:rPr>
          <w:sz w:val="24"/>
          <w:szCs w:val="24"/>
          <w:lang w:val="ru-RU" w:eastAsia="ru-RU"/>
        </w:rPr>
        <w:t>нефинансовые активы на основании представленных первичных (сводных) учетных документов, прошедших внутренний контроль сотрудниками Учреждения в соответствии с Графиком документооборота.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lastRenderedPageBreak/>
        <w:t>3. Принятие решений по выбытию активов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3.1.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 xml:space="preserve">При выбытии (списании) </w:t>
      </w:r>
      <w:r>
        <w:rPr>
          <w:sz w:val="24"/>
          <w:szCs w:val="24"/>
          <w:lang w:val="ru-RU" w:eastAsia="ru-RU"/>
        </w:rPr>
        <w:t>активов Комиссия осуществляет следующие полномочия:</w:t>
      </w:r>
    </w:p>
    <w:p w:rsidR="00D0368E" w:rsidRDefault="007A32DC">
      <w:pPr>
        <w:pStyle w:val="aff5"/>
        <w:numPr>
          <w:ilvl w:val="0"/>
          <w:numId w:val="25"/>
        </w:numPr>
        <w:shd w:val="clear" w:color="auto" w:fill="FFFFFF"/>
        <w:spacing w:before="120" w:beforeAutospacing="0" w:after="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осмотр имущества;</w:t>
      </w:r>
    </w:p>
    <w:p w:rsidR="00D0368E" w:rsidRDefault="007A32DC">
      <w:pPr>
        <w:pStyle w:val="aff5"/>
        <w:numPr>
          <w:ilvl w:val="0"/>
          <w:numId w:val="25"/>
        </w:numPr>
        <w:shd w:val="clear" w:color="auto" w:fill="FFFFFF"/>
        <w:spacing w:before="120" w:beforeAutospacing="0" w:after="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принятие решения по вопросу о целесообразности (возможности) дальнейшего использования (восстановления) имущества или его частей (узлов, деталей, конструкций и материалов) с учетом полож</w:t>
      </w:r>
      <w:r>
        <w:rPr>
          <w:sz w:val="24"/>
          <w:szCs w:val="24"/>
          <w:lang w:val="ru-RU" w:eastAsia="ru-RU"/>
        </w:rPr>
        <w:t>ений Учетной политики для целей бухгалтерского учета;</w:t>
      </w:r>
    </w:p>
    <w:p w:rsidR="00D0368E" w:rsidRDefault="007A32DC">
      <w:pPr>
        <w:pStyle w:val="aff5"/>
        <w:numPr>
          <w:ilvl w:val="0"/>
          <w:numId w:val="25"/>
        </w:numPr>
        <w:shd w:val="clear" w:color="auto" w:fill="FFFFFF"/>
        <w:spacing w:before="120" w:beforeAutospacing="0" w:after="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установление причин списания имущества;</w:t>
      </w:r>
    </w:p>
    <w:p w:rsidR="00D0368E" w:rsidRDefault="007A32DC">
      <w:pPr>
        <w:pStyle w:val="aff5"/>
        <w:numPr>
          <w:ilvl w:val="0"/>
          <w:numId w:val="25"/>
        </w:numPr>
        <w:shd w:val="clear" w:color="auto" w:fill="FFFFFF"/>
        <w:spacing w:before="120" w:beforeAutospacing="0" w:after="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проверка документов, представленных должностными лицами, инициировавшими рассмотрение вопроса о списании имущества;</w:t>
      </w:r>
    </w:p>
    <w:p w:rsidR="00D0368E" w:rsidRDefault="007A32DC">
      <w:pPr>
        <w:pStyle w:val="aff5"/>
        <w:numPr>
          <w:ilvl w:val="0"/>
          <w:numId w:val="25"/>
        </w:numPr>
        <w:shd w:val="clear" w:color="auto" w:fill="FFFFFF"/>
        <w:spacing w:before="120" w:beforeAutospacing="0" w:after="12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принятие решения о необходимости требования до</w:t>
      </w:r>
      <w:r>
        <w:rPr>
          <w:sz w:val="24"/>
          <w:szCs w:val="24"/>
          <w:lang w:val="ru-RU" w:eastAsia="ru-RU"/>
        </w:rPr>
        <w:t>полнительных документов (информации) и привлечения специалистов (экспертов) и (или) специализированных организаций для принятия решения;</w:t>
      </w:r>
    </w:p>
    <w:p w:rsidR="00D0368E" w:rsidRDefault="007A32DC">
      <w:pPr>
        <w:pStyle w:val="aff5"/>
        <w:numPr>
          <w:ilvl w:val="0"/>
          <w:numId w:val="26"/>
        </w:numPr>
        <w:shd w:val="clear" w:color="auto" w:fill="FFFFFF"/>
        <w:spacing w:before="120" w:beforeAutospacing="0" w:after="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принятие решения о списании имущества (в том числе числящихся за балансом объектов движимого имущества, периодических и</w:t>
      </w:r>
      <w:r>
        <w:rPr>
          <w:sz w:val="24"/>
          <w:szCs w:val="24"/>
          <w:lang w:val="ru-RU" w:eastAsia="ru-RU"/>
        </w:rPr>
        <w:t>зданий), дебиторской и кредиторской задолженности;</w:t>
      </w:r>
    </w:p>
    <w:p w:rsidR="00D0368E" w:rsidRDefault="007A32DC">
      <w:pPr>
        <w:pStyle w:val="aff5"/>
        <w:numPr>
          <w:ilvl w:val="0"/>
          <w:numId w:val="26"/>
        </w:numPr>
        <w:shd w:val="clear" w:color="auto" w:fill="FFFFFF"/>
        <w:spacing w:before="120" w:beforeAutospacing="0" w:after="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подготовка Акта о списании имущества и документов для согласования списания имущества;</w:t>
      </w:r>
    </w:p>
    <w:p w:rsidR="00D0368E" w:rsidRDefault="007A32DC">
      <w:pPr>
        <w:pStyle w:val="aff5"/>
        <w:numPr>
          <w:ilvl w:val="0"/>
          <w:numId w:val="26"/>
        </w:numPr>
        <w:shd w:val="clear" w:color="auto" w:fill="FFFFFF"/>
        <w:spacing w:before="120" w:beforeAutospacing="0" w:after="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контроль за изъятием из списываемого имущества пригодных узлов, деталей, конструкций и материалов;</w:t>
      </w:r>
    </w:p>
    <w:p w:rsidR="00D0368E" w:rsidRDefault="007A32DC">
      <w:pPr>
        <w:pStyle w:val="aff5"/>
        <w:numPr>
          <w:ilvl w:val="0"/>
          <w:numId w:val="26"/>
        </w:numPr>
        <w:shd w:val="clear" w:color="auto" w:fill="FFFFFF"/>
        <w:spacing w:before="120" w:beforeAutospacing="0" w:after="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контроль изъятия из</w:t>
      </w:r>
      <w:r>
        <w:rPr>
          <w:sz w:val="24"/>
          <w:szCs w:val="24"/>
          <w:lang w:val="ru-RU" w:eastAsia="ru-RU"/>
        </w:rPr>
        <w:t xml:space="preserve"> списываемого имущества пригодных к использованию материальных ценностей (в том числе драгоценных металлов и камней, цветных металлов), определение их количества и веса;</w:t>
      </w:r>
    </w:p>
    <w:p w:rsidR="00D0368E" w:rsidRDefault="007A32DC">
      <w:pPr>
        <w:pStyle w:val="aff5"/>
        <w:numPr>
          <w:ilvl w:val="0"/>
          <w:numId w:val="26"/>
        </w:numPr>
        <w:shd w:val="clear" w:color="auto" w:fill="FFFFFF"/>
        <w:spacing w:before="120" w:beforeAutospacing="0" w:after="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контроль сдачи на склад пригодных к использованию материальных ценностей, полученных в</w:t>
      </w:r>
      <w:r>
        <w:rPr>
          <w:sz w:val="24"/>
          <w:szCs w:val="24"/>
          <w:lang w:val="ru-RU" w:eastAsia="ru-RU"/>
        </w:rPr>
        <w:t xml:space="preserve"> результате разборки (демонтажа) объектов имущества;</w:t>
      </w:r>
    </w:p>
    <w:p w:rsidR="00D0368E" w:rsidRDefault="007A32DC">
      <w:pPr>
        <w:pStyle w:val="aff5"/>
        <w:numPr>
          <w:ilvl w:val="0"/>
          <w:numId w:val="26"/>
        </w:numPr>
        <w:shd w:val="clear" w:color="auto" w:fill="FFFFFF"/>
        <w:spacing w:before="120" w:beforeAutospacing="0" w:after="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установление лиц, виновных в списании имущества в результате нарушение условий содержания и (или) эксплуатации, недостач, порчи, хищений;</w:t>
      </w:r>
    </w:p>
    <w:p w:rsidR="00D0368E" w:rsidRDefault="007A32DC">
      <w:pPr>
        <w:pStyle w:val="aff5"/>
        <w:numPr>
          <w:ilvl w:val="0"/>
          <w:numId w:val="26"/>
        </w:numPr>
        <w:shd w:val="clear" w:color="auto" w:fill="FFFFFF"/>
        <w:spacing w:before="120" w:beforeAutospacing="0" w:after="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осуществление сверок с дебиторами и кредиторами с целью принятия </w:t>
      </w:r>
      <w:r>
        <w:rPr>
          <w:sz w:val="24"/>
          <w:szCs w:val="24"/>
          <w:lang w:val="ru-RU" w:eastAsia="ru-RU"/>
        </w:rPr>
        <w:t>решения о списании дебиторской и кредиторской задолженности;</w:t>
      </w:r>
    </w:p>
    <w:p w:rsidR="00D0368E" w:rsidRDefault="007A32DC">
      <w:pPr>
        <w:pStyle w:val="aff5"/>
        <w:numPr>
          <w:ilvl w:val="0"/>
          <w:numId w:val="26"/>
        </w:numPr>
        <w:shd w:val="clear" w:color="auto" w:fill="FFFFFF"/>
        <w:spacing w:before="120" w:beforeAutospacing="0" w:after="120" w:afterAutospacing="0" w:line="360" w:lineRule="auto"/>
        <w:ind w:left="714" w:hanging="357"/>
        <w:jc w:val="both"/>
        <w:rPr>
          <w:rStyle w:val="apple-converted-space"/>
        </w:rPr>
      </w:pPr>
      <w:r>
        <w:rPr>
          <w:bCs/>
          <w:sz w:val="24"/>
          <w:szCs w:val="24"/>
          <w:lang w:eastAsia="ru-RU"/>
        </w:rPr>
        <w:t>иные полномочия.</w:t>
      </w:r>
    </w:p>
    <w:p w:rsidR="00D0368E" w:rsidRPr="001334DB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lang w:val="ru-RU"/>
        </w:rPr>
      </w:pPr>
      <w:r>
        <w:rPr>
          <w:rStyle w:val="apple-converted-space"/>
          <w:lang w:val="ru-RU"/>
        </w:rPr>
        <w:lastRenderedPageBreak/>
        <w:t xml:space="preserve">3.2. Комиссия принимает решение о выбытии (списании) активов учреждения согласно положениям </w:t>
      </w:r>
      <w:hyperlink r:id="rId124" w:anchor="/document/71589050/entry/1045" w:history="1">
        <w:r>
          <w:rPr>
            <w:rStyle w:val="apple-converted-space"/>
            <w:lang w:val="ru-RU"/>
          </w:rPr>
          <w:t xml:space="preserve">п.п. </w:t>
        </w:r>
      </w:hyperlink>
      <w:r>
        <w:rPr>
          <w:rStyle w:val="apple-converted-space"/>
        </w:rPr>
        <w:t> </w:t>
      </w:r>
      <w:r>
        <w:rPr>
          <w:rStyle w:val="apple-converted-space"/>
          <w:lang w:val="ru-RU"/>
        </w:rPr>
        <w:t>45,</w:t>
      </w:r>
      <w:r>
        <w:rPr>
          <w:rStyle w:val="apple-converted-space"/>
        </w:rPr>
        <w:t> </w:t>
      </w:r>
      <w:hyperlink r:id="rId125" w:anchor="/document/71589050/entry/1046" w:history="1">
        <w:r>
          <w:rPr>
            <w:rStyle w:val="apple-converted-space"/>
            <w:lang w:val="ru-RU"/>
          </w:rPr>
          <w:t>46</w:t>
        </w:r>
      </w:hyperlink>
      <w:r>
        <w:rPr>
          <w:rStyle w:val="apple-converted-space"/>
          <w:lang w:val="ru-RU"/>
        </w:rPr>
        <w:t xml:space="preserve"> СГС «Основные средства», </w:t>
      </w:r>
      <w:hyperlink r:id="rId126" w:anchor="/document/12180849/entry/2034" w:history="1">
        <w:r>
          <w:rPr>
            <w:rStyle w:val="apple-converted-space"/>
            <w:lang w:val="ru-RU"/>
          </w:rPr>
          <w:t>п.п.</w:t>
        </w:r>
      </w:hyperlink>
      <w:r>
        <w:rPr>
          <w:rStyle w:val="apple-converted-space"/>
        </w:rPr>
        <w:t> </w:t>
      </w:r>
      <w:r>
        <w:rPr>
          <w:rStyle w:val="apple-converted-space"/>
          <w:lang w:val="ru-RU"/>
        </w:rPr>
        <w:t>34,</w:t>
      </w:r>
      <w:r>
        <w:rPr>
          <w:rStyle w:val="apple-converted-space"/>
        </w:rPr>
        <w:t> </w:t>
      </w:r>
      <w:hyperlink r:id="rId127" w:anchor="/document/12180849/entry/2051" w:history="1">
        <w:r>
          <w:rPr>
            <w:rStyle w:val="apple-converted-space"/>
            <w:lang w:val="ru-RU"/>
          </w:rPr>
          <w:t>51</w:t>
        </w:r>
      </w:hyperlink>
      <w:r>
        <w:rPr>
          <w:rStyle w:val="apple-converted-space"/>
          <w:lang w:val="ru-RU"/>
        </w:rPr>
        <w:t>,</w:t>
      </w:r>
      <w:r>
        <w:rPr>
          <w:rStyle w:val="apple-converted-space"/>
        </w:rPr>
        <w:t> </w:t>
      </w:r>
      <w:hyperlink r:id="rId128" w:anchor="/document/12180849/entry/2063" w:history="1">
        <w:r>
          <w:rPr>
            <w:rStyle w:val="apple-converted-space"/>
            <w:lang w:val="ru-RU"/>
          </w:rPr>
          <w:t>63</w:t>
        </w:r>
      </w:hyperlink>
      <w:r>
        <w:rPr>
          <w:rStyle w:val="apple-converted-space"/>
          <w:lang w:val="ru-RU"/>
        </w:rPr>
        <w:t>,</w:t>
      </w:r>
      <w:r>
        <w:rPr>
          <w:rStyle w:val="apple-converted-space"/>
        </w:rPr>
        <w:t> </w:t>
      </w:r>
      <w:hyperlink r:id="rId129" w:anchor="/document/12180849/entry/2339" w:history="1">
        <w:r>
          <w:rPr>
            <w:rStyle w:val="apple-converted-space"/>
            <w:lang w:val="ru-RU"/>
          </w:rPr>
          <w:t>339</w:t>
        </w:r>
      </w:hyperlink>
      <w:r>
        <w:rPr>
          <w:rStyle w:val="apple-converted-space"/>
          <w:lang w:val="ru-RU"/>
        </w:rPr>
        <w:t>,</w:t>
      </w:r>
      <w:r>
        <w:rPr>
          <w:rStyle w:val="apple-converted-space"/>
        </w:rPr>
        <w:t> </w:t>
      </w:r>
      <w:hyperlink r:id="rId130" w:anchor="/document/12180849/entry/2371" w:history="1">
        <w:r>
          <w:rPr>
            <w:rStyle w:val="apple-converted-space"/>
            <w:lang w:val="ru-RU"/>
          </w:rPr>
          <w:t>371</w:t>
        </w:r>
      </w:hyperlink>
      <w:r>
        <w:rPr>
          <w:rStyle w:val="apple-converted-space"/>
          <w:lang w:val="ru-RU"/>
        </w:rPr>
        <w:t>,</w:t>
      </w:r>
      <w:r>
        <w:rPr>
          <w:rStyle w:val="apple-converted-space"/>
        </w:rPr>
        <w:t> </w:t>
      </w:r>
      <w:hyperlink r:id="rId131" w:anchor="/document/12180849/entry/2377" w:history="1">
        <w:r>
          <w:rPr>
            <w:rStyle w:val="apple-converted-space"/>
            <w:lang w:val="ru-RU"/>
          </w:rPr>
          <w:t>377</w:t>
        </w:r>
      </w:hyperlink>
      <w:r>
        <w:rPr>
          <w:rStyle w:val="apple-converted-space"/>
          <w:lang w:val="ru-RU"/>
        </w:rPr>
        <w:t xml:space="preserve"> Инструкции №</w:t>
      </w:r>
      <w:r>
        <w:rPr>
          <w:rStyle w:val="apple-converted-space"/>
        </w:rPr>
        <w:t> </w:t>
      </w:r>
      <w:r>
        <w:rPr>
          <w:rStyle w:val="apple-converted-space"/>
          <w:lang w:val="ru-RU"/>
        </w:rPr>
        <w:t>157н в следующих случаях:</w:t>
      </w:r>
    </w:p>
    <w:p w:rsidR="00D0368E" w:rsidRDefault="007A32DC">
      <w:pPr>
        <w:pStyle w:val="aff5"/>
        <w:numPr>
          <w:ilvl w:val="0"/>
          <w:numId w:val="27"/>
        </w:numPr>
        <w:shd w:val="clear" w:color="auto" w:fill="FFFFFF"/>
        <w:spacing w:before="120" w:beforeAutospacing="0" w:after="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имущество непригодно для дальнейшего использования по целевому назначению вследствие полной или частичной утраты п</w:t>
      </w:r>
      <w:r>
        <w:rPr>
          <w:sz w:val="24"/>
          <w:szCs w:val="24"/>
          <w:lang w:val="ru-RU" w:eastAsia="ru-RU"/>
        </w:rPr>
        <w:t>отребительских свойств, в том числе физического или морального износа;</w:t>
      </w:r>
    </w:p>
    <w:p w:rsidR="00D0368E" w:rsidRDefault="007A32DC">
      <w:pPr>
        <w:pStyle w:val="aff5"/>
        <w:numPr>
          <w:ilvl w:val="0"/>
          <w:numId w:val="27"/>
        </w:numPr>
        <w:shd w:val="clear" w:color="auto" w:fill="FFFFFF"/>
        <w:spacing w:before="120" w:beforeAutospacing="0" w:after="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имущество выбыло из владения, пользования, распоряжения вследствие гибели или уничтожения, в том числе помимо воли учреждения (хищения, недостачи и порчи, выявленные при инвентаризации)</w:t>
      </w:r>
      <w:r>
        <w:rPr>
          <w:sz w:val="24"/>
          <w:szCs w:val="24"/>
          <w:lang w:val="ru-RU" w:eastAsia="ru-RU"/>
        </w:rPr>
        <w:t>, а также невозможности выяснения его местонахождения;</w:t>
      </w:r>
    </w:p>
    <w:p w:rsidR="00D0368E" w:rsidRDefault="007A32DC">
      <w:pPr>
        <w:pStyle w:val="aff5"/>
        <w:numPr>
          <w:ilvl w:val="0"/>
          <w:numId w:val="27"/>
        </w:numPr>
        <w:shd w:val="clear" w:color="auto" w:fill="FFFFFF"/>
        <w:spacing w:before="120" w:beforeAutospacing="0" w:after="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имущество в установленном порядке передается иной организации государственного сектора, государственному (муниципальному) предприятию;</w:t>
      </w:r>
    </w:p>
    <w:p w:rsidR="00D0368E" w:rsidRDefault="007A32DC">
      <w:pPr>
        <w:pStyle w:val="aff5"/>
        <w:numPr>
          <w:ilvl w:val="0"/>
          <w:numId w:val="27"/>
        </w:numPr>
        <w:shd w:val="clear" w:color="auto" w:fill="FFFFFF"/>
        <w:spacing w:before="120" w:beforeAutospacing="0" w:after="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 иных случаях прекращения права оперативного управления, предусмо</w:t>
      </w:r>
      <w:r>
        <w:rPr>
          <w:sz w:val="24"/>
          <w:szCs w:val="24"/>
          <w:lang w:val="ru-RU" w:eastAsia="ru-RU"/>
        </w:rPr>
        <w:t>тренных действующим законодательством;</w:t>
      </w:r>
    </w:p>
    <w:p w:rsidR="00D0368E" w:rsidRDefault="007A32DC">
      <w:pPr>
        <w:pStyle w:val="aff5"/>
        <w:numPr>
          <w:ilvl w:val="0"/>
          <w:numId w:val="27"/>
        </w:numPr>
        <w:shd w:val="clear" w:color="auto" w:fill="FFFFFF"/>
        <w:spacing w:before="120" w:beforeAutospacing="0" w:after="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признание дебиторской задолженности безнадежной к взысканию в целях ее списания с балансового учета в связи с истечением срока исковой давности, прекращением (приостановлением) исполнительного производства по основани</w:t>
      </w:r>
      <w:r>
        <w:rPr>
          <w:sz w:val="24"/>
          <w:szCs w:val="24"/>
          <w:lang w:val="ru-RU" w:eastAsia="ru-RU"/>
        </w:rPr>
        <w:t>ям;</w:t>
      </w:r>
    </w:p>
    <w:p w:rsidR="00D0368E" w:rsidRDefault="007A32DC">
      <w:pPr>
        <w:pStyle w:val="aff5"/>
        <w:numPr>
          <w:ilvl w:val="0"/>
          <w:numId w:val="27"/>
        </w:numPr>
        <w:shd w:val="clear" w:color="auto" w:fill="FFFFFF"/>
        <w:spacing w:before="120" w:beforeAutospacing="0" w:after="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val="ru-RU" w:eastAsia="ru-RU"/>
        </w:rPr>
        <w:t>признание дебиторской задолженности, подлежащей списанию с забалансового учета, при завершении срока возможного возобновления процедуры взыскания задолженности согласно действующему законодательству, а также при получении документов, подтверждающих пре</w:t>
      </w:r>
      <w:r>
        <w:rPr>
          <w:sz w:val="24"/>
          <w:szCs w:val="24"/>
          <w:lang w:val="ru-RU" w:eastAsia="ru-RU"/>
        </w:rPr>
        <w:t xml:space="preserve">кращение обязательств смертью </w:t>
      </w:r>
      <w:r>
        <w:rPr>
          <w:sz w:val="24"/>
          <w:szCs w:val="24"/>
          <w:lang w:eastAsia="ru-RU"/>
        </w:rPr>
        <w:t>(ликвидацией) дебитора;</w:t>
      </w:r>
    </w:p>
    <w:p w:rsidR="00D0368E" w:rsidRPr="001334DB" w:rsidRDefault="007A32DC">
      <w:pPr>
        <w:pStyle w:val="aff5"/>
        <w:numPr>
          <w:ilvl w:val="0"/>
          <w:numId w:val="27"/>
        </w:numPr>
        <w:shd w:val="clear" w:color="auto" w:fill="FFFFFF"/>
        <w:spacing w:before="120" w:beforeAutospacing="0" w:after="120" w:afterAutospacing="0" w:line="360" w:lineRule="auto"/>
        <w:ind w:left="714" w:hanging="357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>признание согласно положениям</w:t>
      </w:r>
      <w:r>
        <w:rPr>
          <w:sz w:val="24"/>
          <w:szCs w:val="24"/>
          <w:lang w:eastAsia="ru-RU"/>
        </w:rPr>
        <w:t> </w:t>
      </w:r>
      <w:hyperlink r:id="rId132" w:anchor="/document/58070355/entry/0" w:history="1">
        <w:r>
          <w:rPr>
            <w:rStyle w:val="-"/>
            <w:color w:val="auto"/>
            <w:sz w:val="24"/>
            <w:szCs w:val="24"/>
            <w:lang w:val="ru-RU"/>
          </w:rPr>
          <w:t>Учетной политики</w:t>
        </w:r>
      </w:hyperlink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для целей бухгалтерского учета кредиторской задолженности невостребованной кредито</w:t>
      </w:r>
      <w:r>
        <w:rPr>
          <w:sz w:val="24"/>
          <w:szCs w:val="24"/>
          <w:lang w:val="ru-RU" w:eastAsia="ru-RU"/>
        </w:rPr>
        <w:t>рами в целях ее списания с балансового учета и истечение срока учета кредиторской задолженности за балансом в целях ее списания с забалансового учета.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3.3.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Комиссия принимает решение по выбытию (списанию) активов после выполнения следующих мероприятий:</w:t>
      </w:r>
    </w:p>
    <w:p w:rsidR="00D0368E" w:rsidRDefault="007A32DC">
      <w:pPr>
        <w:pStyle w:val="aff5"/>
        <w:numPr>
          <w:ilvl w:val="0"/>
          <w:numId w:val="28"/>
        </w:numPr>
        <w:shd w:val="clear" w:color="auto" w:fill="FFFFFF"/>
        <w:spacing w:before="120" w:beforeAutospacing="0" w:after="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непосредственного осмотра основных средств (при их наличии), определения их технического состояния и возможности дальнейшего использования по назначению с использованием необходимой технической документации (технического паспорта, проекта, чертежей, технич</w:t>
      </w:r>
      <w:r>
        <w:rPr>
          <w:sz w:val="24"/>
          <w:szCs w:val="24"/>
          <w:lang w:val="ru-RU" w:eastAsia="ru-RU"/>
        </w:rPr>
        <w:t xml:space="preserve">еских условий, инструкций по эксплуатации и </w:t>
      </w:r>
      <w:r>
        <w:rPr>
          <w:sz w:val="24"/>
          <w:szCs w:val="24"/>
          <w:lang w:val="ru-RU" w:eastAsia="ru-RU"/>
        </w:rPr>
        <w:lastRenderedPageBreak/>
        <w:t>т.п.), данных бухгалтерского учета и установления непригодности их к восстановлению и дальнейшему использованию либо нецелесообразности дальнейшего восстановления и (или) использования;</w:t>
      </w:r>
    </w:p>
    <w:p w:rsidR="00D0368E" w:rsidRDefault="007A32DC">
      <w:pPr>
        <w:pStyle w:val="aff5"/>
        <w:numPr>
          <w:ilvl w:val="0"/>
          <w:numId w:val="28"/>
        </w:numPr>
        <w:shd w:val="clear" w:color="auto" w:fill="FFFFFF"/>
        <w:spacing w:before="120" w:beforeAutospacing="0" w:after="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рассмотрения документов, п</w:t>
      </w:r>
      <w:r>
        <w:rPr>
          <w:sz w:val="24"/>
          <w:szCs w:val="24"/>
          <w:lang w:val="ru-RU" w:eastAsia="ru-RU"/>
        </w:rPr>
        <w:t>одтверждающих преждевременное выбытие имущества из владения, пользования и распоряжения вследствие его гибели или уничтожения, в том числе помимо воли обладателя права на оперативное управление (акты об аварии или заверенные его копии и т.п.) - при списани</w:t>
      </w:r>
      <w:r>
        <w:rPr>
          <w:sz w:val="24"/>
          <w:szCs w:val="24"/>
          <w:lang w:val="ru-RU" w:eastAsia="ru-RU"/>
        </w:rPr>
        <w:t>и основных средств, выбывших вследствие аварий и иных чрезвычайных обстоятельств;</w:t>
      </w:r>
    </w:p>
    <w:p w:rsidR="00D0368E" w:rsidRDefault="007A32DC">
      <w:pPr>
        <w:pStyle w:val="aff5"/>
        <w:numPr>
          <w:ilvl w:val="0"/>
          <w:numId w:val="28"/>
        </w:numPr>
        <w:shd w:val="clear" w:color="auto" w:fill="FFFFFF"/>
        <w:spacing w:before="120" w:beforeAutospacing="0" w:after="12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установления конкретных причин списания (выбытия):</w:t>
      </w:r>
    </w:p>
    <w:p w:rsidR="00D0368E" w:rsidRDefault="007A32DC">
      <w:pPr>
        <w:pStyle w:val="aff5"/>
        <w:numPr>
          <w:ilvl w:val="0"/>
          <w:numId w:val="29"/>
        </w:numPr>
        <w:shd w:val="clear" w:color="auto" w:fill="FFFFFF"/>
        <w:spacing w:before="12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износ физический, моральный;</w:t>
      </w:r>
    </w:p>
    <w:p w:rsidR="00D0368E" w:rsidRDefault="007A32DC">
      <w:pPr>
        <w:pStyle w:val="aff5"/>
        <w:numPr>
          <w:ilvl w:val="0"/>
          <w:numId w:val="29"/>
        </w:numPr>
        <w:shd w:val="clear" w:color="auto" w:fill="FFFFFF"/>
        <w:spacing w:before="12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авария;</w:t>
      </w:r>
    </w:p>
    <w:p w:rsidR="00D0368E" w:rsidRDefault="007A32DC">
      <w:pPr>
        <w:pStyle w:val="aff5"/>
        <w:numPr>
          <w:ilvl w:val="0"/>
          <w:numId w:val="29"/>
        </w:numPr>
        <w:shd w:val="clear" w:color="auto" w:fill="FFFFFF"/>
        <w:spacing w:before="12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нарушение условий эксплуатации;</w:t>
      </w:r>
    </w:p>
    <w:p w:rsidR="00D0368E" w:rsidRDefault="007A32DC">
      <w:pPr>
        <w:pStyle w:val="aff5"/>
        <w:numPr>
          <w:ilvl w:val="0"/>
          <w:numId w:val="29"/>
        </w:numPr>
        <w:shd w:val="clear" w:color="auto" w:fill="FFFFFF"/>
        <w:spacing w:before="12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ликвидация при реконструкции;</w:t>
      </w:r>
    </w:p>
    <w:p w:rsidR="00D0368E" w:rsidRDefault="007A32DC">
      <w:pPr>
        <w:pStyle w:val="aff5"/>
        <w:numPr>
          <w:ilvl w:val="0"/>
          <w:numId w:val="29"/>
        </w:numPr>
        <w:shd w:val="clear" w:color="auto" w:fill="FFFFFF"/>
        <w:spacing w:before="120" w:beforeAutospacing="0" w:after="120" w:afterAutospacing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другие конкретные </w:t>
      </w:r>
      <w:r>
        <w:rPr>
          <w:sz w:val="24"/>
          <w:szCs w:val="24"/>
          <w:lang w:eastAsia="ru-RU"/>
        </w:rPr>
        <w:t>причины;</w:t>
      </w:r>
    </w:p>
    <w:p w:rsidR="00D0368E" w:rsidRDefault="007A32DC">
      <w:pPr>
        <w:pStyle w:val="aff5"/>
        <w:numPr>
          <w:ilvl w:val="0"/>
          <w:numId w:val="28"/>
        </w:numPr>
        <w:shd w:val="clear" w:color="auto" w:fill="FFFFFF"/>
        <w:spacing w:before="120" w:beforeAutospacing="0" w:after="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выявления лиц, по вине которых произошло преждевременное выбытие, рассмотрения пояснений причастных лиц о причинах, вызвавших аварию, и вынесения предложений о привлечении этих лиц к ответственности, установленной законодательством;</w:t>
      </w:r>
    </w:p>
    <w:p w:rsidR="00D0368E" w:rsidRDefault="007A32DC">
      <w:pPr>
        <w:pStyle w:val="aff5"/>
        <w:numPr>
          <w:ilvl w:val="0"/>
          <w:numId w:val="28"/>
        </w:numPr>
        <w:shd w:val="clear" w:color="auto" w:fill="FFFFFF"/>
        <w:spacing w:before="120" w:beforeAutospacing="0" w:after="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поручения сотр</w:t>
      </w:r>
      <w:r>
        <w:rPr>
          <w:sz w:val="24"/>
          <w:szCs w:val="24"/>
          <w:lang w:val="ru-RU" w:eastAsia="ru-RU"/>
        </w:rPr>
        <w:t>удникам учреждения, обладающим специальными знаниями, или экспертам подготовки технического заключения о техническом состоянии объектов имущества, подлежащих списанию, или составления дефектной ведомости на оборудование, находящееся в эксплуатации более 10</w:t>
      </w:r>
      <w:r>
        <w:rPr>
          <w:sz w:val="24"/>
          <w:szCs w:val="24"/>
          <w:lang w:val="ru-RU" w:eastAsia="ru-RU"/>
        </w:rPr>
        <w:t xml:space="preserve"> лет, а также на производственный и хозяйственный инвентарь - при списании основных средств, не пригодных к использованию по назначению;</w:t>
      </w:r>
    </w:p>
    <w:p w:rsidR="00D0368E" w:rsidRDefault="007A32DC">
      <w:pPr>
        <w:pStyle w:val="aff5"/>
        <w:numPr>
          <w:ilvl w:val="0"/>
          <w:numId w:val="28"/>
        </w:numPr>
        <w:shd w:val="clear" w:color="auto" w:fill="FFFFFF"/>
        <w:spacing w:before="120" w:beforeAutospacing="0" w:after="12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определения возможности использования отдельных узлов, деталей, конструкций и материалов, выбывающих основных средств и</w:t>
      </w:r>
      <w:r>
        <w:rPr>
          <w:sz w:val="24"/>
          <w:szCs w:val="24"/>
          <w:lang w:val="ru-RU" w:eastAsia="ru-RU"/>
        </w:rPr>
        <w:t xml:space="preserve"> их оценки исходя из рыночной стоимости на дату принятия к бухгалтерскому учету.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3.4. Решение о нецелесообразности (невозможности) дальнейшего использования имущества оформляется в виде отдельного документа.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Факт непригодности основного средства для </w:t>
      </w:r>
      <w:r>
        <w:rPr>
          <w:sz w:val="24"/>
          <w:szCs w:val="24"/>
          <w:lang w:val="ru-RU" w:eastAsia="ru-RU"/>
        </w:rPr>
        <w:t>дальнейшего использования по причине неисправности или физического износа подтверждается путем указания:</w:t>
      </w:r>
    </w:p>
    <w:p w:rsidR="00D0368E" w:rsidRDefault="007A32DC">
      <w:pPr>
        <w:pStyle w:val="aff5"/>
        <w:numPr>
          <w:ilvl w:val="0"/>
          <w:numId w:val="30"/>
        </w:numPr>
        <w:shd w:val="clear" w:color="auto" w:fill="FFFFFF"/>
        <w:spacing w:before="120" w:beforeAutospacing="0" w:after="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внешних признаков неисправности устройства;</w:t>
      </w:r>
    </w:p>
    <w:p w:rsidR="00D0368E" w:rsidRDefault="007A32DC">
      <w:pPr>
        <w:pStyle w:val="aff5"/>
        <w:numPr>
          <w:ilvl w:val="0"/>
          <w:numId w:val="30"/>
        </w:numPr>
        <w:shd w:val="clear" w:color="auto" w:fill="FFFFFF"/>
        <w:spacing w:before="120" w:beforeAutospacing="0" w:after="12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наименований и заводских маркировок узлов, деталей и составных частей, вышедших из строя.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Факт непригодност</w:t>
      </w:r>
      <w:r>
        <w:rPr>
          <w:sz w:val="24"/>
          <w:szCs w:val="24"/>
          <w:lang w:val="ru-RU" w:eastAsia="ru-RU"/>
        </w:rPr>
        <w:t>и основного средства для дальнейшего использования по причине морального износа подтверждается путем указания технических характеристик, делающих дальнейшую эксплуатацию невозможной или экономически неэффективной.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Решение о нецелесообразности (неэффективно</w:t>
      </w:r>
      <w:r>
        <w:rPr>
          <w:sz w:val="24"/>
          <w:szCs w:val="24"/>
          <w:lang w:val="ru-RU" w:eastAsia="ru-RU"/>
        </w:rPr>
        <w:t>сти) восстановления основного средства принимаются Комиссией Учреждения на основании:</w:t>
      </w:r>
    </w:p>
    <w:p w:rsidR="00D0368E" w:rsidRDefault="007A32DC">
      <w:pPr>
        <w:pStyle w:val="aff5"/>
        <w:numPr>
          <w:ilvl w:val="0"/>
          <w:numId w:val="31"/>
        </w:numPr>
        <w:shd w:val="clear" w:color="auto" w:fill="FFFFFF"/>
        <w:spacing w:before="120" w:beforeAutospacing="0" w:after="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сметы на проведение работ по восстановлению основного средства с гарантией и в разумные сроки (смета составляется сотрудниками организации или сторонними специалистами, и</w:t>
      </w:r>
      <w:r>
        <w:rPr>
          <w:sz w:val="24"/>
          <w:szCs w:val="24"/>
          <w:lang w:val="ru-RU" w:eastAsia="ru-RU"/>
        </w:rPr>
        <w:t>меющими документально подтвержденную квалификацию для проведения соответствующих работ);</w:t>
      </w:r>
    </w:p>
    <w:p w:rsidR="00D0368E" w:rsidRDefault="007A32DC">
      <w:pPr>
        <w:pStyle w:val="aff5"/>
        <w:numPr>
          <w:ilvl w:val="0"/>
          <w:numId w:val="31"/>
        </w:numPr>
        <w:shd w:val="clear" w:color="auto" w:fill="FFFFFF"/>
        <w:spacing w:before="120" w:beforeAutospacing="0" w:after="120" w:afterAutospacing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документов, подтверждающих оценочную стоимость новых аналогичных объектов (с учетом гарантийных обязательств).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3.5.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Комиссия контролирует выполнение мероприятий, преду</w:t>
      </w:r>
      <w:r>
        <w:rPr>
          <w:sz w:val="24"/>
          <w:szCs w:val="24"/>
          <w:lang w:val="ru-RU" w:eastAsia="ru-RU"/>
        </w:rPr>
        <w:t>смотренных Актом о списании: разборку, демонтаж, уничтожение, утилизацию и т.п.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3.6. Решение о списании печатей, штампов и факсимиле оформляется Актом о списании объектов нефинансовых активов (ф. 0504104) с обязательным оттиском списываемых печатей, штампо</w:t>
      </w:r>
      <w:r>
        <w:rPr>
          <w:sz w:val="24"/>
          <w:szCs w:val="24"/>
          <w:lang w:val="ru-RU" w:eastAsia="ru-RU"/>
        </w:rPr>
        <w:t>в и факсимиле.</w:t>
      </w:r>
    </w:p>
    <w:p w:rsidR="00D0368E" w:rsidRDefault="007A32DC">
      <w:pPr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3.7.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При выбытии (списании) активов Комиссией оформляются следующие первичные (сводные) учетные и распорядительные документы:</w:t>
      </w:r>
    </w:p>
    <w:p w:rsidR="00D0368E" w:rsidRDefault="00D0368E">
      <w:pPr>
        <w:shd w:val="clear" w:color="auto" w:fill="FFFFFF"/>
        <w:spacing w:before="120" w:beforeAutospacing="0" w:after="120" w:afterAutospacing="0"/>
        <w:ind w:firstLine="709"/>
        <w:jc w:val="both"/>
        <w:rPr>
          <w:sz w:val="24"/>
          <w:szCs w:val="24"/>
          <w:lang w:val="ru-RU" w:eastAsia="ru-RU"/>
        </w:rPr>
      </w:pPr>
    </w:p>
    <w:p w:rsidR="00D0368E" w:rsidRDefault="00D0368E">
      <w:pPr>
        <w:shd w:val="clear" w:color="auto" w:fill="FFFFFF"/>
        <w:spacing w:before="120" w:beforeAutospacing="0" w:after="120" w:afterAutospacing="0"/>
        <w:ind w:firstLine="709"/>
        <w:jc w:val="both"/>
        <w:rPr>
          <w:sz w:val="24"/>
          <w:szCs w:val="24"/>
          <w:lang w:val="ru-RU" w:eastAsia="ru-RU"/>
        </w:rPr>
      </w:pPr>
    </w:p>
    <w:p w:rsidR="00D0368E" w:rsidRDefault="00D0368E">
      <w:pPr>
        <w:shd w:val="clear" w:color="auto" w:fill="FFFFFF"/>
        <w:spacing w:before="120" w:beforeAutospacing="0" w:after="120" w:afterAutospacing="0"/>
        <w:ind w:firstLine="709"/>
        <w:jc w:val="both"/>
        <w:rPr>
          <w:sz w:val="24"/>
          <w:szCs w:val="24"/>
          <w:lang w:val="ru-RU" w:eastAsia="ru-RU"/>
        </w:rPr>
      </w:pPr>
    </w:p>
    <w:p w:rsidR="00D0368E" w:rsidRDefault="00D0368E">
      <w:pPr>
        <w:shd w:val="clear" w:color="auto" w:fill="FFFFFF"/>
        <w:spacing w:before="120" w:beforeAutospacing="0" w:after="120" w:afterAutospacing="0"/>
        <w:ind w:firstLine="709"/>
        <w:jc w:val="both"/>
        <w:rPr>
          <w:sz w:val="24"/>
          <w:szCs w:val="24"/>
          <w:lang w:val="ru-RU" w:eastAsia="ru-RU"/>
        </w:rPr>
      </w:pPr>
    </w:p>
    <w:p w:rsidR="00D0368E" w:rsidRDefault="00D0368E">
      <w:pPr>
        <w:shd w:val="clear" w:color="auto" w:fill="FFFFFF"/>
        <w:spacing w:before="120" w:beforeAutospacing="0" w:after="120" w:afterAutospacing="0"/>
        <w:ind w:firstLine="709"/>
        <w:jc w:val="both"/>
        <w:rPr>
          <w:sz w:val="24"/>
          <w:szCs w:val="24"/>
          <w:lang w:val="ru-RU" w:eastAsia="ru-RU"/>
        </w:rPr>
      </w:pPr>
    </w:p>
    <w:tbl>
      <w:tblPr>
        <w:tblW w:w="9490" w:type="dxa"/>
        <w:tblInd w:w="-93" w:type="dxa"/>
        <w:tblCellMar>
          <w:top w:w="15" w:type="dxa"/>
          <w:left w:w="7" w:type="dxa"/>
          <w:bottom w:w="15" w:type="dxa"/>
          <w:right w:w="14" w:type="dxa"/>
        </w:tblCellMar>
        <w:tblLook w:val="04A0" w:firstRow="1" w:lastRow="0" w:firstColumn="1" w:lastColumn="0" w:noHBand="0" w:noVBand="1"/>
      </w:tblPr>
      <w:tblGrid>
        <w:gridCol w:w="3628"/>
        <w:gridCol w:w="5862"/>
      </w:tblGrid>
      <w:tr w:rsidR="00D0368E">
        <w:tc>
          <w:tcPr>
            <w:tcW w:w="3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 w:themeFill="background1" w:themeFillShade="D9"/>
          </w:tcPr>
          <w:p w:rsidR="00D0368E" w:rsidRDefault="007A32DC">
            <w:pPr>
              <w:spacing w:before="280" w:beforeAutospacing="0" w:after="280" w:afterAutospacing="0"/>
              <w:ind w:hanging="4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Первичные (сводные) учетные документы</w:t>
            </w:r>
          </w:p>
        </w:tc>
        <w:tc>
          <w:tcPr>
            <w:tcW w:w="5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</w:tcPr>
          <w:p w:rsidR="00D0368E" w:rsidRDefault="007A32DC">
            <w:pPr>
              <w:spacing w:before="280" w:beforeAutospacing="0" w:after="280" w:afterAutospacing="0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Основания для оформления</w:t>
            </w:r>
          </w:p>
        </w:tc>
      </w:tr>
      <w:tr w:rsidR="00D0368E" w:rsidRPr="001334DB">
        <w:trPr>
          <w:trHeight w:val="1025"/>
        </w:trPr>
        <w:tc>
          <w:tcPr>
            <w:tcW w:w="3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0368E" w:rsidRPr="001334DB" w:rsidRDefault="007A32DC">
            <w:pPr>
              <w:spacing w:before="280" w:beforeAutospacing="0" w:after="280" w:afterAutospacing="0"/>
              <w:jc w:val="both"/>
              <w:rPr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 xml:space="preserve">Акт о списании объектов нефинансовых активов </w:t>
            </w:r>
            <w:r>
              <w:rPr>
                <w:rStyle w:val="apple-converted-space"/>
                <w:sz w:val="20"/>
                <w:szCs w:val="20"/>
                <w:lang w:val="ru-RU"/>
              </w:rPr>
              <w:t>(кроме транспортных средств) (</w:t>
            </w:r>
            <w:hyperlink r:id="rId133" w:anchor="/document/70951956/entry/2040" w:history="1">
              <w:r>
                <w:rPr>
                  <w:rStyle w:val="apple-converted-space"/>
                  <w:sz w:val="20"/>
                  <w:szCs w:val="20"/>
                  <w:lang w:val="ru-RU"/>
                </w:rPr>
                <w:t>ф. 0504104</w:t>
              </w:r>
            </w:hyperlink>
            <w:r>
              <w:rPr>
                <w:rStyle w:val="apple-converted-space"/>
                <w:sz w:val="20"/>
                <w:szCs w:val="20"/>
                <w:lang w:val="ru-RU"/>
              </w:rPr>
              <w:t>)</w:t>
            </w:r>
          </w:p>
        </w:tc>
        <w:tc>
          <w:tcPr>
            <w:tcW w:w="5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Списание основных средств (кроме автотранспортных средств), нематериальных активов, непроизведенных активов</w:t>
            </w:r>
          </w:p>
        </w:tc>
      </w:tr>
      <w:tr w:rsidR="00D0368E">
        <w:trPr>
          <w:trHeight w:val="852"/>
        </w:trPr>
        <w:tc>
          <w:tcPr>
            <w:tcW w:w="3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</w:pPr>
            <w:r>
              <w:rPr>
                <w:rStyle w:val="apple-converted-space"/>
                <w:sz w:val="20"/>
                <w:szCs w:val="20"/>
                <w:lang w:val="ru-RU"/>
              </w:rPr>
              <w:lastRenderedPageBreak/>
              <w:t xml:space="preserve">Акт о списании транспортного </w:t>
            </w:r>
            <w:r>
              <w:rPr>
                <w:rStyle w:val="apple-converted-space"/>
                <w:sz w:val="20"/>
                <w:szCs w:val="20"/>
                <w:lang w:val="ru-RU"/>
              </w:rPr>
              <w:t>средства (</w:t>
            </w:r>
            <w:hyperlink r:id="rId134" w:anchor="/document/70951956/entry/2050" w:history="1">
              <w:r>
                <w:rPr>
                  <w:rStyle w:val="apple-converted-space"/>
                  <w:sz w:val="20"/>
                  <w:szCs w:val="20"/>
                  <w:lang w:val="ru-RU"/>
                </w:rPr>
                <w:t>ф.</w:t>
              </w:r>
            </w:hyperlink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pple-converted-space"/>
                <w:sz w:val="20"/>
                <w:szCs w:val="20"/>
                <w:lang w:val="ru-RU"/>
              </w:rPr>
              <w:t>0504105)</w:t>
            </w:r>
          </w:p>
        </w:tc>
        <w:tc>
          <w:tcPr>
            <w:tcW w:w="5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rStyle w:val="apple-converted-space"/>
              </w:rPr>
            </w:pPr>
            <w:r>
              <w:rPr>
                <w:rStyle w:val="apple-converted-space"/>
                <w:sz w:val="20"/>
                <w:szCs w:val="20"/>
              </w:rPr>
              <w:t>Списание транспортных средств</w:t>
            </w:r>
          </w:p>
        </w:tc>
      </w:tr>
      <w:tr w:rsidR="00D0368E" w:rsidRPr="001334DB">
        <w:tc>
          <w:tcPr>
            <w:tcW w:w="3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0368E" w:rsidRPr="001334DB" w:rsidRDefault="007A32DC">
            <w:pPr>
              <w:spacing w:before="280" w:beforeAutospacing="0" w:after="280" w:afterAutospacing="0"/>
              <w:jc w:val="both"/>
              <w:rPr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Акт о списании мягкого и хозяйственного инвентаря (</w:t>
            </w:r>
            <w:hyperlink r:id="rId135" w:anchor="/document/70951956/entry/2060" w:history="1">
              <w:r>
                <w:rPr>
                  <w:rStyle w:val="apple-converted-space"/>
                  <w:sz w:val="20"/>
                  <w:szCs w:val="20"/>
                  <w:lang w:val="ru-RU"/>
                </w:rPr>
                <w:t xml:space="preserve">ф. </w:t>
              </w:r>
              <w:r>
                <w:rPr>
                  <w:rStyle w:val="apple-converted-space"/>
                  <w:sz w:val="20"/>
                  <w:szCs w:val="20"/>
                  <w:lang w:val="ru-RU"/>
                </w:rPr>
                <w:t>0504143</w:t>
              </w:r>
            </w:hyperlink>
            <w:r>
              <w:rPr>
                <w:rStyle w:val="apple-converted-space"/>
                <w:sz w:val="20"/>
                <w:szCs w:val="20"/>
                <w:lang w:val="ru-RU"/>
              </w:rPr>
              <w:t>)</w:t>
            </w:r>
          </w:p>
        </w:tc>
        <w:tc>
          <w:tcPr>
            <w:tcW w:w="5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Списание однородных предметов хозяйственного инвентаря (в т.ч. списание указанных объектов с забалансового учета)</w:t>
            </w:r>
          </w:p>
        </w:tc>
      </w:tr>
      <w:tr w:rsidR="00D0368E" w:rsidRPr="001334DB">
        <w:tc>
          <w:tcPr>
            <w:tcW w:w="3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</w:pPr>
            <w:r>
              <w:rPr>
                <w:rStyle w:val="apple-converted-space"/>
                <w:sz w:val="20"/>
                <w:szCs w:val="20"/>
                <w:lang w:val="ru-RU"/>
              </w:rPr>
              <w:t>Акт о списании исключенных объектов библиотечного фонда (</w:t>
            </w:r>
            <w:hyperlink r:id="rId136" w:anchor="/document/70951956/entry/2070" w:history="1">
              <w:r>
                <w:rPr>
                  <w:rStyle w:val="apple-converted-space"/>
                  <w:sz w:val="20"/>
                  <w:szCs w:val="20"/>
                  <w:lang w:val="ru-RU"/>
                </w:rPr>
                <w:t>ф.</w:t>
              </w:r>
            </w:hyperlink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pple-converted-space"/>
                <w:sz w:val="20"/>
                <w:szCs w:val="20"/>
                <w:lang w:val="ru-RU"/>
              </w:rPr>
              <w:t>0504144)</w:t>
            </w:r>
          </w:p>
        </w:tc>
        <w:tc>
          <w:tcPr>
            <w:tcW w:w="5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Списание литературы из библиотечного фонда (с приложением списков исключенной литературы)</w:t>
            </w:r>
          </w:p>
        </w:tc>
      </w:tr>
      <w:tr w:rsidR="00D0368E" w:rsidRPr="001334DB">
        <w:tc>
          <w:tcPr>
            <w:tcW w:w="3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</w:pPr>
            <w:r>
              <w:rPr>
                <w:rStyle w:val="apple-converted-space"/>
                <w:sz w:val="20"/>
                <w:szCs w:val="20"/>
                <w:lang w:val="ru-RU"/>
              </w:rPr>
              <w:t>Акт о списании материальных запасов (</w:t>
            </w:r>
            <w:hyperlink r:id="rId137" w:anchor="/document/70951956/entry/2160" w:history="1">
              <w:r>
                <w:rPr>
                  <w:rStyle w:val="apple-converted-space"/>
                  <w:sz w:val="20"/>
                  <w:szCs w:val="20"/>
                  <w:lang w:val="ru-RU"/>
                </w:rPr>
                <w:t>ф.</w:t>
              </w:r>
            </w:hyperlink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pple-converted-space"/>
                <w:sz w:val="20"/>
                <w:szCs w:val="20"/>
                <w:lang w:val="ru-RU"/>
              </w:rPr>
              <w:t>0504230)</w:t>
            </w:r>
          </w:p>
        </w:tc>
        <w:tc>
          <w:tcPr>
            <w:tcW w:w="5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 xml:space="preserve">Оформляется после </w:t>
            </w:r>
            <w:r>
              <w:rPr>
                <w:rStyle w:val="apple-converted-space"/>
                <w:sz w:val="20"/>
                <w:szCs w:val="20"/>
                <w:lang w:val="ru-RU"/>
              </w:rPr>
              <w:t>документального подтверждения достижения целей, ради которых выдавались материальные запасы, и возврата их остатков на склад. Актом, как правило, оформляются выдача и списание:</w:t>
            </w:r>
          </w:p>
          <w:p w:rsidR="00D0368E" w:rsidRDefault="007A32DC">
            <w:pPr>
              <w:spacing w:before="280" w:after="280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- строительных материалов;</w:t>
            </w:r>
          </w:p>
          <w:p w:rsidR="00D0368E" w:rsidRDefault="007A32DC">
            <w:pPr>
              <w:spacing w:before="280" w:after="280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- запасных частей и иных материалов, используемых дл</w:t>
            </w:r>
            <w:r>
              <w:rPr>
                <w:rStyle w:val="apple-converted-space"/>
                <w:sz w:val="20"/>
                <w:szCs w:val="20"/>
                <w:lang w:val="ru-RU"/>
              </w:rPr>
              <w:t>я изготовления (ремонта) нефинансовых активов;</w:t>
            </w:r>
          </w:p>
          <w:p w:rsidR="00D0368E" w:rsidRDefault="007A32DC">
            <w:pPr>
              <w:spacing w:before="280" w:after="280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- дорогостоящих канцелярских принадлежностей;</w:t>
            </w:r>
          </w:p>
          <w:p w:rsidR="00D0368E" w:rsidRDefault="007A32DC">
            <w:pPr>
              <w:spacing w:before="280" w:beforeAutospacing="0" w:after="280" w:afterAutospacing="0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- материальных запасов, используемых не в повседневной деятельности учреждения, а для проведения разовых мероприятий (концертов, семинаров и т.п.)</w:t>
            </w:r>
          </w:p>
        </w:tc>
      </w:tr>
      <w:tr w:rsidR="00D0368E" w:rsidRPr="001334DB">
        <w:tc>
          <w:tcPr>
            <w:tcW w:w="362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</w:pPr>
            <w:r>
              <w:rPr>
                <w:rStyle w:val="apple-converted-space"/>
                <w:sz w:val="20"/>
                <w:szCs w:val="20"/>
                <w:lang w:val="ru-RU"/>
              </w:rPr>
              <w:t>Акт о приеме-пе</w:t>
            </w:r>
            <w:r>
              <w:rPr>
                <w:rStyle w:val="apple-converted-space"/>
                <w:sz w:val="20"/>
                <w:szCs w:val="20"/>
                <w:lang w:val="ru-RU"/>
              </w:rPr>
              <w:t>редаче объектов нефинансовых активов (</w:t>
            </w:r>
            <w:hyperlink r:id="rId138" w:anchor="/document/70951956/entry/2010" w:history="1">
              <w:r>
                <w:rPr>
                  <w:rStyle w:val="apple-converted-space"/>
                  <w:sz w:val="20"/>
                  <w:szCs w:val="20"/>
                  <w:lang w:val="ru-RU"/>
                </w:rPr>
                <w:t>ф.</w:t>
              </w:r>
            </w:hyperlink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pple-converted-space"/>
                <w:sz w:val="20"/>
                <w:szCs w:val="20"/>
                <w:lang w:val="ru-RU"/>
              </w:rPr>
              <w:t>0504101)</w:t>
            </w:r>
          </w:p>
        </w:tc>
        <w:tc>
          <w:tcPr>
            <w:tcW w:w="5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Составляется при выбытии здания (сооружения) в связи с передачей или при продаже объекта недвижимости.</w:t>
            </w:r>
          </w:p>
          <w:p w:rsidR="00D0368E" w:rsidRDefault="007A32DC">
            <w:pPr>
              <w:spacing w:before="280" w:beforeAutospacing="0" w:after="280" w:afterAutospacing="0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К Акту прилагаются документ</w:t>
            </w:r>
            <w:r>
              <w:rPr>
                <w:rStyle w:val="apple-converted-space"/>
                <w:sz w:val="20"/>
                <w:szCs w:val="20"/>
                <w:lang w:val="ru-RU"/>
              </w:rPr>
              <w:t>ы о государственной регистрации прав (прекращении прав) на недвижимость (их заверенные копии)</w:t>
            </w:r>
          </w:p>
        </w:tc>
      </w:tr>
      <w:tr w:rsidR="00D0368E" w:rsidRPr="001334DB">
        <w:tc>
          <w:tcPr>
            <w:tcW w:w="362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D0368E" w:rsidRPr="001334DB" w:rsidRDefault="00D0368E">
            <w:pPr>
              <w:spacing w:before="280" w:beforeAutospacing="0" w:after="280" w:afterAutospacing="0"/>
              <w:rPr>
                <w:rStyle w:val="apple-converted-space"/>
                <w:sz w:val="20"/>
                <w:szCs w:val="20"/>
                <w:lang w:val="ru-RU"/>
              </w:rPr>
            </w:pPr>
          </w:p>
        </w:tc>
        <w:tc>
          <w:tcPr>
            <w:tcW w:w="5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 xml:space="preserve">Составляется при выбытии объектов основных средств (за исключением объектов недвижимого имущества, объектов библиотечного фонда), непроизведенных активов в </w:t>
            </w:r>
            <w:r>
              <w:rPr>
                <w:rStyle w:val="apple-converted-space"/>
                <w:sz w:val="20"/>
                <w:szCs w:val="20"/>
                <w:lang w:val="ru-RU"/>
              </w:rPr>
              <w:t>связи с передачей или продажей</w:t>
            </w:r>
          </w:p>
        </w:tc>
      </w:tr>
      <w:tr w:rsidR="00D0368E" w:rsidRPr="001334DB">
        <w:tc>
          <w:tcPr>
            <w:tcW w:w="3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rStyle w:val="apple-converted-space"/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Проект приказа (распоряжения) руководителя Учреждения о списании дебиторской задолженности</w:t>
            </w:r>
          </w:p>
        </w:tc>
        <w:tc>
          <w:tcPr>
            <w:tcW w:w="5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0368E" w:rsidRPr="001334DB" w:rsidRDefault="007A32DC">
            <w:pPr>
              <w:spacing w:before="280" w:beforeAutospacing="0" w:after="280" w:afterAutospacing="0"/>
              <w:jc w:val="both"/>
              <w:rPr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 xml:space="preserve">Признание дебиторской задолженности по доходам бюджета безнадежной ко взысканию в целях ее списания с балансового учета по </w:t>
            </w:r>
            <w:r>
              <w:rPr>
                <w:rStyle w:val="apple-converted-space"/>
                <w:sz w:val="20"/>
                <w:szCs w:val="20"/>
                <w:lang w:val="ru-RU"/>
              </w:rPr>
              <w:t>основаниям, указанным в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hyperlink r:id="rId139" w:anchor="/document/12112604/entry/4721" w:history="1">
              <w:r>
                <w:rPr>
                  <w:rStyle w:val="apple-converted-space"/>
                  <w:sz w:val="20"/>
                  <w:szCs w:val="20"/>
                  <w:lang w:val="ru-RU"/>
                </w:rPr>
                <w:t>п.п. 1</w:t>
              </w:r>
            </w:hyperlink>
            <w:r>
              <w:rPr>
                <w:rStyle w:val="apple-converted-space"/>
                <w:sz w:val="20"/>
                <w:szCs w:val="20"/>
                <w:lang w:val="ru-RU"/>
              </w:rPr>
              <w:t>,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hyperlink r:id="rId140" w:anchor="/document/12112604/entry/4722" w:history="1">
              <w:r>
                <w:rPr>
                  <w:rStyle w:val="apple-converted-space"/>
                  <w:sz w:val="20"/>
                  <w:szCs w:val="20"/>
                  <w:lang w:val="ru-RU"/>
                </w:rPr>
                <w:t>2 ст. 47.2</w:t>
              </w:r>
            </w:hyperlink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pple-converted-space"/>
                <w:sz w:val="20"/>
                <w:szCs w:val="20"/>
                <w:lang w:val="ru-RU"/>
              </w:rPr>
              <w:t>БК РФ;</w:t>
            </w:r>
          </w:p>
          <w:p w:rsidR="00D0368E" w:rsidRPr="001334DB" w:rsidRDefault="007A32DC">
            <w:pPr>
              <w:spacing w:before="280" w:after="280"/>
              <w:jc w:val="both"/>
              <w:rPr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- Истечение срока исковой давности (</w:t>
            </w:r>
            <w:hyperlink r:id="rId141" w:anchor="/document/10164072/entry/196" w:history="1">
              <w:r>
                <w:rPr>
                  <w:rStyle w:val="apple-converted-space"/>
                  <w:sz w:val="20"/>
                  <w:szCs w:val="20"/>
                  <w:lang w:val="ru-RU"/>
                </w:rPr>
                <w:t>ст. 196</w:t>
              </w:r>
            </w:hyperlink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pple-converted-space"/>
                <w:sz w:val="20"/>
                <w:szCs w:val="20"/>
                <w:lang w:val="ru-RU"/>
              </w:rPr>
              <w:t>ГК РФ);</w:t>
            </w:r>
          </w:p>
          <w:p w:rsidR="00D0368E" w:rsidRPr="001334DB" w:rsidRDefault="007A32DC">
            <w:pPr>
              <w:spacing w:before="280" w:beforeAutospacing="0" w:after="280" w:afterAutospacing="0"/>
              <w:jc w:val="both"/>
              <w:rPr>
                <w:lang w:val="ru-RU"/>
              </w:rPr>
            </w:pPr>
            <w:r>
              <w:rPr>
                <w:rStyle w:val="apple-converted-space"/>
                <w:sz w:val="20"/>
                <w:szCs w:val="20"/>
                <w:lang w:val="ru-RU"/>
              </w:rPr>
              <w:t>- прекращение (приостановление) исполнительного производства по основаниям, предусмотренным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hyperlink r:id="rId142" w:anchor="/document/12156199/entry/0" w:history="1">
              <w:r>
                <w:rPr>
                  <w:rStyle w:val="apple-converted-space"/>
                  <w:sz w:val="20"/>
                  <w:szCs w:val="20"/>
                  <w:lang w:val="ru-RU"/>
                </w:rPr>
                <w:t>Федеральным законом</w:t>
              </w:r>
            </w:hyperlink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pple-converted-space"/>
                <w:sz w:val="20"/>
                <w:szCs w:val="20"/>
                <w:lang w:val="ru-RU"/>
              </w:rPr>
              <w:t xml:space="preserve">от 02.10.2007 </w:t>
            </w:r>
            <w:r>
              <w:rPr>
                <w:rStyle w:val="apple-converted-space"/>
                <w:sz w:val="20"/>
                <w:szCs w:val="20"/>
              </w:rPr>
              <w:t>N </w:t>
            </w:r>
            <w:r>
              <w:rPr>
                <w:rStyle w:val="apple-converted-space"/>
                <w:sz w:val="20"/>
                <w:szCs w:val="20"/>
                <w:lang w:val="ru-RU"/>
              </w:rPr>
              <w:t>229-ФЗ "Об исполнительном производстве"; в соответствии с положениями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hyperlink r:id="rId143" w:anchor="/document/10164072/entry/1026" w:history="1">
              <w:r>
                <w:rPr>
                  <w:rStyle w:val="apple-converted-space"/>
                  <w:sz w:val="20"/>
                  <w:szCs w:val="20"/>
                  <w:lang w:val="ru-RU"/>
                </w:rPr>
                <w:t>главы 26</w:t>
              </w:r>
            </w:hyperlink>
            <w:r>
              <w:rPr>
                <w:rStyle w:val="apple-converted-space"/>
                <w:sz w:val="20"/>
                <w:szCs w:val="20"/>
                <w:lang w:val="ru-RU"/>
              </w:rPr>
              <w:t xml:space="preserve">"Прекращение обязательств" </w:t>
            </w:r>
            <w:r>
              <w:rPr>
                <w:rStyle w:val="apple-converted-space"/>
                <w:sz w:val="20"/>
                <w:szCs w:val="20"/>
                <w:lang w:val="ru-RU"/>
              </w:rPr>
              <w:lastRenderedPageBreak/>
              <w:t>ГК РФ</w:t>
            </w:r>
          </w:p>
        </w:tc>
      </w:tr>
      <w:tr w:rsidR="00D0368E">
        <w:tc>
          <w:tcPr>
            <w:tcW w:w="3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 xml:space="preserve">Проект приказа (распоряжения) руководителя </w:t>
            </w:r>
            <w:r>
              <w:rPr>
                <w:sz w:val="20"/>
                <w:szCs w:val="20"/>
                <w:lang w:val="ru-RU" w:eastAsia="ru-RU"/>
              </w:rPr>
              <w:t>учреждения о списании дебиторской задолженности</w:t>
            </w:r>
          </w:p>
        </w:tc>
        <w:tc>
          <w:tcPr>
            <w:tcW w:w="5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0368E" w:rsidRDefault="007A32DC">
            <w:pPr>
              <w:spacing w:before="280" w:beforeAutospacing="0" w:after="280" w:afterAutospacing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 Завершение срока возможного возобновления процедуры взыскания задолженности согласно действующему законодательству;</w:t>
            </w:r>
          </w:p>
          <w:p w:rsidR="00D0368E" w:rsidRDefault="007A32DC">
            <w:pPr>
              <w:spacing w:before="280" w:beforeAutospacing="0" w:after="280" w:afterAutospacing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- получение документов, подтверждающих прекращение обязательств смертью </w:t>
            </w:r>
            <w:r>
              <w:rPr>
                <w:sz w:val="20"/>
                <w:szCs w:val="20"/>
                <w:lang w:eastAsia="ru-RU"/>
              </w:rPr>
              <w:t>(ликвидацией) деби</w:t>
            </w:r>
            <w:r>
              <w:rPr>
                <w:sz w:val="20"/>
                <w:szCs w:val="20"/>
                <w:lang w:eastAsia="ru-RU"/>
              </w:rPr>
              <w:t>тора (кредитора)</w:t>
            </w:r>
          </w:p>
        </w:tc>
      </w:tr>
    </w:tbl>
    <w:p w:rsidR="00D0368E" w:rsidRDefault="00D0368E">
      <w:pPr>
        <w:spacing w:before="120" w:beforeAutospacing="0" w:after="120" w:afterAutospacing="0" w:line="360" w:lineRule="auto"/>
        <w:ind w:firstLine="709"/>
        <w:jc w:val="both"/>
        <w:rPr>
          <w:lang w:val="ru-RU"/>
        </w:rPr>
      </w:pPr>
    </w:p>
    <w:p w:rsidR="00D0368E" w:rsidRDefault="007A32DC">
      <w:pPr>
        <w:spacing w:before="120" w:beforeAutospacing="0" w:after="120" w:afterAutospacing="0" w:line="360" w:lineRule="auto"/>
        <w:ind w:firstLine="709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4. Принятие решений по вопросам обесценения активов</w:t>
      </w:r>
    </w:p>
    <w:p w:rsidR="00D0368E" w:rsidRDefault="007A32DC">
      <w:pPr>
        <w:pStyle w:val="heading2normal"/>
        <w:numPr>
          <w:ilvl w:val="1"/>
          <w:numId w:val="33"/>
        </w:numPr>
        <w:tabs>
          <w:tab w:val="left" w:pos="1134"/>
        </w:tabs>
        <w:spacing w:after="0" w:line="360" w:lineRule="auto"/>
        <w:ind w:left="0" w:firstLine="567"/>
      </w:pPr>
      <w:r>
        <w:t>При выявлении признаков возможного обесценения (снижения убытка) соответствующие обстоятельства рассматриваются Комиссией.</w:t>
      </w:r>
    </w:p>
    <w:p w:rsidR="00D0368E" w:rsidRDefault="007A32DC">
      <w:pPr>
        <w:pStyle w:val="heading2normal"/>
        <w:numPr>
          <w:ilvl w:val="1"/>
          <w:numId w:val="33"/>
        </w:numPr>
        <w:tabs>
          <w:tab w:val="left" w:pos="1134"/>
        </w:tabs>
        <w:spacing w:after="0" w:line="360" w:lineRule="auto"/>
        <w:ind w:left="0" w:firstLine="567"/>
      </w:pPr>
      <w:bookmarkStart w:id="100" w:name="_ref_1-5a71594073a64f"/>
      <w:bookmarkStart w:id="101" w:name="_Toc45710046"/>
      <w:bookmarkStart w:id="102" w:name="_Toc46077322"/>
      <w:bookmarkStart w:id="103" w:name="_Toc55318001"/>
      <w:r>
        <w:rPr>
          <w:iCs/>
        </w:rPr>
        <w:t>Если по результатам рассмотрения выявленные признаки обесценен</w:t>
      </w:r>
      <w:r>
        <w:rPr>
          <w:iCs/>
        </w:rPr>
        <w:t>ия (снижения убытка) признаны существенными, Комиссия выносит заключение о необходимости определить справедливую стоимость каждого актива, по которому выявлены признаки возможного обесценения (снижения убытка), или об отсутствии такой необходимости.</w:t>
      </w:r>
      <w:bookmarkStart w:id="104" w:name="_ref_1-d09e0e10960044"/>
      <w:bookmarkStart w:id="105" w:name="_Toc45710047"/>
      <w:bookmarkStart w:id="106" w:name="_Toc46077323"/>
      <w:bookmarkStart w:id="107" w:name="_Toc55318002"/>
      <w:bookmarkEnd w:id="100"/>
      <w:bookmarkEnd w:id="101"/>
      <w:bookmarkEnd w:id="102"/>
      <w:bookmarkEnd w:id="103"/>
    </w:p>
    <w:p w:rsidR="00D0368E" w:rsidRDefault="007A32DC">
      <w:pPr>
        <w:pStyle w:val="heading2normal"/>
        <w:numPr>
          <w:ilvl w:val="1"/>
          <w:numId w:val="33"/>
        </w:numPr>
        <w:tabs>
          <w:tab w:val="left" w:pos="1134"/>
        </w:tabs>
        <w:spacing w:after="0" w:line="360" w:lineRule="auto"/>
        <w:ind w:left="0" w:firstLine="567"/>
      </w:pPr>
      <w:r>
        <w:rPr>
          <w:iCs/>
        </w:rPr>
        <w:t xml:space="preserve">Если </w:t>
      </w:r>
      <w:r>
        <w:rPr>
          <w:iCs/>
        </w:rPr>
        <w:t>выявленные признаки обесценения (снижения убытка) являются несущественными, Комиссия выносит заключение об отсутствии необходимости определять справедливую стоимость.</w:t>
      </w:r>
      <w:bookmarkStart w:id="108" w:name="_ref_1-5d1bf8169d7543"/>
      <w:bookmarkStart w:id="109" w:name="_Toc45710048"/>
      <w:bookmarkStart w:id="110" w:name="_Toc46077324"/>
      <w:bookmarkStart w:id="111" w:name="_Toc55318003"/>
      <w:bookmarkEnd w:id="104"/>
      <w:bookmarkEnd w:id="105"/>
      <w:bookmarkEnd w:id="106"/>
      <w:bookmarkEnd w:id="107"/>
    </w:p>
    <w:p w:rsidR="00D0368E" w:rsidRDefault="007A32DC">
      <w:pPr>
        <w:pStyle w:val="heading2normal"/>
        <w:numPr>
          <w:ilvl w:val="1"/>
          <w:numId w:val="33"/>
        </w:numPr>
        <w:tabs>
          <w:tab w:val="left" w:pos="1134"/>
        </w:tabs>
        <w:spacing w:after="0" w:line="360" w:lineRule="auto"/>
        <w:ind w:left="0" w:firstLine="567"/>
      </w:pPr>
      <w:r>
        <w:rPr>
          <w:iCs/>
        </w:rPr>
        <w:t>В случае необходимости определить справедливую стоимость Комиссия утверждает метод, котор</w:t>
      </w:r>
      <w:r>
        <w:rPr>
          <w:iCs/>
        </w:rPr>
        <w:t>ый будет при этом использоваться.</w:t>
      </w:r>
      <w:bookmarkStart w:id="112" w:name="_ref_1-5a5eeb145efd48"/>
      <w:bookmarkStart w:id="113" w:name="_Toc45710049"/>
      <w:bookmarkStart w:id="114" w:name="_Toc46077325"/>
      <w:bookmarkStart w:id="115" w:name="_Toc55318004"/>
      <w:bookmarkEnd w:id="108"/>
      <w:bookmarkEnd w:id="109"/>
      <w:bookmarkEnd w:id="110"/>
      <w:bookmarkEnd w:id="111"/>
    </w:p>
    <w:p w:rsidR="00D0368E" w:rsidRDefault="007A32DC">
      <w:pPr>
        <w:pStyle w:val="heading2normal"/>
        <w:numPr>
          <w:ilvl w:val="1"/>
          <w:numId w:val="33"/>
        </w:numPr>
        <w:tabs>
          <w:tab w:val="left" w:pos="1134"/>
        </w:tabs>
        <w:spacing w:after="0" w:line="360" w:lineRule="auto"/>
        <w:ind w:left="0" w:firstLine="567"/>
      </w:pPr>
      <w:r>
        <w:rPr>
          <w:iCs/>
        </w:rPr>
        <w:t>Заключение о необходимости (отсутствии необходимости) определить справедливую стоимость и о применяемом для этого методе оформляется в виде представления для руководителя.</w:t>
      </w:r>
      <w:bookmarkStart w:id="116" w:name="_ref_1-1dd3d351c24e43"/>
      <w:bookmarkStart w:id="117" w:name="_Toc45710050"/>
      <w:bookmarkStart w:id="118" w:name="_Toc46077326"/>
      <w:bookmarkStart w:id="119" w:name="_Toc55318005"/>
      <w:bookmarkEnd w:id="112"/>
      <w:bookmarkEnd w:id="113"/>
      <w:bookmarkEnd w:id="114"/>
      <w:bookmarkEnd w:id="115"/>
    </w:p>
    <w:p w:rsidR="00D0368E" w:rsidRDefault="007A32DC">
      <w:pPr>
        <w:pStyle w:val="heading2normal"/>
        <w:numPr>
          <w:ilvl w:val="1"/>
          <w:numId w:val="33"/>
        </w:numPr>
        <w:tabs>
          <w:tab w:val="left" w:pos="1134"/>
        </w:tabs>
        <w:spacing w:after="0" w:line="360" w:lineRule="auto"/>
        <w:ind w:left="0" w:firstLine="567"/>
      </w:pPr>
      <w:r>
        <w:rPr>
          <w:iCs/>
        </w:rPr>
        <w:t>В представление могут быть включены рекомендации К</w:t>
      </w:r>
      <w:r>
        <w:rPr>
          <w:iCs/>
        </w:rPr>
        <w:t>омиссии по дальнейшему использованию имущества.</w:t>
      </w:r>
      <w:bookmarkStart w:id="120" w:name="_ref_1-dcc4da22e8d040"/>
      <w:bookmarkStart w:id="121" w:name="_Toc45710051"/>
      <w:bookmarkStart w:id="122" w:name="_Toc46077327"/>
      <w:bookmarkStart w:id="123" w:name="_Toc55318006"/>
      <w:bookmarkEnd w:id="116"/>
      <w:bookmarkEnd w:id="117"/>
      <w:bookmarkEnd w:id="118"/>
      <w:bookmarkEnd w:id="119"/>
    </w:p>
    <w:p w:rsidR="00D0368E" w:rsidRDefault="007A32DC">
      <w:pPr>
        <w:pStyle w:val="heading2normal"/>
        <w:numPr>
          <w:ilvl w:val="1"/>
          <w:numId w:val="33"/>
        </w:numPr>
        <w:tabs>
          <w:tab w:val="left" w:pos="1134"/>
        </w:tabs>
        <w:spacing w:line="360" w:lineRule="auto"/>
        <w:ind w:left="0" w:firstLine="567"/>
      </w:pPr>
      <w:r>
        <w:rPr>
          <w:iCs/>
        </w:rPr>
        <w:t>Если выявлены признаки снижения убытка от обесценения, а сумма убытка не подлежит восстановлению, Комиссия выносит заключение о необходимости (отсутствии необходимости) скорректировать оставшийся срок полезно</w:t>
      </w:r>
      <w:r>
        <w:rPr>
          <w:iCs/>
        </w:rPr>
        <w:t>го использования актива. Это заключение оформляется в виде представления для руководителя.</w:t>
      </w:r>
      <w:bookmarkStart w:id="124" w:name="_docEnd_9"/>
      <w:bookmarkEnd w:id="120"/>
      <w:bookmarkEnd w:id="121"/>
      <w:bookmarkEnd w:id="122"/>
      <w:bookmarkEnd w:id="123"/>
      <w:bookmarkEnd w:id="124"/>
    </w:p>
    <w:p w:rsidR="00D0368E" w:rsidRDefault="007A32DC">
      <w:pPr>
        <w:spacing w:before="120" w:beforeAutospacing="0" w:after="120" w:afterAutospacing="0" w:line="360" w:lineRule="auto"/>
        <w:ind w:firstLine="567"/>
        <w:jc w:val="both"/>
        <w:rPr>
          <w:sz w:val="24"/>
          <w:szCs w:val="24"/>
          <w:lang w:val="ru-RU"/>
        </w:rPr>
      </w:pPr>
      <w:r>
        <w:br w:type="page"/>
      </w:r>
    </w:p>
    <w:p w:rsidR="00D0368E" w:rsidRDefault="007A32DC">
      <w:pPr>
        <w:pStyle w:val="heading1normal"/>
        <w:ind w:left="360"/>
        <w:jc w:val="right"/>
      </w:pPr>
      <w:bookmarkStart w:id="125" w:name="_Toc68249427"/>
      <w:r>
        <w:rPr>
          <w:b/>
        </w:rPr>
        <w:lastRenderedPageBreak/>
        <w:t xml:space="preserve">Приложение № </w:t>
      </w:r>
      <w:bookmarkEnd w:id="125"/>
      <w:r>
        <w:rPr>
          <w:b/>
        </w:rPr>
        <w:t>5</w:t>
      </w:r>
    </w:p>
    <w:p w:rsidR="00D0368E" w:rsidRDefault="007A32DC">
      <w:pPr>
        <w:tabs>
          <w:tab w:val="left" w:pos="9498"/>
        </w:tabs>
        <w:spacing w:before="280" w:after="280"/>
        <w:jc w:val="right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>к Учетной политике</w:t>
      </w:r>
    </w:p>
    <w:p w:rsidR="00D0368E" w:rsidRDefault="007A32DC">
      <w:pPr>
        <w:tabs>
          <w:tab w:val="left" w:pos="9498"/>
        </w:tabs>
        <w:spacing w:before="280" w:after="280"/>
        <w:jc w:val="right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>для целей бухгалтерского учета</w:t>
      </w:r>
    </w:p>
    <w:p w:rsidR="00D0368E" w:rsidRDefault="00D0368E">
      <w:pPr>
        <w:pStyle w:val="aff5"/>
        <w:spacing w:before="100" w:beforeAutospacing="0" w:after="100" w:afterAutospacing="0"/>
        <w:ind w:left="1584"/>
        <w:jc w:val="both"/>
        <w:rPr>
          <w:rFonts w:cs="Times New Roman"/>
          <w:bCs/>
          <w:color w:val="000000"/>
          <w:sz w:val="24"/>
          <w:szCs w:val="24"/>
          <w:lang w:val="ru-RU"/>
        </w:rPr>
      </w:pPr>
    </w:p>
    <w:p w:rsidR="00D0368E" w:rsidRDefault="007A32DC">
      <w:pPr>
        <w:pStyle w:val="heading1normal"/>
        <w:ind w:left="360"/>
        <w:jc w:val="center"/>
        <w:rPr>
          <w:b/>
        </w:rPr>
      </w:pPr>
      <w:bookmarkStart w:id="126" w:name="_Toc68249428"/>
      <w:r>
        <w:rPr>
          <w:b/>
        </w:rPr>
        <w:t>Порядок проведения инвентаризации имущества и обязательств</w:t>
      </w:r>
      <w:bookmarkEnd w:id="126"/>
    </w:p>
    <w:p w:rsidR="00D0368E" w:rsidRDefault="007A32DC">
      <w:pPr>
        <w:spacing w:before="280" w:after="280" w:line="36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1. Организация проведения </w:t>
      </w:r>
      <w:r>
        <w:rPr>
          <w:b/>
          <w:sz w:val="24"/>
          <w:szCs w:val="24"/>
          <w:lang w:val="ru-RU"/>
        </w:rPr>
        <w:t>инвентаризации</w:t>
      </w:r>
    </w:p>
    <w:p w:rsidR="00D0368E" w:rsidRPr="001334DB" w:rsidRDefault="007A32DC">
      <w:pPr>
        <w:spacing w:before="280" w:after="280" w:line="360" w:lineRule="auto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1.1. Настоящий порядок об инвентаризации имущества и обязательств Учреждении устанавливает правила проведения инвентаризации имущества, финансовых активов, обязательств Учреждения и оформления ее результатов.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1.2. Порядок разработан в </w:t>
      </w:r>
      <w:r>
        <w:rPr>
          <w:sz w:val="24"/>
          <w:szCs w:val="24"/>
          <w:lang w:val="ru-RU"/>
        </w:rPr>
        <w:t>соответствии с требованиями:</w:t>
      </w:r>
    </w:p>
    <w:p w:rsidR="00D0368E" w:rsidRDefault="007A32DC">
      <w:pPr>
        <w:pStyle w:val="aff5"/>
        <w:numPr>
          <w:ilvl w:val="0"/>
          <w:numId w:val="34"/>
        </w:numPr>
        <w:spacing w:beforeAutospacing="0" w:after="0" w:afterAutospacing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Федерального закона от 06.11.2011 № 402 –ФЗ «О бухгалтерском учете»;</w:t>
      </w:r>
    </w:p>
    <w:p w:rsidR="00D0368E" w:rsidRDefault="007A32DC">
      <w:pPr>
        <w:pStyle w:val="aff5"/>
        <w:numPr>
          <w:ilvl w:val="0"/>
          <w:numId w:val="34"/>
        </w:numPr>
        <w:spacing w:beforeAutospacing="0" w:after="0" w:afterAutospacing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Приказа Минфина России от 13.06.1995 № 49 «Об утверждении Методических указаний по инвентаризации имущества и финансовых обязательств»;</w:t>
      </w:r>
    </w:p>
    <w:p w:rsidR="00D0368E" w:rsidRDefault="007A32DC">
      <w:pPr>
        <w:pStyle w:val="aff5"/>
        <w:numPr>
          <w:ilvl w:val="0"/>
          <w:numId w:val="34"/>
        </w:numPr>
        <w:spacing w:beforeAutospacing="0" w:after="0" w:afterAutospacing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Приказа Минфина России</w:t>
      </w:r>
      <w:r>
        <w:rPr>
          <w:sz w:val="24"/>
          <w:szCs w:val="24"/>
          <w:lang w:val="ru-RU"/>
        </w:rPr>
        <w:t xml:space="preserve">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</w:t>
      </w:r>
      <w:r>
        <w:rPr>
          <w:sz w:val="24"/>
          <w:szCs w:val="24"/>
          <w:lang w:val="ru-RU"/>
        </w:rPr>
        <w:t>ий наук, государственных (муниципальных) учреждений и Инструкции по его применению»;</w:t>
      </w:r>
    </w:p>
    <w:p w:rsidR="00D0368E" w:rsidRDefault="007A32DC">
      <w:pPr>
        <w:pStyle w:val="aff5"/>
        <w:numPr>
          <w:ilvl w:val="0"/>
          <w:numId w:val="34"/>
        </w:numPr>
        <w:spacing w:beforeAutospacing="0" w:after="0" w:afterAutospacing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</w:t>
      </w:r>
      <w:r>
        <w:rPr>
          <w:sz w:val="24"/>
          <w:szCs w:val="24"/>
          <w:lang w:val="ru-RU"/>
        </w:rPr>
        <w:t>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D0368E" w:rsidRDefault="007A32DC">
      <w:pPr>
        <w:pStyle w:val="aff5"/>
        <w:numPr>
          <w:ilvl w:val="0"/>
          <w:numId w:val="34"/>
        </w:numPr>
        <w:shd w:val="clear" w:color="auto" w:fill="FFFFFF"/>
        <w:spacing w:beforeAutospacing="0" w:after="0" w:afterAutospacing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Федерального стандарта «Концептуальные осн</w:t>
      </w:r>
      <w:r>
        <w:rPr>
          <w:sz w:val="24"/>
          <w:szCs w:val="24"/>
          <w:lang w:val="ru-RU" w:eastAsia="ru-RU"/>
        </w:rPr>
        <w:t>овы бухгалтерского учета и отчетности организаций государственного сектора», утвержденного приказом Минфина России от 31.12.2016 № 256н;</w:t>
      </w:r>
    </w:p>
    <w:p w:rsidR="00D0368E" w:rsidRDefault="007A32DC">
      <w:pPr>
        <w:pStyle w:val="aff5"/>
        <w:numPr>
          <w:ilvl w:val="0"/>
          <w:numId w:val="34"/>
        </w:numPr>
        <w:shd w:val="clear" w:color="auto" w:fill="FFFFFF"/>
        <w:spacing w:beforeAutospacing="0" w:after="0" w:afterAutospacing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>Федеральным стандартом «Учетная политика, оценочные значения и ошибки», утвержденного приказом Минфина России от 30.12.</w:t>
      </w:r>
      <w:r>
        <w:rPr>
          <w:sz w:val="24"/>
          <w:szCs w:val="24"/>
          <w:lang w:val="ru-RU" w:eastAsia="ru-RU"/>
        </w:rPr>
        <w:t>207 № 274н;</w:t>
      </w:r>
    </w:p>
    <w:p w:rsidR="00D0368E" w:rsidRDefault="007A32DC">
      <w:pPr>
        <w:pStyle w:val="aff5"/>
        <w:numPr>
          <w:ilvl w:val="0"/>
          <w:numId w:val="34"/>
        </w:numPr>
        <w:shd w:val="clear" w:color="auto" w:fill="FFFFFF"/>
        <w:spacing w:beforeAutospacing="0" w:after="0" w:afterAutospacing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Указанием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</w:t>
      </w:r>
    </w:p>
    <w:p w:rsidR="00D0368E" w:rsidRDefault="007A32DC">
      <w:pPr>
        <w:pStyle w:val="aff5"/>
        <w:numPr>
          <w:ilvl w:val="0"/>
          <w:numId w:val="34"/>
        </w:num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иных нормативных п</w:t>
      </w:r>
      <w:r>
        <w:rPr>
          <w:sz w:val="24"/>
          <w:szCs w:val="24"/>
          <w:lang w:val="ru-RU"/>
        </w:rPr>
        <w:t>равовых актов по организации и ведению бухгалтерского учета, проведению инвентаризации.</w:t>
      </w:r>
    </w:p>
    <w:p w:rsidR="00D0368E" w:rsidRDefault="007A32DC">
      <w:pPr>
        <w:spacing w:before="280" w:after="28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1.3. Целью инвентаризации является выявление фактического наличия имущества, сопоставление с данными учета, а также проверка полноты и корректности отражения в учете об</w:t>
      </w:r>
      <w:r>
        <w:rPr>
          <w:sz w:val="24"/>
          <w:szCs w:val="24"/>
          <w:lang w:val="ru-RU"/>
        </w:rPr>
        <w:t xml:space="preserve">язательств. 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1.4. Количество инвентаризаций в отчетном году, дата их проведения, перечень имущества и финансовых обязательств, проверяемых при каждой из них, устанавливаются отдельным приказом руководителя Учреждения, кроме случаев, предусмотренных в п. 81</w:t>
      </w:r>
      <w:r>
        <w:rPr>
          <w:sz w:val="24"/>
          <w:szCs w:val="24"/>
          <w:lang w:val="ru-RU"/>
        </w:rPr>
        <w:t xml:space="preserve"> СГС «Концептуальные основы». 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1.5. Проведение инвентаризации обязательно:</w:t>
      </w:r>
    </w:p>
    <w:p w:rsidR="00D0368E" w:rsidRDefault="007A32DC">
      <w:pPr>
        <w:pStyle w:val="aff5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передаче имущества в аренду, выкупе, продаже;</w:t>
      </w:r>
    </w:p>
    <w:p w:rsidR="00D0368E" w:rsidRDefault="007A32DC">
      <w:pPr>
        <w:pStyle w:val="aff5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перед составлением годовой отчетности (кроме имущества, инвентаризация которого проводилась не ранее 1 октября отчетного года);</w:t>
      </w:r>
    </w:p>
    <w:p w:rsidR="00D0368E" w:rsidRDefault="007A32DC">
      <w:pPr>
        <w:pStyle w:val="aff5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</w:t>
      </w:r>
      <w:r>
        <w:rPr>
          <w:sz w:val="24"/>
          <w:szCs w:val="24"/>
          <w:lang w:val="ru-RU"/>
        </w:rPr>
        <w:t xml:space="preserve"> смене ответственных лиц;</w:t>
      </w:r>
    </w:p>
    <w:p w:rsidR="00D0368E" w:rsidRDefault="007A32DC">
      <w:pPr>
        <w:pStyle w:val="aff5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выявлении фактов хищения, злоупотребления или порчи имущества (немедленно по установлении таких фактов);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D0368E" w:rsidRDefault="007A32DC">
      <w:pPr>
        <w:pStyle w:val="aff5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стихийного бедствия, пожара и других чрезвычайных ситуаций, вызванных экстремальными условиями (сразу же по </w:t>
      </w:r>
      <w:r>
        <w:rPr>
          <w:sz w:val="24"/>
          <w:szCs w:val="24"/>
          <w:lang w:val="ru-RU"/>
        </w:rPr>
        <w:t>окончании пожара или стихийного бедствия);</w:t>
      </w:r>
    </w:p>
    <w:p w:rsidR="00D0368E" w:rsidRDefault="007A32DC">
      <w:pPr>
        <w:pStyle w:val="aff5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реорганизации, изменении типа учреждения или ликвидации учреждения;</w:t>
      </w:r>
    </w:p>
    <w:p w:rsidR="00D0368E" w:rsidRDefault="007A32DC">
      <w:pPr>
        <w:pStyle w:val="aff5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других случаях, предусмотренных действующим законодательством.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1.6. Для осуществления контроля, обеспечивающего сохранность материальных </w:t>
      </w:r>
      <w:r>
        <w:rPr>
          <w:sz w:val="24"/>
          <w:szCs w:val="24"/>
          <w:lang w:val="ru-RU"/>
        </w:rPr>
        <w:t xml:space="preserve">ценностей и денежных средств, помимо обязательных случаев проведения </w:t>
      </w:r>
      <w:r>
        <w:rPr>
          <w:sz w:val="24"/>
          <w:szCs w:val="24"/>
          <w:lang w:val="ru-RU"/>
        </w:rPr>
        <w:lastRenderedPageBreak/>
        <w:t>инвентаризации в течение отчетного периода может быть иницировано проведение внеплановой инвентаризации.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1.7. В целях проведения инвентаризаций в Учреждении создается постоянно действующа</w:t>
      </w:r>
      <w:r>
        <w:rPr>
          <w:sz w:val="24"/>
          <w:szCs w:val="24"/>
          <w:lang w:val="ru-RU"/>
        </w:rPr>
        <w:t>я инвентаризационная комиссия. При большом объеме работ для одновременного проведения инвентаризации имущества создаются рабочие инвентаризационные комиссии.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Персональный состав постоянно действующей и рабочих инвентаризационных комиссий утверждает руковод</w:t>
      </w:r>
      <w:r>
        <w:rPr>
          <w:sz w:val="24"/>
          <w:szCs w:val="24"/>
          <w:lang w:val="ru-RU"/>
        </w:rPr>
        <w:t>итель Учреждения приказом (распоряжением) по Учреждению. Членами комиссии могут быть должностные лица и специалисты, которые способны оценить состояние имущества и обязательств. Кроме того, в инвентаризационную комиссию могут быть включены специалисты, осу</w:t>
      </w:r>
      <w:r>
        <w:rPr>
          <w:sz w:val="24"/>
          <w:szCs w:val="24"/>
          <w:lang w:val="ru-RU"/>
        </w:rPr>
        <w:t>ществляющие внутренний контроль.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1.8. Началом процесса инвентаризации служит издание приказа (распорядительного акта) о проведении инвентаризации (форма № ИНВ-22), который подлежит регистрации в журнале учета контроля за выполнением приказов (постановлений</w:t>
      </w:r>
      <w:r>
        <w:rPr>
          <w:sz w:val="24"/>
          <w:szCs w:val="24"/>
          <w:lang w:val="ru-RU"/>
        </w:rPr>
        <w:t xml:space="preserve">, распоряжений) о проведении инвентаризации (форма </w:t>
      </w:r>
      <w:r>
        <w:rPr>
          <w:sz w:val="24"/>
          <w:szCs w:val="24"/>
        </w:rPr>
        <w:t>N</w:t>
      </w:r>
      <w:r>
        <w:rPr>
          <w:sz w:val="24"/>
          <w:szCs w:val="24"/>
          <w:lang w:val="ru-RU"/>
        </w:rPr>
        <w:t xml:space="preserve"> ИНВ-23).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приказе о проведении инвентаризации указываются: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наименование имущества и обязательств, подлежащих инвентаризации;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дата начала и окончания проведения инвентаризации;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причина проведения и</w:t>
      </w:r>
      <w:r>
        <w:rPr>
          <w:sz w:val="24"/>
          <w:szCs w:val="24"/>
          <w:lang w:val="ru-RU"/>
        </w:rPr>
        <w:t>нвентаризации.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и члены инвентаризационной комиссии в обязательном порядке ставят подписи в журнале (форма </w:t>
      </w:r>
      <w:r>
        <w:rPr>
          <w:sz w:val="24"/>
          <w:szCs w:val="24"/>
        </w:rPr>
        <w:t>N</w:t>
      </w:r>
      <w:r>
        <w:rPr>
          <w:sz w:val="24"/>
          <w:szCs w:val="24"/>
          <w:lang w:val="ru-RU"/>
        </w:rPr>
        <w:t xml:space="preserve"> ИНВ-23), подтверждающие их ознакомление с приказом.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1.9. Председатель инвентаризационной комиссии перед началом инвентаризации подготав</w:t>
      </w:r>
      <w:r>
        <w:rPr>
          <w:sz w:val="24"/>
          <w:szCs w:val="24"/>
          <w:lang w:val="ru-RU"/>
        </w:rPr>
        <w:t xml:space="preserve">ливает план работы, проводит инструктаж с членами комиссии и организует изучение ими законодательства Российской Федерации, нормативных правовых актов по проведению инвентаризации, организации и ведению бухгалтерского учета имущества и </w:t>
      </w:r>
      <w:r>
        <w:rPr>
          <w:sz w:val="24"/>
          <w:szCs w:val="24"/>
          <w:lang w:val="ru-RU"/>
        </w:rPr>
        <w:lastRenderedPageBreak/>
        <w:t>обязательств, знаком</w:t>
      </w:r>
      <w:r>
        <w:rPr>
          <w:sz w:val="24"/>
          <w:szCs w:val="24"/>
          <w:lang w:val="ru-RU"/>
        </w:rPr>
        <w:t>ит членов комиссии с материалами предыдущих инвентаризаций, ревизий и проверок.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 начала проверки фактического наличия имущества инвентаризационной комиссии надлежит получить последние приходные и расходные документы или отчеты о движении материальных цен</w:t>
      </w:r>
      <w:r>
        <w:rPr>
          <w:sz w:val="24"/>
          <w:szCs w:val="24"/>
          <w:lang w:val="ru-RU"/>
        </w:rPr>
        <w:t>ностей и денежных средств, не сданные и не учтенные БУ ЧР «Центр финансового обеспечения учреждений физической культуры и спорта» Минспорта Чувашии (далее - Централизованная бухгалтерия) на момент проведения инвентаризации.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инвентаризационной </w:t>
      </w:r>
      <w:r>
        <w:rPr>
          <w:sz w:val="24"/>
          <w:szCs w:val="24"/>
          <w:lang w:val="ru-RU"/>
        </w:rPr>
        <w:t>комиссии визирует все последние приходные и расходные документы, приложенные к реестрам (отчетам), с указанием «до инвентаризации на «__________» (дата)», что должно служить Централизованной бухгалтерии основанием для определения остатков имущества к начал</w:t>
      </w:r>
      <w:r>
        <w:rPr>
          <w:sz w:val="24"/>
          <w:szCs w:val="24"/>
          <w:lang w:val="ru-RU"/>
        </w:rPr>
        <w:t>у инвентаризации по учетным данным.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1.10. Члены инвентаризационной комиссии обязаны взять расписки у материально ответственных лиц о том, что к началу инвентаризации все расходные и приходные документы указанными лицами сданы в Централизованную бухгалтерию</w:t>
      </w:r>
      <w:r>
        <w:rPr>
          <w:sz w:val="24"/>
          <w:szCs w:val="24"/>
          <w:lang w:val="ru-RU"/>
        </w:rPr>
        <w:t xml:space="preserve"> или переданы инвентаризационной комиссии и все ценности, поступившие на их ответственное хранение, оприходованы, а выбывшие списаны в расход. Аналогичные расписки дают и лица, имеющие подотчетные суммы на приобретение имущества или доверенности на его пол</w:t>
      </w:r>
      <w:r>
        <w:rPr>
          <w:sz w:val="24"/>
          <w:szCs w:val="24"/>
          <w:lang w:val="ru-RU"/>
        </w:rPr>
        <w:t>учение.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Проверка фактического наличия активов производится при обязательном участии материально ответственных лиц.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1.11. По решению инвентаризационной комиссии фактическое наличие находящегося в Учреждении имущества при инвентаризации может проверяться </w:t>
      </w:r>
      <w:r>
        <w:rPr>
          <w:sz w:val="24"/>
          <w:szCs w:val="24"/>
          <w:lang w:val="ru-RU"/>
        </w:rPr>
        <w:t>путем фото - и видеофиксации фактического наличия или отсутствия имущества, результатов подсчета, взвешивания и обмера в режиме реального времени. Для этого руководитель Учреждения должен предоставить членам инвентаризационной комиссии необходимый персонал</w:t>
      </w:r>
      <w:r>
        <w:rPr>
          <w:sz w:val="24"/>
          <w:szCs w:val="24"/>
          <w:lang w:val="ru-RU"/>
        </w:rPr>
        <w:t xml:space="preserve"> и механизмы (весы, контрольно-измерительные приборы и т.п.).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1.12. Результаты инвентаризации отражаются в инвентаризационных описях. Инвентаризационная комиссия обеспечивает полноту и точность внесения в описи данных о фактических остатках имущества, прав</w:t>
      </w:r>
      <w:r>
        <w:rPr>
          <w:sz w:val="24"/>
          <w:szCs w:val="24"/>
          <w:lang w:val="ru-RU"/>
        </w:rPr>
        <w:t>ильность и своевременность оформления материалов инвентаризации. Для каждого вида имущества оформляется своя форма инвентаризационной описи.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1.13. Инвентаризационные описи составляются не менее чем в двух экземплярах отдельно по каждому месту хранения ценн</w:t>
      </w:r>
      <w:r>
        <w:rPr>
          <w:sz w:val="24"/>
          <w:szCs w:val="24"/>
          <w:lang w:val="ru-RU"/>
        </w:rPr>
        <w:t>остей и материально ответственному лицу. Указанные документы подписывают все члены инвентаризационной комиссии и материально ответственные лица. В конце описи материально ответственные лица дают расписку об отсутствии к членам инвентаризационной комиссии к</w:t>
      </w:r>
      <w:r>
        <w:rPr>
          <w:sz w:val="24"/>
          <w:szCs w:val="24"/>
          <w:lang w:val="ru-RU"/>
        </w:rPr>
        <w:t>аких-либо претензий и принятии перечисленного в описи имущества на ответственное хранение, кроме того, расписка подтверждает проверку комиссией имущества в их присутствии. Один экземпляр передается в Централизованную бухгалтерию, а второй остается у матери</w:t>
      </w:r>
      <w:r>
        <w:rPr>
          <w:sz w:val="24"/>
          <w:szCs w:val="24"/>
          <w:lang w:val="ru-RU"/>
        </w:rPr>
        <w:t>ально ответственных лиц.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1.14. На полученное в пользование имущество, находящееся на ответственном хранении или полученное для переработки, составляются отдельные описи.</w:t>
      </w:r>
    </w:p>
    <w:p w:rsidR="00D0368E" w:rsidRPr="001334DB" w:rsidRDefault="007A32DC">
      <w:pPr>
        <w:spacing w:before="280" w:after="280" w:line="360" w:lineRule="auto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1.15. Если ответственные лица обнаружат после инвентаризации ошибки в описях, они долж</w:t>
      </w:r>
      <w:r>
        <w:rPr>
          <w:sz w:val="24"/>
          <w:szCs w:val="24"/>
          <w:lang w:val="ru-RU"/>
        </w:rPr>
        <w:t xml:space="preserve">ны немедленно (до открытия склада, кладовой, секции и т.п.) заявить об этом Председателю инвентаризационной комиссии. Инвентаризационная комиссия осуществляет проверку указанных фактов и, в случае их подтверждения, производит исправление выявленных ошибок </w:t>
      </w:r>
      <w:r>
        <w:rPr>
          <w:sz w:val="24"/>
          <w:szCs w:val="24"/>
          <w:lang w:val="ru-RU"/>
        </w:rPr>
        <w:t>в установленном порядке.</w:t>
      </w:r>
    </w:p>
    <w:p w:rsidR="00D0368E" w:rsidRDefault="007A32DC">
      <w:pPr>
        <w:spacing w:before="280" w:after="280" w:line="36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 Имущество и обязательства, подлежащие инвентаризации</w:t>
      </w:r>
    </w:p>
    <w:p w:rsidR="00D0368E" w:rsidRDefault="007A32DC">
      <w:pPr>
        <w:spacing w:before="280" w:after="28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 Инвентаризации подлежат все виды имущества и финансовых обязательств независимо от его местонахождения, в том числе:</w:t>
      </w:r>
    </w:p>
    <w:p w:rsidR="00D0368E" w:rsidRDefault="007A32DC">
      <w:pPr>
        <w:pStyle w:val="aff5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показатели по следующим балансовым счетам: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0 101 00 0</w:t>
      </w:r>
      <w:r>
        <w:rPr>
          <w:sz w:val="24"/>
          <w:szCs w:val="24"/>
          <w:lang w:val="ru-RU"/>
        </w:rPr>
        <w:t>00 «Основные средства»;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0 102 00 000 «Нематериальные активы»;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0 103 00 000 «Непроизведенные активы»;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0 105 00 000 «Материальные запасы», включая 0 105 07 000 «Готовая продукция» и 0 105 08 000 «Товары»;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0 106 00 000 «Вложения в нефинансовые активы»;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0 107 </w:t>
      </w:r>
      <w:r>
        <w:rPr>
          <w:sz w:val="24"/>
          <w:szCs w:val="24"/>
          <w:lang w:val="ru-RU"/>
        </w:rPr>
        <w:t>00 000 «Нефинансовые активы в пути»;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0 109 00 000 «Затраты на изготовление готовой продукции, выполнение работ, услуг» (при наличии незавершенного производства);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0 201 00 000 «Денежные средства учреждения», в том числе 0 201 35 000 «Денежные документы» и 0</w:t>
      </w:r>
      <w:r>
        <w:rPr>
          <w:sz w:val="24"/>
          <w:szCs w:val="24"/>
          <w:lang w:val="ru-RU"/>
        </w:rPr>
        <w:t xml:space="preserve"> 201 34 000 «Касса»;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0 204 00 000 «Финансовые вложения»;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0 205 00 000 «Расчеты по доходам»;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0 206 00 000 «Расчеты по выданным авансам»;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0 207 00 000 «Расчеты по кредитам, займам (ссудам)»;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0 208 00 000 «Расчеты с подотчетными лицами»;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0 209 00 000 «Расчеты</w:t>
      </w:r>
      <w:r>
        <w:rPr>
          <w:sz w:val="24"/>
          <w:szCs w:val="24"/>
          <w:lang w:val="ru-RU"/>
        </w:rPr>
        <w:t xml:space="preserve"> по ущербу и иным доходам»;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0 210 00 000 «Прочие расчеты с дебиторами»;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0 301 00 000 «Расчеты с кредиторами по долговым обязательствам»;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0 302 00 000 «Расчеты по принятым обязательствам»;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0 303 00 000 «Расчеты по платежам в бюджеты»;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0 304 00 000 «Прочие р</w:t>
      </w:r>
      <w:r>
        <w:rPr>
          <w:sz w:val="24"/>
          <w:szCs w:val="24"/>
          <w:lang w:val="ru-RU"/>
        </w:rPr>
        <w:t>асчеты с кредиторами»;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0 401 50 000 «Расходы будущих периодов»;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0 401 60 000 «Резервы предстоящих расходов».</w:t>
      </w:r>
    </w:p>
    <w:p w:rsidR="00D0368E" w:rsidRDefault="007A32DC">
      <w:pPr>
        <w:pStyle w:val="aff5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показатели по следующим забалансовым счетам: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01 «Имущество, полученное в пользование»;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02 «Материальные ценности, принятые на хранение»;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03 «Бланки</w:t>
      </w:r>
      <w:r>
        <w:rPr>
          <w:sz w:val="24"/>
          <w:szCs w:val="24"/>
          <w:lang w:val="ru-RU"/>
        </w:rPr>
        <w:t xml:space="preserve"> строгой отчетности»;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07 «Награды, призы, кубки и ценные подарки, сувениры»;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21 «Основные средства стоимостью до 10 000 рублей включительно в эксплуатации»;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22 «Материальные ценности, полученные по централизованному снабжению»;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23 «Периодические издания дл</w:t>
      </w:r>
      <w:r>
        <w:rPr>
          <w:sz w:val="24"/>
          <w:szCs w:val="24"/>
          <w:lang w:val="ru-RU"/>
        </w:rPr>
        <w:t>я пользования»;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25 «Имущество, переданное в возмездное пользование (аренду)»;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26 «Имущество, переданное в безвозмездное пользование»;</w:t>
      </w:r>
    </w:p>
    <w:p w:rsidR="00D0368E" w:rsidRDefault="007A32DC">
      <w:pPr>
        <w:spacing w:before="280" w:after="280" w:line="360" w:lineRule="auto"/>
        <w:ind w:left="3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27 «Материальные ценности, выданные в личное пользование работникам (сотрудникам)».</w:t>
      </w:r>
    </w:p>
    <w:p w:rsidR="00D0368E" w:rsidRDefault="007A32DC">
      <w:pPr>
        <w:pStyle w:val="aff5"/>
        <w:numPr>
          <w:ilvl w:val="0"/>
          <w:numId w:val="35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другое имущество и обязательства в соо</w:t>
      </w:r>
      <w:r>
        <w:rPr>
          <w:sz w:val="24"/>
          <w:szCs w:val="24"/>
          <w:lang w:val="ru-RU"/>
        </w:rPr>
        <w:t>тветствии с приказом об инвентаризации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 Для отслеживания сроков учета списанной задолженности Учреждением проводится инвентаризация списанной дебиторской и кредиторской задолженности.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2.3. Фактически находящееся в Учреждении имущество, не учтенное по к</w:t>
      </w:r>
      <w:r>
        <w:rPr>
          <w:sz w:val="24"/>
          <w:szCs w:val="24"/>
          <w:lang w:val="ru-RU"/>
        </w:rPr>
        <w:t>аким-либо причинам, подлежит принятию к бухгалтерскому учету.</w:t>
      </w:r>
    </w:p>
    <w:p w:rsidR="00D0368E" w:rsidRDefault="00D0368E">
      <w:pPr>
        <w:spacing w:before="280" w:after="280" w:line="360" w:lineRule="auto"/>
        <w:jc w:val="both"/>
        <w:rPr>
          <w:sz w:val="24"/>
          <w:szCs w:val="24"/>
          <w:lang w:val="ru-RU"/>
        </w:rPr>
      </w:pPr>
    </w:p>
    <w:p w:rsidR="00D0368E" w:rsidRDefault="00D0368E">
      <w:pPr>
        <w:spacing w:before="280" w:after="280" w:line="360" w:lineRule="auto"/>
        <w:jc w:val="center"/>
        <w:rPr>
          <w:b/>
          <w:sz w:val="24"/>
          <w:szCs w:val="24"/>
          <w:lang w:val="ru-RU"/>
        </w:rPr>
      </w:pPr>
    </w:p>
    <w:p w:rsidR="00D0368E" w:rsidRDefault="00D0368E">
      <w:pPr>
        <w:spacing w:before="280" w:after="280" w:line="360" w:lineRule="auto"/>
        <w:jc w:val="center"/>
        <w:rPr>
          <w:b/>
          <w:sz w:val="24"/>
          <w:szCs w:val="24"/>
          <w:lang w:val="ru-RU"/>
        </w:rPr>
      </w:pPr>
    </w:p>
    <w:p w:rsidR="00D0368E" w:rsidRPr="001334DB" w:rsidRDefault="007A32DC">
      <w:pPr>
        <w:spacing w:before="280" w:after="280" w:line="360" w:lineRule="auto"/>
        <w:jc w:val="center"/>
        <w:rPr>
          <w:lang w:val="ru-RU"/>
        </w:rPr>
      </w:pPr>
      <w:r>
        <w:rPr>
          <w:b/>
          <w:sz w:val="24"/>
          <w:szCs w:val="24"/>
          <w:lang w:val="ru-RU"/>
        </w:rPr>
        <w:lastRenderedPageBreak/>
        <w:t>3. Оформление результатов инвентаризации и регулирование выявленных расхождений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  Правильно оформленные инвентаризационной комиссией и подписанные всеми ее членами и ответственными лицами инвентаризационные описи (сличительные ведомости), акты о результатах инвентаризации передаются в бухгалтерию для выверки данных фактического на</w:t>
      </w:r>
      <w:r>
        <w:rPr>
          <w:sz w:val="24"/>
          <w:szCs w:val="24"/>
          <w:lang w:val="ru-RU"/>
        </w:rPr>
        <w:t xml:space="preserve">личия имущественно  - материальных и других ценностей, финансовых активов и обязательств с данными бухгалтерского учета. 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3.2. На основании инвентаризационных описей, по которым выявлено несоответствие фактического наличия финансовых и нефинансовых активов</w:t>
      </w:r>
      <w:r>
        <w:rPr>
          <w:sz w:val="24"/>
          <w:szCs w:val="24"/>
          <w:lang w:val="ru-RU"/>
        </w:rPr>
        <w:t>, иного имущества и обязательств данным бухгалтерского учета, бухгалтерией оформляются Ведомости расхождений по результатам инвентаризации (ф. 0504092). В них фиксируются установленные расхождения с данными бухгалтерского учета - недостачи и излишки по каж</w:t>
      </w:r>
      <w:r>
        <w:rPr>
          <w:sz w:val="24"/>
          <w:szCs w:val="24"/>
          <w:lang w:val="ru-RU"/>
        </w:rPr>
        <w:t>дому объекту учета в количественном и стоимостном выражении. На ценности, не принадлежащие учреждению на праве оперативного управления, но числящиеся (или подлежащие отражению) в бухгалтерском учете на забалансовых счетах, составляется отдельная ведомость.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3.2. Оформленные ведомости подписываются членами и Председателем инвентаризационной комиссии, утверждаются руководителем Учреждения и передаются в Централизованную бухгалтерию. 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 По всем недостачам и излишкам инвентаризационная комиссия получает письм</w:t>
      </w:r>
      <w:r>
        <w:rPr>
          <w:sz w:val="24"/>
          <w:szCs w:val="24"/>
          <w:lang w:val="ru-RU"/>
        </w:rPr>
        <w:t>енные объяснения материально ответственных лиц, что должно быть отражено в инвентаризационных описях.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бух</w:t>
      </w:r>
      <w:r>
        <w:rPr>
          <w:sz w:val="24"/>
          <w:szCs w:val="24"/>
          <w:lang w:val="ru-RU"/>
        </w:rPr>
        <w:t>галтерского учета.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 По результатам инвентаризации Председатель инвентаризационной комиссии готовит для руководителя Учреждения предложения: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 списанию недостач имущества, а также имущества, пришедшего в негодность, и при необходимости по их отнесени</w:t>
      </w:r>
      <w:r>
        <w:rPr>
          <w:sz w:val="24"/>
          <w:szCs w:val="24"/>
          <w:lang w:val="ru-RU"/>
        </w:rPr>
        <w:t>ю за счет виновных лиц;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 оприходованию излишков;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 по списанию невостребованной кредиторской задолженности;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 оптимизации приема, хранения и отпуска материальных ценностей;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 выявленным признакам возможного обесценения актива;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иные предложения.</w:t>
      </w:r>
    </w:p>
    <w:p w:rsidR="00D0368E" w:rsidRPr="001334DB" w:rsidRDefault="007A32DC">
      <w:pPr>
        <w:spacing w:before="280" w:after="280" w:line="360" w:lineRule="auto"/>
        <w:ind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3.5. На основании инвентаризационных описей комиссия составляет Акт о результатах инвентаризации (ф. 0504835). При выявлении по результатам инвентаризации расхождений к Акту прилагается Ведомость расхождений по результатам инвентаризации (ф. 0504092).</w:t>
      </w:r>
    </w:p>
    <w:p w:rsidR="00D0368E" w:rsidRDefault="007A32DC">
      <w:pPr>
        <w:spacing w:before="280" w:after="280" w:line="360" w:lineRule="auto"/>
        <w:ind w:firstLine="567"/>
        <w:jc w:val="both"/>
      </w:pPr>
      <w:r>
        <w:rPr>
          <w:sz w:val="24"/>
          <w:szCs w:val="24"/>
          <w:lang w:val="ru-RU"/>
        </w:rPr>
        <w:t>Это</w:t>
      </w:r>
      <w:r>
        <w:rPr>
          <w:sz w:val="24"/>
          <w:szCs w:val="24"/>
          <w:lang w:val="ru-RU"/>
        </w:rPr>
        <w:t>т акт представляется на рассмотрение и утверждение руководителю Учреждения с приложением ведомости расхождений по результатам инвентаризации.</w:t>
      </w:r>
    </w:p>
    <w:p w:rsidR="00D0368E" w:rsidRDefault="007A32DC">
      <w:pPr>
        <w:spacing w:before="280" w:after="28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3.6. По результатам инвентаризации руководитель Учреждения издает приказ.</w:t>
      </w:r>
    </w:p>
    <w:p w:rsidR="00D0368E" w:rsidRDefault="007A32DC">
      <w:pPr>
        <w:pStyle w:val="aff5"/>
        <w:spacing w:line="360" w:lineRule="auto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3.7. Результаты проведения инвентаризаци</w:t>
      </w:r>
      <w:r>
        <w:rPr>
          <w:sz w:val="24"/>
          <w:szCs w:val="24"/>
          <w:lang w:val="ru-RU"/>
        </w:rPr>
        <w:t>и отражаются в бухгалтерском учете и отчетности того отчетного периода, в котором была закончена инвентаризация. При проведении инвентаризации в целях составления годовой отчетности результаты инвентаризации отражаются в этой годовой отчетности.</w:t>
      </w:r>
    </w:p>
    <w:p w:rsidR="00D0368E" w:rsidRDefault="007A32DC">
      <w:pPr>
        <w:spacing w:before="280" w:after="280"/>
        <w:rPr>
          <w:sz w:val="24"/>
          <w:szCs w:val="24"/>
          <w:lang w:val="ru-RU"/>
        </w:rPr>
      </w:pPr>
      <w:r w:rsidRPr="001334DB">
        <w:rPr>
          <w:lang w:val="ru-RU"/>
        </w:rPr>
        <w:br w:type="page"/>
      </w:r>
    </w:p>
    <w:p w:rsidR="00D0368E" w:rsidRDefault="007A32DC">
      <w:pPr>
        <w:pStyle w:val="heading1normal"/>
        <w:ind w:left="360"/>
        <w:jc w:val="right"/>
      </w:pPr>
      <w:bookmarkStart w:id="127" w:name="_Toc68249429"/>
      <w:r>
        <w:rPr>
          <w:b/>
        </w:rPr>
        <w:lastRenderedPageBreak/>
        <w:t>Приложен</w:t>
      </w:r>
      <w:r>
        <w:rPr>
          <w:b/>
        </w:rPr>
        <w:t xml:space="preserve">ие № </w:t>
      </w:r>
      <w:bookmarkEnd w:id="127"/>
      <w:r>
        <w:rPr>
          <w:b/>
        </w:rPr>
        <w:t>6</w:t>
      </w:r>
    </w:p>
    <w:p w:rsidR="00D0368E" w:rsidRDefault="007A32DC">
      <w:pPr>
        <w:tabs>
          <w:tab w:val="left" w:pos="9498"/>
        </w:tabs>
        <w:spacing w:before="280" w:after="280"/>
        <w:jc w:val="right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>к Учетной политике</w:t>
      </w:r>
    </w:p>
    <w:p w:rsidR="00D0368E" w:rsidRDefault="007A32DC">
      <w:pPr>
        <w:tabs>
          <w:tab w:val="left" w:pos="9498"/>
        </w:tabs>
        <w:spacing w:before="280" w:after="280"/>
        <w:jc w:val="right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>для целей бухгалтерского учета</w:t>
      </w:r>
    </w:p>
    <w:p w:rsidR="00D0368E" w:rsidRDefault="00D0368E">
      <w:pPr>
        <w:tabs>
          <w:tab w:val="left" w:pos="9498"/>
        </w:tabs>
        <w:spacing w:before="280" w:after="280"/>
        <w:jc w:val="right"/>
        <w:rPr>
          <w:bCs/>
          <w:sz w:val="24"/>
          <w:szCs w:val="24"/>
          <w:lang w:val="ru-RU" w:eastAsia="ru-RU"/>
        </w:rPr>
      </w:pPr>
    </w:p>
    <w:p w:rsidR="00D0368E" w:rsidRDefault="007A32DC">
      <w:pPr>
        <w:pStyle w:val="heading1normal"/>
        <w:ind w:left="360"/>
        <w:jc w:val="center"/>
        <w:rPr>
          <w:b/>
        </w:rPr>
      </w:pPr>
      <w:bookmarkStart w:id="128" w:name="_Toc68249430"/>
      <w:r>
        <w:rPr>
          <w:b/>
        </w:rPr>
        <w:t>Положение о внутреннем финансовом контроле</w:t>
      </w:r>
      <w:bookmarkEnd w:id="128"/>
    </w:p>
    <w:p w:rsidR="00D0368E" w:rsidRDefault="007A32DC">
      <w:pPr>
        <w:pStyle w:val="aff5"/>
        <w:numPr>
          <w:ilvl w:val="0"/>
          <w:numId w:val="38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D0368E" w:rsidRDefault="007A32DC">
      <w:pPr>
        <w:pStyle w:val="aff5"/>
        <w:numPr>
          <w:ilvl w:val="1"/>
          <w:numId w:val="49"/>
        </w:numPr>
        <w:spacing w:before="120" w:beforeAutospacing="0" w:after="12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Настоящее положение о внутреннем финансовом контроле (далее – Положение) разработано в соответствии с требованиями следующих актов:</w:t>
      </w:r>
    </w:p>
    <w:p w:rsidR="00D0368E" w:rsidRDefault="007A32DC">
      <w:pPr>
        <w:pStyle w:val="aff5"/>
        <w:numPr>
          <w:ilvl w:val="0"/>
          <w:numId w:val="39"/>
        </w:numPr>
        <w:spacing w:before="120" w:beforeAutospacing="0" w:after="0" w:afterAutospacing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Бюджетный кодекс Российсской Федерации; </w:t>
      </w:r>
    </w:p>
    <w:p w:rsidR="00D0368E" w:rsidRDefault="007A32DC">
      <w:pPr>
        <w:pStyle w:val="aff5"/>
        <w:numPr>
          <w:ilvl w:val="0"/>
          <w:numId w:val="39"/>
        </w:numPr>
        <w:spacing w:before="120" w:beforeAutospacing="0" w:after="0" w:afterAutospacing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Федеральный закон от 06.12.2011 № 402-ФЗ «О бухгалтерском учете»;</w:t>
      </w:r>
    </w:p>
    <w:p w:rsidR="00D0368E" w:rsidRDefault="007A32DC">
      <w:pPr>
        <w:pStyle w:val="aff5"/>
        <w:numPr>
          <w:ilvl w:val="0"/>
          <w:numId w:val="39"/>
        </w:numPr>
        <w:spacing w:before="120" w:beforeAutospacing="0" w:after="120" w:afterAutospacing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Приказ Минфина России от 30.12.2017 №274н «Об утверждении федерального стандарта бухгалтерского учета для организаций государственного сектора «Учетн</w:t>
      </w:r>
      <w:r>
        <w:rPr>
          <w:sz w:val="24"/>
          <w:szCs w:val="24"/>
          <w:lang w:val="ru-RU"/>
        </w:rPr>
        <w:t>ая политика, оценочные значения и ошибки».</w:t>
      </w:r>
    </w:p>
    <w:p w:rsidR="00D0368E" w:rsidRDefault="007A32DC">
      <w:pPr>
        <w:pStyle w:val="aff5"/>
        <w:spacing w:before="120" w:beforeAutospacing="0" w:after="120" w:afterAutospacing="0" w:line="360" w:lineRule="auto"/>
        <w:ind w:left="0" w:firstLine="709"/>
        <w:jc w:val="both"/>
      </w:pPr>
      <w:r>
        <w:rPr>
          <w:sz w:val="24"/>
          <w:szCs w:val="24"/>
        </w:rPr>
        <w:t>Настоящее Положение определяет:</w:t>
      </w:r>
    </w:p>
    <w:p w:rsidR="00D0368E" w:rsidRDefault="007A32DC">
      <w:pPr>
        <w:pStyle w:val="aff5"/>
        <w:numPr>
          <w:ilvl w:val="0"/>
          <w:numId w:val="40"/>
        </w:numPr>
        <w:tabs>
          <w:tab w:val="left" w:pos="993"/>
        </w:tabs>
        <w:spacing w:before="120"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цели, задачи, принципы и объекты внутреннего финансового контроля учреждения;</w:t>
      </w:r>
    </w:p>
    <w:p w:rsidR="00D0368E" w:rsidRPr="001334DB" w:rsidRDefault="007A32DC">
      <w:pPr>
        <w:pStyle w:val="aff5"/>
        <w:numPr>
          <w:ilvl w:val="0"/>
          <w:numId w:val="40"/>
        </w:numPr>
        <w:tabs>
          <w:tab w:val="left" w:pos="993"/>
        </w:tabs>
        <w:spacing w:before="120"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организацию внутреннего финансового контроля в 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Учреждении;</w:t>
      </w:r>
    </w:p>
    <w:p w:rsidR="00D0368E" w:rsidRDefault="00D0368E">
      <w:pPr>
        <w:pStyle w:val="aff5"/>
        <w:tabs>
          <w:tab w:val="left" w:pos="993"/>
        </w:tabs>
        <w:spacing w:before="12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368E" w:rsidRDefault="007A32DC">
      <w:pPr>
        <w:pStyle w:val="aff5"/>
        <w:numPr>
          <w:ilvl w:val="1"/>
          <w:numId w:val="49"/>
        </w:numPr>
        <w:spacing w:before="120" w:beforeAutospacing="0" w:after="0" w:afterAutospacing="0" w:line="360" w:lineRule="auto"/>
        <w:ind w:left="0" w:firstLine="567"/>
        <w:jc w:val="both"/>
        <w:rPr>
          <w:rStyle w:val="apple-converted-space"/>
          <w:lang w:val="ru-RU"/>
        </w:rPr>
      </w:pPr>
      <w:r>
        <w:rPr>
          <w:sz w:val="24"/>
          <w:szCs w:val="24"/>
          <w:lang w:val="ru-RU"/>
        </w:rPr>
        <w:t xml:space="preserve">Целью внутреннего финансового контроля является обеспечение соблюдения законодательства Российской Федерации, нормативных правовых актов и иных актов, регулирующих финансово-хозяйственную деятельность Учреждения, повышение качества </w:t>
      </w:r>
      <w:r>
        <w:rPr>
          <w:rStyle w:val="apple-converted-space"/>
          <w:lang w:val="ru-RU"/>
        </w:rPr>
        <w:t>составления и достоверно</w:t>
      </w:r>
      <w:r>
        <w:rPr>
          <w:rStyle w:val="apple-converted-space"/>
          <w:lang w:val="ru-RU"/>
        </w:rPr>
        <w:t>сти бухгалтерской отчетности и ведения бухгалтерского учета, а также эффективное использование средств бюджета.</w:t>
      </w:r>
    </w:p>
    <w:p w:rsidR="00D0368E" w:rsidRDefault="007A32DC">
      <w:pPr>
        <w:pStyle w:val="aff5"/>
        <w:numPr>
          <w:ilvl w:val="1"/>
          <w:numId w:val="49"/>
        </w:numPr>
        <w:spacing w:before="120" w:beforeAutospacing="0" w:after="120" w:afterAutospacing="0" w:line="360" w:lineRule="auto"/>
        <w:ind w:left="0" w:firstLine="567"/>
        <w:jc w:val="both"/>
        <w:rPr>
          <w:rStyle w:val="apple-converted-space"/>
          <w:lang w:val="ru-RU"/>
        </w:rPr>
      </w:pPr>
      <w:r>
        <w:rPr>
          <w:rStyle w:val="apple-converted-space"/>
        </w:rPr>
        <w:t>Задачи внутреннего финансового контроля:</w:t>
      </w:r>
    </w:p>
    <w:p w:rsidR="00D0368E" w:rsidRDefault="007A32DC">
      <w:pPr>
        <w:pStyle w:val="aff5"/>
        <w:numPr>
          <w:ilvl w:val="0"/>
          <w:numId w:val="41"/>
        </w:numPr>
        <w:spacing w:before="120" w:beforeAutospacing="0" w:after="0" w:afterAutospacing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Style w:val="apple-converted-space"/>
          <w:lang w:val="ru-RU"/>
        </w:rPr>
        <w:t>установление соответствия</w:t>
      </w:r>
      <w:r>
        <w:rPr>
          <w:sz w:val="24"/>
          <w:szCs w:val="24"/>
          <w:lang w:val="ru-RU"/>
        </w:rPr>
        <w:t xml:space="preserve"> проводимых финансово-хозяйственных операций требованиям нормативно – правовых актов и положениям Учетной политики;</w:t>
      </w:r>
    </w:p>
    <w:p w:rsidR="00D0368E" w:rsidRDefault="007A32DC">
      <w:pPr>
        <w:pStyle w:val="aff5"/>
        <w:numPr>
          <w:ilvl w:val="0"/>
          <w:numId w:val="41"/>
        </w:numPr>
        <w:spacing w:before="120" w:beforeAutospacing="0" w:after="0" w:afterAutospacing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установление полноты и достоверности отражения совершенных финансово-хозяйственных операций в учете и отчетности Учреждения;</w:t>
      </w:r>
    </w:p>
    <w:p w:rsidR="00D0368E" w:rsidRDefault="007A32DC">
      <w:pPr>
        <w:pStyle w:val="aff5"/>
        <w:numPr>
          <w:ilvl w:val="0"/>
          <w:numId w:val="41"/>
        </w:numPr>
        <w:spacing w:before="120" w:beforeAutospacing="0" w:after="0" w:afterAutospacing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предупреждение </w:t>
      </w:r>
      <w:r>
        <w:rPr>
          <w:sz w:val="24"/>
          <w:szCs w:val="24"/>
          <w:lang w:val="ru-RU"/>
        </w:rPr>
        <w:t>и пресечение финансовых нарушений в процессе финансово-хозяйственной деятельности Учреждения;</w:t>
      </w:r>
    </w:p>
    <w:p w:rsidR="00D0368E" w:rsidRDefault="007A32DC">
      <w:pPr>
        <w:pStyle w:val="aff5"/>
        <w:numPr>
          <w:ilvl w:val="0"/>
          <w:numId w:val="41"/>
        </w:numPr>
        <w:spacing w:before="120" w:beforeAutospacing="0" w:after="120" w:afterAutospacing="0" w:line="360" w:lineRule="auto"/>
        <w:ind w:left="0" w:firstLine="360"/>
        <w:jc w:val="both"/>
        <w:rPr>
          <w:rStyle w:val="apple-converted-space"/>
        </w:rPr>
      </w:pPr>
      <w:r>
        <w:rPr>
          <w:rStyle w:val="apple-converted-space"/>
        </w:rPr>
        <w:t>сохранность имущества Учреждения.</w:t>
      </w:r>
    </w:p>
    <w:p w:rsidR="00D0368E" w:rsidRDefault="007A32DC">
      <w:pPr>
        <w:pStyle w:val="aff5"/>
        <w:numPr>
          <w:ilvl w:val="1"/>
          <w:numId w:val="49"/>
        </w:numPr>
        <w:spacing w:before="120" w:beforeAutospacing="0" w:after="120" w:afterAutospacing="0" w:line="360" w:lineRule="auto"/>
        <w:ind w:left="0" w:firstLine="567"/>
        <w:jc w:val="both"/>
        <w:rPr>
          <w:rStyle w:val="apple-converted-space"/>
        </w:rPr>
      </w:pPr>
      <w:r>
        <w:rPr>
          <w:rStyle w:val="apple-converted-space"/>
        </w:rPr>
        <w:lastRenderedPageBreak/>
        <w:t>Объекты внутреннего финансового контроля:</w:t>
      </w:r>
    </w:p>
    <w:p w:rsidR="00D0368E" w:rsidRDefault="007A32DC">
      <w:pPr>
        <w:pStyle w:val="aff5"/>
        <w:numPr>
          <w:ilvl w:val="0"/>
          <w:numId w:val="42"/>
        </w:numPr>
        <w:tabs>
          <w:tab w:val="left" w:pos="1134"/>
        </w:tabs>
        <w:spacing w:before="120"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Style w:val="apple-converted-space"/>
          <w:lang w:val="ru-RU"/>
        </w:rPr>
        <w:t>плановые документы (план финансово-хозяйственной</w:t>
      </w:r>
      <w:r>
        <w:rPr>
          <w:sz w:val="24"/>
          <w:szCs w:val="24"/>
          <w:lang w:val="ru-RU"/>
        </w:rPr>
        <w:t xml:space="preserve"> деятельности, расчеты плановой себестоимости, план материально-технического обеспечения и иные плановые документы Учреждения);</w:t>
      </w:r>
    </w:p>
    <w:p w:rsidR="00D0368E" w:rsidRDefault="007A32DC">
      <w:pPr>
        <w:pStyle w:val="aff5"/>
        <w:numPr>
          <w:ilvl w:val="0"/>
          <w:numId w:val="42"/>
        </w:numPr>
        <w:tabs>
          <w:tab w:val="left" w:pos="1134"/>
        </w:tabs>
        <w:spacing w:before="120"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контракты и договоры на приобретение продукции (работ, услуг), на оказание Учреждением платных услуг, договоры аренды имущества;</w:t>
      </w:r>
    </w:p>
    <w:p w:rsidR="00D0368E" w:rsidRDefault="007A32DC">
      <w:pPr>
        <w:pStyle w:val="aff5"/>
        <w:numPr>
          <w:ilvl w:val="0"/>
          <w:numId w:val="42"/>
        </w:numPr>
        <w:tabs>
          <w:tab w:val="left" w:pos="1134"/>
        </w:tabs>
        <w:spacing w:before="120"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приказы (распоряжения) руководителя Учреждения;</w:t>
      </w:r>
    </w:p>
    <w:p w:rsidR="00D0368E" w:rsidRDefault="007A32DC">
      <w:pPr>
        <w:pStyle w:val="aff5"/>
        <w:numPr>
          <w:ilvl w:val="0"/>
          <w:numId w:val="42"/>
        </w:numPr>
        <w:tabs>
          <w:tab w:val="left" w:pos="1134"/>
        </w:tabs>
        <w:spacing w:before="120"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первичные (сводные) учетные документы и регистры бюджетного (бухгалтерского) учета;</w:t>
      </w:r>
    </w:p>
    <w:p w:rsidR="00D0368E" w:rsidRDefault="007A32DC">
      <w:pPr>
        <w:pStyle w:val="aff5"/>
        <w:numPr>
          <w:ilvl w:val="0"/>
          <w:numId w:val="42"/>
        </w:numPr>
        <w:tabs>
          <w:tab w:val="left" w:pos="1134"/>
        </w:tabs>
        <w:spacing w:before="120"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хозяйственные операции, отраженные в учете Учреждения;</w:t>
      </w:r>
    </w:p>
    <w:p w:rsidR="00D0368E" w:rsidRDefault="007A32DC">
      <w:pPr>
        <w:pStyle w:val="aff5"/>
        <w:numPr>
          <w:ilvl w:val="0"/>
          <w:numId w:val="42"/>
        </w:numPr>
        <w:tabs>
          <w:tab w:val="left" w:pos="1134"/>
        </w:tabs>
        <w:spacing w:before="120"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бухгалтерская, финансовая, налоговая, статистическая и иная отчетнос</w:t>
      </w:r>
      <w:r>
        <w:rPr>
          <w:sz w:val="24"/>
          <w:szCs w:val="24"/>
          <w:lang w:val="ru-RU"/>
        </w:rPr>
        <w:t>ть Учреждения;</w:t>
      </w:r>
    </w:p>
    <w:p w:rsidR="00D0368E" w:rsidRDefault="007A32DC">
      <w:pPr>
        <w:pStyle w:val="aff5"/>
        <w:numPr>
          <w:ilvl w:val="0"/>
          <w:numId w:val="42"/>
        </w:numPr>
        <w:tabs>
          <w:tab w:val="left" w:pos="1134"/>
        </w:tabs>
        <w:spacing w:before="120" w:beforeAutospacing="0" w:after="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штатно-трудовая дисциплина;</w:t>
      </w:r>
    </w:p>
    <w:p w:rsidR="00D0368E" w:rsidRDefault="007A32DC">
      <w:pPr>
        <w:pStyle w:val="aff5"/>
        <w:numPr>
          <w:ilvl w:val="0"/>
          <w:numId w:val="42"/>
        </w:numPr>
        <w:tabs>
          <w:tab w:val="left" w:pos="1134"/>
        </w:tabs>
        <w:spacing w:before="120" w:beforeAutospacing="0" w:after="12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 объекты по распоряжению руководителя Учреждения.</w:t>
      </w:r>
    </w:p>
    <w:p w:rsidR="00D0368E" w:rsidRDefault="007A32DC">
      <w:pPr>
        <w:pStyle w:val="aff5"/>
        <w:numPr>
          <w:ilvl w:val="1"/>
          <w:numId w:val="49"/>
        </w:numPr>
        <w:spacing w:before="120" w:beforeAutospacing="0" w:after="120" w:afterAutospacing="0" w:line="360" w:lineRule="auto"/>
        <w:ind w:left="0" w:firstLine="567"/>
        <w:jc w:val="both"/>
        <w:rPr>
          <w:rStyle w:val="apple-converted-space"/>
          <w:lang w:val="ru-RU"/>
        </w:rPr>
      </w:pPr>
      <w:r>
        <w:rPr>
          <w:rStyle w:val="apple-converted-space"/>
          <w:lang w:val="ru-RU"/>
        </w:rPr>
        <w:t>Субъектами системы внутреннего финансового контроля являются:</w:t>
      </w:r>
    </w:p>
    <w:p w:rsidR="00D0368E" w:rsidRPr="001334DB" w:rsidRDefault="007A32DC">
      <w:pPr>
        <w:pStyle w:val="aff5"/>
        <w:numPr>
          <w:ilvl w:val="0"/>
          <w:numId w:val="43"/>
        </w:numPr>
        <w:tabs>
          <w:tab w:val="left" w:pos="1134"/>
        </w:tabs>
        <w:spacing w:before="120"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руководитель Учреждения и его заместители;</w:t>
      </w:r>
    </w:p>
    <w:p w:rsidR="00D0368E" w:rsidRDefault="007A32DC">
      <w:pPr>
        <w:pStyle w:val="aff5"/>
        <w:numPr>
          <w:ilvl w:val="0"/>
          <w:numId w:val="43"/>
        </w:numPr>
        <w:tabs>
          <w:tab w:val="left" w:pos="1134"/>
        </w:tabs>
        <w:spacing w:before="120" w:beforeAutospacing="0" w:after="12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руководители и работники Учреждения на всех уровнях.</w:t>
      </w:r>
    </w:p>
    <w:p w:rsidR="00D0368E" w:rsidRDefault="007A32DC">
      <w:pPr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Разграничение полномочий и ответственности лиц, задействованных в функционировании системы внутреннего финансового контроля, определяется внутренними документами Учреждения, в том числе положениями о соответствующих структурных подразделениях, а также орга</w:t>
      </w:r>
      <w:r>
        <w:rPr>
          <w:sz w:val="24"/>
          <w:szCs w:val="24"/>
          <w:lang w:val="ru-RU"/>
        </w:rPr>
        <w:t>низационно-распорядительными документами Учреждения и должностными инструкциями работников.</w:t>
      </w:r>
    </w:p>
    <w:p w:rsidR="00D0368E" w:rsidRDefault="007A32DC">
      <w:pPr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Бюджетное учреждение Чувашской Республики «Центр финансового обеспечения учреждений физической культуры и спорта» Министерства физической культуры и спорта Чувашско</w:t>
      </w:r>
      <w:r>
        <w:rPr>
          <w:sz w:val="24"/>
          <w:szCs w:val="24"/>
          <w:lang w:val="ru-RU"/>
        </w:rPr>
        <w:t>й Республики (далее – Централизованная бухгалтерия), не несет ответственность за соответствие первичных (сводных) учетных документов, составленных работниками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Учреждения, свершившимся фактам хозяйственной жизни.</w:t>
      </w:r>
    </w:p>
    <w:p w:rsidR="00D0368E" w:rsidRDefault="007A32DC">
      <w:pPr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Достоверность данных, содержащихся в первичн</w:t>
      </w:r>
      <w:r>
        <w:rPr>
          <w:sz w:val="24"/>
          <w:szCs w:val="24"/>
          <w:lang w:val="ru-RU"/>
        </w:rPr>
        <w:t>ых (сводных) учетных документах обеспечивают лица, ответственные за оформление факта хозяйственной жизни и (или) подписавшие эти документы.</w:t>
      </w:r>
    </w:p>
    <w:p w:rsidR="00D0368E" w:rsidRDefault="007A32DC">
      <w:pPr>
        <w:pStyle w:val="aff5"/>
        <w:numPr>
          <w:ilvl w:val="1"/>
          <w:numId w:val="49"/>
        </w:numPr>
        <w:spacing w:before="120" w:beforeAutospacing="0" w:after="120" w:afterAutospacing="0" w:line="360" w:lineRule="auto"/>
        <w:ind w:left="0" w:firstLine="567"/>
        <w:jc w:val="both"/>
        <w:rPr>
          <w:rStyle w:val="apple-converted-space"/>
          <w:lang w:val="ru-RU"/>
        </w:rPr>
      </w:pPr>
      <w:r>
        <w:rPr>
          <w:rStyle w:val="apple-converted-space"/>
          <w:lang w:val="ru-RU"/>
        </w:rPr>
        <w:t>Внутренний финансовый контроль в Учреждении основывается на следующих принципах:</w:t>
      </w:r>
    </w:p>
    <w:p w:rsidR="00D0368E" w:rsidRDefault="007A32DC">
      <w:pPr>
        <w:pStyle w:val="aff5"/>
        <w:numPr>
          <w:ilvl w:val="0"/>
          <w:numId w:val="44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принцип законности - неуклонное и т</w:t>
      </w:r>
      <w:r>
        <w:rPr>
          <w:sz w:val="24"/>
          <w:szCs w:val="24"/>
          <w:lang w:val="ru-RU"/>
        </w:rPr>
        <w:t>очное соблюдение всеми субъектами внутреннего контроля норм и правил, установленных законодательством Российской Федерации и локальными актами Учреждения;</w:t>
      </w:r>
    </w:p>
    <w:p w:rsidR="00D0368E" w:rsidRDefault="007A32DC">
      <w:pPr>
        <w:pStyle w:val="aff5"/>
        <w:numPr>
          <w:ilvl w:val="0"/>
          <w:numId w:val="44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принцип независимости - субъекты внутреннего финансового контроля при выполнении своих функциональных</w:t>
      </w:r>
      <w:r>
        <w:rPr>
          <w:sz w:val="24"/>
          <w:szCs w:val="24"/>
          <w:lang w:val="ru-RU"/>
        </w:rPr>
        <w:t xml:space="preserve"> обязанностей независимы от объектов внутреннего финансового контроля;</w:t>
      </w:r>
    </w:p>
    <w:p w:rsidR="00D0368E" w:rsidRDefault="007A32DC">
      <w:pPr>
        <w:pStyle w:val="aff5"/>
        <w:numPr>
          <w:ilvl w:val="0"/>
          <w:numId w:val="44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принцип ответственности - каждый субъект внутреннего финансового контроля несет ответственность в соответствии с законодательством Российской Федерации за ненадлежащее выполнение контро</w:t>
      </w:r>
      <w:r>
        <w:rPr>
          <w:sz w:val="24"/>
          <w:szCs w:val="24"/>
          <w:lang w:val="ru-RU"/>
        </w:rPr>
        <w:t>льных функций;</w:t>
      </w:r>
    </w:p>
    <w:p w:rsidR="00D0368E" w:rsidRDefault="007A32DC">
      <w:pPr>
        <w:pStyle w:val="aff5"/>
        <w:numPr>
          <w:ilvl w:val="0"/>
          <w:numId w:val="44"/>
        </w:numPr>
        <w:spacing w:before="120" w:beforeAutospacing="0" w:after="12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принцип системности - проведение контрольных действий всех сторон деятельности объекта внутреннего финансового контроля и его взаимосвязей в структуре Учреждения.</w:t>
      </w:r>
    </w:p>
    <w:p w:rsidR="00D0368E" w:rsidRDefault="007A32DC">
      <w:pPr>
        <w:pStyle w:val="aff5"/>
        <w:numPr>
          <w:ilvl w:val="0"/>
          <w:numId w:val="38"/>
        </w:numPr>
        <w:spacing w:before="120" w:beforeAutospacing="0" w:after="120" w:afterAutospacing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Организация внутреннего финансового контроля</w:t>
      </w:r>
    </w:p>
    <w:p w:rsidR="00D0368E" w:rsidRDefault="007A32DC">
      <w:pPr>
        <w:pStyle w:val="aff5"/>
        <w:spacing w:before="120" w:beforeAutospacing="0" w:after="12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 Ответственность за организац</w:t>
      </w:r>
      <w:r>
        <w:rPr>
          <w:sz w:val="24"/>
          <w:szCs w:val="24"/>
          <w:lang w:val="ru-RU"/>
        </w:rPr>
        <w:t>ию внутреннего финансового контроля возлагается на руководителя Учреждения.</w:t>
      </w:r>
    </w:p>
    <w:p w:rsidR="00D0368E" w:rsidRDefault="007A32DC">
      <w:pPr>
        <w:pStyle w:val="aff5"/>
        <w:spacing w:before="120" w:beforeAutospacing="0" w:after="12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2.2. Организация внутреннего финансового контроля осуществляется в соответствии с федеральным и региональным законодательством. </w:t>
      </w:r>
    </w:p>
    <w:p w:rsidR="00D0368E" w:rsidRPr="001334DB" w:rsidRDefault="007A32DC">
      <w:pPr>
        <w:pStyle w:val="aff5"/>
        <w:spacing w:before="120" w:beforeAutospacing="0" w:after="120" w:afterAutospacing="0" w:line="360" w:lineRule="auto"/>
        <w:ind w:left="0" w:firstLine="567"/>
        <w:jc w:val="both"/>
        <w:rPr>
          <w:lang w:val="ru-RU"/>
        </w:rPr>
      </w:pPr>
      <w:r>
        <w:rPr>
          <w:sz w:val="24"/>
          <w:szCs w:val="24"/>
          <w:lang w:val="ru-RU"/>
        </w:rPr>
        <w:t>2.3. Учреждение применяет следующие процедуры внутр</w:t>
      </w:r>
      <w:r>
        <w:rPr>
          <w:sz w:val="24"/>
          <w:szCs w:val="24"/>
          <w:lang w:val="ru-RU"/>
        </w:rPr>
        <w:t>еннего финансового контроля:</w:t>
      </w:r>
    </w:p>
    <w:p w:rsidR="00D0368E" w:rsidRDefault="007A32DC">
      <w:pPr>
        <w:pStyle w:val="aff5"/>
        <w:numPr>
          <w:ilvl w:val="0"/>
          <w:numId w:val="45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документальное оформление: записи в регистрах бухгалтерского учета осуществляются только на основе первичных (сводных) учетных документов, в том числе бухгалтерских справок;</w:t>
      </w:r>
    </w:p>
    <w:p w:rsidR="00D0368E" w:rsidRDefault="007A32DC">
      <w:pPr>
        <w:pStyle w:val="aff5"/>
        <w:numPr>
          <w:ilvl w:val="0"/>
          <w:numId w:val="45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включение в бухгалтерскую (финансовую) отчетность </w:t>
      </w:r>
      <w:r>
        <w:rPr>
          <w:sz w:val="24"/>
          <w:szCs w:val="24"/>
          <w:lang w:val="ru-RU"/>
        </w:rPr>
        <w:t>существенных оценочных значений осуществляется исключительно на основе расчетов);</w:t>
      </w:r>
    </w:p>
    <w:p w:rsidR="00D0368E" w:rsidRDefault="007A32DC">
      <w:pPr>
        <w:pStyle w:val="aff5"/>
        <w:numPr>
          <w:ilvl w:val="0"/>
          <w:numId w:val="45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подтверждение соответствия между объектами (документами) и (или) их соответствия установленным требованиям;</w:t>
      </w:r>
    </w:p>
    <w:p w:rsidR="00D0368E" w:rsidRDefault="007A32DC">
      <w:pPr>
        <w:pStyle w:val="aff5"/>
        <w:numPr>
          <w:ilvl w:val="0"/>
          <w:numId w:val="45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соотнесение оплаты материальных ценностей с получением и оприходов</w:t>
      </w:r>
      <w:r>
        <w:rPr>
          <w:sz w:val="24"/>
          <w:szCs w:val="24"/>
          <w:lang w:val="ru-RU"/>
        </w:rPr>
        <w:t>анием этих ценностей;</w:t>
      </w:r>
    </w:p>
    <w:p w:rsidR="00D0368E" w:rsidRDefault="007A32DC">
      <w:pPr>
        <w:pStyle w:val="aff5"/>
        <w:numPr>
          <w:ilvl w:val="0"/>
          <w:numId w:val="45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санкционирование сделок и операций, обеспечивающее подтверждение правомочности их совершения;</w:t>
      </w:r>
    </w:p>
    <w:p w:rsidR="00D0368E" w:rsidRDefault="007A32DC">
      <w:pPr>
        <w:pStyle w:val="aff5"/>
        <w:numPr>
          <w:ilvl w:val="0"/>
          <w:numId w:val="45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сверка расчетов Учреждения с поставщиками и покупателями (прочими дебиторами и кредиторами) для подтверждения сумм дебиторской и кредиторско</w:t>
      </w:r>
      <w:r>
        <w:rPr>
          <w:sz w:val="24"/>
          <w:szCs w:val="24"/>
          <w:lang w:val="ru-RU"/>
        </w:rPr>
        <w:t>й задолженности;</w:t>
      </w:r>
    </w:p>
    <w:p w:rsidR="00D0368E" w:rsidRDefault="007A32DC">
      <w:pPr>
        <w:pStyle w:val="aff5"/>
        <w:numPr>
          <w:ilvl w:val="0"/>
          <w:numId w:val="45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сверка остатков по счетам бухгалтерского учета наличных денежных средств с остатками денежных средств по данным кассовой книги;</w:t>
      </w:r>
    </w:p>
    <w:p w:rsidR="00D0368E" w:rsidRDefault="007A32DC">
      <w:pPr>
        <w:pStyle w:val="aff5"/>
        <w:numPr>
          <w:ilvl w:val="0"/>
          <w:numId w:val="45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разграничение полномочий и ротация обязанностей;</w:t>
      </w:r>
    </w:p>
    <w:p w:rsidR="00D0368E" w:rsidRDefault="007A32DC">
      <w:pPr>
        <w:pStyle w:val="aff5"/>
        <w:numPr>
          <w:ilvl w:val="0"/>
          <w:numId w:val="45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процедуры контроля фактического наличия и состояния объектов, </w:t>
      </w:r>
      <w:r>
        <w:rPr>
          <w:sz w:val="24"/>
          <w:szCs w:val="24"/>
          <w:lang w:val="ru-RU"/>
        </w:rPr>
        <w:t>в том числе физическая охрана, ограничение доступа, инвентаризация;</w:t>
      </w:r>
    </w:p>
    <w:p w:rsidR="00D0368E" w:rsidRDefault="007A32DC">
      <w:pPr>
        <w:pStyle w:val="aff5"/>
        <w:numPr>
          <w:ilvl w:val="0"/>
          <w:numId w:val="45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надзор за правильностью сделок, учетных операций; за точностью составления смет, планов; за соблюдением сроков составления отчетности;</w:t>
      </w:r>
    </w:p>
    <w:p w:rsidR="00D0368E" w:rsidRDefault="007A32DC">
      <w:pPr>
        <w:pStyle w:val="aff5"/>
        <w:numPr>
          <w:ilvl w:val="0"/>
          <w:numId w:val="45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ru-RU"/>
        </w:rPr>
        <w:t>процедуры, связанные с компьютерной обработкой информ</w:t>
      </w:r>
      <w:r>
        <w:rPr>
          <w:sz w:val="24"/>
          <w:szCs w:val="24"/>
          <w:lang w:val="ru-RU"/>
        </w:rPr>
        <w:t>ации и информационными системами: регламент доступа к информационным системам, данным и справочникам, правила внедрения и поддержки информационных систем, процедура восстановления данных, процедуры, обеспечивающие бесперебойное использование информационных</w:t>
      </w:r>
      <w:r>
        <w:rPr>
          <w:sz w:val="24"/>
          <w:szCs w:val="24"/>
          <w:lang w:val="ru-RU"/>
        </w:rPr>
        <w:t xml:space="preserve"> систем; логическая и арифметическая проверка данных в ходе обработки информации о фактах хозяйственной жизни. </w:t>
      </w:r>
      <w:r>
        <w:rPr>
          <w:sz w:val="24"/>
          <w:szCs w:val="24"/>
        </w:rPr>
        <w:t>Исключается внесение исправлений в информационные системы без документального оформления;</w:t>
      </w:r>
    </w:p>
    <w:p w:rsidR="00D0368E" w:rsidRDefault="007A32DC">
      <w:pPr>
        <w:pStyle w:val="aff5"/>
        <w:numPr>
          <w:ilvl w:val="0"/>
          <w:numId w:val="45"/>
        </w:numPr>
        <w:spacing w:before="120" w:beforeAutospacing="0" w:after="120" w:afterAutospacing="0" w:line="360" w:lineRule="auto"/>
        <w:ind w:left="357"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иные процедуры].</w:t>
      </w:r>
    </w:p>
    <w:p w:rsidR="00D0368E" w:rsidRDefault="007A32DC">
      <w:pPr>
        <w:pStyle w:val="aff5"/>
        <w:spacing w:before="120" w:beforeAutospacing="0" w:after="12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2.4. К контрольным действиям, направле</w:t>
      </w:r>
      <w:r>
        <w:rPr>
          <w:sz w:val="24"/>
          <w:szCs w:val="24"/>
          <w:lang w:val="ru-RU"/>
        </w:rPr>
        <w:t>нным на предупреждение нарушений (ошибок, отклонений) относятся:</w:t>
      </w:r>
    </w:p>
    <w:p w:rsidR="00D0368E" w:rsidRDefault="007A32DC">
      <w:pPr>
        <w:pStyle w:val="aff5"/>
        <w:numPr>
          <w:ilvl w:val="0"/>
          <w:numId w:val="46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проверка документов Учреждения до совершения хозяйственных операций в соответствии с графиком документооборота;</w:t>
      </w:r>
    </w:p>
    <w:p w:rsidR="00D0368E" w:rsidRDefault="007A32DC">
      <w:pPr>
        <w:pStyle w:val="aff5"/>
        <w:numPr>
          <w:ilvl w:val="0"/>
          <w:numId w:val="46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контроль за приемом обязательств Учреждения в пределах утвержденных плановых на</w:t>
      </w:r>
      <w:r>
        <w:rPr>
          <w:sz w:val="24"/>
          <w:szCs w:val="24"/>
          <w:lang w:val="ru-RU"/>
        </w:rPr>
        <w:t>значений;</w:t>
      </w:r>
    </w:p>
    <w:p w:rsidR="00D0368E" w:rsidRDefault="007A32DC">
      <w:pPr>
        <w:pStyle w:val="aff5"/>
        <w:numPr>
          <w:ilvl w:val="0"/>
          <w:numId w:val="46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проверка законности и экономической целесообразности проектов заключаемых контрактов (договоров);</w:t>
      </w:r>
    </w:p>
    <w:p w:rsidR="00D0368E" w:rsidRDefault="007A32DC">
      <w:pPr>
        <w:pStyle w:val="aff5"/>
        <w:numPr>
          <w:ilvl w:val="0"/>
          <w:numId w:val="46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проверка проектов приказов (распоряжений) руководителя Учреждения;</w:t>
      </w:r>
    </w:p>
    <w:p w:rsidR="00D0368E" w:rsidRDefault="007A32DC">
      <w:pPr>
        <w:pStyle w:val="aff5"/>
        <w:numPr>
          <w:ilvl w:val="0"/>
          <w:numId w:val="46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проверка бухгалтерской, финансовой, статистической, налоговой и другой отчетности</w:t>
      </w:r>
      <w:r>
        <w:rPr>
          <w:sz w:val="24"/>
          <w:szCs w:val="24"/>
          <w:lang w:val="ru-RU"/>
        </w:rPr>
        <w:t xml:space="preserve"> до утверждения или подписания;</w:t>
      </w:r>
    </w:p>
    <w:p w:rsidR="00D0368E" w:rsidRDefault="007A32DC">
      <w:pPr>
        <w:pStyle w:val="aff5"/>
        <w:numPr>
          <w:ilvl w:val="0"/>
          <w:numId w:val="46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проверка правомерности отнесения факта, наступившего после отчетной даты, но до даты подписания отчетности, к событию после отчетной даты;</w:t>
      </w:r>
    </w:p>
    <w:p w:rsidR="00D0368E" w:rsidRDefault="007A32DC">
      <w:pPr>
        <w:pStyle w:val="aff5"/>
        <w:numPr>
          <w:ilvl w:val="0"/>
          <w:numId w:val="46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проверка правильности отражения события после отчетной даты на счетах бухгалтерского </w:t>
      </w:r>
      <w:r>
        <w:rPr>
          <w:sz w:val="24"/>
          <w:szCs w:val="24"/>
          <w:lang w:val="ru-RU"/>
        </w:rPr>
        <w:t>учета и в отчетности в соответствии с правилами, установленными в  Учетной политике Учреждения для целей бухгалтерского учета;</w:t>
      </w:r>
    </w:p>
    <w:p w:rsidR="00D0368E" w:rsidRDefault="007A32DC">
      <w:pPr>
        <w:pStyle w:val="aff5"/>
        <w:numPr>
          <w:ilvl w:val="0"/>
          <w:numId w:val="46"/>
        </w:numPr>
        <w:spacing w:before="120" w:beforeAutospacing="0" w:after="12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иное.</w:t>
      </w:r>
    </w:p>
    <w:p w:rsidR="00D0368E" w:rsidRDefault="007A32DC">
      <w:pPr>
        <w:spacing w:before="120" w:beforeAutospacing="0" w:after="120" w:afterAutospacing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На постоянной основе субъектами внутреннего финансового контроля проводятся следующие действия:</w:t>
      </w:r>
    </w:p>
    <w:p w:rsidR="00D0368E" w:rsidRDefault="007A32DC">
      <w:pPr>
        <w:pStyle w:val="aff5"/>
        <w:numPr>
          <w:ilvl w:val="0"/>
          <w:numId w:val="47"/>
        </w:numPr>
        <w:spacing w:before="12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проведение повседневного ан</w:t>
      </w:r>
      <w:r>
        <w:rPr>
          <w:sz w:val="24"/>
          <w:szCs w:val="24"/>
          <w:lang w:val="ru-RU"/>
        </w:rPr>
        <w:t>ализа соблюдения процедур исполнения бюджета (плана финансово-хозяйственной деятельности);</w:t>
      </w:r>
    </w:p>
    <w:p w:rsidR="00D0368E" w:rsidRDefault="007A32DC">
      <w:pPr>
        <w:pStyle w:val="aff5"/>
        <w:numPr>
          <w:ilvl w:val="0"/>
          <w:numId w:val="47"/>
        </w:numPr>
        <w:spacing w:before="12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осуществление мониторинга расходования целевых средств по назначению, оценка эффективности и результативности их расходования;</w:t>
      </w:r>
    </w:p>
    <w:p w:rsidR="00D0368E" w:rsidRDefault="007A32DC">
      <w:pPr>
        <w:pStyle w:val="aff5"/>
        <w:numPr>
          <w:ilvl w:val="0"/>
          <w:numId w:val="47"/>
        </w:numPr>
        <w:spacing w:before="12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анализ главным бухгалтером (заместител</w:t>
      </w:r>
      <w:r>
        <w:rPr>
          <w:sz w:val="24"/>
          <w:szCs w:val="24"/>
          <w:lang w:val="ru-RU"/>
        </w:rPr>
        <w:t>ем главного бухгалтера) Централизованной бухгалтерии конкретных журналов операций на соответствие методологии учета и положениям Учетной политики Учреждения;</w:t>
      </w:r>
    </w:p>
    <w:p w:rsidR="00D0368E" w:rsidRDefault="007A32DC">
      <w:pPr>
        <w:pStyle w:val="aff5"/>
        <w:numPr>
          <w:ilvl w:val="0"/>
          <w:numId w:val="47"/>
        </w:numPr>
        <w:spacing w:before="12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контроль за соблюдением правил осуществления кассовых операций, оформления кассовых документов, ус</w:t>
      </w:r>
      <w:r>
        <w:rPr>
          <w:sz w:val="24"/>
          <w:szCs w:val="24"/>
          <w:lang w:val="ru-RU"/>
        </w:rPr>
        <w:t>тановленного лимита кассы, хранением наличных денежных средств;</w:t>
      </w:r>
    </w:p>
    <w:p w:rsidR="00D0368E" w:rsidRDefault="007A32DC">
      <w:pPr>
        <w:pStyle w:val="aff5"/>
        <w:numPr>
          <w:ilvl w:val="0"/>
          <w:numId w:val="47"/>
        </w:numPr>
        <w:spacing w:before="12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проведение внезапных ревизий кассы;</w:t>
      </w:r>
    </w:p>
    <w:p w:rsidR="00D0368E" w:rsidRDefault="007A32DC">
      <w:pPr>
        <w:pStyle w:val="aff5"/>
        <w:numPr>
          <w:ilvl w:val="0"/>
          <w:numId w:val="47"/>
        </w:numPr>
        <w:spacing w:before="12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ежедневное составление Справок о фактическом наличии денежных средств, хранящихся в кассе (с покупюрной разбивкой);</w:t>
      </w:r>
    </w:p>
    <w:p w:rsidR="00D0368E" w:rsidRDefault="007A32DC">
      <w:pPr>
        <w:pStyle w:val="aff5"/>
        <w:numPr>
          <w:ilvl w:val="0"/>
          <w:numId w:val="47"/>
        </w:numPr>
        <w:spacing w:before="120" w:beforeAutospacing="0" w:after="12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иное.</w:t>
      </w:r>
    </w:p>
    <w:p w:rsidR="00D0368E" w:rsidRDefault="007A32DC">
      <w:pPr>
        <w:pStyle w:val="aff5"/>
        <w:spacing w:before="120" w:beforeAutospacing="0" w:after="120" w:afterAutospacing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Кроме того, в рамках проведения вн</w:t>
      </w:r>
      <w:r>
        <w:rPr>
          <w:sz w:val="24"/>
          <w:szCs w:val="24"/>
          <w:lang w:val="ru-RU"/>
        </w:rPr>
        <w:t xml:space="preserve">утреннего финансового контроля проводятся следующие действия: </w:t>
      </w:r>
    </w:p>
    <w:p w:rsidR="00D0368E" w:rsidRDefault="007A32DC">
      <w:pPr>
        <w:pStyle w:val="aff5"/>
        <w:numPr>
          <w:ilvl w:val="0"/>
          <w:numId w:val="48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анализ исполнения плановых документов;</w:t>
      </w:r>
    </w:p>
    <w:p w:rsidR="00D0368E" w:rsidRDefault="007A32DC">
      <w:pPr>
        <w:pStyle w:val="aff5"/>
        <w:numPr>
          <w:ilvl w:val="0"/>
          <w:numId w:val="48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проверка наличия имущества Учреждения;</w:t>
      </w:r>
    </w:p>
    <w:p w:rsidR="00D0368E" w:rsidRDefault="007A32DC">
      <w:pPr>
        <w:pStyle w:val="aff5"/>
        <w:numPr>
          <w:ilvl w:val="0"/>
          <w:numId w:val="48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проверка материально ответственных лиц, в том числе закупок за наличный расчет с внесением соответствующих записей </w:t>
      </w:r>
      <w:r>
        <w:rPr>
          <w:sz w:val="24"/>
          <w:szCs w:val="24"/>
          <w:lang w:val="ru-RU"/>
        </w:rPr>
        <w:t>в Книгу учета материальных ценностей, проверка достоверности данных о закупках в торговых точках;</w:t>
      </w:r>
    </w:p>
    <w:p w:rsidR="00D0368E" w:rsidRDefault="007A32DC">
      <w:pPr>
        <w:pStyle w:val="aff5"/>
        <w:numPr>
          <w:ilvl w:val="0"/>
          <w:numId w:val="48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соблюдение норм расхода материальных запасов;</w:t>
      </w:r>
    </w:p>
    <w:p w:rsidR="00D0368E" w:rsidRDefault="007A32DC">
      <w:pPr>
        <w:pStyle w:val="aff5"/>
        <w:numPr>
          <w:ilvl w:val="0"/>
          <w:numId w:val="48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проверка первичных (сводных) учетных документов Учреждения после совершения хозяйственных операций в соответстви</w:t>
      </w:r>
      <w:r>
        <w:rPr>
          <w:sz w:val="24"/>
          <w:szCs w:val="24"/>
          <w:lang w:val="ru-RU"/>
        </w:rPr>
        <w:t>и с графиком документооборота;</w:t>
      </w:r>
    </w:p>
    <w:p w:rsidR="00D0368E" w:rsidRDefault="007A32DC">
      <w:pPr>
        <w:pStyle w:val="aff5"/>
        <w:numPr>
          <w:ilvl w:val="0"/>
          <w:numId w:val="48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проверка достоверности отражения хозяйственных операций в учете и отчетности Учреждения;</w:t>
      </w:r>
    </w:p>
    <w:p w:rsidR="00D0368E" w:rsidRDefault="007A32DC">
      <w:pPr>
        <w:pStyle w:val="aff5"/>
        <w:numPr>
          <w:ilvl w:val="0"/>
          <w:numId w:val="48"/>
        </w:numPr>
        <w:spacing w:before="120" w:beforeAutospacing="0" w:after="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контроль (проверка) финансово-хозяйственной деятельности обособленных подразделений;</w:t>
      </w:r>
    </w:p>
    <w:p w:rsidR="00D0368E" w:rsidRDefault="007A32DC">
      <w:pPr>
        <w:pStyle w:val="aff5"/>
        <w:numPr>
          <w:ilvl w:val="0"/>
          <w:numId w:val="48"/>
        </w:numPr>
        <w:spacing w:before="120" w:beforeAutospacing="0" w:after="120" w:afterAutospacing="0" w:line="36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иное.</w:t>
      </w:r>
    </w:p>
    <w:p w:rsidR="00D0368E" w:rsidRDefault="00D0368E">
      <w:pPr>
        <w:pStyle w:val="aff5"/>
        <w:spacing w:before="120" w:beforeAutospacing="0" w:after="120" w:afterAutospacing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368E" w:rsidRDefault="00D0368E">
      <w:pPr>
        <w:pStyle w:val="aff5"/>
        <w:spacing w:before="120" w:beforeAutospacing="0" w:after="120" w:afterAutospacing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368E" w:rsidRDefault="007A32DC">
      <w:pPr>
        <w:pStyle w:val="heading1normal"/>
        <w:ind w:left="360"/>
        <w:jc w:val="right"/>
      </w:pPr>
      <w:bookmarkStart w:id="129" w:name="_Toc68249431"/>
      <w:r>
        <w:rPr>
          <w:b/>
        </w:rPr>
        <w:lastRenderedPageBreak/>
        <w:t xml:space="preserve">Приложение № </w:t>
      </w:r>
      <w:bookmarkEnd w:id="129"/>
      <w:r>
        <w:rPr>
          <w:b/>
        </w:rPr>
        <w:t>7</w:t>
      </w:r>
    </w:p>
    <w:p w:rsidR="00D0368E" w:rsidRDefault="007A32DC">
      <w:pPr>
        <w:tabs>
          <w:tab w:val="left" w:pos="9498"/>
        </w:tabs>
        <w:spacing w:before="280" w:after="280"/>
        <w:jc w:val="right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>к Учетной политике</w:t>
      </w:r>
    </w:p>
    <w:p w:rsidR="00D0368E" w:rsidRDefault="007A32DC">
      <w:pPr>
        <w:tabs>
          <w:tab w:val="left" w:pos="9498"/>
        </w:tabs>
        <w:spacing w:before="280" w:after="280"/>
        <w:jc w:val="right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>для целей</w:t>
      </w:r>
      <w:r>
        <w:rPr>
          <w:bCs/>
          <w:sz w:val="24"/>
          <w:szCs w:val="24"/>
          <w:lang w:val="ru-RU" w:eastAsia="ru-RU"/>
        </w:rPr>
        <w:t xml:space="preserve"> бухгалтерского учета</w:t>
      </w:r>
    </w:p>
    <w:p w:rsidR="00D0368E" w:rsidRDefault="00D0368E">
      <w:pPr>
        <w:tabs>
          <w:tab w:val="left" w:pos="9498"/>
        </w:tabs>
        <w:spacing w:before="280" w:after="280"/>
        <w:jc w:val="right"/>
        <w:rPr>
          <w:bCs/>
          <w:sz w:val="24"/>
          <w:szCs w:val="24"/>
          <w:lang w:val="ru-RU" w:eastAsia="ru-RU"/>
        </w:rPr>
      </w:pPr>
    </w:p>
    <w:p w:rsidR="00D0368E" w:rsidRDefault="007A32DC">
      <w:pPr>
        <w:pStyle w:val="heading1normal"/>
        <w:ind w:left="360"/>
        <w:jc w:val="center"/>
        <w:rPr>
          <w:b/>
        </w:rPr>
      </w:pPr>
      <w:bookmarkStart w:id="130" w:name="_Toc68249432"/>
      <w:r>
        <w:rPr>
          <w:b/>
        </w:rPr>
        <w:t>Положение о служебных командировках</w:t>
      </w:r>
      <w:bookmarkEnd w:id="130"/>
    </w:p>
    <w:p w:rsidR="00D0368E" w:rsidRDefault="007A32DC">
      <w:pPr>
        <w:spacing w:before="280" w:beforeAutospacing="0" w:after="280" w:afterAutospacing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 Общие положения</w:t>
      </w:r>
    </w:p>
    <w:p w:rsidR="00D0368E" w:rsidRDefault="007A32DC">
      <w:pPr>
        <w:pStyle w:val="ConsPlusNonformat"/>
        <w:spacing w:line="36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 служебных командировках (далее – Положение)  Учреждении, разработано в соответствии с Трудовым </w:t>
      </w:r>
      <w:hyperlink r:id="rId144">
        <w:r>
          <w:rPr>
            <w:rStyle w:val="apple-converted-space"/>
          </w:rPr>
          <w:t>кодексом</w:t>
        </w:r>
      </w:hyperlink>
      <w:r>
        <w:rPr>
          <w:rStyle w:val="apple-converted-space"/>
        </w:rPr>
        <w:t xml:space="preserve"> Российской Федерации (далее – ТК РФ), а также следующими нормативными правовыми актами: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Style w:val="apple-converted-space"/>
        </w:rPr>
      </w:pPr>
      <w:r>
        <w:rPr>
          <w:rStyle w:val="apple-converted-space"/>
        </w:rPr>
        <w:t>- Федеральный закон от 24.11.1995 № 181-ФЗ «О соц</w:t>
      </w:r>
      <w:r>
        <w:rPr>
          <w:rStyle w:val="apple-converted-space"/>
        </w:rPr>
        <w:t>иальной защите инвалидов в Российской Федерации» (далее – Федеральный закон от 24.11.1995 № 181-ФЗ);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Style w:val="apple-converted-space"/>
        </w:rPr>
      </w:pPr>
      <w:r>
        <w:rPr>
          <w:rStyle w:val="apple-converted-space"/>
        </w:rPr>
        <w:t>- Федеральный закон от 12.06.2002 № 67-ФЗ «Об основных гарантиях избирательных прав и права на участие в референдуме граждан Российской Федерации» (далее -</w:t>
      </w:r>
      <w:r>
        <w:rPr>
          <w:rStyle w:val="apple-converted-space"/>
        </w:rPr>
        <w:t xml:space="preserve"> Федеральный закон от 12.06.2002 № 67-ФЗ);</w:t>
      </w:r>
    </w:p>
    <w:p w:rsidR="00D0368E" w:rsidRDefault="007A32DC">
      <w:pPr>
        <w:pStyle w:val="ConsPlusNormal"/>
        <w:spacing w:line="360" w:lineRule="auto"/>
        <w:ind w:firstLine="540"/>
        <w:jc w:val="both"/>
      </w:pPr>
      <w:r>
        <w:rPr>
          <w:rStyle w:val="apple-converted-space"/>
        </w:rPr>
        <w:t xml:space="preserve">- Федеральный </w:t>
      </w:r>
      <w:hyperlink r:id="rId145">
        <w:r>
          <w:rPr>
            <w:rStyle w:val="apple-converted-space"/>
          </w:rPr>
          <w:t>закон</w:t>
        </w:r>
      </w:hyperlink>
      <w:r>
        <w:rPr>
          <w:rStyle w:val="apple-converted-space"/>
        </w:rPr>
        <w:t xml:space="preserve"> от 10.12.2003 № 173-ФЗ «О валютном регулировании и валютном контроле» (далее - Фе</w:t>
      </w:r>
      <w:r>
        <w:rPr>
          <w:rStyle w:val="apple-converted-space"/>
        </w:rPr>
        <w:t xml:space="preserve">деральный </w:t>
      </w:r>
      <w:hyperlink r:id="rId146">
        <w:r>
          <w:rPr>
            <w:rStyle w:val="apple-converted-space"/>
          </w:rPr>
          <w:t>закон</w:t>
        </w:r>
      </w:hyperlink>
      <w:r>
        <w:rPr>
          <w:rStyle w:val="apple-converted-space"/>
        </w:rPr>
        <w:t xml:space="preserve"> от 10.12.20</w:t>
      </w:r>
      <w:r>
        <w:rPr>
          <w:rFonts w:ascii="Times New Roman" w:hAnsi="Times New Roman" w:cs="Times New Roman"/>
          <w:sz w:val="24"/>
          <w:szCs w:val="24"/>
        </w:rPr>
        <w:t>03 № 173-ФЗ);</w:t>
      </w:r>
    </w:p>
    <w:p w:rsidR="00D0368E" w:rsidRDefault="007A32DC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47">
        <w:r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13.10.2008 № 749 «Об особенностях направления работников в служебные командировки» (далее – Постановление Правительства РФ от 13.10.2008 № 749);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Style w:val="apple-converted-spac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apple-converted-space"/>
        </w:rPr>
        <w:t xml:space="preserve">Постановление Правительства Российской </w:t>
      </w:r>
      <w:r>
        <w:rPr>
          <w:rStyle w:val="apple-converted-space"/>
        </w:rPr>
        <w:t>Федерации от 09.10.2015 № 1085 «Об утверждении Правил предоставления гостиничных услуг в Российской Федерации» (далее - Постановление Правительства РФ от 09.10.2015 № 1085);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Style w:val="apple-converted-space"/>
        </w:rPr>
      </w:pPr>
      <w:r>
        <w:rPr>
          <w:rStyle w:val="apple-converted-space"/>
        </w:rPr>
        <w:t>- Постановление Пленума Верховного Суда Российской Федерации от 28.01.2014 №1 «О п</w:t>
      </w:r>
      <w:r>
        <w:rPr>
          <w:rStyle w:val="apple-converted-space"/>
        </w:rPr>
        <w:t>рименении законодательства, регулирующего труд женщин, лиц с семейными обязанностями и несовершеннолетних» (далее - Постановление Пленума Верховного Суда РФ от 28.01.2014 № 1).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служебных командировок на те</w:t>
      </w:r>
      <w:r>
        <w:rPr>
          <w:rFonts w:ascii="Times New Roman" w:hAnsi="Times New Roman" w:cs="Times New Roman"/>
          <w:sz w:val="24"/>
          <w:szCs w:val="24"/>
        </w:rPr>
        <w:t>рритории Российской Федерации и за ее пределами сотрудников Учреждения, работающих на условиях трудовых договоров.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Согласно настоящему Положению служебной командировкой является поездка сотрудника по письменному распоряжению руководителя (иного уполно</w:t>
      </w:r>
      <w:r>
        <w:rPr>
          <w:rFonts w:ascii="Times New Roman" w:hAnsi="Times New Roman" w:cs="Times New Roman"/>
          <w:sz w:val="24"/>
          <w:szCs w:val="24"/>
        </w:rPr>
        <w:t xml:space="preserve">моченного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должностного лица) на определенный срок для выполнения служебного поручения вне места постоянной работы. 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Не признаются служебной командировкой: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служебные поездки сотрудников, постоянная работа которых осуществляется в пути или имеет разъе</w:t>
      </w:r>
      <w:r>
        <w:rPr>
          <w:rFonts w:ascii="Times New Roman" w:hAnsi="Times New Roman" w:cs="Times New Roman"/>
          <w:sz w:val="24"/>
          <w:szCs w:val="24"/>
        </w:rPr>
        <w:t>здной характер;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служебные поездки в местность, откуда сотрудник по условиям транспортного сообщения и характеру работы имеет возможность возвращаться к месту постоянного жительства. Вопрос о целесообразности и необходимости ежедневного возвращения сотруд</w:t>
      </w:r>
      <w:r>
        <w:rPr>
          <w:rFonts w:ascii="Times New Roman" w:hAnsi="Times New Roman" w:cs="Times New Roman"/>
          <w:sz w:val="24"/>
          <w:szCs w:val="24"/>
        </w:rPr>
        <w:t>ника из места служебной командировки к местожительству, в каждом конкретном случае определяет руководитель Учреждения;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поездки сотрудников по личным вопросам (без производственной необходимости, соответствующего договора или вызова приглашающей стороны).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Не допускается направление в служебную командировку следующих категорий сотрудников Учреждения:</w:t>
      </w:r>
    </w:p>
    <w:p w:rsidR="00D0368E" w:rsidRDefault="007A32DC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беременных </w:t>
      </w:r>
      <w:r>
        <w:rPr>
          <w:rStyle w:val="apple-converted-space"/>
        </w:rPr>
        <w:t>женщин (</w:t>
      </w:r>
      <w:hyperlink r:id="rId148">
        <w:r>
          <w:rPr>
            <w:rStyle w:val="apple-converted-space"/>
          </w:rPr>
          <w:t>ч. 1 ст. 259</w:t>
        </w:r>
      </w:hyperlink>
      <w:r>
        <w:rPr>
          <w:rStyle w:val="apple-converted-space"/>
        </w:rPr>
        <w:t xml:space="preserve"> ТК РФ, </w:t>
      </w:r>
      <w:hyperlink r:id="rId149">
        <w:r>
          <w:rPr>
            <w:rStyle w:val="apple-converted-space"/>
          </w:rPr>
          <w:t>абз. 1 п. 14</w:t>
        </w:r>
      </w:hyperlink>
      <w:r>
        <w:rPr>
          <w:rStyle w:val="apple-converted-space"/>
        </w:rPr>
        <w:t xml:space="preserve"> Постановления Пленума Верховного Суда РФ от 28.01.2014 № 1);</w:t>
      </w:r>
    </w:p>
    <w:p w:rsidR="00D0368E" w:rsidRDefault="007A32DC">
      <w:pPr>
        <w:pStyle w:val="ConsPlusNormal"/>
        <w:spacing w:line="360" w:lineRule="auto"/>
        <w:ind w:firstLine="540"/>
        <w:jc w:val="both"/>
      </w:pPr>
      <w:r>
        <w:rPr>
          <w:rStyle w:val="apple-converted-space"/>
        </w:rPr>
        <w:t xml:space="preserve">- работников в возрасте до </w:t>
      </w:r>
      <w:r>
        <w:rPr>
          <w:rStyle w:val="apple-converted-space"/>
        </w:rPr>
        <w:t>18 лет (</w:t>
      </w:r>
      <w:hyperlink r:id="rId150">
        <w:r>
          <w:rPr>
            <w:rStyle w:val="apple-converted-space"/>
          </w:rPr>
          <w:t>ст. 268</w:t>
        </w:r>
      </w:hyperlink>
      <w:r>
        <w:rPr>
          <w:rStyle w:val="apple-converted-space"/>
        </w:rPr>
        <w:t xml:space="preserve"> ТК РФ, </w:t>
      </w:r>
      <w:hyperlink r:id="rId151">
        <w:r>
          <w:rPr>
            <w:rStyle w:val="apple-converted-space"/>
          </w:rPr>
          <w:t>абз. 1 п. 14</w:t>
        </w:r>
      </w:hyperlink>
      <w:r>
        <w:rPr>
          <w:rStyle w:val="apple-converted-space"/>
        </w:rPr>
        <w:t xml:space="preserve"> Постановления Пленума Верховного Суда РФ  от 28.01.2014 № 1).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Style w:val="apple-converted-space"/>
        </w:rPr>
      </w:pPr>
      <w:r>
        <w:rPr>
          <w:rStyle w:val="apple-converted-space"/>
        </w:rPr>
        <w:t>1.5. Направление в служебную командировку следующих категорий сотрудников Учреждения допускается только при определенных условиях, установленных з</w:t>
      </w:r>
      <w:r>
        <w:rPr>
          <w:rStyle w:val="apple-converted-space"/>
        </w:rPr>
        <w:t>аконодательством Российской Федерации:</w:t>
      </w:r>
    </w:p>
    <w:p w:rsidR="00D0368E" w:rsidRDefault="007A32DC">
      <w:pPr>
        <w:pStyle w:val="ConsPlusNormal"/>
        <w:spacing w:before="280" w:after="160" w:line="360" w:lineRule="auto"/>
        <w:ind w:firstLine="539"/>
        <w:contextualSpacing/>
        <w:jc w:val="both"/>
      </w:pPr>
      <w:r>
        <w:rPr>
          <w:rStyle w:val="apple-converted-space"/>
        </w:rPr>
        <w:t>- женщин, имеющих детей в возрасте до трех лет, если имеется их письменное согласие на командировку или такая служебная поездка не запрещена им в соответствии с медицинским заключением, выданным в установленном законо</w:t>
      </w:r>
      <w:r>
        <w:rPr>
          <w:rStyle w:val="apple-converted-space"/>
        </w:rPr>
        <w:t>м порядке (</w:t>
      </w:r>
      <w:hyperlink r:id="rId152">
        <w:r>
          <w:rPr>
            <w:rStyle w:val="apple-converted-space"/>
          </w:rPr>
          <w:t>ч. 2 ст. 259</w:t>
        </w:r>
      </w:hyperlink>
      <w:r>
        <w:rPr>
          <w:rStyle w:val="apple-converted-space"/>
        </w:rPr>
        <w:t xml:space="preserve"> ТК РФ). </w:t>
      </w:r>
    </w:p>
    <w:p w:rsidR="00D0368E" w:rsidRDefault="007A32DC">
      <w:pPr>
        <w:pStyle w:val="ConsPlusNormal"/>
        <w:spacing w:before="280" w:after="160" w:line="360" w:lineRule="auto"/>
        <w:ind w:firstLine="539"/>
        <w:contextualSpacing/>
        <w:jc w:val="both"/>
      </w:pPr>
      <w:r>
        <w:rPr>
          <w:rStyle w:val="apple-converted-space"/>
        </w:rPr>
        <w:t xml:space="preserve">Гарантия, предусмотренная в </w:t>
      </w:r>
      <w:hyperlink r:id="rId153">
        <w:r>
          <w:rPr>
            <w:rStyle w:val="apple-converted-space"/>
          </w:rPr>
          <w:t>ч. 2 ст. 259</w:t>
        </w:r>
      </w:hyperlink>
      <w:r>
        <w:rPr>
          <w:rStyle w:val="apple-converted-space"/>
        </w:rPr>
        <w:t xml:space="preserve"> ТК РФ, предоставляется также матерям и отцам, воспитывающим без супруга (супруги) детей в возрасте до пяти лет, опекунам детей указанного возраста, другим лицам, воспитывающим де</w:t>
      </w:r>
      <w:r>
        <w:rPr>
          <w:rStyle w:val="apple-converted-space"/>
        </w:rPr>
        <w:t>тей в возрасте до пяти лет без матери, работникам, имеющим детей-инвалидов, попечителям детей-инвалидов и работникам, осуществляющим уход за больными членами их семей в соответствии с медицинским заключением (</w:t>
      </w:r>
      <w:hyperlink r:id="rId154">
        <w:r>
          <w:rPr>
            <w:rStyle w:val="apple-converted-space"/>
          </w:rPr>
          <w:t>ч. 2</w:t>
        </w:r>
      </w:hyperlink>
      <w:r>
        <w:rPr>
          <w:rStyle w:val="apple-converted-space"/>
        </w:rPr>
        <w:t xml:space="preserve">, </w:t>
      </w:r>
      <w:hyperlink r:id="rId155">
        <w:r>
          <w:rPr>
            <w:rStyle w:val="apple-converted-space"/>
          </w:rPr>
          <w:t>3 ст. 259</w:t>
        </w:r>
      </w:hyperlink>
      <w:r>
        <w:rPr>
          <w:rStyle w:val="apple-converted-space"/>
        </w:rPr>
        <w:t xml:space="preserve">, </w:t>
      </w:r>
      <w:hyperlink r:id="rId156">
        <w:r>
          <w:rPr>
            <w:rStyle w:val="apple-converted-space"/>
          </w:rPr>
          <w:t>ст. 264</w:t>
        </w:r>
      </w:hyperlink>
      <w:r>
        <w:rPr>
          <w:rStyle w:val="apple-converted-space"/>
        </w:rPr>
        <w:t xml:space="preserve"> ТК РФ, </w:t>
      </w:r>
      <w:hyperlink r:id="rId157">
        <w:r>
          <w:rPr>
            <w:rStyle w:val="apple-converted-space"/>
          </w:rPr>
          <w:t>абз. 2 п. 14</w:t>
        </w:r>
      </w:hyperlink>
      <w:r>
        <w:rPr>
          <w:rStyle w:val="apple-converted-space"/>
        </w:rPr>
        <w:t xml:space="preserve">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Пленума Верховного Суда РФ  от 28.01.2014 №1);</w:t>
      </w:r>
    </w:p>
    <w:p w:rsidR="00D0368E" w:rsidRDefault="007A32DC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сотрудников-инвалидов, если направление </w:t>
      </w:r>
      <w:r>
        <w:rPr>
          <w:rStyle w:val="apple-converted-space"/>
        </w:rPr>
        <w:t>в командировку не противоречит их индивидуальной программе реабилитации или абилитации (</w:t>
      </w:r>
      <w:hyperlink r:id="rId158">
        <w:r>
          <w:rPr>
            <w:rStyle w:val="apple-converted-space"/>
          </w:rPr>
          <w:t>ч. 1 ст. 23</w:t>
        </w:r>
      </w:hyperlink>
      <w:r>
        <w:rPr>
          <w:rStyle w:val="apple-converted-space"/>
        </w:rPr>
        <w:t xml:space="preserve"> Федерального </w:t>
      </w:r>
      <w:r>
        <w:rPr>
          <w:rStyle w:val="apple-converted-space"/>
        </w:rPr>
        <w:lastRenderedPageBreak/>
        <w:t>закона от 24.11.1995 № 181-ФЗ);</w:t>
      </w:r>
    </w:p>
    <w:p w:rsidR="00D0368E" w:rsidRDefault="007A32DC">
      <w:pPr>
        <w:pStyle w:val="ConsPlusNormal"/>
        <w:spacing w:line="360" w:lineRule="auto"/>
        <w:ind w:firstLine="540"/>
        <w:jc w:val="both"/>
      </w:pPr>
      <w:r>
        <w:rPr>
          <w:rStyle w:val="apple-converted-space"/>
        </w:rPr>
        <w:t>- сотрудников, зарегистрированных в качестве кандидатов в выборный орган, если командировка не выпадает на период пр</w:t>
      </w:r>
      <w:r>
        <w:rPr>
          <w:rStyle w:val="apple-converted-space"/>
        </w:rPr>
        <w:t>оведения выборов (</w:t>
      </w:r>
      <w:hyperlink r:id="rId159">
        <w:r>
          <w:rPr>
            <w:rStyle w:val="apple-converted-space"/>
          </w:rPr>
          <w:t>п. 2 ст. 41</w:t>
        </w:r>
      </w:hyperlink>
      <w:r>
        <w:rPr>
          <w:rStyle w:val="apple-converted-space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от 12.06.2002 № 67-ФЗ);</w:t>
      </w:r>
    </w:p>
    <w:p w:rsidR="00D0368E" w:rsidRDefault="007A32DC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сотрудников в период действия ученического договора, если служебная командировка непосредственно связана с </w:t>
      </w:r>
      <w:r>
        <w:rPr>
          <w:rStyle w:val="apple-converted-space"/>
        </w:rPr>
        <w:t>ученичеством (</w:t>
      </w:r>
      <w:hyperlink r:id="rId160">
        <w:r>
          <w:rPr>
            <w:rStyle w:val="apple-converted-space"/>
          </w:rPr>
          <w:t>ч. 3 ст. 203</w:t>
        </w:r>
      </w:hyperlink>
      <w:r>
        <w:rPr>
          <w:rStyle w:val="apple-converted-space"/>
        </w:rPr>
        <w:t xml:space="preserve"> ТК РФ).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</w:rPr>
        <w:t>1.6. В зависимости от оснований выезда служебные командировки</w:t>
      </w:r>
      <w:r>
        <w:rPr>
          <w:rFonts w:ascii="Times New Roman" w:hAnsi="Times New Roman" w:cs="Times New Roman"/>
          <w:sz w:val="24"/>
          <w:szCs w:val="24"/>
        </w:rPr>
        <w:t xml:space="preserve"> подразделяются: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плановые, которые осуществляются в соответствии с планом командировок, утвержденным руководителем Учреждения;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внеплановые, в которые сотрудники </w:t>
      </w:r>
      <w:r>
        <w:rPr>
          <w:rFonts w:ascii="Times New Roman" w:hAnsi="Times New Roman" w:cs="Times New Roman"/>
          <w:sz w:val="24"/>
          <w:szCs w:val="24"/>
        </w:rPr>
        <w:t>направляются для решения внезапно возникших проблем, требующих немедленного рассмотрения, либо в иных случаях, предусмотреть которые заблаговременно не представляется возможным.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Сотрудникам, направленным в командировку, гарантируются: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сохранение ме</w:t>
      </w:r>
      <w:r>
        <w:rPr>
          <w:rFonts w:ascii="Times New Roman" w:hAnsi="Times New Roman" w:cs="Times New Roman"/>
          <w:sz w:val="24"/>
          <w:szCs w:val="24"/>
        </w:rPr>
        <w:t>ста работы (должности) и среднего заработка, за период нахождения сотрудника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Учреждении;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 в</w:t>
      </w:r>
      <w:r>
        <w:rPr>
          <w:rFonts w:ascii="Times New Roman" w:hAnsi="Times New Roman" w:cs="Times New Roman"/>
          <w:sz w:val="24"/>
          <w:szCs w:val="24"/>
        </w:rPr>
        <w:t>озмещение командировочных расходов;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выплата пособия по временной нетрудоспособности, удостоверенной в установленном порядке.</w:t>
      </w:r>
    </w:p>
    <w:p w:rsidR="00D0368E" w:rsidRDefault="007A32DC">
      <w:pPr>
        <w:pStyle w:val="ConsPlusNormal"/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Срок командировки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Срок командировки определяется работодателем с учетом объема, сложности и других особенностей служебно</w:t>
      </w:r>
      <w:r>
        <w:rPr>
          <w:rFonts w:ascii="Times New Roman" w:hAnsi="Times New Roman" w:cs="Times New Roman"/>
          <w:sz w:val="24"/>
          <w:szCs w:val="24"/>
        </w:rPr>
        <w:t>го поручения.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Фактический срок пребывания сотрудника в месте командирования определяется по проездным документам, представляемым сотрудником по возвращении из командировки.</w:t>
      </w:r>
    </w:p>
    <w:p w:rsidR="00D0368E" w:rsidRDefault="007A32DC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lang w:val="ru-RU"/>
        </w:rPr>
        <w:t>Днем выезда сотрудника в командировку считается день отправления поезда, самол</w:t>
      </w:r>
      <w:r>
        <w:rPr>
          <w:lang w:val="ru-RU"/>
        </w:rPr>
        <w:t>ета, автобуса или другого транспортного средства из места отправления, а днем прибытия из командировки – день прибытия транспортного средства в место назначения. При отправлении транспортного средства до 24 часов включительно днем выбытия в командировку сч</w:t>
      </w:r>
      <w:r>
        <w:rPr>
          <w:lang w:val="ru-RU"/>
        </w:rPr>
        <w:t>итаются текущие сутки, а с 00 часов и позже – следующие сутки.</w:t>
      </w:r>
    </w:p>
    <w:p w:rsidR="00D0368E" w:rsidRDefault="007A32DC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lang w:val="ru-RU"/>
        </w:rPr>
        <w:lastRenderedPageBreak/>
        <w:t xml:space="preserve"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 Аналогично определяется день </w:t>
      </w:r>
      <w:r>
        <w:rPr>
          <w:lang w:val="ru-RU"/>
        </w:rPr>
        <w:t>приезда работника в место постоянной работы.</w:t>
      </w:r>
    </w:p>
    <w:p w:rsidR="00D0368E" w:rsidRDefault="007A32DC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lang w:val="ru-RU"/>
        </w:rPr>
        <w:t>День выезда в служебную командировку (день приезда из служебной командировки) определяется по региональному времени отправления (прибытия) транспортного средства в соответствии с расписанием движения. В случае о</w:t>
      </w:r>
      <w:r>
        <w:rPr>
          <w:lang w:val="ru-RU"/>
        </w:rPr>
        <w:t>тправления (прибытия) транспортного средства во время, отличное от расписания, фактическое время отправления (прибытия) подтверждается соответствующими справками или заверенными отметками на проездных билетах.</w:t>
      </w:r>
    </w:p>
    <w:p w:rsidR="00D0368E" w:rsidRDefault="007A32DC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В случае отсутствия проездных документов факти</w:t>
      </w:r>
      <w:r>
        <w:rPr>
          <w:rFonts w:ascii="Times New Roman" w:hAnsi="Times New Roman" w:cs="Times New Roman"/>
          <w:sz w:val="24"/>
          <w:szCs w:val="24"/>
        </w:rPr>
        <w:t>ческий срок пребывания в командировке сотрудник подтверждает документами о найме жилого помещения в месте командирования. При проживании в гостинице указанный срок пребывания подтверждается квитанцией (</w:t>
      </w:r>
      <w:r>
        <w:rPr>
          <w:rStyle w:val="apple-converted-space"/>
        </w:rPr>
        <w:t>талоном) либо иным документом, подтверждающим заключен</w:t>
      </w:r>
      <w:r>
        <w:rPr>
          <w:rStyle w:val="apple-converted-space"/>
        </w:rPr>
        <w:t xml:space="preserve">ие договора на оказание гостиничных услуг по месту командирования, содержащим сведения, предусмотренные </w:t>
      </w:r>
      <w:hyperlink r:id="rId161">
        <w:r>
          <w:rPr>
            <w:rStyle w:val="apple-converted-space"/>
          </w:rPr>
          <w:t>Правилами</w:t>
        </w:r>
      </w:hyperlink>
      <w:r>
        <w:rPr>
          <w:rStyle w:val="apple-converted-space"/>
        </w:rPr>
        <w:t xml:space="preserve"> предоста</w:t>
      </w:r>
      <w:r>
        <w:rPr>
          <w:rStyle w:val="apple-converted-space"/>
        </w:rPr>
        <w:t>вления гостиничных услуг в Российской Федерации, утвержденными Постановлением Правительства РФ от 09.10.2015 № 1085.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Style w:val="apple-converted-space"/>
        </w:rPr>
      </w:pPr>
      <w:r>
        <w:rPr>
          <w:rStyle w:val="apple-converted-space"/>
        </w:rPr>
        <w:t>При отсутствии проездных документов, документов о найме жилого помещения либо иных документов, подтверждающих заключение договора на оказан</w:t>
      </w:r>
      <w:r>
        <w:rPr>
          <w:rStyle w:val="apple-converted-space"/>
        </w:rPr>
        <w:t>ие гостиничных услуг по месту командирования, в целях подтверждения фактического срока пребывания в месте командирования сотрудник представляет служебную записку и (или) иной документ о фактическом сроке пребывания сотрудника в командировке, содержащий под</w:t>
      </w:r>
      <w:r>
        <w:rPr>
          <w:rStyle w:val="apple-converted-space"/>
        </w:rPr>
        <w:t>тверждение принимающей сотрудника стороны (организации либо должностного лица) о сроке прибытия (убытия) сотрудника к месту командирования (из места командировки).</w:t>
      </w:r>
    </w:p>
    <w:p w:rsidR="00D0368E" w:rsidRDefault="007A32DC">
      <w:pPr>
        <w:pStyle w:val="ConsPlusNormal"/>
        <w:spacing w:line="360" w:lineRule="auto"/>
        <w:ind w:firstLine="540"/>
        <w:jc w:val="both"/>
      </w:pPr>
      <w:r>
        <w:rPr>
          <w:rStyle w:val="apple-converted-space"/>
        </w:rPr>
        <w:t>При отсутствии проездных документов (билетов) или документов, выданных транспортными организ</w:t>
      </w:r>
      <w:r>
        <w:rPr>
          <w:rStyle w:val="apple-converted-space"/>
        </w:rPr>
        <w:t xml:space="preserve">ациями и подтверждающих информацию, содержащуюся в проездных документах (билетах), оплата проезда не производится, за исключением возмещения расходов, указанных в </w:t>
      </w:r>
      <w:hyperlink w:anchor="P67">
        <w:r>
          <w:rPr>
            <w:rStyle w:val="apple-converted-space"/>
          </w:rPr>
          <w:t>абзаце</w:t>
        </w:r>
      </w:hyperlink>
      <w:r>
        <w:rPr>
          <w:rStyle w:val="apple-converted-space"/>
        </w:rPr>
        <w:t xml:space="preserve"> втором настоящего</w:t>
      </w:r>
      <w:r>
        <w:rPr>
          <w:rFonts w:ascii="Times New Roman" w:hAnsi="Times New Roman" w:cs="Times New Roman"/>
          <w:sz w:val="24"/>
          <w:szCs w:val="24"/>
        </w:rPr>
        <w:t xml:space="preserve"> пункта. </w:t>
      </w:r>
    </w:p>
    <w:p w:rsidR="00D0368E" w:rsidRDefault="007A32DC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2.3. На сотрудника, находящегося </w:t>
      </w:r>
      <w:r>
        <w:rPr>
          <w:lang w:val="ru-RU"/>
        </w:rPr>
        <w:t>в командировке, распространяется режим рабочего времени, и правила распорядка организации, куда он командирован. Вместо дней отдыха, не использованных за время командировки, другие дни отдыха после возвращения из командировки не предоставляются. Исключение</w:t>
      </w:r>
      <w:r>
        <w:rPr>
          <w:lang w:val="ru-RU"/>
        </w:rPr>
        <w:t xml:space="preserve"> составляют случаи, когда </w:t>
      </w:r>
      <w:r>
        <w:rPr>
          <w:lang w:val="ru-RU"/>
        </w:rPr>
        <w:lastRenderedPageBreak/>
        <w:t>мероприятия, на которые сотрудник командирован, проходили в выходные дни либо иные дни отдыха, установленные в соответствии с законодательством и Правилами трудового распорядка.</w:t>
      </w:r>
    </w:p>
    <w:p w:rsidR="00D0368E" w:rsidRDefault="007A32DC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lang w:val="ru-RU"/>
        </w:rPr>
        <w:t>В случаях, когда сотрудник специально командирован д</w:t>
      </w:r>
      <w:r>
        <w:rPr>
          <w:lang w:val="ru-RU"/>
        </w:rPr>
        <w:t>ля работы в выходные или праздничные и нерабочие дни, компенсация за работу в эти дни выплачивается в соответствии с действующим законодательством. Если сотрудник отбывает в командировку либо прибывает из командировки в выходной день, ему после возвращения</w:t>
      </w:r>
      <w:r>
        <w:rPr>
          <w:lang w:val="ru-RU"/>
        </w:rPr>
        <w:t xml:space="preserve"> из командировки предоставляется другой день отдыха.</w:t>
      </w:r>
    </w:p>
    <w:p w:rsidR="00D0368E" w:rsidRDefault="007A32DC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lang w:val="ru-RU"/>
        </w:rPr>
        <w:t>2.4.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продлена. Факт н</w:t>
      </w:r>
      <w:r>
        <w:rPr>
          <w:lang w:val="ru-RU"/>
        </w:rPr>
        <w:t>аличия данных обстоятельств должен быть подтвержден проведенной служебной проверкой, по результатам которой в установленном порядке выносится соответствующее заключение. За время задержки в пути без уважительных причин сотруднику не выплачивается зарплата,</w:t>
      </w:r>
      <w:r>
        <w:rPr>
          <w:lang w:val="ru-RU"/>
        </w:rPr>
        <w:t xml:space="preserve"> не возмещаются суточные расходы, расходы на наем жилого помещения и другие расходы.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Вопрос о явке сотрудника на работу в день выезда в командировку и в день приезда из командировки решается по договоренности с работодателем.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В случае наступления</w:t>
      </w:r>
      <w:r>
        <w:rPr>
          <w:rFonts w:ascii="Times New Roman" w:hAnsi="Times New Roman" w:cs="Times New Roman"/>
          <w:sz w:val="24"/>
          <w:szCs w:val="24"/>
        </w:rPr>
        <w:t xml:space="preserve"> в период командировки временной нетрудоспособности сотрудник обязан незамедлительно уведомить об этом работодателя.</w:t>
      </w:r>
    </w:p>
    <w:p w:rsidR="00D0368E" w:rsidRDefault="007A32DC">
      <w:pPr>
        <w:pStyle w:val="ConsPlusNormal"/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оформления служебных командировок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Основанием для направления сотрудника в командировку является письменное распоряжение </w:t>
      </w:r>
      <w:r>
        <w:rPr>
          <w:rFonts w:ascii="Times New Roman" w:hAnsi="Times New Roman" w:cs="Times New Roman"/>
          <w:sz w:val="24"/>
          <w:szCs w:val="24"/>
        </w:rPr>
        <w:t>работодателя (приказ (распоряжение) руководителя Учреждения о направлении сотрудника в командировку) для выполнения служебного поручения вне места постоянной работы.</w:t>
      </w:r>
    </w:p>
    <w:p w:rsidR="00D0368E" w:rsidRDefault="007A32DC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Изменение сроков командировки (продление, прекращение досрочно) оформляется приказом </w:t>
      </w:r>
      <w:r>
        <w:rPr>
          <w:rFonts w:ascii="Times New Roman" w:hAnsi="Times New Roman" w:cs="Times New Roman"/>
          <w:sz w:val="24"/>
          <w:szCs w:val="24"/>
        </w:rPr>
        <w:t>(распоряжением) руководителя Учреждения с учетом положении.</w:t>
      </w:r>
    </w:p>
    <w:p w:rsidR="00D0368E" w:rsidRDefault="007A32DC">
      <w:pPr>
        <w:pStyle w:val="ConsPlusNormal"/>
        <w:spacing w:before="280" w:after="28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Командируемый сотрудник составляет смету командировочных расходов (предварительный расчет) и согласовывает ее с руководителем Учреждения.</w:t>
      </w:r>
    </w:p>
    <w:p w:rsidR="00D0368E" w:rsidRDefault="007A32DC">
      <w:pPr>
        <w:pStyle w:val="ConsPlusNormal"/>
        <w:spacing w:before="280" w:after="28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После согласования сметы командировочных расходо</w:t>
      </w:r>
      <w:r>
        <w:rPr>
          <w:rFonts w:ascii="Times New Roman" w:hAnsi="Times New Roman" w:cs="Times New Roman"/>
          <w:sz w:val="24"/>
          <w:szCs w:val="24"/>
        </w:rPr>
        <w:t xml:space="preserve">в командируемый сотрудник оповещает кадровую службу Учреждения о предполагаемой командировке для оформления приказа на командировку. Кадровая служба готовит приказ о направлении </w:t>
      </w:r>
      <w:r>
        <w:rPr>
          <w:rFonts w:ascii="Times New Roman" w:hAnsi="Times New Roman" w:cs="Times New Roman"/>
          <w:sz w:val="24"/>
          <w:szCs w:val="24"/>
        </w:rPr>
        <w:lastRenderedPageBreak/>
        <w:t>сотрудника в командировку, подписывается руководителем. Кадровая служба знаком</w:t>
      </w:r>
      <w:r>
        <w:rPr>
          <w:rFonts w:ascii="Times New Roman" w:hAnsi="Times New Roman" w:cs="Times New Roman"/>
          <w:sz w:val="24"/>
          <w:szCs w:val="24"/>
        </w:rPr>
        <w:t xml:space="preserve">ит с приказом командируемого сотрудника. </w:t>
      </w:r>
    </w:p>
    <w:p w:rsidR="00D0368E" w:rsidRDefault="007A32DC">
      <w:pPr>
        <w:pStyle w:val="ConsPlusNormal"/>
        <w:spacing w:before="280" w:after="28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Копия приказа о командировке и смета командировочных расходов направляются в Централизованную бухгалтерию для перевода денег на банковскую карту командированному сотруднику.</w:t>
      </w:r>
    </w:p>
    <w:p w:rsidR="00D0368E" w:rsidRDefault="007A32DC">
      <w:pPr>
        <w:pStyle w:val="ConsPlusNormal"/>
        <w:spacing w:before="280" w:after="28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исключительных случаях, связ</w:t>
      </w:r>
      <w:r>
        <w:rPr>
          <w:rFonts w:ascii="Times New Roman" w:hAnsi="Times New Roman" w:cs="Times New Roman"/>
          <w:sz w:val="24"/>
          <w:szCs w:val="24"/>
        </w:rPr>
        <w:t>анных с осуществлением внеплановых выездов, когда произвести оформление служебной командировки не представляется возможным, допускается выезд без издания приказа о командировке. Последующее издание приказа о командировании сотрудника осуществляется в течен</w:t>
      </w:r>
      <w:r>
        <w:rPr>
          <w:rFonts w:ascii="Times New Roman" w:hAnsi="Times New Roman" w:cs="Times New Roman"/>
          <w:sz w:val="24"/>
          <w:szCs w:val="24"/>
        </w:rPr>
        <w:t>ие следующего рабочего дня.</w:t>
      </w:r>
    </w:p>
    <w:p w:rsidR="00D0368E" w:rsidRDefault="007A32DC">
      <w:pPr>
        <w:pStyle w:val="ConsPlusNormal"/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Выдача денежных средств на командировочные расходы 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Финансирование командировочных расходов производится в соответствии с предварительно утвержденным графиком командировок за счет: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субсидий на выполнение государственно</w:t>
      </w:r>
      <w:r>
        <w:rPr>
          <w:rFonts w:ascii="Times New Roman" w:hAnsi="Times New Roman" w:cs="Times New Roman"/>
          <w:sz w:val="24"/>
          <w:szCs w:val="24"/>
        </w:rPr>
        <w:t>го задания;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 от приносящей доход деятельности;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особых случаях за счет средств на иные цели.</w:t>
      </w:r>
    </w:p>
    <w:p w:rsidR="00D0368E" w:rsidRDefault="007A32DC">
      <w:pPr>
        <w:spacing w:before="120" w:beforeAutospacing="0" w:after="120" w:afterAutospacing="0"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 Аванс выдается при отсутствии за подотчетным лицом задолженности по ранее выданным подотчетным суммам.</w:t>
      </w:r>
    </w:p>
    <w:p w:rsidR="00D0368E" w:rsidRPr="001334DB" w:rsidRDefault="007A32DC">
      <w:pPr>
        <w:spacing w:before="280" w:after="280" w:line="360" w:lineRule="auto"/>
        <w:ind w:firstLine="567"/>
        <w:contextualSpacing/>
        <w:jc w:val="both"/>
        <w:rPr>
          <w:lang w:val="ru-RU"/>
        </w:rPr>
      </w:pPr>
      <w:r>
        <w:rPr>
          <w:sz w:val="24"/>
          <w:szCs w:val="24"/>
          <w:lang w:val="ru-RU"/>
        </w:rPr>
        <w:t>4.3. Выдача командируемым сотрудникам денеж</w:t>
      </w:r>
      <w:r>
        <w:rPr>
          <w:sz w:val="24"/>
          <w:szCs w:val="24"/>
          <w:lang w:val="ru-RU"/>
        </w:rPr>
        <w:t>ных средств на командировочные расходы осуществляется на основании заявления сотрудника, сметы (предварительного расчета) командировочных расходов и приказа о направлении сотрудника в командировку.</w:t>
      </w:r>
    </w:p>
    <w:p w:rsidR="00D0368E" w:rsidRDefault="00D0368E">
      <w:pPr>
        <w:spacing w:before="280" w:after="28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368E" w:rsidRPr="001334DB" w:rsidRDefault="007A32DC">
      <w:pPr>
        <w:spacing w:before="280" w:after="280" w:line="360" w:lineRule="auto"/>
        <w:ind w:firstLine="567"/>
        <w:contextualSpacing/>
        <w:jc w:val="center"/>
        <w:rPr>
          <w:lang w:val="ru-RU"/>
        </w:rPr>
      </w:pPr>
      <w:r w:rsidRPr="001334DB">
        <w:rPr>
          <w:rFonts w:cs="Times New Roman"/>
          <w:b/>
          <w:sz w:val="24"/>
          <w:szCs w:val="24"/>
          <w:lang w:val="ru-RU"/>
        </w:rPr>
        <w:t>5. Размеры и порядок возмещения расходов при командировка</w:t>
      </w:r>
      <w:r w:rsidRPr="001334DB">
        <w:rPr>
          <w:rFonts w:cs="Times New Roman"/>
          <w:b/>
          <w:sz w:val="24"/>
          <w:szCs w:val="24"/>
          <w:lang w:val="ru-RU"/>
        </w:rPr>
        <w:t>х на территории Российской Федерации</w:t>
      </w:r>
    </w:p>
    <w:p w:rsidR="00D0368E" w:rsidRDefault="007A32DC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lang w:val="ru-RU"/>
        </w:rPr>
        <w:t>5.1. За командированным сотрудником сохраняется место работы (должность) и средний заработок за время командировки, в том числе и за время пребывания в пути.</w:t>
      </w:r>
    </w:p>
    <w:p w:rsidR="00D0368E" w:rsidRDefault="007A32DC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Средний заработок за время пребывания сотрудника в командировке сохраняется на все рабочие дни недели по графику, установленному по месту постоянной работы. </w:t>
      </w:r>
    </w:p>
    <w:p w:rsidR="00D0368E" w:rsidRDefault="007A32DC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lang w:val="ru-RU"/>
        </w:rPr>
        <w:t>5.2. Командированному сотруднику учреждение обязано возместить:</w:t>
      </w:r>
    </w:p>
    <w:p w:rsidR="00D0368E" w:rsidRDefault="007A32DC">
      <w:pPr>
        <w:pStyle w:val="HTML0"/>
        <w:numPr>
          <w:ilvl w:val="0"/>
          <w:numId w:val="50"/>
        </w:numPr>
        <w:spacing w:before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проезд;</w:t>
      </w:r>
    </w:p>
    <w:p w:rsidR="00D0368E" w:rsidRDefault="007A32DC">
      <w:pPr>
        <w:pStyle w:val="HTML0"/>
        <w:numPr>
          <w:ilvl w:val="0"/>
          <w:numId w:val="50"/>
        </w:numPr>
        <w:spacing w:before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расходы по найм</w:t>
      </w:r>
      <w:r>
        <w:rPr>
          <w:rFonts w:ascii="Times New Roman" w:hAnsi="Times New Roman" w:cs="Times New Roman"/>
          <w:sz w:val="24"/>
          <w:szCs w:val="24"/>
        </w:rPr>
        <w:t>у жилого помещения;</w:t>
      </w:r>
    </w:p>
    <w:p w:rsidR="00D0368E" w:rsidRDefault="007A32DC">
      <w:pPr>
        <w:pStyle w:val="HTML0"/>
        <w:numPr>
          <w:ilvl w:val="0"/>
          <w:numId w:val="50"/>
        </w:numPr>
        <w:spacing w:before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расходы, связанные с проживанием вне постоянного местожительства (суточные);</w:t>
      </w:r>
    </w:p>
    <w:p w:rsidR="00D0368E" w:rsidRDefault="007A32DC">
      <w:pPr>
        <w:pStyle w:val="HTML0"/>
        <w:numPr>
          <w:ilvl w:val="0"/>
          <w:numId w:val="50"/>
        </w:numPr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расходы, произведенные с разрешения или ведома Учреждения.</w:t>
      </w:r>
    </w:p>
    <w:p w:rsidR="00D0368E" w:rsidRDefault="007A32DC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lang w:val="ru-RU"/>
        </w:rPr>
        <w:t>5.3. Расходы на проезд к месту служебной командировки и обратно к месту постоя</w:t>
      </w:r>
      <w:r>
        <w:rPr>
          <w:lang w:val="ru-RU"/>
        </w:rPr>
        <w:t>нной работы (включая оплату услуг по оформлению проездных документов, расходы за пользование в поездах постельными принадлежностями) возмещаются в размере фактических расходов, подтвержденных проездными документами, но не выше стоимости проезда: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железнод</w:t>
      </w:r>
      <w:r>
        <w:rPr>
          <w:rFonts w:ascii="Times New Roman" w:hAnsi="Times New Roman" w:cs="Times New Roman"/>
          <w:sz w:val="24"/>
          <w:szCs w:val="24"/>
        </w:rPr>
        <w:t>орожным транспортом - в купейном вагоне скорого фирменного поезда;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</w:t>
      </w:r>
      <w:r>
        <w:rPr>
          <w:rFonts w:ascii="Times New Roman" w:hAnsi="Times New Roman" w:cs="Times New Roman"/>
          <w:sz w:val="24"/>
          <w:szCs w:val="24"/>
        </w:rPr>
        <w:t xml:space="preserve"> в каюте I категории судна паромной переправы;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воздушным транспортом - в салоне экономического класса;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транспортом общего пользования (кроме такси).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проездных документов расходы на проезд возмещаются в размере минимальной стоимости проез</w:t>
      </w:r>
      <w:r>
        <w:rPr>
          <w:rFonts w:ascii="Times New Roman" w:hAnsi="Times New Roman" w:cs="Times New Roman"/>
          <w:sz w:val="24"/>
          <w:szCs w:val="24"/>
        </w:rPr>
        <w:t>да: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железнодорожным транспортом - в плацкартном вагоне пассажирского поезда;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</w:t>
      </w:r>
      <w:r>
        <w:rPr>
          <w:rFonts w:ascii="Times New Roman" w:hAnsi="Times New Roman" w:cs="Times New Roman"/>
          <w:sz w:val="24"/>
          <w:szCs w:val="24"/>
        </w:rPr>
        <w:t>ий сообщения;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общественным транспортом - в автобусе общего типа.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проезд к месту командировки на территории Российской Федерации и обратно к месту постоянной работы и на проезд из одного населенного пункта в другой, если сотрудник командирован в несколько организаций, расположенных в разных населенных пунктах,</w:t>
      </w:r>
      <w:r>
        <w:rPr>
          <w:rFonts w:ascii="Times New Roman" w:hAnsi="Times New Roman" w:cs="Times New Roman"/>
          <w:sz w:val="24"/>
          <w:szCs w:val="24"/>
        </w:rPr>
        <w:t xml:space="preserve"> включают расходы на проезд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</w:t>
      </w:r>
      <w:r>
        <w:rPr>
          <w:rFonts w:ascii="Times New Roman" w:hAnsi="Times New Roman" w:cs="Times New Roman"/>
          <w:sz w:val="24"/>
          <w:szCs w:val="24"/>
        </w:rPr>
        <w:t xml:space="preserve">же оплату </w:t>
      </w:r>
      <w:r>
        <w:rPr>
          <w:rStyle w:val="apple-converted-space"/>
        </w:rPr>
        <w:t>услуг по оформлению проездных документов и предоставлению в поездах постельных принадлежностей.</w:t>
      </w:r>
    </w:p>
    <w:p w:rsidR="00D0368E" w:rsidRDefault="007A32DC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5.5. Если до места командировки можно добраться разными видами транспорта, руководство Учреждения вправе по своему выбору оплатить сотруднику один из </w:t>
      </w:r>
      <w:r>
        <w:rPr>
          <w:lang w:val="ru-RU"/>
        </w:rPr>
        <w:t>них.</w:t>
      </w:r>
      <w:r>
        <w:t> </w:t>
      </w:r>
    </w:p>
    <w:p w:rsidR="00D0368E" w:rsidRDefault="007A32DC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lang w:val="ru-RU"/>
        </w:rPr>
        <w:lastRenderedPageBreak/>
        <w:t>5.6.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документами.</w:t>
      </w:r>
    </w:p>
    <w:p w:rsidR="00D0368E" w:rsidRDefault="007A32DC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lang w:val="ru-RU"/>
        </w:rPr>
        <w:t>5.7. При командировках по России размер суточ</w:t>
      </w:r>
      <w:r>
        <w:rPr>
          <w:lang w:val="ru-RU"/>
        </w:rPr>
        <w:t xml:space="preserve">ных составляет: </w:t>
      </w:r>
    </w:p>
    <w:p w:rsidR="00D0368E" w:rsidRDefault="007A32DC">
      <w:pPr>
        <w:pStyle w:val="HTML0"/>
        <w:numPr>
          <w:ilvl w:val="0"/>
          <w:numId w:val="51"/>
        </w:numPr>
        <w:spacing w:before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госзадания (за счет субсидии) – 100 рублей за каждый день нахождения в командировке;</w:t>
      </w:r>
    </w:p>
    <w:p w:rsidR="00D0368E" w:rsidRDefault="007A32DC">
      <w:pPr>
        <w:pStyle w:val="HTML0"/>
        <w:numPr>
          <w:ilvl w:val="0"/>
          <w:numId w:val="51"/>
        </w:numPr>
        <w:spacing w:before="120" w:after="120" w:line="36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за счет средств от приносящей доход деятельности  700 (Семьсот)</w:t>
      </w:r>
      <w:r>
        <w:rPr>
          <w:rFonts w:asciiTheme="minorHAnsi" w:hAnsiTheme="minorHAnsi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лей за каждый день нахождения в командировке, конкретный размер выплаты устана</w:t>
      </w:r>
      <w:r>
        <w:rPr>
          <w:rFonts w:ascii="Times New Roman" w:hAnsi="Times New Roman" w:cs="Times New Roman"/>
          <w:sz w:val="24"/>
          <w:szCs w:val="24"/>
        </w:rPr>
        <w:t>вливается приказом руководителем Учреждения;</w:t>
      </w:r>
    </w:p>
    <w:p w:rsidR="00D0368E" w:rsidRDefault="007A32DC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lang w:val="ru-RU"/>
        </w:rPr>
        <w:t>В случае болезни сотрудника во время нахождения в командировке ему на общих основаниях выплачиваются суточные в течение всего времени, пока он не имеет возможности по состоянию здоровья приступить к выполнению в</w:t>
      </w:r>
      <w:r>
        <w:rPr>
          <w:lang w:val="ru-RU"/>
        </w:rPr>
        <w:t>озложенного на него служебного поручения или вернуться к постоянному месту работы, но не свыше двух месяцев.</w:t>
      </w:r>
    </w:p>
    <w:p w:rsidR="00D0368E" w:rsidRDefault="007A32DC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lang w:val="ru-RU"/>
        </w:rPr>
        <w:t>Выплата суточных производится также, если заболевший находился на лечении в стационарном лечебном учреждении, на основании приказа о продлении срок</w:t>
      </w:r>
      <w:r>
        <w:rPr>
          <w:lang w:val="ru-RU"/>
        </w:rPr>
        <w:t>а командировки в установленном порядке.</w:t>
      </w:r>
    </w:p>
    <w:p w:rsidR="00D0368E" w:rsidRPr="001334DB" w:rsidRDefault="007A32DC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lang w:val="ru-RU"/>
        </w:rPr>
        <w:t>5.8. При командировках по России расходы на наем жилья во время командировки (при наличии подтверждающих документов) в рамках выполнения государственного задания (за счет средств субсидий) по фактически произведенным</w:t>
      </w:r>
      <w:r>
        <w:rPr>
          <w:lang w:val="ru-RU"/>
        </w:rPr>
        <w:t xml:space="preserve"> расходам. При отсутствии документов, подтверждающих эти расходы – 12 рублей в сутки.</w:t>
      </w:r>
    </w:p>
    <w:p w:rsidR="00D0368E" w:rsidRDefault="007A32DC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lang w:val="ru-RU"/>
        </w:rPr>
        <w:t>5.9. Расходы, связанные с командировкой, но не подтвержденные соответствующими документами, сотруднику не возмещаются или возмещаются в минимальном размере. Расходы в свя</w:t>
      </w:r>
      <w:r>
        <w:rPr>
          <w:lang w:val="ru-RU"/>
        </w:rPr>
        <w:t>зи с возвращением командированным сотрудником билета на поезд, самолет или другое транспортное средство могут быть возмещены с разрешения руководителя только по уважительным причинам (решение об отмене командировки, отозвание из командировки, болезнь и про</w:t>
      </w:r>
      <w:r>
        <w:rPr>
          <w:lang w:val="ru-RU"/>
        </w:rPr>
        <w:t>чее) при наличии документа, подтверждающего такие расходы.</w:t>
      </w:r>
    </w:p>
    <w:p w:rsidR="00D0368E" w:rsidRPr="001334DB" w:rsidRDefault="007A32DC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lang w:val="ru-RU"/>
        </w:rPr>
        <w:t>Возмещение расходов на перевозку багажа весом свыше установленных транспортными предприятиями предельных норм  производится в случае предоставление документов подтверждающих указанные расходы.</w:t>
      </w:r>
    </w:p>
    <w:p w:rsidR="00D0368E" w:rsidRDefault="007A32DC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360" w:lineRule="auto"/>
        <w:ind w:firstLine="567"/>
        <w:rPr>
          <w:lang w:val="ru-RU"/>
        </w:rPr>
      </w:pPr>
      <w:r>
        <w:rPr>
          <w:lang w:val="ru-RU"/>
        </w:rPr>
        <w:lastRenderedPageBreak/>
        <w:t>5.10</w:t>
      </w:r>
      <w:r>
        <w:rPr>
          <w:lang w:val="ru-RU"/>
        </w:rPr>
        <w:t>. Сотруднику, направленному в однодневную командировку, согласно статьям 167, 168 Трудового кодекса РФ, оплачиваются:</w:t>
      </w:r>
      <w:r>
        <w:rPr>
          <w:lang w:val="ru-RU"/>
        </w:rPr>
        <w:br/>
        <w:t>– средний заработок за день командировки;</w:t>
      </w:r>
      <w:r>
        <w:rPr>
          <w:lang w:val="ru-RU"/>
        </w:rPr>
        <w:br/>
        <w:t>– расходы на проезд;</w:t>
      </w:r>
      <w:r>
        <w:rPr>
          <w:lang w:val="ru-RU"/>
        </w:rPr>
        <w:br/>
        <w:t>– иные расходы, произведенные сотрудником с разрешения руководителя Учрежде</w:t>
      </w:r>
      <w:r>
        <w:rPr>
          <w:lang w:val="ru-RU"/>
        </w:rPr>
        <w:t>ния.</w:t>
      </w:r>
    </w:p>
    <w:p w:rsidR="00D0368E" w:rsidRDefault="007A32DC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lang w:val="ru-RU"/>
        </w:rPr>
        <w:t>Суточные (надбавки взамен суточных) при однодневной командировке не выплачиваются.</w:t>
      </w:r>
    </w:p>
    <w:p w:rsidR="00D0368E" w:rsidRDefault="007A32DC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lang w:val="ru-RU"/>
        </w:rPr>
        <w:t>5.11.Расходы, превышающие размеры, установленные п.п. 5.3. – 5.8. настоящего Положения, а также иные связанные со служебными командировками расходы (при условии, что он</w:t>
      </w:r>
      <w:r>
        <w:rPr>
          <w:lang w:val="ru-RU"/>
        </w:rPr>
        <w:t xml:space="preserve">и произведены сотрудником с разрешения или ведома работодателя) возмещаются Учреждением за счет экономии средств, предусмотренных на их содержание, а также за счет средств, полученных от приносящей доход деятельности. </w:t>
      </w:r>
    </w:p>
    <w:p w:rsidR="00D0368E" w:rsidRDefault="007A32DC">
      <w:pPr>
        <w:pStyle w:val="ConsPlusNormal"/>
        <w:spacing w:before="240" w:after="28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6. Размеры и порядок возмещения </w:t>
      </w:r>
      <w:r>
        <w:rPr>
          <w:rFonts w:ascii="Times New Roman" w:hAnsi="Times New Roman" w:cs="Times New Roman"/>
          <w:b/>
          <w:sz w:val="24"/>
          <w:szCs w:val="24"/>
        </w:rPr>
        <w:t>расходов при командировках на территории иностранных государств</w:t>
      </w:r>
    </w:p>
    <w:p w:rsidR="00D0368E" w:rsidRDefault="007A32DC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 Оплата и (или) возмещение расходов сотрудника в иностранной валюте, связанных с командировкой за пределы территории Российской Федерации, включая выплату аванса в </w:t>
      </w:r>
      <w:r>
        <w:rPr>
          <w:rStyle w:val="apple-converted-space"/>
        </w:rPr>
        <w:t>иностранной валюте, а та</w:t>
      </w:r>
      <w:r>
        <w:rPr>
          <w:rStyle w:val="apple-converted-space"/>
        </w:rPr>
        <w:t xml:space="preserve">кже погашение неизрасходованного аванса в иностранной валюте, выданного сотруднику в связи с командировкой, осуществляются в соответствии с Федеральным </w:t>
      </w:r>
      <w:hyperlink r:id="rId162">
        <w:r>
          <w:rPr>
            <w:rStyle w:val="apple-converted-space"/>
          </w:rPr>
          <w:t>законом</w:t>
        </w:r>
      </w:hyperlink>
      <w:r>
        <w:rPr>
          <w:rStyle w:val="apple-converted-space"/>
        </w:rPr>
        <w:t xml:space="preserve"> от 10</w:t>
      </w:r>
      <w:r>
        <w:rPr>
          <w:rFonts w:ascii="Times New Roman" w:hAnsi="Times New Roman" w:cs="Times New Roman"/>
          <w:sz w:val="24"/>
          <w:szCs w:val="24"/>
        </w:rPr>
        <w:t>.12.2003 № 173-ФЗ.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Возмещение суточных при командировках на территории иностранных государств осуществляется в порядке и в пределах сумм установленных законодательством Российской Федерации. </w:t>
      </w:r>
    </w:p>
    <w:p w:rsidR="00D0368E" w:rsidRDefault="007A32DC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6.2.1. За время нахождения в пути сотр</w:t>
      </w:r>
      <w:r>
        <w:rPr>
          <w:rFonts w:ascii="Times New Roman" w:hAnsi="Times New Roman" w:cs="Times New Roman"/>
          <w:sz w:val="24"/>
          <w:szCs w:val="24"/>
        </w:rPr>
        <w:t xml:space="preserve">удника, направляемого в служебную командировку на территорию иностранного государства, при проезде по территории Российской </w:t>
      </w:r>
      <w:r>
        <w:rPr>
          <w:rStyle w:val="apple-converted-space"/>
        </w:rPr>
        <w:t>Федерации суточные выплачиваются в порядке и размерах, установленных п.5.7. настоящего</w:t>
      </w:r>
      <w:r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 При следовании сотрудника с</w:t>
      </w:r>
      <w:r>
        <w:rPr>
          <w:rFonts w:ascii="Times New Roman" w:hAnsi="Times New Roman" w:cs="Times New Roman"/>
          <w:sz w:val="24"/>
          <w:szCs w:val="24"/>
        </w:rPr>
        <w:t xml:space="preserve">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</w:t>
      </w:r>
      <w:r>
        <w:rPr>
          <w:rFonts w:ascii="Times New Roman" w:hAnsi="Times New Roman" w:cs="Times New Roman"/>
          <w:sz w:val="24"/>
          <w:szCs w:val="24"/>
        </w:rPr>
        <w:t>аницы Российской Федерации включается в дни, за которые суточные выплачиваются в рублях.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Даты пересечения государственной границы Российской Федерации определяются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по отметкам пограничных органов в паспорте сотрудника.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сотрудника в служебну</w:t>
      </w:r>
      <w:r>
        <w:rPr>
          <w:rFonts w:ascii="Times New Roman" w:hAnsi="Times New Roman" w:cs="Times New Roman"/>
          <w:sz w:val="24"/>
          <w:szCs w:val="24"/>
        </w:rPr>
        <w:t xml:space="preserve">ю командировку на территории двух или более иностранных государств суточные за день пересечения границы между иностранными государствами выплачиваются в иностранной валюте по нормам, установленным для государства, в которое направляется сотрудник. 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6.2.3. </w:t>
      </w:r>
      <w:r>
        <w:rPr>
          <w:rFonts w:ascii="Times New Roman" w:hAnsi="Times New Roman" w:cs="Times New Roman"/>
          <w:sz w:val="24"/>
          <w:szCs w:val="24"/>
        </w:rPr>
        <w:t>При направлении сотрудника в служебную командировку на территории государств - участников Содружества Независимых Государств (СНГ), с которыми заключены межправительственные соглашения, на основании которых в документах для въезда и выезда пограничными орг</w:t>
      </w:r>
      <w:r>
        <w:rPr>
          <w:rFonts w:ascii="Times New Roman" w:hAnsi="Times New Roman" w:cs="Times New Roman"/>
          <w:sz w:val="24"/>
          <w:szCs w:val="24"/>
        </w:rPr>
        <w:t>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6.2.4. В случае вынужденной задержки в пути суточные за время задержки выплачиваю</w:t>
      </w:r>
      <w:r>
        <w:rPr>
          <w:rFonts w:ascii="Times New Roman" w:hAnsi="Times New Roman" w:cs="Times New Roman"/>
          <w:sz w:val="24"/>
          <w:szCs w:val="24"/>
        </w:rPr>
        <w:t>тся по решению руководителя Учреждения или уполномоченного им лица при представлении документов, подтверждающих факт вынужденной задержки.</w:t>
      </w:r>
    </w:p>
    <w:p w:rsidR="00D0368E" w:rsidRDefault="007A32D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6.2.5. Сотруднику, выехавшему в служебную командировку на территорию иностранного государства и возвратившемуся на те</w:t>
      </w:r>
      <w:r>
        <w:rPr>
          <w:rFonts w:ascii="Times New Roman" w:hAnsi="Times New Roman" w:cs="Times New Roman"/>
          <w:sz w:val="24"/>
          <w:szCs w:val="24"/>
        </w:rPr>
        <w:t>рриторию Российской Федерации в тот же день, суточные в иностранной валюте выплачиваются в размере 50%.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6.2.6. В случае если сотрудник, направленный в служебную командировку на территорию иностранного государства, в период служебной командировки обеспечива</w:t>
      </w:r>
      <w:r>
        <w:rPr>
          <w:rFonts w:ascii="Times New Roman" w:hAnsi="Times New Roman" w:cs="Times New Roman"/>
          <w:sz w:val="24"/>
          <w:szCs w:val="24"/>
        </w:rPr>
        <w:t>ется иностранной валютой на личные расходы за счет принимающей стороны, Учреждение выплату суточных в иностранной валюте не производит. Если принимающая сторона не выплачивает указанному сотруднику иностранную валюту на личные расходы, но предоставляет ему</w:t>
      </w:r>
      <w:r>
        <w:rPr>
          <w:rFonts w:ascii="Times New Roman" w:hAnsi="Times New Roman" w:cs="Times New Roman"/>
          <w:sz w:val="24"/>
          <w:szCs w:val="24"/>
        </w:rPr>
        <w:t xml:space="preserve"> за свой счет питание, Учреждение выплачивает ему суточные в иностранной валюте в размере 30%.</w:t>
      </w:r>
    </w:p>
    <w:p w:rsidR="00D0368E" w:rsidRDefault="007A32DC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6.3. Расходы на проезд при направлении сотрудника в командировку на территории иностранных государств возмещаются ему в порядке, </w:t>
      </w:r>
      <w:r>
        <w:rPr>
          <w:rStyle w:val="apple-converted-space"/>
        </w:rPr>
        <w:t xml:space="preserve">предусмотренном </w:t>
      </w:r>
      <w:hyperlink w:anchor="P81">
        <w:r>
          <w:rPr>
            <w:rStyle w:val="apple-converted-space"/>
          </w:rPr>
          <w:t>п. п. 5.3</w:t>
        </w:r>
      </w:hyperlink>
      <w:r>
        <w:rPr>
          <w:rStyle w:val="apple-converted-spac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 при направлении в командировку в пределах территории Российской Федерации.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6.4.</w:t>
      </w:r>
      <w:r>
        <w:rPr>
          <w:rFonts w:ascii="Times New Roman" w:hAnsi="Times New Roman" w:cs="Times New Roman"/>
          <w:sz w:val="24"/>
          <w:szCs w:val="24"/>
        </w:rPr>
        <w:t xml:space="preserve"> Сотруднику при направлении его в командировку на территорию иностранного государства дополнительно возмещаются:</w:t>
      </w:r>
    </w:p>
    <w:p w:rsidR="00D0368E" w:rsidRDefault="007A32DC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а) расходы на </w:t>
      </w:r>
      <w:r>
        <w:rPr>
          <w:rFonts w:ascii="Times New Roman" w:hAnsi="Times New Roman" w:cs="Times New Roman"/>
          <w:sz w:val="24"/>
          <w:szCs w:val="24"/>
        </w:rPr>
        <w:t>оформление  визы и других выездных документов;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обязательные консульские и аэродромные сборы;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сборы за право въезда или транзита автомобильного транспорта;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расходы на оформление обязательной медицинской страховки;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иные обязательные платежи и сбо</w:t>
      </w:r>
      <w:r>
        <w:rPr>
          <w:rFonts w:ascii="Times New Roman" w:hAnsi="Times New Roman" w:cs="Times New Roman"/>
          <w:sz w:val="24"/>
          <w:szCs w:val="24"/>
        </w:rPr>
        <w:t>ры.</w:t>
      </w:r>
    </w:p>
    <w:p w:rsidR="00D0368E" w:rsidRDefault="00D036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68E" w:rsidRDefault="007A32DC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highlight w:val="white"/>
        </w:rPr>
        <w:t>6.</w:t>
      </w:r>
      <w:r>
        <w:rPr>
          <w:rFonts w:ascii="Times New Roman" w:hAnsi="Times New Roman" w:cs="Times New Roman"/>
          <w:sz w:val="24"/>
          <w:szCs w:val="24"/>
          <w:highlight w:val="white"/>
        </w:rPr>
        <w:t>5</w:t>
      </w:r>
      <w:r>
        <w:rPr>
          <w:rFonts w:ascii="Times New Roman" w:hAnsi="Times New Roman" w:cs="Times New Roman"/>
          <w:sz w:val="24"/>
          <w:szCs w:val="24"/>
        </w:rPr>
        <w:t>. В случае если сотрудник, направленный в командировку на территорию иностранного государства, осуществляет самостоятельно покупку иностранной валюты, Учреждение компенсирует ему сумму, которую он потратил на приобретение израсходованного количеств</w:t>
      </w:r>
      <w:r>
        <w:rPr>
          <w:rFonts w:ascii="Times New Roman" w:hAnsi="Times New Roman" w:cs="Times New Roman"/>
          <w:sz w:val="24"/>
          <w:szCs w:val="24"/>
        </w:rPr>
        <w:t>а иностранной валюты. При этом курс обмена определяется по справке о покупке командированным сотрудником иностранной валюты.</w:t>
      </w:r>
    </w:p>
    <w:p w:rsidR="00D0368E" w:rsidRDefault="007A32D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командированный сотрудник не может подтвердить курс конвертации рублей в иностранную валюту в связи с отсутствием пер</w:t>
      </w:r>
      <w:r>
        <w:rPr>
          <w:rFonts w:ascii="Times New Roman" w:hAnsi="Times New Roman" w:cs="Times New Roman"/>
          <w:sz w:val="24"/>
          <w:szCs w:val="24"/>
        </w:rPr>
        <w:t>вичного документа по обмену, то сумма подлежащих возмещению расходов, связанная с командировкой, будет определяться суммой в иностранной валюте по первичным документам об осуществлении расходов. При этом сумма расходов в рублях определяется Учреждением пут</w:t>
      </w:r>
      <w:r>
        <w:rPr>
          <w:rFonts w:ascii="Times New Roman" w:hAnsi="Times New Roman" w:cs="Times New Roman"/>
          <w:sz w:val="24"/>
          <w:szCs w:val="24"/>
        </w:rPr>
        <w:t>ем пересчета суммы в иностранной валюте на дату признания расходов, есть на дату утверждения авансового отчета.</w:t>
      </w:r>
    </w:p>
    <w:p w:rsidR="00D0368E" w:rsidRPr="001334DB" w:rsidRDefault="007A32DC">
      <w:pPr>
        <w:tabs>
          <w:tab w:val="left" w:pos="9498"/>
        </w:tabs>
        <w:spacing w:before="280" w:after="280" w:line="360" w:lineRule="auto"/>
        <w:ind w:firstLine="567"/>
        <w:jc w:val="both"/>
        <w:rPr>
          <w:lang w:val="ru-RU"/>
        </w:rPr>
      </w:pPr>
      <w:r>
        <w:rPr>
          <w:rFonts w:cs="Times New Roman"/>
          <w:sz w:val="24"/>
          <w:szCs w:val="24"/>
          <w:lang w:val="ru-RU"/>
        </w:rPr>
        <w:t>6.</w:t>
      </w:r>
      <w:r>
        <w:rPr>
          <w:rFonts w:cs="Times New Roman"/>
          <w:sz w:val="24"/>
          <w:szCs w:val="24"/>
          <w:lang w:val="ru-RU"/>
        </w:rPr>
        <w:t>6</w:t>
      </w:r>
      <w:r>
        <w:rPr>
          <w:rFonts w:cs="Times New Roman"/>
          <w:sz w:val="24"/>
          <w:szCs w:val="24"/>
          <w:lang w:val="ru-RU"/>
        </w:rPr>
        <w:t>. В случае, когда оплата расходов в месте командировки (в частности, оплата проживания в гостинице) производится с банковской карты, номиниро</w:t>
      </w:r>
      <w:r>
        <w:rPr>
          <w:rFonts w:cs="Times New Roman"/>
          <w:sz w:val="24"/>
          <w:szCs w:val="24"/>
          <w:lang w:val="ru-RU"/>
        </w:rPr>
        <w:t>ванной в рублях, при этом платеж проводится в иностранной валюте, затраты Учреждения на командировочные расходы следует определять исходя из истраченной суммы валюты согласно первичным документам по курсу обмена, действовавшему на момент проведения платежа</w:t>
      </w:r>
      <w:r>
        <w:rPr>
          <w:rFonts w:cs="Times New Roman"/>
          <w:sz w:val="24"/>
          <w:szCs w:val="24"/>
          <w:lang w:val="ru-RU"/>
        </w:rPr>
        <w:t xml:space="preserve"> (дату списания денежных средств с карты). Курс обмена может быть подтвержден справкой о движении денежных средств на счете, заверенной банком.</w:t>
      </w:r>
    </w:p>
    <w:p w:rsidR="00D0368E" w:rsidRDefault="007A32DC">
      <w:pPr>
        <w:tabs>
          <w:tab w:val="left" w:pos="9498"/>
        </w:tabs>
        <w:spacing w:before="280" w:after="28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t>7. Порядок отчета сотрудника о служебной командировке</w:t>
      </w:r>
    </w:p>
    <w:p w:rsidR="00D0368E" w:rsidRDefault="007A32DC">
      <w:pPr>
        <w:tabs>
          <w:tab w:val="left" w:pos="9498"/>
        </w:tabs>
        <w:spacing w:before="120" w:beforeAutospacing="0" w:after="120" w:afterAutospacing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cs="Times New Roman"/>
          <w:sz w:val="24"/>
          <w:szCs w:val="24"/>
          <w:lang w:val="ru-RU"/>
        </w:rPr>
        <w:t xml:space="preserve">7.1. В течение 3 (Трех) рабочих дней со дня возвращения из служебной командировки сотрудник обязательно дооформляет документы, которые были составлены перед отъездом, и заполняет авансовый отчет (ф. 0504505) об израсходованных им суммах. </w:t>
      </w:r>
    </w:p>
    <w:p w:rsidR="00D0368E" w:rsidRDefault="007A32DC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lang w:val="ru-RU"/>
        </w:rPr>
        <w:t>Авансовый отчет с</w:t>
      </w:r>
      <w:r>
        <w:rPr>
          <w:lang w:val="ru-RU"/>
        </w:rPr>
        <w:t>отрудник предоставляет в бухгалтерию. Одновременно с авансовым отчетом сотрудник передает в бухгалтерию документы, которые подтверждают его расходы и производственный характер командировки:</w:t>
      </w:r>
    </w:p>
    <w:p w:rsidR="00D0368E" w:rsidRDefault="007A32DC">
      <w:pPr>
        <w:pStyle w:val="HTML0"/>
        <w:numPr>
          <w:ilvl w:val="0"/>
          <w:numId w:val="52"/>
        </w:numPr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проездные билеты;</w:t>
      </w:r>
    </w:p>
    <w:p w:rsidR="00D0368E" w:rsidRDefault="007A32DC">
      <w:pPr>
        <w:pStyle w:val="HTML0"/>
        <w:numPr>
          <w:ilvl w:val="0"/>
          <w:numId w:val="52"/>
        </w:numPr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счета за проживание;</w:t>
      </w:r>
    </w:p>
    <w:p w:rsidR="00D0368E" w:rsidRDefault="007A32DC">
      <w:pPr>
        <w:pStyle w:val="HTML0"/>
        <w:numPr>
          <w:ilvl w:val="0"/>
          <w:numId w:val="52"/>
        </w:numPr>
        <w:spacing w:before="120" w:line="36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чеки ККТ, электронные чеки с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1334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кодом (штрих код)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368E" w:rsidRDefault="007A32DC">
      <w:pPr>
        <w:pStyle w:val="HTML0"/>
        <w:numPr>
          <w:ilvl w:val="0"/>
          <w:numId w:val="52"/>
        </w:numPr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товарные чеки;</w:t>
      </w:r>
    </w:p>
    <w:p w:rsidR="00D0368E" w:rsidRDefault="007A32DC">
      <w:pPr>
        <w:pStyle w:val="HTML0"/>
        <w:numPr>
          <w:ilvl w:val="0"/>
          <w:numId w:val="52"/>
        </w:numPr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квитанции электронных терминалов (слипы);</w:t>
      </w:r>
    </w:p>
    <w:p w:rsidR="00D0368E" w:rsidRDefault="007A32DC">
      <w:pPr>
        <w:pStyle w:val="HTML0"/>
        <w:numPr>
          <w:ilvl w:val="0"/>
          <w:numId w:val="52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иные документы, подтверждающие расходы.</w:t>
      </w:r>
    </w:p>
    <w:p w:rsidR="00D0368E" w:rsidRDefault="007A32DC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lang w:val="ru-RU"/>
        </w:rPr>
        <w:t>6.2. Остаток денежных средств, превышающий сумму, использованную согласно авансовому отчету, подлежит возвр</w:t>
      </w:r>
      <w:r>
        <w:rPr>
          <w:lang w:val="ru-RU"/>
        </w:rPr>
        <w:t>ащению сотрудником на расчетный счет Учреждения. В случае невозвращения сотрудником остатка средств в определенный срок соответствующая сумма возмещается в порядке, установленном трудовым и гражданско-процессуальным законодательством.</w:t>
      </w:r>
    </w:p>
    <w:p w:rsidR="00D0368E" w:rsidRDefault="007A32DC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lang w:val="ru-RU"/>
        </w:rPr>
        <w:t>6.3. После возвращени</w:t>
      </w:r>
      <w:r>
        <w:rPr>
          <w:lang w:val="ru-RU"/>
        </w:rPr>
        <w:t>я из служебной командировки сотрудник готовит и представляет руководителю полный отчет (в письменной либо в устной форме) о проделанной им работе либо участии в мероприятии, на которое он был командирован.</w:t>
      </w:r>
    </w:p>
    <w:p w:rsidR="00D0368E" w:rsidRDefault="007A32DC">
      <w:pPr>
        <w:pStyle w:val="aff5"/>
        <w:spacing w:line="360" w:lineRule="auto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8. Отзыв сотрудника из командировки или отмена ком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андировки</w:t>
      </w:r>
    </w:p>
    <w:p w:rsidR="00D0368E" w:rsidRDefault="007A32DC">
      <w:pPr>
        <w:pStyle w:val="aff5"/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cs="Times New Roman"/>
          <w:bCs/>
          <w:color w:val="000000"/>
          <w:sz w:val="24"/>
          <w:szCs w:val="24"/>
          <w:lang w:val="ru-RU"/>
        </w:rPr>
        <w:t>Отзыв сотрудника из командировки или отмена командировки осуществляется в следующем порядке:</w:t>
      </w:r>
    </w:p>
    <w:p w:rsidR="00D0368E" w:rsidRDefault="007A32DC">
      <w:pPr>
        <w:pStyle w:val="aff5"/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cs="Times New Roman"/>
          <w:bCs/>
          <w:color w:val="000000"/>
          <w:sz w:val="24"/>
          <w:szCs w:val="24"/>
          <w:lang w:val="ru-RU"/>
        </w:rPr>
        <w:t>8.1. После решения руководителя об отзыве или отмене командировки готовится приказ об отмене командировки или отзыве из командировки. Возмещение расходов</w:t>
      </w:r>
      <w:r>
        <w:rPr>
          <w:rFonts w:cs="Times New Roman"/>
          <w:bCs/>
          <w:color w:val="000000"/>
          <w:sz w:val="24"/>
          <w:szCs w:val="24"/>
          <w:lang w:val="ru-RU"/>
        </w:rPr>
        <w:t xml:space="preserve"> отозванному из командировки сотруднику производится на основании авансового отчета и приложенных к нему документов.</w:t>
      </w:r>
    </w:p>
    <w:p w:rsidR="00D0368E" w:rsidRDefault="007A32DC">
      <w:pPr>
        <w:pStyle w:val="aff5"/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cs="Times New Roman"/>
          <w:bCs/>
          <w:color w:val="000000"/>
          <w:sz w:val="24"/>
          <w:szCs w:val="24"/>
          <w:lang w:val="ru-RU"/>
        </w:rPr>
        <w:t>8.2. Командировка может быть прекращена досрочно по решению руководителя Учреждения в случаях:</w:t>
      </w:r>
    </w:p>
    <w:p w:rsidR="00D0368E" w:rsidRDefault="007A32DC">
      <w:pPr>
        <w:pStyle w:val="aff5"/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cs="Times New Roman"/>
          <w:bCs/>
          <w:color w:val="000000"/>
          <w:sz w:val="24"/>
          <w:szCs w:val="24"/>
          <w:lang w:val="ru-RU"/>
        </w:rPr>
        <w:t>- выполнения служебного задания в полном объ</w:t>
      </w:r>
      <w:r>
        <w:rPr>
          <w:rFonts w:cs="Times New Roman"/>
          <w:bCs/>
          <w:color w:val="000000"/>
          <w:sz w:val="24"/>
          <w:szCs w:val="24"/>
          <w:lang w:val="ru-RU"/>
        </w:rPr>
        <w:t>еме;</w:t>
      </w:r>
    </w:p>
    <w:p w:rsidR="00D0368E" w:rsidRDefault="007A32DC">
      <w:pPr>
        <w:pStyle w:val="aff5"/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cs="Times New Roman"/>
          <w:bCs/>
          <w:color w:val="000000"/>
          <w:sz w:val="24"/>
          <w:szCs w:val="24"/>
          <w:lang w:val="ru-RU"/>
        </w:rPr>
        <w:t>- болезни командированного, наличия чрезвычайных семейных и иных обстоятельств, требующих его присутствия по месту постоянного проживания;</w:t>
      </w:r>
    </w:p>
    <w:p w:rsidR="00D0368E" w:rsidRDefault="007A32DC">
      <w:pPr>
        <w:pStyle w:val="aff5"/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cs="Times New Roman"/>
          <w:bCs/>
          <w:color w:val="000000"/>
          <w:sz w:val="24"/>
          <w:szCs w:val="24"/>
          <w:lang w:val="ru-RU"/>
        </w:rPr>
        <w:t>- наличия служебной необходимости;</w:t>
      </w:r>
    </w:p>
    <w:p w:rsidR="00D0368E" w:rsidRDefault="007A32DC">
      <w:pPr>
        <w:pStyle w:val="aff5"/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cs="Times New Roman"/>
          <w:bCs/>
          <w:color w:val="000000"/>
          <w:sz w:val="24"/>
          <w:szCs w:val="24"/>
          <w:lang w:val="ru-RU"/>
        </w:rPr>
        <w:t>- нарушения сотрудником трудовой дисциплины в период нахождения в командировк</w:t>
      </w:r>
      <w:r>
        <w:rPr>
          <w:rFonts w:cs="Times New Roman"/>
          <w:bCs/>
          <w:color w:val="000000"/>
          <w:sz w:val="24"/>
          <w:szCs w:val="24"/>
          <w:lang w:val="ru-RU"/>
        </w:rPr>
        <w:t xml:space="preserve">е. </w:t>
      </w:r>
    </w:p>
    <w:p w:rsidR="00D0368E" w:rsidRDefault="007A32DC">
      <w:pPr>
        <w:pStyle w:val="aff5"/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cs="Times New Roman"/>
          <w:bCs/>
          <w:color w:val="000000"/>
          <w:sz w:val="24"/>
          <w:szCs w:val="24"/>
          <w:lang w:val="ru-RU"/>
        </w:rPr>
        <w:t>8.3.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ТК РФ.</w:t>
      </w:r>
    </w:p>
    <w:p w:rsidR="00D0368E" w:rsidRDefault="00D0368E">
      <w:pPr>
        <w:pStyle w:val="heading1normal"/>
        <w:jc w:val="right"/>
        <w:rPr>
          <w:b/>
        </w:rPr>
      </w:pPr>
    </w:p>
    <w:p w:rsidR="00D0368E" w:rsidRDefault="00D0368E">
      <w:pPr>
        <w:pStyle w:val="heading1normal"/>
        <w:jc w:val="right"/>
        <w:rPr>
          <w:b/>
        </w:rPr>
      </w:pPr>
    </w:p>
    <w:p w:rsidR="00D0368E" w:rsidRDefault="00D0368E">
      <w:pPr>
        <w:pStyle w:val="heading1normal"/>
        <w:jc w:val="right"/>
        <w:rPr>
          <w:b/>
        </w:rPr>
      </w:pPr>
    </w:p>
    <w:p w:rsidR="00D0368E" w:rsidRDefault="00D0368E">
      <w:pPr>
        <w:pStyle w:val="heading1normal"/>
        <w:jc w:val="right"/>
        <w:rPr>
          <w:b/>
        </w:rPr>
      </w:pPr>
    </w:p>
    <w:p w:rsidR="00D0368E" w:rsidRDefault="00D0368E">
      <w:pPr>
        <w:pStyle w:val="heading1normal"/>
        <w:jc w:val="right"/>
        <w:rPr>
          <w:b/>
        </w:rPr>
      </w:pPr>
    </w:p>
    <w:p w:rsidR="00D0368E" w:rsidRDefault="00D0368E">
      <w:pPr>
        <w:pStyle w:val="heading1normal"/>
        <w:jc w:val="right"/>
        <w:rPr>
          <w:b/>
        </w:rPr>
      </w:pPr>
    </w:p>
    <w:p w:rsidR="00D0368E" w:rsidRDefault="00D0368E">
      <w:pPr>
        <w:pStyle w:val="heading1normal"/>
        <w:jc w:val="right"/>
        <w:rPr>
          <w:b/>
        </w:rPr>
      </w:pPr>
    </w:p>
    <w:p w:rsidR="00D0368E" w:rsidRDefault="00D0368E">
      <w:pPr>
        <w:pStyle w:val="heading1normal"/>
        <w:jc w:val="right"/>
        <w:rPr>
          <w:b/>
        </w:rPr>
      </w:pPr>
    </w:p>
    <w:p w:rsidR="00D0368E" w:rsidRDefault="00D0368E">
      <w:pPr>
        <w:pStyle w:val="heading1normal"/>
        <w:jc w:val="right"/>
        <w:rPr>
          <w:b/>
        </w:rPr>
      </w:pPr>
    </w:p>
    <w:p w:rsidR="00D0368E" w:rsidRDefault="00D0368E">
      <w:pPr>
        <w:pStyle w:val="heading1normal"/>
        <w:jc w:val="right"/>
        <w:rPr>
          <w:b/>
        </w:rPr>
      </w:pPr>
    </w:p>
    <w:p w:rsidR="00D0368E" w:rsidRDefault="00D0368E">
      <w:pPr>
        <w:pStyle w:val="heading1normal"/>
        <w:jc w:val="right"/>
        <w:rPr>
          <w:b/>
        </w:rPr>
      </w:pPr>
    </w:p>
    <w:p w:rsidR="00D0368E" w:rsidRDefault="00D0368E">
      <w:pPr>
        <w:pStyle w:val="heading1normal"/>
        <w:jc w:val="right"/>
        <w:rPr>
          <w:b/>
        </w:rPr>
      </w:pPr>
    </w:p>
    <w:p w:rsidR="00D0368E" w:rsidRDefault="00D0368E">
      <w:pPr>
        <w:pStyle w:val="heading1normal"/>
        <w:jc w:val="right"/>
        <w:rPr>
          <w:b/>
        </w:rPr>
      </w:pPr>
    </w:p>
    <w:p w:rsidR="00D0368E" w:rsidRDefault="00D0368E">
      <w:pPr>
        <w:pStyle w:val="heading1normal"/>
        <w:jc w:val="right"/>
        <w:rPr>
          <w:b/>
        </w:rPr>
      </w:pPr>
    </w:p>
    <w:p w:rsidR="00D0368E" w:rsidRDefault="00D0368E">
      <w:pPr>
        <w:pStyle w:val="heading1normal"/>
        <w:jc w:val="right"/>
        <w:rPr>
          <w:b/>
        </w:rPr>
      </w:pPr>
    </w:p>
    <w:p w:rsidR="00D0368E" w:rsidRDefault="00D0368E">
      <w:pPr>
        <w:pStyle w:val="heading1normal"/>
        <w:jc w:val="right"/>
        <w:rPr>
          <w:b/>
        </w:rPr>
      </w:pPr>
    </w:p>
    <w:p w:rsidR="00D0368E" w:rsidRDefault="00D0368E">
      <w:pPr>
        <w:pStyle w:val="heading1normal"/>
        <w:jc w:val="right"/>
        <w:rPr>
          <w:b/>
        </w:rPr>
      </w:pPr>
    </w:p>
    <w:p w:rsidR="00D0368E" w:rsidRDefault="00D0368E">
      <w:pPr>
        <w:pStyle w:val="heading1normal"/>
        <w:jc w:val="right"/>
        <w:rPr>
          <w:b/>
        </w:rPr>
      </w:pPr>
    </w:p>
    <w:p w:rsidR="00D0368E" w:rsidRDefault="00D0368E">
      <w:pPr>
        <w:pStyle w:val="heading1normal"/>
        <w:jc w:val="right"/>
        <w:rPr>
          <w:b/>
        </w:rPr>
      </w:pPr>
    </w:p>
    <w:p w:rsidR="00D0368E" w:rsidRDefault="00D0368E">
      <w:pPr>
        <w:pStyle w:val="heading1normal"/>
        <w:jc w:val="right"/>
        <w:rPr>
          <w:b/>
        </w:rPr>
      </w:pPr>
    </w:p>
    <w:p w:rsidR="00D0368E" w:rsidRDefault="00D0368E">
      <w:pPr>
        <w:pStyle w:val="heading1normal"/>
        <w:jc w:val="right"/>
        <w:rPr>
          <w:b/>
        </w:rPr>
      </w:pPr>
    </w:p>
    <w:p w:rsidR="00D0368E" w:rsidRDefault="00D0368E">
      <w:pPr>
        <w:pStyle w:val="heading1normal"/>
        <w:jc w:val="right"/>
        <w:rPr>
          <w:b/>
        </w:rPr>
      </w:pPr>
    </w:p>
    <w:p w:rsidR="00D0368E" w:rsidRDefault="00D0368E">
      <w:pPr>
        <w:pStyle w:val="heading1normal"/>
        <w:jc w:val="right"/>
        <w:rPr>
          <w:b/>
        </w:rPr>
      </w:pPr>
    </w:p>
    <w:p w:rsidR="00D0368E" w:rsidRDefault="00D0368E">
      <w:pPr>
        <w:pStyle w:val="heading1normal"/>
        <w:jc w:val="right"/>
        <w:rPr>
          <w:b/>
        </w:rPr>
      </w:pPr>
    </w:p>
    <w:p w:rsidR="00D0368E" w:rsidRDefault="007A32DC">
      <w:pPr>
        <w:pStyle w:val="heading1normal"/>
        <w:jc w:val="right"/>
      </w:pPr>
      <w:bookmarkStart w:id="131" w:name="_Toc68249433"/>
      <w:r>
        <w:rPr>
          <w:b/>
        </w:rPr>
        <w:t xml:space="preserve">Приложение № </w:t>
      </w:r>
      <w:bookmarkEnd w:id="131"/>
      <w:r>
        <w:rPr>
          <w:b/>
        </w:rPr>
        <w:t>8</w:t>
      </w:r>
    </w:p>
    <w:p w:rsidR="00D0368E" w:rsidRDefault="007A32DC">
      <w:pPr>
        <w:tabs>
          <w:tab w:val="left" w:pos="9498"/>
        </w:tabs>
        <w:spacing w:before="280" w:after="280"/>
        <w:jc w:val="right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>к Учетной политике</w:t>
      </w:r>
    </w:p>
    <w:p w:rsidR="00D0368E" w:rsidRDefault="007A32DC">
      <w:pPr>
        <w:tabs>
          <w:tab w:val="left" w:pos="9498"/>
        </w:tabs>
        <w:spacing w:before="280" w:after="280"/>
        <w:jc w:val="right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 xml:space="preserve">для целей </w:t>
      </w:r>
      <w:r>
        <w:rPr>
          <w:bCs/>
          <w:sz w:val="24"/>
          <w:szCs w:val="24"/>
          <w:lang w:val="ru-RU" w:eastAsia="ru-RU"/>
        </w:rPr>
        <w:t>бухгалтерского учета</w:t>
      </w:r>
    </w:p>
    <w:p w:rsidR="00D0368E" w:rsidRDefault="00D0368E">
      <w:pPr>
        <w:tabs>
          <w:tab w:val="left" w:pos="9498"/>
        </w:tabs>
        <w:spacing w:before="280" w:after="280"/>
        <w:jc w:val="right"/>
        <w:rPr>
          <w:bCs/>
          <w:sz w:val="24"/>
          <w:szCs w:val="24"/>
          <w:lang w:val="ru-RU" w:eastAsia="ru-RU"/>
        </w:rPr>
      </w:pPr>
    </w:p>
    <w:p w:rsidR="00D0368E" w:rsidRDefault="007A32DC">
      <w:pPr>
        <w:pStyle w:val="heading1normal"/>
        <w:ind w:left="360"/>
        <w:jc w:val="center"/>
        <w:rPr>
          <w:b/>
        </w:rPr>
      </w:pPr>
      <w:bookmarkStart w:id="132" w:name="_Toc68249434"/>
      <w:r>
        <w:rPr>
          <w:b/>
        </w:rPr>
        <w:t>Порядок формирования и использования резервов предстоящих расходов</w:t>
      </w:r>
      <w:bookmarkEnd w:id="132"/>
      <w:r>
        <w:rPr>
          <w:b/>
        </w:rPr>
        <w:t xml:space="preserve"> </w:t>
      </w:r>
    </w:p>
    <w:p w:rsidR="00D0368E" w:rsidRDefault="007A32DC">
      <w:pPr>
        <w:spacing w:before="280" w:beforeAutospacing="0" w:after="280" w:afterAutospacing="0"/>
        <w:jc w:val="center"/>
        <w:rPr>
          <w:b/>
          <w:lang w:val="ru-RU"/>
        </w:rPr>
      </w:pPr>
      <w:r>
        <w:rPr>
          <w:b/>
          <w:lang w:val="ru-RU"/>
        </w:rPr>
        <w:t>1</w:t>
      </w:r>
      <w:r>
        <w:rPr>
          <w:b/>
          <w:sz w:val="24"/>
          <w:szCs w:val="24"/>
          <w:lang w:val="ru-RU"/>
        </w:rPr>
        <w:t>. Общие положения</w:t>
      </w:r>
    </w:p>
    <w:p w:rsidR="00D0368E" w:rsidRPr="001334DB" w:rsidRDefault="007A32DC">
      <w:pPr>
        <w:spacing w:before="120" w:beforeAutospacing="0" w:after="120" w:afterAutospacing="0" w:line="360" w:lineRule="auto"/>
        <w:ind w:firstLine="540"/>
        <w:jc w:val="both"/>
        <w:rPr>
          <w:lang w:val="ru-RU"/>
        </w:rPr>
      </w:pPr>
      <w:r>
        <w:rPr>
          <w:sz w:val="24"/>
          <w:szCs w:val="24"/>
          <w:lang w:val="ru-RU"/>
        </w:rPr>
        <w:lastRenderedPageBreak/>
        <w:t>1.1. Настоящий Порядок формирования и использования резервов предстоящих расходов (далее – Порядок) устанавливает правила отражения в бюджетном (бу</w:t>
      </w:r>
      <w:r>
        <w:rPr>
          <w:sz w:val="24"/>
          <w:szCs w:val="24"/>
          <w:lang w:val="ru-RU"/>
        </w:rPr>
        <w:t>хгалтерском) учете Учреждении информации о состоянии и движении сумм резервов предстоящих расходов в целях равномерного включения расходов на финансовый результат Учреждения по обязательствам, не определенным по величине и (или) времени исполнения.</w:t>
      </w:r>
    </w:p>
    <w:p w:rsidR="00D0368E" w:rsidRDefault="007A32DC">
      <w:pPr>
        <w:spacing w:before="120" w:beforeAutospacing="0" w:after="120" w:afterAutospacing="0" w:line="360" w:lineRule="auto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1.2. В </w:t>
      </w:r>
      <w:r>
        <w:rPr>
          <w:b/>
          <w:i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Учреждении формируется </w:t>
      </w:r>
      <w:r>
        <w:rPr>
          <w:sz w:val="24"/>
          <w:szCs w:val="24"/>
          <w:lang w:val="ru-RU" w:eastAsia="ru-RU"/>
        </w:rPr>
        <w:t>резерв для оплаты отпусков за фактически отработанное время и компенсаций за неиспользованный отпуск работникам Учреждения, включая взносы на обязательное социальное страхование (далее - Резерв для оплаты отпусков).</w:t>
      </w:r>
    </w:p>
    <w:p w:rsidR="00D0368E" w:rsidRDefault="007A32DC">
      <w:pPr>
        <w:spacing w:before="120" w:beforeAutospacing="0" w:after="120" w:afterAutospacing="0" w:line="360" w:lineRule="auto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1.3. Признание в</w:t>
      </w:r>
      <w:r>
        <w:rPr>
          <w:sz w:val="24"/>
          <w:szCs w:val="24"/>
          <w:lang w:val="ru-RU"/>
        </w:rPr>
        <w:t xml:space="preserve"> учете расходов, в отношении которых сформирован резерв, осуществляется за счет суммы созданного резерва Учреждения, а при его недостаточности соответствующие суммы отражаются в составе расходов текущего периода.</w:t>
      </w:r>
    </w:p>
    <w:p w:rsidR="00D0368E" w:rsidRDefault="007A32DC">
      <w:pPr>
        <w:spacing w:before="120" w:beforeAutospacing="0" w:after="120" w:afterAutospacing="0" w:line="360" w:lineRule="auto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1.4. Для отражения конкретных резервов на с</w:t>
      </w:r>
      <w:r>
        <w:rPr>
          <w:sz w:val="24"/>
          <w:szCs w:val="24"/>
          <w:lang w:val="ru-RU"/>
        </w:rPr>
        <w:t>чете 0 401 60 000 вводятся аналитические коды в порядке, определенном Рабочим планом счетов.</w:t>
      </w:r>
    </w:p>
    <w:p w:rsidR="00D0368E" w:rsidRDefault="007A32DC">
      <w:pPr>
        <w:spacing w:before="120" w:beforeAutospacing="0" w:after="120" w:afterAutospacing="0" w:line="360" w:lineRule="auto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1.5. Для расчета Резерва для оплаты отпусков осуществляется оценка обязательств по состоянию на начало следующего периода (года).</w:t>
      </w:r>
    </w:p>
    <w:p w:rsidR="00D0368E" w:rsidRPr="001334DB" w:rsidRDefault="007A32DC">
      <w:pPr>
        <w:spacing w:before="120" w:beforeAutospacing="0" w:after="120" w:afterAutospacing="0" w:line="360" w:lineRule="auto"/>
        <w:ind w:firstLine="540"/>
        <w:jc w:val="both"/>
        <w:rPr>
          <w:lang w:val="ru-RU"/>
        </w:rPr>
      </w:pPr>
      <w:r>
        <w:rPr>
          <w:sz w:val="24"/>
          <w:szCs w:val="24"/>
          <w:lang w:val="ru-RU"/>
        </w:rPr>
        <w:t>1.6. В число неиспользованных дне</w:t>
      </w:r>
      <w:r>
        <w:rPr>
          <w:sz w:val="24"/>
          <w:szCs w:val="24"/>
          <w:lang w:val="ru-RU"/>
        </w:rPr>
        <w:t xml:space="preserve">й отпуска включаются только те дни, право на которые работники уже заработали, но не использовали на конец расчетного периода. </w:t>
      </w:r>
    </w:p>
    <w:p w:rsidR="00D0368E" w:rsidRPr="001334DB" w:rsidRDefault="007A32DC">
      <w:pPr>
        <w:spacing w:before="120" w:beforeAutospacing="0" w:after="120" w:afterAutospacing="0" w:line="360" w:lineRule="auto"/>
        <w:ind w:firstLine="540"/>
        <w:jc w:val="both"/>
        <w:rPr>
          <w:lang w:val="ru-RU"/>
        </w:rPr>
      </w:pPr>
      <w:r>
        <w:rPr>
          <w:sz w:val="24"/>
          <w:szCs w:val="24"/>
          <w:lang w:val="ru-RU"/>
        </w:rPr>
        <w:t>1.7. При формировании резерва предстоящих расходов по отпускам учитывается утвержденный график отпусков.</w:t>
      </w:r>
    </w:p>
    <w:p w:rsidR="00D0368E" w:rsidRPr="001334DB" w:rsidRDefault="007A32DC">
      <w:pPr>
        <w:spacing w:before="120" w:beforeAutospacing="0" w:after="120" w:afterAutospacing="0" w:line="360" w:lineRule="auto"/>
        <w:ind w:firstLine="540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1.8. Резерв для оплаты </w:t>
      </w:r>
      <w:r>
        <w:rPr>
          <w:sz w:val="24"/>
          <w:szCs w:val="24"/>
          <w:lang w:val="ru-RU"/>
        </w:rPr>
        <w:t>отпусков состоит из определяемых отдельно обязательств:</w:t>
      </w:r>
    </w:p>
    <w:p w:rsidR="00D0368E" w:rsidRDefault="007A32DC">
      <w:pPr>
        <w:spacing w:before="120" w:beforeAutospacing="0" w:after="120" w:afterAutospacing="0" w:line="360" w:lineRule="auto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на оплату отпусков сотрудников;</w:t>
      </w:r>
    </w:p>
    <w:p w:rsidR="00D0368E" w:rsidRDefault="007A32DC">
      <w:pPr>
        <w:spacing w:before="120" w:beforeAutospacing="0" w:after="120" w:afterAutospacing="0" w:line="360" w:lineRule="auto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на уплату страховых взносов.</w:t>
      </w:r>
    </w:p>
    <w:p w:rsidR="00D0368E" w:rsidRPr="001334DB" w:rsidRDefault="007A32DC">
      <w:pPr>
        <w:spacing w:before="120" w:beforeAutospacing="0" w:after="120" w:afterAutospacing="0" w:line="360" w:lineRule="auto"/>
        <w:ind w:firstLine="540"/>
        <w:jc w:val="both"/>
        <w:rPr>
          <w:lang w:val="ru-RU"/>
        </w:rPr>
      </w:pPr>
      <w:r>
        <w:rPr>
          <w:sz w:val="24"/>
          <w:szCs w:val="24"/>
          <w:lang w:val="ru-RU"/>
        </w:rPr>
        <w:t>1.09. Сумма расходов на оплату предстоящих отпусков определяется по следующей методике:</w:t>
      </w:r>
    </w:p>
    <w:p w:rsidR="00D0368E" w:rsidRDefault="007A32DC">
      <w:pPr>
        <w:widowControl w:val="0"/>
        <w:numPr>
          <w:ilvl w:val="0"/>
          <w:numId w:val="53"/>
        </w:numPr>
        <w:spacing w:before="280" w:after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Резерв в части средств на предстоящую оплату </w:t>
      </w:r>
      <w:r>
        <w:rPr>
          <w:sz w:val="24"/>
          <w:szCs w:val="24"/>
          <w:lang w:val="ru-RU"/>
        </w:rPr>
        <w:t>отпусков рассчитывается по формуле:</w:t>
      </w:r>
    </w:p>
    <w:p w:rsidR="00D0368E" w:rsidRDefault="007A32DC">
      <w:pPr>
        <w:widowControl w:val="0"/>
        <w:spacing w:before="280" w:after="280"/>
        <w:ind w:left="720"/>
        <w:jc w:val="center"/>
        <w:rPr>
          <w:rFonts w:ascii="Times New Roman" w:eastAsiaTheme="minorEastAsia" w:hAnsi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Р</m:t>
            </m:r>
          </m:e>
          <m:sub>
            <m:r>
              <w:rPr>
                <w:rFonts w:ascii="Cambria Math" w:hAnsi="Cambria Math"/>
                <w:lang w:val="ru-RU"/>
              </w:rPr>
              <m:t>отп</m:t>
            </m:r>
          </m:sub>
        </m:sSub>
        <m:r>
          <w:rPr>
            <w:rFonts w:ascii="Cambria Math" w:hAnsi="Cambria Math"/>
            <w:lang w:val="ru-RU"/>
          </w:rPr>
          <m:t>=СзР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хК</m:t>
            </m:r>
          </m:e>
          <m:sub>
            <m:r>
              <w:rPr>
                <w:rFonts w:ascii="Cambria Math" w:hAnsi="Cambria Math"/>
                <w:lang w:val="ru-RU"/>
              </w:rPr>
              <m:t>до</m:t>
            </m:r>
          </m:sub>
        </m:sSub>
      </m:oMath>
      <w:r>
        <w:rPr>
          <w:rFonts w:eastAsiaTheme="minorEastAsia"/>
          <w:sz w:val="24"/>
          <w:szCs w:val="24"/>
          <w:lang w:val="ru-RU"/>
        </w:rPr>
        <w:t>,</w:t>
      </w:r>
    </w:p>
    <w:p w:rsidR="00D0368E" w:rsidRDefault="00D0368E">
      <w:pPr>
        <w:widowControl w:val="0"/>
        <w:spacing w:before="280" w:after="280"/>
        <w:ind w:left="720"/>
        <w:jc w:val="center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D0368E" w:rsidRDefault="007A32DC">
      <w:pPr>
        <w:widowControl w:val="0"/>
        <w:spacing w:before="280" w:after="280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где:</w:t>
      </w:r>
    </w:p>
    <w:p w:rsidR="00D0368E" w:rsidRDefault="00D0368E">
      <w:pPr>
        <w:widowControl w:val="0"/>
        <w:spacing w:before="280" w:after="280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368E" w:rsidRDefault="007A32DC">
      <w:pPr>
        <w:widowControl w:val="0"/>
        <w:spacing w:before="280" w:after="280"/>
        <w:ind w:left="720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Р</m:t>
            </m:r>
          </m:e>
          <m:sub>
            <m:r>
              <w:rPr>
                <w:rFonts w:ascii="Cambria Math" w:hAnsi="Cambria Math"/>
                <w:lang w:val="ru-RU"/>
              </w:rPr>
              <m:t>отп</m:t>
            </m:r>
          </m:sub>
        </m:sSub>
      </m:oMath>
      <w:r>
        <w:rPr>
          <w:rFonts w:eastAsiaTheme="minorEastAsia"/>
          <w:sz w:val="24"/>
          <w:szCs w:val="24"/>
          <w:lang w:val="ru-RU"/>
        </w:rPr>
        <w:t xml:space="preserve"> – резерв в части средств на предстоящую оплату отпусков;</w:t>
      </w:r>
    </w:p>
    <w:p w:rsidR="00D0368E" w:rsidRDefault="00D0368E">
      <w:pPr>
        <w:widowControl w:val="0"/>
        <w:spacing w:before="280" w:after="280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D0368E" w:rsidRDefault="007A32DC">
      <w:pPr>
        <w:widowControl w:val="0"/>
        <w:spacing w:before="280" w:after="280"/>
        <w:ind w:left="720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  <m:oMath>
        <m:r>
          <w:rPr>
            <w:rFonts w:ascii="Cambria Math" w:hAnsi="Cambria Math"/>
            <w:lang w:val="ru-RU"/>
          </w:rPr>
          <m:t>СзР</m:t>
        </m:r>
      </m:oMath>
      <w:r>
        <w:rPr>
          <w:rFonts w:eastAsiaTheme="minorEastAsia"/>
          <w:sz w:val="24"/>
          <w:szCs w:val="24"/>
          <w:lang w:val="ru-RU"/>
        </w:rPr>
        <w:t xml:space="preserve"> – средний дневной заработок для расчета резерва;</w:t>
      </w:r>
    </w:p>
    <w:p w:rsidR="00D0368E" w:rsidRDefault="00D0368E">
      <w:pPr>
        <w:widowControl w:val="0"/>
        <w:spacing w:before="280" w:after="280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D0368E" w:rsidRDefault="007A32DC">
      <w:pPr>
        <w:widowControl w:val="0"/>
        <w:spacing w:before="280" w:after="280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К</m:t>
            </m:r>
          </m:e>
          <m:sub>
            <m:r>
              <w:rPr>
                <w:rFonts w:ascii="Cambria Math" w:hAnsi="Cambria Math"/>
                <w:lang w:val="ru-RU"/>
              </w:rPr>
              <m:t>до</m:t>
            </m:r>
          </m:sub>
        </m:sSub>
      </m:oMath>
      <w:r>
        <w:rPr>
          <w:rFonts w:eastAsiaTheme="minorEastAsia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– </w:t>
      </w:r>
      <w:r>
        <w:rPr>
          <w:sz w:val="24"/>
          <w:szCs w:val="24"/>
          <w:lang w:val="ru-RU"/>
        </w:rPr>
        <w:t xml:space="preserve">общее количество, неиспользованных всеми работниками дней отпуска за период с начала работы на дату расчета (начало года). </w:t>
      </w:r>
    </w:p>
    <w:p w:rsidR="00D0368E" w:rsidRDefault="00D0368E">
      <w:pPr>
        <w:widowControl w:val="0"/>
        <w:spacing w:before="280" w:after="280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368E" w:rsidRDefault="007A32DC">
      <w:pPr>
        <w:widowControl w:val="0"/>
        <w:numPr>
          <w:ilvl w:val="0"/>
          <w:numId w:val="53"/>
        </w:numPr>
        <w:spacing w:before="280" w:after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Средний дневной заработок для расчета резерва определяется по формуле:</w:t>
      </w:r>
    </w:p>
    <w:p w:rsidR="00D0368E" w:rsidRDefault="007A32DC">
      <w:pPr>
        <w:widowControl w:val="0"/>
        <w:spacing w:before="280" w:beforeAutospacing="0" w:after="280" w:afterAutospacing="0"/>
        <w:ind w:firstLine="720"/>
        <w:jc w:val="center"/>
        <w:rPr>
          <w:rFonts w:ascii="Times New Roman" w:eastAsiaTheme="minorEastAsia" w:hAnsi="Times New Roman"/>
          <w:sz w:val="24"/>
          <w:szCs w:val="24"/>
          <w:lang w:val="ru-RU"/>
        </w:rPr>
      </w:pPr>
      <m:oMath>
        <m:r>
          <w:rPr>
            <w:rFonts w:ascii="Cambria Math" w:hAnsi="Cambria Math"/>
            <w:lang w:val="ru-RU"/>
          </w:rPr>
          <m:t>СрЗ=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ФОТ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ru-RU"/>
                  </w:rPr>
                  <m:t>12х29,3хЧ</m:t>
                </m:r>
              </m:e>
            </m:d>
          </m:den>
        </m:f>
      </m:oMath>
      <w:r>
        <w:rPr>
          <w:rFonts w:eastAsiaTheme="minorEastAsia"/>
          <w:sz w:val="24"/>
          <w:szCs w:val="24"/>
          <w:lang w:val="ru-RU"/>
        </w:rPr>
        <w:t xml:space="preserve">, </w:t>
      </w:r>
    </w:p>
    <w:p w:rsidR="00D0368E" w:rsidRDefault="007A32DC">
      <w:pPr>
        <w:widowControl w:val="0"/>
        <w:spacing w:before="280" w:after="28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где:</w:t>
      </w:r>
    </w:p>
    <w:p w:rsidR="00D0368E" w:rsidRDefault="007A32DC">
      <w:pPr>
        <w:widowControl w:val="0"/>
        <w:spacing w:before="280" w:after="28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m:oMath>
        <m:r>
          <w:rPr>
            <w:rFonts w:ascii="Cambria Math" w:hAnsi="Cambria Math"/>
            <w:lang w:val="ru-RU"/>
          </w:rPr>
          <m:t>СрЗ</m:t>
        </m:r>
      </m:oMath>
      <w:r>
        <w:rPr>
          <w:sz w:val="24"/>
          <w:szCs w:val="24"/>
          <w:lang w:val="ru-RU"/>
        </w:rPr>
        <w:t xml:space="preserve"> - средний дневной заработок для </w:t>
      </w:r>
      <w:r>
        <w:rPr>
          <w:sz w:val="24"/>
          <w:szCs w:val="24"/>
          <w:lang w:val="ru-RU"/>
        </w:rPr>
        <w:t>расчета резерва;</w:t>
      </w:r>
    </w:p>
    <w:p w:rsidR="00D0368E" w:rsidRDefault="007A32DC">
      <w:pPr>
        <w:widowControl w:val="0"/>
        <w:spacing w:before="280" w:after="280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>ФОТ – сумма фактически начисленной заработной платы за предшествующие 12 месяцев в целом по Учреждению;</w:t>
      </w:r>
    </w:p>
    <w:p w:rsidR="00D0368E" w:rsidRDefault="007A32DC">
      <w:pPr>
        <w:widowControl w:val="0"/>
        <w:spacing w:before="280" w:after="280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>12 – количество месяцев в году;</w:t>
      </w:r>
    </w:p>
    <w:p w:rsidR="00D0368E" w:rsidRDefault="007A32DC">
      <w:pPr>
        <w:widowControl w:val="0"/>
        <w:spacing w:before="280" w:after="280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>29,3 – среднемесячное число календарных дней;</w:t>
      </w:r>
    </w:p>
    <w:p w:rsidR="00D0368E" w:rsidRDefault="007A32DC">
      <w:pPr>
        <w:widowControl w:val="0"/>
        <w:spacing w:before="280" w:after="280"/>
        <w:ind w:firstLine="720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 xml:space="preserve">Ч – среднесписочная численность работников. </w:t>
      </w:r>
    </w:p>
    <w:p w:rsidR="00D0368E" w:rsidRDefault="007A32DC">
      <w:pPr>
        <w:widowControl w:val="0"/>
        <w:numPr>
          <w:ilvl w:val="0"/>
          <w:numId w:val="53"/>
        </w:numPr>
        <w:spacing w:before="280" w:after="28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Расчет сумм </w:t>
      </w:r>
      <w:r>
        <w:rPr>
          <w:sz w:val="24"/>
          <w:szCs w:val="24"/>
        </w:rPr>
        <w:t>страховых взносов:</w:t>
      </w:r>
    </w:p>
    <w:p w:rsidR="00D0368E" w:rsidRDefault="007A32DC">
      <w:pPr>
        <w:widowControl w:val="0"/>
        <w:spacing w:before="280" w:beforeAutospacing="0" w:after="280" w:afterAutospacing="0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Сумма страховых взносов =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Р</m:t>
            </m:r>
          </m:e>
          <m:sub>
            <m:r>
              <w:rPr>
                <w:rFonts w:ascii="Cambria Math" w:hAnsi="Cambria Math"/>
                <w:lang w:val="ru-RU"/>
              </w:rPr>
              <m:t>отп</m:t>
            </m:r>
          </m:sub>
        </m:sSub>
      </m:oMath>
      <w:r>
        <w:rPr>
          <w:sz w:val="24"/>
          <w:szCs w:val="24"/>
          <w:lang w:val="ru-RU"/>
        </w:rPr>
        <w:t xml:space="preserve">х С, </w:t>
      </w:r>
    </w:p>
    <w:p w:rsidR="00D0368E" w:rsidRDefault="007A32DC">
      <w:pPr>
        <w:widowControl w:val="0"/>
        <w:spacing w:before="280" w:after="280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где: С - средневзвешенная ставка страховых взносов за последний месяц соответствующего квартала.</w:t>
      </w:r>
    </w:p>
    <w:p w:rsidR="00D0368E" w:rsidRDefault="007A32DC">
      <w:pPr>
        <w:spacing w:before="120" w:beforeAutospacing="0" w:after="120" w:afterAutospacing="0" w:line="360" w:lineRule="auto"/>
        <w:ind w:firstLine="567"/>
        <w:jc w:val="both"/>
        <w:rPr>
          <w:rFonts w:ascii="Times New Roman" w:hAnsi="Times New Roman"/>
          <w:color w:val="0A0A0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1.11. Сумма резерва для оплаты отпусков по состоянию на конец расчетного периода  определяется как сумма</w:t>
      </w:r>
      <w:r>
        <w:rPr>
          <w:sz w:val="24"/>
          <w:szCs w:val="24"/>
          <w:lang w:val="ru-RU"/>
        </w:rPr>
        <w:t xml:space="preserve"> величины обязательства на оплату отпусков  и обязательства на уплату страховых взносов.</w:t>
      </w:r>
    </w:p>
    <w:p w:rsidR="00D0368E" w:rsidRDefault="007A32DC">
      <w:pPr>
        <w:widowControl w:val="0"/>
        <w:spacing w:before="120" w:beforeAutospacing="0" w:after="120" w:afterAutospacing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color w:val="0A0A0A"/>
          <w:sz w:val="24"/>
          <w:szCs w:val="24"/>
          <w:lang w:val="ru-RU"/>
        </w:rPr>
        <w:t>Резерв предстоящих расходов на оплату отпусков формируется на год. По состоянию на 1-е число года, следующего за отчетны</w:t>
      </w:r>
      <w:r>
        <w:rPr>
          <w:iCs/>
          <w:sz w:val="24"/>
          <w:szCs w:val="24"/>
          <w:lang w:val="ru-RU"/>
        </w:rPr>
        <w:t>м, остаток средств на счете  0 401 60 000 «Резе</w:t>
      </w:r>
      <w:r>
        <w:rPr>
          <w:iCs/>
          <w:sz w:val="24"/>
          <w:szCs w:val="24"/>
          <w:lang w:val="ru-RU"/>
        </w:rPr>
        <w:t xml:space="preserve">рвы предстоящих расходов» </w:t>
      </w:r>
      <w:r>
        <w:rPr>
          <w:color w:val="0A0A0A"/>
          <w:sz w:val="24"/>
          <w:szCs w:val="24"/>
          <w:lang w:val="ru-RU"/>
        </w:rPr>
        <w:t>равен 0.</w:t>
      </w:r>
    </w:p>
    <w:p w:rsidR="00D0368E" w:rsidRDefault="007A32DC">
      <w:pPr>
        <w:spacing w:before="120" w:beforeAutospacing="0" w:after="120" w:afterAutospacing="0" w:line="360" w:lineRule="auto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1.12. Если на 31 декабря рассчитанная величина резерва для оплаты отпусков больше суммы резерва, фактически отраженной на счете 0 401 61 000, резерв увеличивается на разницу между этими величинами. Доначисленная сумма рез</w:t>
      </w:r>
      <w:r>
        <w:rPr>
          <w:sz w:val="24"/>
          <w:szCs w:val="24"/>
          <w:lang w:val="ru-RU"/>
        </w:rPr>
        <w:t>ерва для оплаты отпусков относится на расходы текущего финансового года.</w:t>
      </w:r>
    </w:p>
    <w:p w:rsidR="00D0368E" w:rsidRDefault="007A32DC">
      <w:pPr>
        <w:spacing w:before="120" w:beforeAutospacing="0" w:after="120" w:afterAutospacing="0" w:line="360" w:lineRule="auto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1.13. Если на 31 декабря рассчитанная величина резерва для оплаты отпусков меньше суммы резерва, фактически отраженной на счете 0 401 61 000, резерв для оплаты отпусков уменьшается на</w:t>
      </w:r>
      <w:r>
        <w:rPr>
          <w:sz w:val="24"/>
          <w:szCs w:val="24"/>
          <w:lang w:val="ru-RU"/>
        </w:rPr>
        <w:t xml:space="preserve"> разницу между этими величинами. Сумма уменьшения резерва для оплаты отпусков относится на уменьшение расходов текущего финансового года.</w:t>
      </w:r>
    </w:p>
    <w:p w:rsidR="00D0368E" w:rsidRDefault="007A32DC">
      <w:pPr>
        <w:spacing w:before="280" w:after="280"/>
        <w:rPr>
          <w:sz w:val="24"/>
          <w:szCs w:val="24"/>
          <w:lang w:val="ru-RU"/>
        </w:rPr>
      </w:pPr>
      <w:r w:rsidRPr="001334DB">
        <w:rPr>
          <w:lang w:val="ru-RU"/>
        </w:rPr>
        <w:br w:type="page"/>
      </w:r>
    </w:p>
    <w:p w:rsidR="00D0368E" w:rsidRDefault="007A32DC">
      <w:pPr>
        <w:pStyle w:val="heading1normal"/>
        <w:ind w:left="360"/>
        <w:jc w:val="right"/>
      </w:pPr>
      <w:r>
        <w:rPr>
          <w:b/>
        </w:rPr>
        <w:lastRenderedPageBreak/>
        <w:t>Приложение № 09</w:t>
      </w:r>
    </w:p>
    <w:p w:rsidR="00D0368E" w:rsidRDefault="007A32DC">
      <w:pPr>
        <w:tabs>
          <w:tab w:val="left" w:pos="9498"/>
        </w:tabs>
        <w:spacing w:before="280" w:after="280"/>
        <w:jc w:val="right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>к Учетной политике</w:t>
      </w:r>
    </w:p>
    <w:p w:rsidR="00D0368E" w:rsidRDefault="007A32DC">
      <w:pPr>
        <w:tabs>
          <w:tab w:val="left" w:pos="9498"/>
        </w:tabs>
        <w:spacing w:before="280" w:after="280"/>
        <w:jc w:val="right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>для целей бухгалтерского учета</w:t>
      </w:r>
    </w:p>
    <w:p w:rsidR="00D0368E" w:rsidRDefault="00D0368E">
      <w:pPr>
        <w:tabs>
          <w:tab w:val="left" w:pos="9498"/>
        </w:tabs>
        <w:spacing w:before="280" w:after="280"/>
        <w:jc w:val="right"/>
        <w:rPr>
          <w:b/>
          <w:bCs/>
          <w:sz w:val="24"/>
          <w:szCs w:val="24"/>
          <w:lang w:val="ru-RU" w:eastAsia="ru-RU"/>
        </w:rPr>
      </w:pPr>
    </w:p>
    <w:p w:rsidR="00D0368E" w:rsidRDefault="007A32DC">
      <w:pPr>
        <w:pStyle w:val="heading1normal"/>
        <w:spacing w:line="360" w:lineRule="auto"/>
        <w:ind w:left="360"/>
        <w:jc w:val="center"/>
        <w:rPr>
          <w:b/>
        </w:rPr>
      </w:pPr>
      <w:r>
        <w:rPr>
          <w:b/>
        </w:rPr>
        <w:t xml:space="preserve">Порядок приемки, хранения и списания бланков </w:t>
      </w:r>
      <w:r>
        <w:rPr>
          <w:b/>
        </w:rPr>
        <w:t>строгой отчетности</w:t>
      </w:r>
    </w:p>
    <w:p w:rsidR="00D0368E" w:rsidRDefault="007A32DC">
      <w:pPr>
        <w:pStyle w:val="heading1normal"/>
        <w:numPr>
          <w:ilvl w:val="0"/>
          <w:numId w:val="60"/>
        </w:numPr>
        <w:spacing w:line="360" w:lineRule="auto"/>
        <w:ind w:firstLine="482"/>
        <w:rPr>
          <w:iCs/>
        </w:rPr>
      </w:pPr>
      <w:bookmarkStart w:id="133" w:name="_ref_1-985e0f7db6ad49"/>
      <w:bookmarkStart w:id="134" w:name="_Toc45710158"/>
      <w:bookmarkStart w:id="135" w:name="_Toc46077431"/>
      <w:bookmarkStart w:id="136" w:name="_Toc55318111"/>
      <w:r>
        <w:rPr>
          <w:iCs/>
        </w:rPr>
        <w:t>Настоящий порядок устанавливает правила приемки, хранения, выдачи и списания бланков строгой отчетности.</w:t>
      </w:r>
      <w:bookmarkEnd w:id="133"/>
      <w:bookmarkEnd w:id="134"/>
      <w:bookmarkEnd w:id="135"/>
      <w:bookmarkEnd w:id="136"/>
    </w:p>
    <w:p w:rsidR="00D0368E" w:rsidRDefault="007A32DC">
      <w:pPr>
        <w:pStyle w:val="heading1normal"/>
        <w:numPr>
          <w:ilvl w:val="0"/>
          <w:numId w:val="32"/>
        </w:numPr>
        <w:spacing w:after="0" w:line="360" w:lineRule="auto"/>
        <w:ind w:firstLine="482"/>
        <w:rPr>
          <w:iCs/>
        </w:rPr>
      </w:pPr>
      <w:bookmarkStart w:id="137" w:name="_ref_1-4eb6fb2196594f"/>
      <w:bookmarkStart w:id="138" w:name="_Toc45710159"/>
      <w:bookmarkStart w:id="139" w:name="_Toc46077432"/>
      <w:bookmarkStart w:id="140" w:name="_Toc55318112"/>
      <w:r>
        <w:rPr>
          <w:iCs/>
        </w:rPr>
        <w:t>Получать бланки строгой отчетности имеют право сотрудники, замещающие должности, которые приведены в перечне, утверждаемом отдельным</w:t>
      </w:r>
      <w:r>
        <w:rPr>
          <w:iCs/>
        </w:rPr>
        <w:t xml:space="preserve"> распорядительным актом руководителя</w:t>
      </w:r>
      <w:bookmarkEnd w:id="137"/>
      <w:bookmarkEnd w:id="138"/>
      <w:bookmarkEnd w:id="139"/>
      <w:bookmarkEnd w:id="140"/>
      <w:r>
        <w:rPr>
          <w:iCs/>
        </w:rPr>
        <w:t xml:space="preserve"> Учреждения.</w:t>
      </w:r>
    </w:p>
    <w:p w:rsidR="00D0368E" w:rsidRDefault="007A32DC">
      <w:pPr>
        <w:pStyle w:val="heading1normal"/>
        <w:numPr>
          <w:ilvl w:val="0"/>
          <w:numId w:val="32"/>
        </w:numPr>
        <w:spacing w:after="0" w:line="360" w:lineRule="auto"/>
        <w:ind w:firstLine="482"/>
        <w:rPr>
          <w:iCs/>
        </w:rPr>
      </w:pPr>
      <w:bookmarkStart w:id="141" w:name="_ref_1-4d02ad88b04647"/>
      <w:bookmarkStart w:id="142" w:name="_Toc45710160"/>
      <w:bookmarkStart w:id="143" w:name="_Toc46077433"/>
      <w:bookmarkStart w:id="144" w:name="_Toc55318113"/>
      <w:r>
        <w:rPr>
          <w:iCs/>
        </w:rPr>
        <w:t>С работниками, осуществляющими получение, выдачу, хранение бланков строгой отчетности, заключаются договоры о полной индивидуальной материальной ответственности.</w:t>
      </w:r>
      <w:bookmarkEnd w:id="141"/>
      <w:bookmarkEnd w:id="142"/>
      <w:bookmarkEnd w:id="143"/>
      <w:bookmarkEnd w:id="144"/>
    </w:p>
    <w:p w:rsidR="00D0368E" w:rsidRDefault="007A32DC">
      <w:pPr>
        <w:pStyle w:val="heading1normal"/>
        <w:numPr>
          <w:ilvl w:val="0"/>
          <w:numId w:val="32"/>
        </w:numPr>
        <w:spacing w:after="0" w:line="360" w:lineRule="auto"/>
        <w:ind w:firstLine="482"/>
        <w:rPr>
          <w:iCs/>
        </w:rPr>
      </w:pPr>
      <w:bookmarkStart w:id="145" w:name="_ref_1-4f5333f6a1694c"/>
      <w:bookmarkStart w:id="146" w:name="_Toc45710161"/>
      <w:bookmarkStart w:id="147" w:name="_Toc46077434"/>
      <w:bookmarkStart w:id="148" w:name="_Toc55318114"/>
      <w:r>
        <w:rPr>
          <w:iCs/>
        </w:rPr>
        <w:t>Бланки строгой отчетности принимаются сотрудн</w:t>
      </w:r>
      <w:r>
        <w:rPr>
          <w:iCs/>
        </w:rPr>
        <w:t>иком в присутствии Комиссии по поступлению и выбытию активов. Комиссия проверяет соответствие фактического количества, серий и номеров бланков документов данным, указанным в сопроводительных документах (накладных и т.п.), и составляет акт приемки бланков с</w:t>
      </w:r>
      <w:r>
        <w:rPr>
          <w:iCs/>
        </w:rPr>
        <w:t>трогой отчетности. Акт, утвержденный руководителем, является основанием для принятия работником бланков строгой отчетности. Форма акта приведена в приложении к настоящему Порядку.</w:t>
      </w:r>
      <w:bookmarkEnd w:id="145"/>
      <w:bookmarkEnd w:id="146"/>
      <w:bookmarkEnd w:id="147"/>
      <w:bookmarkEnd w:id="148"/>
    </w:p>
    <w:p w:rsidR="00D0368E" w:rsidRDefault="007A32DC">
      <w:pPr>
        <w:pStyle w:val="heading1normal"/>
        <w:numPr>
          <w:ilvl w:val="0"/>
          <w:numId w:val="32"/>
        </w:numPr>
        <w:spacing w:after="0" w:line="360" w:lineRule="auto"/>
        <w:ind w:firstLine="482"/>
      </w:pPr>
      <w:bookmarkStart w:id="149" w:name="_ref_1-c13a344424c34f"/>
      <w:bookmarkStart w:id="150" w:name="_Toc45710162"/>
      <w:bookmarkStart w:id="151" w:name="_Toc46077435"/>
      <w:bookmarkStart w:id="152" w:name="_Toc55318115"/>
      <w:r>
        <w:rPr>
          <w:iCs/>
        </w:rPr>
        <w:t xml:space="preserve">Аналитический учет бланков строгой отчетности ведется в Книге учета бланков </w:t>
      </w:r>
      <w:r>
        <w:rPr>
          <w:iCs/>
        </w:rPr>
        <w:t xml:space="preserve">строгой отчетности </w:t>
      </w:r>
      <w:hyperlink r:id="rId163">
        <w:r>
          <w:rPr>
            <w:rStyle w:val="-"/>
            <w:iCs/>
            <w:color w:val="auto"/>
          </w:rPr>
          <w:t>(ф. 0504045)</w:t>
        </w:r>
      </w:hyperlink>
      <w:r>
        <w:rPr>
          <w:iCs/>
        </w:rPr>
        <w:t xml:space="preserve"> по видам, сериям и номерам с указание</w:t>
      </w:r>
      <w:r>
        <w:rPr>
          <w:iCs/>
        </w:rPr>
        <w:t>м даты получения (выдачи) бланков, условной цены, количества, а также с проставлением подписи получившего их лица. На основании данных по приходу и расходу бланков строгой отчетности выводится остаток на конец периода.</w:t>
      </w:r>
      <w:bookmarkEnd w:id="149"/>
      <w:bookmarkEnd w:id="150"/>
      <w:bookmarkEnd w:id="151"/>
      <w:bookmarkEnd w:id="152"/>
      <w:r>
        <w:rPr>
          <w:iCs/>
        </w:rPr>
        <w:t xml:space="preserve"> Книга должна быть прошнурована и опеч</w:t>
      </w:r>
      <w:r>
        <w:rPr>
          <w:iCs/>
        </w:rPr>
        <w:t>атана. Количество листов в книге заверяется руководителем и уполномоченным должностным лицом.</w:t>
      </w:r>
    </w:p>
    <w:p w:rsidR="00D0368E" w:rsidRDefault="007A32DC">
      <w:pPr>
        <w:pStyle w:val="heading1normal"/>
        <w:numPr>
          <w:ilvl w:val="0"/>
          <w:numId w:val="32"/>
        </w:numPr>
        <w:spacing w:after="0" w:line="360" w:lineRule="auto"/>
        <w:ind w:firstLine="482"/>
        <w:rPr>
          <w:iCs/>
        </w:rPr>
      </w:pPr>
      <w:bookmarkStart w:id="153" w:name="_ref_1-c4d1d06cf48047"/>
      <w:bookmarkStart w:id="154" w:name="_Toc45710163"/>
      <w:bookmarkStart w:id="155" w:name="_Toc46077436"/>
      <w:bookmarkStart w:id="156" w:name="_Toc55318116"/>
      <w:r>
        <w:rPr>
          <w:iCs/>
        </w:rPr>
        <w:t>Бланки строгой отчетности хранятся в металлических шкафах и (или) сейфах. По окончании рабочего дня места хранения бланков опечатываются.</w:t>
      </w:r>
      <w:bookmarkEnd w:id="153"/>
      <w:bookmarkEnd w:id="154"/>
      <w:bookmarkEnd w:id="155"/>
      <w:bookmarkEnd w:id="156"/>
    </w:p>
    <w:p w:rsidR="00D0368E" w:rsidRDefault="007A32DC">
      <w:pPr>
        <w:pStyle w:val="heading1normal"/>
        <w:numPr>
          <w:ilvl w:val="0"/>
          <w:numId w:val="32"/>
        </w:numPr>
        <w:spacing w:after="0" w:line="360" w:lineRule="auto"/>
        <w:ind w:firstLine="482"/>
      </w:pPr>
      <w:bookmarkStart w:id="157" w:name="_ref_1-00bf77992c2049"/>
      <w:bookmarkStart w:id="158" w:name="_Toc45710164"/>
      <w:bookmarkStart w:id="159" w:name="_Toc46077437"/>
      <w:bookmarkStart w:id="160" w:name="_Toc55318117"/>
      <w:r>
        <w:rPr>
          <w:iCs/>
        </w:rPr>
        <w:lastRenderedPageBreak/>
        <w:t>Внутреннее перемещение б</w:t>
      </w:r>
      <w:r>
        <w:rPr>
          <w:iCs/>
        </w:rPr>
        <w:t xml:space="preserve">ланков строгой отчетности оформляется Требованием-накладной </w:t>
      </w:r>
      <w:hyperlink r:id="rId164">
        <w:r>
          <w:rPr>
            <w:rStyle w:val="-"/>
            <w:iCs/>
            <w:color w:val="auto"/>
          </w:rPr>
          <w:t>(ф. 05042</w:t>
        </w:r>
        <w:r>
          <w:rPr>
            <w:rStyle w:val="-"/>
            <w:iCs/>
            <w:color w:val="auto"/>
          </w:rPr>
          <w:t>04)</w:t>
        </w:r>
      </w:hyperlink>
      <w:r>
        <w:rPr>
          <w:iCs/>
        </w:rPr>
        <w:t>.</w:t>
      </w:r>
      <w:bookmarkEnd w:id="157"/>
      <w:bookmarkEnd w:id="158"/>
      <w:bookmarkEnd w:id="159"/>
      <w:bookmarkEnd w:id="160"/>
    </w:p>
    <w:p w:rsidR="00D0368E" w:rsidRDefault="007A32DC">
      <w:pPr>
        <w:pStyle w:val="heading1normal"/>
        <w:keepNext/>
        <w:keepLines/>
        <w:numPr>
          <w:ilvl w:val="0"/>
          <w:numId w:val="32"/>
        </w:numPr>
        <w:spacing w:line="360" w:lineRule="auto"/>
        <w:ind w:firstLine="482"/>
      </w:pPr>
      <w:bookmarkStart w:id="161" w:name="_ref_1-fd25586dfe4b45"/>
      <w:bookmarkStart w:id="162" w:name="_Toc45710165"/>
      <w:bookmarkStart w:id="163" w:name="_Toc46077438"/>
      <w:bookmarkStart w:id="164" w:name="_Toc55318118"/>
      <w:r>
        <w:rPr>
          <w:iCs/>
        </w:rPr>
        <w:t xml:space="preserve">Списание (в том числе испорченных бланков строгой отчетности) производится по Акту о списании бланков строгой отчетности </w:t>
      </w:r>
      <w:hyperlink r:id="rId165">
        <w:r>
          <w:rPr>
            <w:rStyle w:val="-"/>
            <w:iCs/>
            <w:color w:val="auto"/>
          </w:rPr>
          <w:t>(ф. 05048</w:t>
        </w:r>
        <w:bookmarkEnd w:id="161"/>
        <w:bookmarkEnd w:id="162"/>
        <w:bookmarkEnd w:id="163"/>
        <w:bookmarkEnd w:id="164"/>
        <w:r>
          <w:rPr>
            <w:rStyle w:val="-"/>
            <w:iCs/>
            <w:color w:val="auto"/>
          </w:rPr>
          <w:t>16)</w:t>
        </w:r>
      </w:hyperlink>
      <w:r>
        <w:rPr>
          <w:iCs/>
        </w:rPr>
        <w:t>.</w:t>
      </w:r>
    </w:p>
    <w:p w:rsidR="00D0368E" w:rsidRPr="001334DB" w:rsidRDefault="00D0368E">
      <w:pPr>
        <w:spacing w:before="280" w:after="280" w:line="360" w:lineRule="auto"/>
        <w:ind w:firstLine="482"/>
        <w:rPr>
          <w:lang w:val="ru-RU"/>
        </w:rPr>
      </w:pPr>
    </w:p>
    <w:p w:rsidR="00D0368E" w:rsidRPr="001334DB" w:rsidRDefault="00D0368E">
      <w:pPr>
        <w:spacing w:before="280" w:after="280" w:line="360" w:lineRule="auto"/>
        <w:ind w:firstLine="482"/>
        <w:rPr>
          <w:lang w:val="ru-RU"/>
        </w:rPr>
      </w:pPr>
    </w:p>
    <w:p w:rsidR="00D0368E" w:rsidRPr="001334DB" w:rsidRDefault="00D0368E">
      <w:pPr>
        <w:spacing w:before="280" w:after="280" w:line="360" w:lineRule="auto"/>
        <w:ind w:firstLine="482"/>
        <w:rPr>
          <w:lang w:val="ru-RU"/>
        </w:rPr>
      </w:pPr>
    </w:p>
    <w:p w:rsidR="00D0368E" w:rsidRPr="001334DB" w:rsidRDefault="00D0368E">
      <w:pPr>
        <w:spacing w:before="280" w:after="280" w:line="360" w:lineRule="auto"/>
        <w:ind w:firstLine="482"/>
        <w:rPr>
          <w:lang w:val="ru-RU"/>
        </w:rPr>
      </w:pPr>
    </w:p>
    <w:p w:rsidR="00D0368E" w:rsidRPr="001334DB" w:rsidRDefault="00D0368E">
      <w:pPr>
        <w:spacing w:before="280" w:after="280" w:line="360" w:lineRule="auto"/>
        <w:ind w:firstLine="482"/>
        <w:rPr>
          <w:lang w:val="ru-RU"/>
        </w:rPr>
      </w:pPr>
    </w:p>
    <w:p w:rsidR="00D0368E" w:rsidRPr="001334DB" w:rsidRDefault="00D0368E">
      <w:pPr>
        <w:spacing w:before="280" w:after="280" w:line="360" w:lineRule="auto"/>
        <w:ind w:firstLine="482"/>
        <w:rPr>
          <w:lang w:val="ru-RU"/>
        </w:rPr>
      </w:pPr>
    </w:p>
    <w:p w:rsidR="00D0368E" w:rsidRPr="001334DB" w:rsidRDefault="00D0368E">
      <w:pPr>
        <w:spacing w:before="280" w:after="280" w:line="360" w:lineRule="auto"/>
        <w:ind w:firstLine="482"/>
        <w:rPr>
          <w:lang w:val="ru-RU"/>
        </w:rPr>
      </w:pPr>
    </w:p>
    <w:p w:rsidR="00D0368E" w:rsidRPr="001334DB" w:rsidRDefault="00D0368E">
      <w:pPr>
        <w:spacing w:before="280" w:after="280" w:line="360" w:lineRule="auto"/>
        <w:ind w:firstLine="482"/>
        <w:rPr>
          <w:lang w:val="ru-RU"/>
        </w:rPr>
      </w:pPr>
    </w:p>
    <w:p w:rsidR="00D0368E" w:rsidRPr="001334DB" w:rsidRDefault="00D0368E">
      <w:pPr>
        <w:spacing w:before="280" w:after="280" w:line="360" w:lineRule="auto"/>
        <w:ind w:firstLine="482"/>
        <w:rPr>
          <w:lang w:val="ru-RU"/>
        </w:rPr>
      </w:pPr>
    </w:p>
    <w:p w:rsidR="00D0368E" w:rsidRPr="001334DB" w:rsidRDefault="00D0368E">
      <w:pPr>
        <w:spacing w:before="280" w:after="280" w:line="360" w:lineRule="auto"/>
        <w:ind w:firstLine="482"/>
        <w:rPr>
          <w:lang w:val="ru-RU"/>
        </w:rPr>
      </w:pPr>
    </w:p>
    <w:p w:rsidR="00D0368E" w:rsidRPr="001334DB" w:rsidRDefault="00D0368E">
      <w:pPr>
        <w:spacing w:before="280" w:after="280" w:line="360" w:lineRule="auto"/>
        <w:ind w:firstLine="482"/>
        <w:rPr>
          <w:lang w:val="ru-RU"/>
        </w:rPr>
      </w:pPr>
    </w:p>
    <w:p w:rsidR="00D0368E" w:rsidRPr="001334DB" w:rsidRDefault="00D0368E">
      <w:pPr>
        <w:spacing w:before="280" w:after="280" w:line="360" w:lineRule="auto"/>
        <w:ind w:firstLine="482"/>
        <w:rPr>
          <w:lang w:val="ru-RU"/>
        </w:rPr>
      </w:pPr>
    </w:p>
    <w:p w:rsidR="00D0368E" w:rsidRPr="001334DB" w:rsidRDefault="00D0368E">
      <w:pPr>
        <w:spacing w:before="280" w:after="280" w:line="360" w:lineRule="auto"/>
        <w:ind w:firstLine="482"/>
        <w:rPr>
          <w:lang w:val="ru-RU"/>
        </w:rPr>
      </w:pPr>
    </w:p>
    <w:p w:rsidR="00D0368E" w:rsidRPr="001334DB" w:rsidRDefault="00D0368E">
      <w:pPr>
        <w:spacing w:before="280" w:after="280" w:line="360" w:lineRule="auto"/>
        <w:ind w:firstLine="482"/>
        <w:rPr>
          <w:lang w:val="ru-RU"/>
        </w:rPr>
      </w:pPr>
    </w:p>
    <w:p w:rsidR="00D0368E" w:rsidRPr="001334DB" w:rsidRDefault="00D0368E">
      <w:pPr>
        <w:spacing w:before="280" w:after="280" w:line="360" w:lineRule="auto"/>
        <w:ind w:firstLine="482"/>
        <w:rPr>
          <w:lang w:val="ru-RU"/>
        </w:rPr>
      </w:pPr>
    </w:p>
    <w:p w:rsidR="00D0368E" w:rsidRDefault="00D0368E">
      <w:pPr>
        <w:spacing w:before="280" w:after="28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D0368E" w:rsidRDefault="00D0368E">
      <w:pPr>
        <w:spacing w:before="120" w:beforeAutospacing="0" w:after="120" w:afterAutospacing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D0368E" w:rsidRDefault="00D0368E">
      <w:pPr>
        <w:spacing w:before="120" w:beforeAutospacing="0" w:after="120" w:afterAutospacing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D0368E" w:rsidRDefault="00D0368E">
      <w:pPr>
        <w:spacing w:before="120" w:beforeAutospacing="0" w:after="120" w:afterAutospacing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D0368E" w:rsidRDefault="007A32DC">
      <w:pPr>
        <w:pStyle w:val="11"/>
        <w:spacing w:before="120" w:beforeAutospacing="0" w:after="120" w:afterAutospacing="0" w:line="360" w:lineRule="auto"/>
        <w:jc w:val="center"/>
      </w:pPr>
      <w:bookmarkStart w:id="165" w:name="_Toc68249435"/>
      <w:bookmarkStart w:id="166" w:name="_Toc20912393"/>
      <w:r>
        <w:rPr>
          <w:rFonts w:asciiTheme="minorHAnsi" w:hAnsiTheme="minorHAnsi" w:cstheme="minorHAnsi"/>
          <w:color w:val="auto"/>
          <w:sz w:val="24"/>
          <w:szCs w:val="24"/>
          <w:lang w:val="ru-RU"/>
        </w:rPr>
        <w:t>УЧЕТНАЯ ПОЛИТИКА ДЛЯ ЦЕЛЕЙ НАЛОГООБЛОЖЕНИЯ</w:t>
      </w:r>
      <w:bookmarkEnd w:id="165"/>
      <w:r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 </w:t>
      </w:r>
      <w:bookmarkEnd w:id="166"/>
    </w:p>
    <w:p w:rsidR="00D0368E" w:rsidRDefault="007A32DC">
      <w:pPr>
        <w:pStyle w:val="aff5"/>
        <w:keepNext/>
        <w:keepLines/>
        <w:numPr>
          <w:ilvl w:val="0"/>
          <w:numId w:val="21"/>
        </w:numPr>
        <w:spacing w:before="120" w:beforeAutospacing="0" w:after="0" w:afterAutospacing="0" w:line="360" w:lineRule="auto"/>
        <w:jc w:val="center"/>
        <w:outlineLvl w:val="1"/>
        <w:rPr>
          <w:rFonts w:cstheme="minorHAnsi"/>
          <w:b/>
          <w:sz w:val="24"/>
          <w:szCs w:val="24"/>
        </w:rPr>
      </w:pPr>
      <w:bookmarkStart w:id="167" w:name="_Toc20912394"/>
      <w:bookmarkStart w:id="168" w:name="_Toc68249436"/>
      <w:r>
        <w:rPr>
          <w:rFonts w:cstheme="minorHAnsi"/>
          <w:b/>
          <w:sz w:val="24"/>
          <w:szCs w:val="24"/>
        </w:rPr>
        <w:t>О</w:t>
      </w:r>
      <w:r>
        <w:rPr>
          <w:rFonts w:cstheme="minorHAnsi"/>
          <w:b/>
          <w:sz w:val="24"/>
          <w:szCs w:val="24"/>
          <w:lang w:val="ru-RU"/>
        </w:rPr>
        <w:t xml:space="preserve">бщие </w:t>
      </w:r>
      <w:r>
        <w:rPr>
          <w:rFonts w:cstheme="minorHAnsi"/>
          <w:b/>
          <w:sz w:val="24"/>
          <w:szCs w:val="24"/>
        </w:rPr>
        <w:t>положения</w:t>
      </w:r>
      <w:bookmarkEnd w:id="167"/>
      <w:bookmarkEnd w:id="168"/>
    </w:p>
    <w:p w:rsidR="00D0368E" w:rsidRDefault="007A32DC">
      <w:pPr>
        <w:pStyle w:val="aff5"/>
        <w:numPr>
          <w:ilvl w:val="1"/>
          <w:numId w:val="21"/>
        </w:numPr>
        <w:spacing w:before="120" w:beforeAutospacing="0" w:after="0" w:afterAutospacing="0" w:line="360" w:lineRule="auto"/>
        <w:ind w:left="0" w:firstLine="567"/>
        <w:jc w:val="both"/>
        <w:rPr>
          <w:rFonts w:eastAsia="Calibri" w:cstheme="minorHAnsi"/>
          <w:sz w:val="24"/>
          <w:szCs w:val="24"/>
          <w:lang w:val="ru-RU"/>
        </w:rPr>
      </w:pPr>
      <w:r>
        <w:rPr>
          <w:rFonts w:eastAsia="Calibri" w:cstheme="minorHAnsi"/>
          <w:sz w:val="24"/>
          <w:szCs w:val="24"/>
          <w:lang w:val="ru-RU"/>
        </w:rPr>
        <w:t xml:space="preserve">Настоящая учетная политика для целей налогообложения (далее – Учетная политика) устанавливает правила </w:t>
      </w:r>
      <w:r>
        <w:rPr>
          <w:rFonts w:eastAsia="Calibri" w:cstheme="minorHAnsi"/>
          <w:sz w:val="24"/>
          <w:szCs w:val="24"/>
          <w:lang w:val="ru-RU"/>
        </w:rPr>
        <w:t>ведения налогового учета в бюджетных и автономных учреждениях, подведомственных Министерству физической культуры и спорта Чувашской Республики (далее – Учреждение).</w:t>
      </w:r>
    </w:p>
    <w:p w:rsidR="00D0368E" w:rsidRDefault="007A32DC">
      <w:pPr>
        <w:pStyle w:val="aff5"/>
        <w:numPr>
          <w:ilvl w:val="1"/>
          <w:numId w:val="21"/>
        </w:numPr>
        <w:spacing w:before="120" w:beforeAutospacing="0" w:after="0" w:afterAutospacing="0" w:line="360" w:lineRule="auto"/>
        <w:ind w:left="0" w:firstLine="567"/>
        <w:jc w:val="both"/>
        <w:rPr>
          <w:rFonts w:eastAsia="Calibri"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 w:eastAsia="ru-RU"/>
        </w:rPr>
        <w:t>Система налогового учета создается в рамках существующей системы бухгалтерского учета в соо</w:t>
      </w:r>
      <w:r>
        <w:rPr>
          <w:rFonts w:cstheme="minorHAnsi"/>
          <w:sz w:val="24"/>
          <w:szCs w:val="24"/>
          <w:lang w:val="ru-RU" w:eastAsia="ru-RU"/>
        </w:rPr>
        <w:t>тветствии с требованиями Налогового кодекса Российской Федерации и иными нормативными правовыми актами Российской Федерации, Чувашской Республики.</w:t>
      </w:r>
    </w:p>
    <w:p w:rsidR="00D0368E" w:rsidRDefault="007A32DC">
      <w:pPr>
        <w:pStyle w:val="aff5"/>
        <w:numPr>
          <w:ilvl w:val="1"/>
          <w:numId w:val="21"/>
        </w:numPr>
        <w:spacing w:before="120" w:beforeAutospacing="0" w:after="0" w:afterAutospacing="0" w:line="360" w:lineRule="auto"/>
        <w:ind w:left="0" w:firstLine="567"/>
        <w:jc w:val="both"/>
        <w:rPr>
          <w:rFonts w:eastAsia="Calibri"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 w:eastAsia="ru-RU"/>
        </w:rPr>
        <w:t>Настоящая Учетная политика является обязательной для всех Учреждений.</w:t>
      </w:r>
    </w:p>
    <w:p w:rsidR="00D0368E" w:rsidRDefault="007A32DC">
      <w:pPr>
        <w:pStyle w:val="aff5"/>
        <w:numPr>
          <w:ilvl w:val="1"/>
          <w:numId w:val="21"/>
        </w:numPr>
        <w:tabs>
          <w:tab w:val="left" w:pos="567"/>
        </w:tabs>
        <w:spacing w:before="120" w:beforeAutospacing="0" w:after="0" w:afterAutospacing="0" w:line="360" w:lineRule="auto"/>
        <w:ind w:left="0" w:firstLine="567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Ведение налогового учета в Учреждении о</w:t>
      </w:r>
      <w:r>
        <w:rPr>
          <w:rFonts w:cstheme="minorHAnsi"/>
          <w:sz w:val="24"/>
          <w:szCs w:val="24"/>
          <w:lang w:val="ru-RU" w:eastAsia="ru-RU"/>
        </w:rPr>
        <w:t>существляется Бюджетным учреждением Чувашской Республики «Центр финансового обеспечения учреждений физической культуры и спорта» Министерства физической культуры и спорта Чувашской Республики</w:t>
      </w:r>
      <w:r>
        <w:rPr>
          <w:rFonts w:cstheme="minorHAnsi"/>
          <w:i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(далее – Централизованная бухгалтерия)</w:t>
      </w:r>
      <w:r>
        <w:rPr>
          <w:rFonts w:cstheme="minorHAnsi"/>
          <w:sz w:val="24"/>
          <w:szCs w:val="24"/>
          <w:lang w:val="ru-RU" w:eastAsia="ru-RU"/>
        </w:rPr>
        <w:t xml:space="preserve"> по договору (соглашению) </w:t>
      </w:r>
      <w:r>
        <w:rPr>
          <w:rFonts w:cstheme="minorHAnsi"/>
          <w:sz w:val="24"/>
          <w:szCs w:val="24"/>
          <w:lang w:val="ru-RU" w:eastAsia="ru-RU"/>
        </w:rPr>
        <w:t>о передаче функций по ведению бюджетного (бухгалтерского) учета и составлению отчетности в централизованные бухгалтерии (далее – Договор).</w:t>
      </w:r>
    </w:p>
    <w:p w:rsidR="00D0368E" w:rsidRPr="001334DB" w:rsidRDefault="007A32DC">
      <w:pPr>
        <w:pStyle w:val="aff5"/>
        <w:numPr>
          <w:ilvl w:val="1"/>
          <w:numId w:val="21"/>
        </w:numPr>
        <w:tabs>
          <w:tab w:val="left" w:pos="567"/>
        </w:tabs>
        <w:spacing w:before="120"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rFonts w:cstheme="minorHAnsi"/>
          <w:sz w:val="24"/>
          <w:szCs w:val="24"/>
          <w:lang w:val="ru-RU" w:eastAsia="ru-RU"/>
        </w:rPr>
        <w:t>Учреждение является налогоплательщиком облагаемым налогами:</w:t>
      </w:r>
    </w:p>
    <w:p w:rsidR="00D0368E" w:rsidRPr="001334DB" w:rsidRDefault="007A32DC">
      <w:pPr>
        <w:pStyle w:val="aff5"/>
        <w:tabs>
          <w:tab w:val="left" w:pos="567"/>
        </w:tabs>
        <w:spacing w:before="120" w:beforeAutospacing="0" w:after="0" w:afterAutospacing="0" w:line="360" w:lineRule="auto"/>
        <w:ind w:left="1020"/>
        <w:rPr>
          <w:lang w:val="ru-RU"/>
        </w:rPr>
      </w:pPr>
      <w:r>
        <w:rPr>
          <w:rFonts w:cstheme="minorHAnsi"/>
          <w:sz w:val="24"/>
          <w:szCs w:val="24"/>
          <w:lang w:val="ru-RU" w:eastAsia="ru-RU"/>
        </w:rPr>
        <w:t xml:space="preserve">- общий режим налогообложения  </w:t>
      </w:r>
    </w:p>
    <w:p w:rsidR="00D0368E" w:rsidRPr="001334DB" w:rsidRDefault="007A32DC">
      <w:pPr>
        <w:pStyle w:val="aff5"/>
        <w:tabs>
          <w:tab w:val="left" w:pos="567"/>
        </w:tabs>
        <w:spacing w:before="120" w:beforeAutospacing="0" w:after="0" w:afterAutospacing="0" w:line="360" w:lineRule="auto"/>
        <w:ind w:left="1191"/>
        <w:rPr>
          <w:lang w:val="ru-RU"/>
        </w:rPr>
      </w:pPr>
      <w:r w:rsidRPr="001334DB">
        <w:rPr>
          <w:lang w:val="ru-RU"/>
        </w:rPr>
        <w:t>-упрощенная система налог</w:t>
      </w:r>
      <w:r w:rsidRPr="001334DB">
        <w:rPr>
          <w:lang w:val="ru-RU"/>
        </w:rPr>
        <w:t xml:space="preserve">ообложения </w:t>
      </w:r>
    </w:p>
    <w:p w:rsidR="00D0368E" w:rsidRDefault="007A32DC">
      <w:pPr>
        <w:pStyle w:val="aff5"/>
        <w:numPr>
          <w:ilvl w:val="1"/>
          <w:numId w:val="21"/>
        </w:numPr>
        <w:spacing w:before="120" w:beforeAutospacing="0" w:after="120" w:afterAutospacing="0" w:line="360" w:lineRule="auto"/>
        <w:ind w:left="0" w:firstLine="567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Налоговый учет ведется автоматизированным способом с использованием следующих программных продуктов:</w:t>
      </w:r>
    </w:p>
    <w:p w:rsidR="00D0368E" w:rsidRDefault="007A32DC">
      <w:pPr>
        <w:pStyle w:val="aff5"/>
        <w:numPr>
          <w:ilvl w:val="0"/>
          <w:numId w:val="20"/>
        </w:numPr>
        <w:spacing w:before="120" w:beforeAutospacing="0" w:after="0" w:afterAutospacing="0" w:line="360" w:lineRule="auto"/>
        <w:ind w:left="720" w:firstLine="567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«1С: Бухгалтерия государственного учреждения редакция 2.0»;</w:t>
      </w:r>
    </w:p>
    <w:p w:rsidR="00D0368E" w:rsidRDefault="007A32DC">
      <w:pPr>
        <w:pStyle w:val="aff5"/>
        <w:numPr>
          <w:ilvl w:val="0"/>
          <w:numId w:val="20"/>
        </w:numPr>
        <w:spacing w:before="120" w:beforeAutospacing="0" w:after="0" w:afterAutospacing="0" w:line="360" w:lineRule="auto"/>
        <w:ind w:left="720" w:firstLine="567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«1С - КАМИН: Зарплата для бюджетных учреждений. Версия 5.5»;</w:t>
      </w:r>
    </w:p>
    <w:p w:rsidR="00D0368E" w:rsidRDefault="007A32DC">
      <w:pPr>
        <w:pStyle w:val="aff5"/>
        <w:numPr>
          <w:ilvl w:val="0"/>
          <w:numId w:val="20"/>
        </w:numPr>
        <w:spacing w:before="120" w:beforeAutospacing="0" w:after="120" w:afterAutospacing="0" w:line="360" w:lineRule="auto"/>
        <w:ind w:left="720" w:firstLine="567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 xml:space="preserve">Программный комплекс </w:t>
      </w:r>
      <w:r>
        <w:rPr>
          <w:rFonts w:cstheme="minorHAnsi"/>
          <w:sz w:val="24"/>
          <w:szCs w:val="24"/>
          <w:lang w:val="ru-RU" w:eastAsia="ru-RU"/>
        </w:rPr>
        <w:t>«Свод – СМАРТ».</w:t>
      </w:r>
    </w:p>
    <w:p w:rsidR="00D0368E" w:rsidRDefault="007A32DC">
      <w:pPr>
        <w:pStyle w:val="aff5"/>
        <w:numPr>
          <w:ilvl w:val="1"/>
          <w:numId w:val="21"/>
        </w:numPr>
        <w:tabs>
          <w:tab w:val="left" w:pos="567"/>
        </w:tabs>
        <w:spacing w:before="120" w:beforeAutospacing="0" w:after="120" w:afterAutospacing="0" w:line="360" w:lineRule="auto"/>
        <w:ind w:left="0" w:firstLine="567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Регистры налогового учета ведутся на базе данных бюджетного (бухгалтерского) учета. В качестве регистров налогового учета используются:</w:t>
      </w:r>
    </w:p>
    <w:p w:rsidR="00D0368E" w:rsidRDefault="007A32DC">
      <w:pPr>
        <w:pStyle w:val="aff5"/>
        <w:numPr>
          <w:ilvl w:val="0"/>
          <w:numId w:val="22"/>
        </w:numPr>
        <w:tabs>
          <w:tab w:val="left" w:pos="567"/>
        </w:tabs>
        <w:spacing w:before="120" w:beforeAutospacing="0" w:after="0" w:afterAutospacing="0" w:line="360" w:lineRule="auto"/>
        <w:ind w:left="0" w:firstLine="567"/>
        <w:jc w:val="both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регистры бюджетного (бухгалтерского) учета;</w:t>
      </w:r>
    </w:p>
    <w:p w:rsidR="00D0368E" w:rsidRPr="001334DB" w:rsidRDefault="007A32DC">
      <w:pPr>
        <w:pStyle w:val="aff5"/>
        <w:numPr>
          <w:ilvl w:val="0"/>
          <w:numId w:val="22"/>
        </w:numPr>
        <w:tabs>
          <w:tab w:val="left" w:pos="567"/>
        </w:tabs>
        <w:spacing w:before="120"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rFonts w:cstheme="minorHAnsi"/>
          <w:sz w:val="24"/>
          <w:szCs w:val="24"/>
          <w:lang w:val="ru-RU" w:eastAsia="ru-RU"/>
        </w:rPr>
        <w:t>регистры налогового учета, формируемые с использованием прог</w:t>
      </w:r>
      <w:r>
        <w:rPr>
          <w:rFonts w:cstheme="minorHAnsi"/>
          <w:sz w:val="24"/>
          <w:szCs w:val="24"/>
          <w:lang w:val="ru-RU" w:eastAsia="ru-RU"/>
        </w:rPr>
        <w:t>раммных продуктов;</w:t>
      </w:r>
    </w:p>
    <w:p w:rsidR="00D0368E" w:rsidRDefault="007A32DC">
      <w:pPr>
        <w:pStyle w:val="aff5"/>
        <w:keepNext/>
        <w:keepLines/>
        <w:numPr>
          <w:ilvl w:val="0"/>
          <w:numId w:val="21"/>
        </w:numPr>
        <w:spacing w:before="120" w:beforeAutospacing="0" w:after="0" w:afterAutospacing="0" w:line="360" w:lineRule="auto"/>
        <w:jc w:val="center"/>
        <w:outlineLvl w:val="1"/>
        <w:rPr>
          <w:rFonts w:cstheme="minorHAnsi"/>
          <w:b/>
          <w:sz w:val="24"/>
          <w:szCs w:val="24"/>
          <w:lang w:eastAsia="ru-RU"/>
        </w:rPr>
      </w:pPr>
      <w:bookmarkStart w:id="169" w:name="_Toc20912395"/>
      <w:bookmarkStart w:id="170" w:name="_Toc68249437"/>
      <w:r>
        <w:rPr>
          <w:rFonts w:cstheme="minorHAnsi"/>
          <w:b/>
          <w:sz w:val="24"/>
          <w:szCs w:val="24"/>
          <w:lang w:eastAsia="ru-RU"/>
        </w:rPr>
        <w:lastRenderedPageBreak/>
        <w:t xml:space="preserve">Налог на </w:t>
      </w:r>
      <w:r>
        <w:rPr>
          <w:rFonts w:cstheme="minorHAnsi"/>
          <w:b/>
          <w:sz w:val="24"/>
          <w:szCs w:val="24"/>
        </w:rPr>
        <w:t>добавленную</w:t>
      </w:r>
      <w:r>
        <w:rPr>
          <w:rFonts w:cstheme="minorHAnsi"/>
          <w:b/>
          <w:sz w:val="24"/>
          <w:szCs w:val="24"/>
          <w:lang w:eastAsia="ru-RU"/>
        </w:rPr>
        <w:t xml:space="preserve"> стоимость</w:t>
      </w:r>
      <w:bookmarkEnd w:id="169"/>
      <w:bookmarkEnd w:id="170"/>
    </w:p>
    <w:p w:rsidR="00D0368E" w:rsidRDefault="007A32DC">
      <w:pPr>
        <w:pStyle w:val="aff5"/>
        <w:numPr>
          <w:ilvl w:val="1"/>
          <w:numId w:val="21"/>
        </w:numPr>
        <w:spacing w:before="120" w:beforeAutospacing="0" w:after="120" w:afterAutospacing="0" w:line="360" w:lineRule="auto"/>
        <w:ind w:left="0" w:firstLine="567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Под объектами налогообложения по налогу на добавленную стоимость (далее – НДС) в настоящей Учетной политике понимаются операции, предусмотренные ст. 146 Налогового кодекса Российской Федерации (далее – НК Р</w:t>
      </w:r>
      <w:r>
        <w:rPr>
          <w:rFonts w:cstheme="minorHAnsi"/>
          <w:sz w:val="24"/>
          <w:szCs w:val="24"/>
          <w:lang w:val="ru-RU" w:eastAsia="ru-RU"/>
        </w:rPr>
        <w:t>Ф).</w:t>
      </w:r>
    </w:p>
    <w:p w:rsidR="00D0368E" w:rsidRPr="001334DB" w:rsidRDefault="007A32DC">
      <w:pPr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rFonts w:cstheme="minorHAnsi"/>
          <w:sz w:val="24"/>
          <w:szCs w:val="24"/>
          <w:lang w:val="ru-RU" w:eastAsia="ru-RU"/>
        </w:rPr>
        <w:t>Учреждение осуществляет следующие виды деятельности, облагаемые НДС:</w:t>
      </w:r>
    </w:p>
    <w:p w:rsidR="00D0368E" w:rsidRPr="001334DB" w:rsidRDefault="007A32DC">
      <w:pPr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rFonts w:cstheme="minorHAnsi"/>
          <w:sz w:val="24"/>
          <w:szCs w:val="24"/>
          <w:lang w:val="ru-RU" w:eastAsia="ru-RU"/>
        </w:rPr>
        <w:t>-арендная плата, возмещение коммунальных услуг (на основании договора);</w:t>
      </w:r>
    </w:p>
    <w:p w:rsidR="00D0368E" w:rsidRPr="001334DB" w:rsidRDefault="007A32DC">
      <w:pPr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rFonts w:cstheme="minorHAnsi"/>
          <w:sz w:val="24"/>
          <w:szCs w:val="24"/>
          <w:lang w:val="ru-RU" w:eastAsia="ru-RU"/>
        </w:rPr>
        <w:t>-гостиничные услуги;</w:t>
      </w:r>
    </w:p>
    <w:p w:rsidR="00D0368E" w:rsidRPr="001334DB" w:rsidRDefault="007A32DC">
      <w:pPr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rFonts w:cstheme="minorHAnsi"/>
          <w:sz w:val="24"/>
          <w:szCs w:val="24"/>
          <w:lang w:val="ru-RU" w:eastAsia="ru-RU"/>
        </w:rPr>
        <w:t>- воднотермические услуги (сауна);</w:t>
      </w:r>
    </w:p>
    <w:p w:rsidR="00D0368E" w:rsidRPr="001334DB" w:rsidRDefault="007A32DC">
      <w:pPr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rFonts w:cstheme="minorHAnsi"/>
          <w:sz w:val="24"/>
          <w:szCs w:val="24"/>
          <w:lang w:val="ru-RU" w:eastAsia="ru-RU"/>
        </w:rPr>
        <w:t>-транспортные услуги;</w:t>
      </w:r>
    </w:p>
    <w:p w:rsidR="00D0368E" w:rsidRPr="001334DB" w:rsidRDefault="007A32DC">
      <w:pPr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rFonts w:cstheme="minorHAnsi"/>
          <w:sz w:val="24"/>
          <w:szCs w:val="24"/>
          <w:lang w:val="ru-RU" w:eastAsia="ru-RU"/>
        </w:rPr>
        <w:t>-вывеска рекламных счетов;</w:t>
      </w:r>
    </w:p>
    <w:p w:rsidR="00D0368E" w:rsidRDefault="007A32DC">
      <w:pPr>
        <w:pStyle w:val="aff5"/>
        <w:numPr>
          <w:ilvl w:val="1"/>
          <w:numId w:val="21"/>
        </w:numPr>
        <w:spacing w:before="120" w:beforeAutospacing="0" w:after="120" w:afterAutospacing="0" w:line="360" w:lineRule="auto"/>
        <w:ind w:left="0" w:firstLine="567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Под не</w:t>
      </w:r>
      <w:r>
        <w:rPr>
          <w:rFonts w:cstheme="minorHAnsi"/>
          <w:sz w:val="24"/>
          <w:szCs w:val="24"/>
          <w:lang w:val="ru-RU" w:eastAsia="ru-RU"/>
        </w:rPr>
        <w:t xml:space="preserve"> облагаемыми НДС операциями в настоящей Учетной политике понимаются операции, освобожденные от налогообложения на основании ст. 149 НК РФ.</w:t>
      </w:r>
    </w:p>
    <w:p w:rsidR="00D0368E" w:rsidRPr="001334DB" w:rsidRDefault="007A32DC">
      <w:pPr>
        <w:spacing w:before="120" w:beforeAutospacing="0" w:after="120" w:afterAutospacing="0" w:line="360" w:lineRule="auto"/>
        <w:ind w:firstLine="567"/>
        <w:jc w:val="both"/>
        <w:rPr>
          <w:lang w:val="ru-RU"/>
        </w:rPr>
      </w:pPr>
      <w:r>
        <w:rPr>
          <w:rFonts w:cstheme="minorHAnsi"/>
          <w:sz w:val="24"/>
          <w:szCs w:val="24"/>
          <w:lang w:val="ru-RU" w:eastAsia="ru-RU"/>
        </w:rPr>
        <w:t>Учреждение осуществляет, в частности, следующие виды не облагаемых НДС операций:</w:t>
      </w:r>
    </w:p>
    <w:p w:rsidR="00D0368E" w:rsidRPr="001334DB" w:rsidRDefault="007A32DC">
      <w:pPr>
        <w:numPr>
          <w:ilvl w:val="0"/>
          <w:numId w:val="62"/>
        </w:numPr>
        <w:spacing w:before="120" w:beforeAutospacing="0" w:after="120" w:afterAutospacing="0" w:line="360" w:lineRule="auto"/>
        <w:jc w:val="both"/>
        <w:rPr>
          <w:lang w:val="ru-RU"/>
        </w:rPr>
      </w:pPr>
      <w:r>
        <w:rPr>
          <w:rFonts w:cstheme="minorHAnsi"/>
          <w:sz w:val="24"/>
          <w:szCs w:val="24"/>
          <w:lang w:val="ru-RU" w:eastAsia="ru-RU"/>
        </w:rPr>
        <w:t>передача и получение на безвозмездно</w:t>
      </w:r>
      <w:r>
        <w:rPr>
          <w:rFonts w:cstheme="minorHAnsi"/>
          <w:sz w:val="24"/>
          <w:szCs w:val="24"/>
          <w:lang w:val="ru-RU" w:eastAsia="ru-RU"/>
        </w:rPr>
        <w:t>й основе имущества в безвозмездное пользование, с баланса на баланс другим государственным (муниципальным) учреждениям, государственным (муниципальным) предприятиям по решению исполнительных (законодательных) органов государственной власти Российской Федер</w:t>
      </w:r>
      <w:r>
        <w:rPr>
          <w:rFonts w:cstheme="minorHAnsi"/>
          <w:sz w:val="24"/>
          <w:szCs w:val="24"/>
          <w:lang w:val="ru-RU" w:eastAsia="ru-RU"/>
        </w:rPr>
        <w:t>ации, Чувашской Республики);</w:t>
      </w:r>
    </w:p>
    <w:p w:rsidR="00D0368E" w:rsidRPr="001334DB" w:rsidRDefault="007A32DC">
      <w:pPr>
        <w:pStyle w:val="aff5"/>
        <w:numPr>
          <w:ilvl w:val="0"/>
          <w:numId w:val="61"/>
        </w:numPr>
        <w:spacing w:before="12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1334DB">
        <w:rPr>
          <w:rFonts w:cstheme="minorHAnsi"/>
          <w:sz w:val="24"/>
          <w:szCs w:val="24"/>
          <w:lang w:val="ru-RU" w:eastAsia="ru-RU"/>
        </w:rPr>
        <w:t xml:space="preserve">- услуги населению по организации и проведению физкультурных, физкультурно-оздоровительных и спортивных мероприятий (пп. 14.1 п. 2 ст. 149 НК РФ) : </w:t>
      </w:r>
    </w:p>
    <w:p w:rsidR="00D0368E" w:rsidRPr="001334DB" w:rsidRDefault="007A32DC">
      <w:pPr>
        <w:pStyle w:val="aff0"/>
        <w:numPr>
          <w:ilvl w:val="0"/>
          <w:numId w:val="61"/>
        </w:numPr>
        <w:spacing w:after="0"/>
        <w:jc w:val="both"/>
        <w:rPr>
          <w:sz w:val="24"/>
          <w:szCs w:val="24"/>
          <w:lang w:val="ru-RU"/>
        </w:rPr>
      </w:pPr>
      <w:r w:rsidRPr="001334DB">
        <w:rPr>
          <w:sz w:val="24"/>
          <w:szCs w:val="24"/>
          <w:lang w:val="ru-RU"/>
        </w:rPr>
        <w:t xml:space="preserve">-    по организации и проведению занятий граждан физической культурой; </w:t>
      </w:r>
    </w:p>
    <w:p w:rsidR="00D0368E" w:rsidRPr="001334DB" w:rsidRDefault="007A32DC">
      <w:pPr>
        <w:pStyle w:val="aff0"/>
        <w:numPr>
          <w:ilvl w:val="0"/>
          <w:numId w:val="61"/>
        </w:numPr>
        <w:spacing w:after="0"/>
        <w:jc w:val="both"/>
        <w:rPr>
          <w:sz w:val="24"/>
          <w:szCs w:val="24"/>
          <w:lang w:val="ru-RU"/>
        </w:rPr>
      </w:pPr>
      <w:r w:rsidRPr="001334DB">
        <w:rPr>
          <w:sz w:val="24"/>
          <w:szCs w:val="24"/>
          <w:lang w:val="ru-RU"/>
        </w:rPr>
        <w:t>- по у</w:t>
      </w:r>
      <w:r w:rsidRPr="001334DB">
        <w:rPr>
          <w:sz w:val="24"/>
          <w:szCs w:val="24"/>
          <w:lang w:val="ru-RU"/>
        </w:rPr>
        <w:t xml:space="preserve">довлетворению потребностей потребителей в поддержании и укреплении здоровья, физической реабилитации, а также проведению физкультурно-оздоровительного и спортивного досуга; </w:t>
      </w:r>
    </w:p>
    <w:p w:rsidR="00D0368E" w:rsidRPr="001334DB" w:rsidRDefault="007A32DC">
      <w:pPr>
        <w:pStyle w:val="aff0"/>
        <w:numPr>
          <w:ilvl w:val="0"/>
          <w:numId w:val="61"/>
        </w:numPr>
        <w:spacing w:after="280"/>
        <w:jc w:val="both"/>
        <w:rPr>
          <w:sz w:val="24"/>
          <w:szCs w:val="24"/>
          <w:lang w:val="ru-RU"/>
        </w:rPr>
      </w:pPr>
      <w:r w:rsidRPr="001334DB">
        <w:rPr>
          <w:sz w:val="24"/>
          <w:szCs w:val="24"/>
          <w:lang w:val="ru-RU"/>
        </w:rPr>
        <w:t>- по удовлетворению потребностей граждан в достижении спортивных результатов (ст.2</w:t>
      </w:r>
      <w:r w:rsidRPr="001334DB">
        <w:rPr>
          <w:sz w:val="24"/>
          <w:szCs w:val="24"/>
          <w:lang w:val="ru-RU"/>
        </w:rPr>
        <w:t xml:space="preserve"> Федерального закона от 04.12.2007 № 329-ФЗ "О физической культуре и спорте в Российской Федерации". </w:t>
      </w:r>
    </w:p>
    <w:p w:rsidR="00D0368E" w:rsidRPr="001334DB" w:rsidRDefault="00D0368E">
      <w:pPr>
        <w:pStyle w:val="aff5"/>
        <w:spacing w:before="120" w:beforeAutospacing="0" w:after="120" w:afterAutospacing="0" w:line="360" w:lineRule="auto"/>
        <w:ind w:left="1583"/>
        <w:jc w:val="both"/>
        <w:rPr>
          <w:rFonts w:cstheme="minorHAnsi"/>
          <w:b/>
          <w:i/>
          <w:sz w:val="24"/>
          <w:szCs w:val="24"/>
          <w:lang w:val="ru-RU" w:eastAsia="ru-RU"/>
        </w:rPr>
      </w:pPr>
    </w:p>
    <w:p w:rsidR="00D0368E" w:rsidRPr="001334DB" w:rsidRDefault="007A32DC">
      <w:pPr>
        <w:pStyle w:val="aff5"/>
        <w:numPr>
          <w:ilvl w:val="1"/>
          <w:numId w:val="21"/>
        </w:numPr>
        <w:spacing w:before="120"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rFonts w:cstheme="minorHAnsi"/>
          <w:sz w:val="24"/>
          <w:szCs w:val="24"/>
          <w:lang w:val="ru-RU" w:eastAsia="ru-RU"/>
        </w:rPr>
        <w:t>Нумерация счетов-фактур производится в хронологическом порядке с начала календарного года.</w:t>
      </w:r>
      <w:r>
        <w:rPr>
          <w:rFonts w:cstheme="minorHAnsi"/>
          <w:i/>
          <w:sz w:val="24"/>
          <w:szCs w:val="24"/>
          <w:lang w:val="ru-RU" w:eastAsia="ru-RU"/>
        </w:rPr>
        <w:t>(Основание: п. п. 1 п. 5 ст. 169 НК РФ)</w:t>
      </w:r>
    </w:p>
    <w:p w:rsidR="00D0368E" w:rsidRPr="001334DB" w:rsidRDefault="007A32DC">
      <w:pPr>
        <w:pStyle w:val="aff5"/>
        <w:numPr>
          <w:ilvl w:val="1"/>
          <w:numId w:val="21"/>
        </w:numPr>
        <w:spacing w:before="120" w:beforeAutospacing="0" w:after="120" w:afterAutospacing="0" w:line="360" w:lineRule="auto"/>
        <w:ind w:left="0" w:firstLine="567"/>
        <w:jc w:val="both"/>
        <w:rPr>
          <w:rFonts w:cstheme="minorHAnsi"/>
          <w:highlight w:val="white"/>
          <w:lang w:val="ru-RU"/>
        </w:rPr>
      </w:pPr>
      <w:r>
        <w:rPr>
          <w:rFonts w:cstheme="minorHAnsi"/>
          <w:sz w:val="24"/>
          <w:szCs w:val="24"/>
          <w:highlight w:val="white"/>
          <w:lang w:val="ru-RU" w:eastAsia="ru-RU"/>
        </w:rPr>
        <w:lastRenderedPageBreak/>
        <w:t>Учреждение не применяет</w:t>
      </w:r>
      <w:r>
        <w:rPr>
          <w:rFonts w:cstheme="minorHAnsi"/>
          <w:sz w:val="24"/>
          <w:szCs w:val="24"/>
          <w:highlight w:val="white"/>
          <w:lang w:val="ru-RU" w:eastAsia="ru-RU"/>
        </w:rPr>
        <w:t xml:space="preserve"> правило 5%, предусмотренное в п. 4 ст. 170 НК РФ.</w:t>
      </w:r>
    </w:p>
    <w:p w:rsidR="00D0368E" w:rsidRDefault="007A32DC">
      <w:pPr>
        <w:pStyle w:val="aff5"/>
        <w:spacing w:before="120" w:beforeAutospacing="0" w:after="120" w:afterAutospacing="0" w:line="360" w:lineRule="auto"/>
        <w:ind w:left="0" w:firstLine="567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В связи с этим доля совокупных расходов на приобретение, производство и (или) реализацию товаров (работ, услуг), имущественных прав, операции по реализации которых не облагаются НДС, в общей величине совок</w:t>
      </w:r>
      <w:r>
        <w:rPr>
          <w:rFonts w:cstheme="minorHAnsi"/>
          <w:sz w:val="24"/>
          <w:szCs w:val="24"/>
          <w:lang w:val="ru-RU" w:eastAsia="ru-RU"/>
        </w:rPr>
        <w:t>упных расходов на приобретение, производство и (или) реализацию товаров (работ, услуг), имущественных прав не определяется.</w:t>
      </w:r>
    </w:p>
    <w:p w:rsidR="00D0368E" w:rsidRDefault="007A32DC">
      <w:pPr>
        <w:pStyle w:val="aff5"/>
        <w:spacing w:before="120" w:beforeAutospacing="0" w:after="120" w:afterAutospacing="0" w:line="360" w:lineRule="auto"/>
        <w:ind w:left="0" w:firstLine="709"/>
        <w:jc w:val="both"/>
        <w:rPr>
          <w:rFonts w:cstheme="minorHAnsi"/>
          <w:i/>
          <w:sz w:val="24"/>
          <w:szCs w:val="24"/>
          <w:lang w:val="ru-RU" w:eastAsia="ru-RU"/>
        </w:rPr>
      </w:pPr>
      <w:r>
        <w:rPr>
          <w:rFonts w:cstheme="minorHAnsi"/>
          <w:i/>
          <w:sz w:val="24"/>
          <w:szCs w:val="24"/>
          <w:lang w:val="ru-RU" w:eastAsia="ru-RU"/>
        </w:rPr>
        <w:t>(Основание: п. 4 ст. 170 НК РФ)</w:t>
      </w:r>
    </w:p>
    <w:p w:rsidR="00D0368E" w:rsidRDefault="007A32DC">
      <w:pPr>
        <w:pStyle w:val="aff5"/>
        <w:numPr>
          <w:ilvl w:val="1"/>
          <w:numId w:val="21"/>
        </w:numPr>
        <w:spacing w:before="120" w:beforeAutospacing="0" w:after="120" w:afterAutospacing="0" w:line="360" w:lineRule="auto"/>
        <w:ind w:left="0" w:firstLine="567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Раздельный учет сумм НДС по приобретенным товарам (работам, услугам), в том числе основным средствам</w:t>
      </w:r>
      <w:r>
        <w:rPr>
          <w:rFonts w:cstheme="minorHAnsi"/>
          <w:sz w:val="24"/>
          <w:szCs w:val="24"/>
          <w:lang w:val="ru-RU" w:eastAsia="ru-RU"/>
        </w:rPr>
        <w:t xml:space="preserve"> и нематериальным активам, имущественным правам, ведется по дополнительным аналитическим кодам к 23-му разряду номера счета 0 210 12 000 в разрезе следующих аналитических признаков:</w:t>
      </w:r>
    </w:p>
    <w:p w:rsidR="00D0368E" w:rsidRDefault="007A32DC">
      <w:pPr>
        <w:spacing w:before="120" w:beforeAutospacing="0" w:after="120" w:afterAutospacing="0" w:line="360" w:lineRule="auto"/>
        <w:ind w:left="360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- код «1» - НДС, принимаемый к вычету;</w:t>
      </w:r>
    </w:p>
    <w:p w:rsidR="00D0368E" w:rsidRDefault="007A32DC">
      <w:pPr>
        <w:spacing w:before="120" w:beforeAutospacing="0" w:after="120" w:afterAutospacing="0" w:line="360" w:lineRule="auto"/>
        <w:ind w:left="360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- код «2» - НДС, учитываемый в стои</w:t>
      </w:r>
      <w:r>
        <w:rPr>
          <w:rFonts w:cstheme="minorHAnsi"/>
          <w:sz w:val="24"/>
          <w:szCs w:val="24"/>
          <w:lang w:val="ru-RU" w:eastAsia="ru-RU"/>
        </w:rPr>
        <w:t>мости;</w:t>
      </w:r>
    </w:p>
    <w:p w:rsidR="00D0368E" w:rsidRDefault="007A32DC">
      <w:pPr>
        <w:spacing w:before="120" w:beforeAutospacing="0" w:after="120" w:afterAutospacing="0" w:line="360" w:lineRule="auto"/>
        <w:ind w:left="360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- код «3» - НДС, подлежащий распределению между облагаемой и необлагаемой деятельностью.</w:t>
      </w:r>
    </w:p>
    <w:p w:rsidR="00D0368E" w:rsidRDefault="007A32DC">
      <w:pPr>
        <w:spacing w:before="120" w:beforeAutospacing="0" w:after="120" w:afterAutospacing="0" w:line="360" w:lineRule="auto"/>
        <w:ind w:left="360"/>
        <w:jc w:val="both"/>
        <w:rPr>
          <w:rFonts w:cstheme="minorHAnsi"/>
          <w:i/>
          <w:sz w:val="24"/>
          <w:szCs w:val="24"/>
          <w:lang w:val="ru-RU" w:eastAsia="ru-RU"/>
        </w:rPr>
      </w:pPr>
      <w:r>
        <w:rPr>
          <w:rFonts w:cstheme="minorHAnsi"/>
          <w:i/>
          <w:sz w:val="24"/>
          <w:szCs w:val="24"/>
          <w:lang w:val="ru-RU" w:eastAsia="ru-RU"/>
        </w:rPr>
        <w:t>(Основание: п. 4 ст. 170 НК РФ)</w:t>
      </w:r>
    </w:p>
    <w:p w:rsidR="00D0368E" w:rsidRDefault="007A32DC">
      <w:pPr>
        <w:pStyle w:val="aff5"/>
        <w:numPr>
          <w:ilvl w:val="1"/>
          <w:numId w:val="21"/>
        </w:numPr>
        <w:spacing w:before="120" w:beforeAutospacing="0" w:after="120" w:afterAutospacing="0" w:line="360" w:lineRule="auto"/>
        <w:ind w:left="0" w:firstLine="567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Раздельный учет операций по реализации товаров (работ, услуг), передаче имущественных прав ведется по дополнительным аналитическ</w:t>
      </w:r>
      <w:r>
        <w:rPr>
          <w:rFonts w:cstheme="minorHAnsi"/>
          <w:sz w:val="24"/>
          <w:szCs w:val="24"/>
          <w:lang w:val="ru-RU" w:eastAsia="ru-RU"/>
        </w:rPr>
        <w:t>им кодам к 23-му разряду номера счета 2 401 10 000 в разрезе следующих аналитических признаков:</w:t>
      </w:r>
    </w:p>
    <w:p w:rsidR="00D0368E" w:rsidRDefault="007A32DC">
      <w:pPr>
        <w:spacing w:before="120" w:beforeAutospacing="0" w:after="120" w:afterAutospacing="0" w:line="360" w:lineRule="auto"/>
        <w:ind w:left="360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- код «1» - реализация, облагаемая НДС по ставке 20%;</w:t>
      </w:r>
    </w:p>
    <w:p w:rsidR="00D0368E" w:rsidRDefault="007A32DC">
      <w:pPr>
        <w:spacing w:before="120" w:beforeAutospacing="0" w:after="120" w:afterAutospacing="0" w:line="360" w:lineRule="auto"/>
        <w:ind w:left="360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- код «2» - реализация, облагаемая НДС по ставке 10%;</w:t>
      </w:r>
    </w:p>
    <w:p w:rsidR="00D0368E" w:rsidRDefault="007A32DC">
      <w:pPr>
        <w:spacing w:before="120" w:beforeAutospacing="0" w:after="120" w:afterAutospacing="0" w:line="360" w:lineRule="auto"/>
        <w:ind w:left="360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 xml:space="preserve">- код «3» - реализация, облагаемая НДС по расчетной </w:t>
      </w:r>
      <w:r>
        <w:rPr>
          <w:rFonts w:cstheme="minorHAnsi"/>
          <w:sz w:val="24"/>
          <w:szCs w:val="24"/>
          <w:lang w:val="ru-RU" w:eastAsia="ru-RU"/>
        </w:rPr>
        <w:t>ставке 20/120;</w:t>
      </w:r>
    </w:p>
    <w:p w:rsidR="00D0368E" w:rsidRDefault="007A32DC">
      <w:pPr>
        <w:spacing w:before="120" w:beforeAutospacing="0" w:after="120" w:afterAutospacing="0" w:line="360" w:lineRule="auto"/>
        <w:ind w:left="360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- код «4» - реализация, облагаемая НДС по расчетной ставке 10/110;</w:t>
      </w:r>
    </w:p>
    <w:p w:rsidR="00D0368E" w:rsidRDefault="007A32DC">
      <w:pPr>
        <w:spacing w:before="120" w:beforeAutospacing="0" w:after="120" w:afterAutospacing="0" w:line="360" w:lineRule="auto"/>
        <w:ind w:left="360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- код «5» - реализация, не облагаемая НДС;</w:t>
      </w:r>
    </w:p>
    <w:p w:rsidR="00D0368E" w:rsidRDefault="007A32DC">
      <w:pPr>
        <w:spacing w:before="120" w:beforeAutospacing="0" w:after="120" w:afterAutospacing="0" w:line="360" w:lineRule="auto"/>
        <w:ind w:left="360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- код «6» - иные доходы, не связанные с реализацией.</w:t>
      </w:r>
    </w:p>
    <w:p w:rsidR="00D0368E" w:rsidRDefault="007A32DC">
      <w:pPr>
        <w:spacing w:before="120" w:beforeAutospacing="0" w:after="120" w:afterAutospacing="0" w:line="360" w:lineRule="auto"/>
        <w:ind w:left="360"/>
        <w:jc w:val="both"/>
        <w:rPr>
          <w:rFonts w:cstheme="minorHAnsi"/>
          <w:i/>
          <w:sz w:val="24"/>
          <w:szCs w:val="24"/>
          <w:lang w:val="ru-RU" w:eastAsia="ru-RU"/>
        </w:rPr>
      </w:pPr>
      <w:r>
        <w:rPr>
          <w:rFonts w:cstheme="minorHAnsi"/>
          <w:i/>
          <w:sz w:val="24"/>
          <w:szCs w:val="24"/>
          <w:lang w:val="ru-RU" w:eastAsia="ru-RU"/>
        </w:rPr>
        <w:t>(Основание: п. 4 ст. 149 НК РФ)</w:t>
      </w:r>
    </w:p>
    <w:p w:rsidR="00D0368E" w:rsidRDefault="007A32DC">
      <w:pPr>
        <w:pStyle w:val="aff5"/>
        <w:keepNext/>
        <w:keepLines/>
        <w:numPr>
          <w:ilvl w:val="0"/>
          <w:numId w:val="21"/>
        </w:numPr>
        <w:spacing w:before="120" w:beforeAutospacing="0" w:after="0" w:afterAutospacing="0" w:line="360" w:lineRule="auto"/>
        <w:jc w:val="center"/>
        <w:outlineLvl w:val="1"/>
        <w:rPr>
          <w:rFonts w:cstheme="minorHAnsi"/>
          <w:b/>
          <w:sz w:val="24"/>
          <w:szCs w:val="24"/>
          <w:lang w:eastAsia="ru-RU"/>
        </w:rPr>
      </w:pPr>
      <w:bookmarkStart w:id="171" w:name="_Toc20912396"/>
      <w:bookmarkStart w:id="172" w:name="_Toc68249438"/>
      <w:r>
        <w:rPr>
          <w:rFonts w:cstheme="minorHAnsi"/>
          <w:b/>
          <w:sz w:val="24"/>
          <w:szCs w:val="24"/>
          <w:lang w:eastAsia="ru-RU"/>
        </w:rPr>
        <w:t>Налог на прибыль организаций</w:t>
      </w:r>
      <w:bookmarkEnd w:id="171"/>
      <w:bookmarkEnd w:id="172"/>
    </w:p>
    <w:p w:rsidR="00D0368E" w:rsidRDefault="007A32DC">
      <w:pPr>
        <w:pStyle w:val="aff5"/>
        <w:numPr>
          <w:ilvl w:val="1"/>
          <w:numId w:val="21"/>
        </w:numPr>
        <w:spacing w:before="120" w:beforeAutospacing="0" w:after="0" w:afterAutospacing="0" w:line="360" w:lineRule="auto"/>
        <w:ind w:left="0" w:firstLine="567"/>
        <w:jc w:val="both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Общие положения</w:t>
      </w:r>
    </w:p>
    <w:p w:rsidR="00D0368E" w:rsidRDefault="007A32DC">
      <w:pPr>
        <w:pStyle w:val="aff5"/>
        <w:numPr>
          <w:ilvl w:val="2"/>
          <w:numId w:val="21"/>
        </w:numPr>
        <w:tabs>
          <w:tab w:val="left" w:pos="567"/>
        </w:tabs>
        <w:spacing w:before="120" w:beforeAutospacing="0" w:after="120" w:afterAutospacing="0" w:line="360" w:lineRule="auto"/>
        <w:ind w:left="0" w:firstLine="567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lastRenderedPageBreak/>
        <w:t>Налоговый учет ведется на основании первичных (сводных) учетных документов, данные из которых группируются:</w:t>
      </w:r>
    </w:p>
    <w:p w:rsidR="00D0368E" w:rsidRDefault="007A32DC">
      <w:pPr>
        <w:pStyle w:val="aff5"/>
        <w:numPr>
          <w:ilvl w:val="0"/>
          <w:numId w:val="23"/>
        </w:numPr>
        <w:tabs>
          <w:tab w:val="left" w:pos="567"/>
        </w:tabs>
        <w:spacing w:before="120" w:beforeAutospacing="0" w:after="0" w:afterAutospacing="0" w:line="360" w:lineRule="auto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в регистрах бюджетного (бухгалтерского) учета, дополненных реквизитами, необходимыми для исчисления налога на прибыль;</w:t>
      </w:r>
    </w:p>
    <w:p w:rsidR="00D0368E" w:rsidRDefault="007A32DC">
      <w:pPr>
        <w:pStyle w:val="aff5"/>
        <w:numPr>
          <w:ilvl w:val="0"/>
          <w:numId w:val="23"/>
        </w:numPr>
        <w:tabs>
          <w:tab w:val="left" w:pos="567"/>
        </w:tabs>
        <w:spacing w:before="120" w:beforeAutospacing="0" w:after="120" w:afterAutospacing="0" w:line="360" w:lineRule="auto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в специально разработанных ре</w:t>
      </w:r>
      <w:r>
        <w:rPr>
          <w:rFonts w:cstheme="minorHAnsi"/>
          <w:sz w:val="24"/>
          <w:szCs w:val="24"/>
          <w:lang w:val="ru-RU" w:eastAsia="ru-RU"/>
        </w:rPr>
        <w:t>гистрах налогового учета (Приложение № 1 к настоящей Учетной политике).</w:t>
      </w:r>
    </w:p>
    <w:p w:rsidR="00D0368E" w:rsidRDefault="007A32DC">
      <w:pPr>
        <w:spacing w:before="120" w:beforeAutospacing="0" w:after="120" w:afterAutospacing="0" w:line="360" w:lineRule="auto"/>
        <w:ind w:left="360"/>
        <w:jc w:val="both"/>
        <w:rPr>
          <w:rFonts w:cstheme="minorHAnsi"/>
          <w:i/>
          <w:sz w:val="24"/>
          <w:szCs w:val="24"/>
          <w:lang w:val="ru-RU" w:eastAsia="ru-RU"/>
        </w:rPr>
      </w:pPr>
      <w:r>
        <w:rPr>
          <w:rFonts w:cstheme="minorHAnsi"/>
          <w:i/>
          <w:sz w:val="24"/>
          <w:szCs w:val="24"/>
          <w:lang w:val="ru-RU" w:eastAsia="ru-RU"/>
        </w:rPr>
        <w:t>(Основание: ст. 313 НК РФ, Приказ Минфина России № 52н)</w:t>
      </w:r>
    </w:p>
    <w:p w:rsidR="00D0368E" w:rsidRDefault="007A32DC">
      <w:pPr>
        <w:pStyle w:val="aff5"/>
        <w:numPr>
          <w:ilvl w:val="2"/>
          <w:numId w:val="21"/>
        </w:numPr>
        <w:tabs>
          <w:tab w:val="left" w:pos="567"/>
        </w:tabs>
        <w:spacing w:before="120" w:beforeAutospacing="0" w:after="0" w:afterAutospacing="0" w:line="360" w:lineRule="auto"/>
        <w:ind w:left="0" w:firstLine="567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Раздельный учет доходов и расходов в случаях, предусмотренных главой 25 НК РФ, ведется путем обособления соответствующих доходов</w:t>
      </w:r>
      <w:r>
        <w:rPr>
          <w:rFonts w:cstheme="minorHAnsi"/>
          <w:sz w:val="24"/>
          <w:szCs w:val="24"/>
          <w:lang w:val="ru-RU" w:eastAsia="ru-RU"/>
        </w:rPr>
        <w:t xml:space="preserve"> и расходов в регистрах бухгалтерского учета.</w:t>
      </w:r>
    </w:p>
    <w:p w:rsidR="00D0368E" w:rsidRDefault="007A32DC">
      <w:pPr>
        <w:pStyle w:val="aff5"/>
        <w:numPr>
          <w:ilvl w:val="2"/>
          <w:numId w:val="21"/>
        </w:numPr>
        <w:tabs>
          <w:tab w:val="left" w:pos="567"/>
        </w:tabs>
        <w:spacing w:before="120" w:beforeAutospacing="0" w:after="120" w:afterAutospacing="0" w:line="360" w:lineRule="auto"/>
        <w:ind w:left="0" w:firstLine="567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 w:eastAsia="ru-RU"/>
        </w:rPr>
        <w:t>Отчетными</w:t>
      </w:r>
      <w:r>
        <w:rPr>
          <w:rFonts w:cstheme="minorHAnsi"/>
          <w:sz w:val="24"/>
          <w:szCs w:val="24"/>
          <w:lang w:val="ru-RU"/>
        </w:rPr>
        <w:t xml:space="preserve"> периодами по налогу на прибыль признаются первый квартал, полугодие и девять месяцев календарного года.</w:t>
      </w:r>
    </w:p>
    <w:p w:rsidR="00D0368E" w:rsidRDefault="007A32DC">
      <w:pPr>
        <w:spacing w:before="120" w:beforeAutospacing="0" w:after="120" w:afterAutospacing="0" w:line="360" w:lineRule="auto"/>
        <w:ind w:left="360"/>
        <w:jc w:val="both"/>
        <w:rPr>
          <w:rFonts w:cstheme="minorHAnsi"/>
          <w:i/>
          <w:sz w:val="24"/>
          <w:szCs w:val="24"/>
          <w:lang w:val="ru-RU" w:eastAsia="ru-RU"/>
        </w:rPr>
      </w:pPr>
      <w:r>
        <w:rPr>
          <w:rFonts w:cstheme="minorHAnsi"/>
          <w:i/>
          <w:sz w:val="24"/>
          <w:szCs w:val="24"/>
          <w:lang w:val="ru-RU" w:eastAsia="ru-RU"/>
        </w:rPr>
        <w:t>(Основание: п. 2 ст. 285 НК РФ)</w:t>
      </w:r>
    </w:p>
    <w:p w:rsidR="00D0368E" w:rsidRDefault="007A32DC">
      <w:pPr>
        <w:pStyle w:val="aff5"/>
        <w:numPr>
          <w:ilvl w:val="2"/>
          <w:numId w:val="21"/>
        </w:numPr>
        <w:tabs>
          <w:tab w:val="left" w:pos="567"/>
        </w:tabs>
        <w:spacing w:before="120" w:beforeAutospacing="0" w:after="0" w:afterAutospacing="0" w:line="360" w:lineRule="auto"/>
        <w:ind w:left="0" w:firstLine="567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Уплата авансовых платежей и сумм налога, подлежащих зачислению в</w:t>
      </w:r>
      <w:r>
        <w:rPr>
          <w:rFonts w:cstheme="minorHAnsi"/>
          <w:sz w:val="24"/>
          <w:szCs w:val="24"/>
          <w:lang w:val="ru-RU" w:eastAsia="ru-RU"/>
        </w:rPr>
        <w:t xml:space="preserve"> бюджеты субъектов Российской Федерации, производится по месту нахождения Учреждения.</w:t>
      </w:r>
    </w:p>
    <w:p w:rsidR="00D0368E" w:rsidRDefault="007A32DC">
      <w:pPr>
        <w:pStyle w:val="aff5"/>
        <w:numPr>
          <w:ilvl w:val="1"/>
          <w:numId w:val="21"/>
        </w:numPr>
        <w:spacing w:before="120" w:beforeAutospacing="0" w:after="0" w:afterAutospacing="0" w:line="360" w:lineRule="auto"/>
        <w:ind w:left="0" w:firstLine="567"/>
        <w:jc w:val="both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Учет доходов и расходов</w:t>
      </w:r>
    </w:p>
    <w:p w:rsidR="00D0368E" w:rsidRDefault="007A32DC">
      <w:pPr>
        <w:pStyle w:val="aff5"/>
        <w:numPr>
          <w:ilvl w:val="2"/>
          <w:numId w:val="21"/>
        </w:numPr>
        <w:tabs>
          <w:tab w:val="left" w:pos="567"/>
        </w:tabs>
        <w:spacing w:before="120" w:beforeAutospacing="0" w:after="120" w:afterAutospacing="0" w:line="360" w:lineRule="auto"/>
        <w:ind w:left="0" w:firstLine="567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Учреждение определяет доходы и расходы методом начислений.</w:t>
      </w:r>
    </w:p>
    <w:p w:rsidR="00D0368E" w:rsidRDefault="007A32DC">
      <w:pPr>
        <w:tabs>
          <w:tab w:val="left" w:pos="567"/>
        </w:tabs>
        <w:spacing w:before="120" w:beforeAutospacing="0" w:after="120" w:afterAutospacing="0" w:line="360" w:lineRule="auto"/>
        <w:ind w:firstLine="709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При установленном методе начисления доходы признаются в том отчетном (налоговом) период</w:t>
      </w:r>
      <w:r>
        <w:rPr>
          <w:rFonts w:cstheme="minorHAnsi"/>
          <w:sz w:val="24"/>
          <w:szCs w:val="24"/>
          <w:lang w:val="ru-RU" w:eastAsia="ru-RU"/>
        </w:rPr>
        <w:t>е, в котором они возникли, независимо от фактического поступления денежных средств, имущества или имущественных прав.</w:t>
      </w:r>
    </w:p>
    <w:p w:rsidR="00D0368E" w:rsidRDefault="007A32DC">
      <w:pPr>
        <w:tabs>
          <w:tab w:val="left" w:pos="567"/>
        </w:tabs>
        <w:spacing w:before="120" w:beforeAutospacing="0" w:after="120" w:afterAutospacing="0" w:line="360" w:lineRule="auto"/>
        <w:ind w:firstLine="709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Расходы признаются в том отчетном (налоговом) периоде, к которому они относятся, независимо от времени фактической выплаты денежных средст</w:t>
      </w:r>
      <w:r>
        <w:rPr>
          <w:rFonts w:cstheme="minorHAnsi"/>
          <w:sz w:val="24"/>
          <w:szCs w:val="24"/>
          <w:lang w:val="ru-RU" w:eastAsia="ru-RU"/>
        </w:rPr>
        <w:t>в и (или) иной формы их оплаты.</w:t>
      </w:r>
    </w:p>
    <w:p w:rsidR="00D0368E" w:rsidRDefault="007A32DC">
      <w:pPr>
        <w:tabs>
          <w:tab w:val="left" w:pos="567"/>
        </w:tabs>
        <w:spacing w:before="120" w:beforeAutospacing="0" w:after="120" w:afterAutospacing="0" w:line="360" w:lineRule="auto"/>
        <w:ind w:firstLine="709"/>
        <w:jc w:val="both"/>
        <w:rPr>
          <w:rFonts w:cstheme="minorHAnsi"/>
          <w:i/>
          <w:sz w:val="24"/>
          <w:szCs w:val="24"/>
          <w:lang w:eastAsia="ru-RU"/>
        </w:rPr>
      </w:pPr>
      <w:r>
        <w:rPr>
          <w:rFonts w:cstheme="minorHAnsi"/>
          <w:i/>
          <w:sz w:val="24"/>
          <w:szCs w:val="24"/>
          <w:lang w:eastAsia="ru-RU"/>
        </w:rPr>
        <w:t>(Основание: ст. 271, 272 НК РФ)</w:t>
      </w:r>
    </w:p>
    <w:p w:rsidR="00D0368E" w:rsidRDefault="007A32DC">
      <w:pPr>
        <w:pStyle w:val="aff5"/>
        <w:numPr>
          <w:ilvl w:val="2"/>
          <w:numId w:val="21"/>
        </w:numPr>
        <w:tabs>
          <w:tab w:val="left" w:pos="567"/>
        </w:tabs>
        <w:spacing w:before="120" w:beforeAutospacing="0" w:after="120" w:afterAutospacing="0" w:line="360" w:lineRule="auto"/>
        <w:ind w:left="0" w:firstLine="567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Доходы, полученные от сдачи имущества в аренду, включаются в состав внереализационных доходов и учитываются в порядке, установленном для признания указанных доходов.</w:t>
      </w:r>
    </w:p>
    <w:p w:rsidR="00D0368E" w:rsidRDefault="007A32DC">
      <w:pPr>
        <w:tabs>
          <w:tab w:val="left" w:pos="567"/>
        </w:tabs>
        <w:spacing w:before="120" w:beforeAutospacing="0" w:after="120" w:afterAutospacing="0" w:line="360" w:lineRule="auto"/>
        <w:ind w:firstLine="567"/>
        <w:jc w:val="both"/>
        <w:rPr>
          <w:rFonts w:cstheme="minorHAnsi"/>
          <w:i/>
          <w:sz w:val="24"/>
          <w:szCs w:val="24"/>
          <w:lang w:val="ru-RU" w:eastAsia="ru-RU"/>
        </w:rPr>
      </w:pPr>
      <w:r>
        <w:rPr>
          <w:rFonts w:cstheme="minorHAnsi"/>
          <w:i/>
          <w:sz w:val="24"/>
          <w:szCs w:val="24"/>
          <w:lang w:val="ru-RU" w:eastAsia="ru-RU"/>
        </w:rPr>
        <w:t xml:space="preserve">(Основание: п. 4 ст. 250 </w:t>
      </w:r>
      <w:r>
        <w:rPr>
          <w:rFonts w:cstheme="minorHAnsi"/>
          <w:i/>
          <w:sz w:val="24"/>
          <w:szCs w:val="24"/>
          <w:lang w:val="ru-RU" w:eastAsia="ru-RU"/>
        </w:rPr>
        <w:t>НК РФ)</w:t>
      </w:r>
    </w:p>
    <w:p w:rsidR="00D0368E" w:rsidRDefault="007A32DC">
      <w:pPr>
        <w:pStyle w:val="aff5"/>
        <w:numPr>
          <w:ilvl w:val="1"/>
          <w:numId w:val="21"/>
        </w:numPr>
        <w:spacing w:before="120" w:beforeAutospacing="0" w:after="0" w:afterAutospacing="0" w:line="360" w:lineRule="auto"/>
        <w:ind w:left="0" w:firstLine="567"/>
        <w:jc w:val="both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Учет прямых и косвенных расходов</w:t>
      </w:r>
    </w:p>
    <w:p w:rsidR="00D0368E" w:rsidRDefault="007A32DC">
      <w:pPr>
        <w:pStyle w:val="aff5"/>
        <w:numPr>
          <w:ilvl w:val="2"/>
          <w:numId w:val="21"/>
        </w:numPr>
        <w:tabs>
          <w:tab w:val="left" w:pos="567"/>
        </w:tabs>
        <w:spacing w:before="120" w:beforeAutospacing="0" w:after="120" w:afterAutospacing="0" w:line="360" w:lineRule="auto"/>
        <w:ind w:left="0" w:firstLine="567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lastRenderedPageBreak/>
        <w:t>Расходы, понесенные при оказании услуг, в полном объеме признаются в текущем отчетном (налоговом) периоде без распределения прямых расходов на остатки незавершенного производства.</w:t>
      </w:r>
    </w:p>
    <w:p w:rsidR="00D0368E" w:rsidRDefault="007A32DC">
      <w:pPr>
        <w:tabs>
          <w:tab w:val="left" w:pos="567"/>
        </w:tabs>
        <w:spacing w:before="120" w:beforeAutospacing="0" w:after="120" w:afterAutospacing="0" w:line="360" w:lineRule="auto"/>
        <w:ind w:firstLine="709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(</w:t>
      </w:r>
      <w:r>
        <w:rPr>
          <w:rFonts w:cstheme="minorHAnsi"/>
          <w:i/>
          <w:sz w:val="24"/>
          <w:szCs w:val="24"/>
          <w:lang w:val="ru-RU" w:eastAsia="ru-RU"/>
        </w:rPr>
        <w:t>Основание</w:t>
      </w:r>
      <w:r>
        <w:rPr>
          <w:rFonts w:cstheme="minorHAnsi"/>
          <w:sz w:val="24"/>
          <w:szCs w:val="24"/>
          <w:lang w:val="ru-RU" w:eastAsia="ru-RU"/>
        </w:rPr>
        <w:t>: абз. 3 п. 2 ст. 318 НК Р</w:t>
      </w:r>
      <w:r>
        <w:rPr>
          <w:rFonts w:cstheme="minorHAnsi"/>
          <w:sz w:val="24"/>
          <w:szCs w:val="24"/>
          <w:lang w:val="ru-RU" w:eastAsia="ru-RU"/>
        </w:rPr>
        <w:t>Ф)</w:t>
      </w:r>
    </w:p>
    <w:p w:rsidR="00D0368E" w:rsidRDefault="007A32DC">
      <w:pPr>
        <w:pStyle w:val="aff5"/>
        <w:numPr>
          <w:ilvl w:val="1"/>
          <w:numId w:val="21"/>
        </w:numPr>
        <w:spacing w:before="120" w:beforeAutospacing="0" w:after="120" w:afterAutospacing="0" w:line="360" w:lineRule="auto"/>
        <w:ind w:left="0" w:firstLine="567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Для определения размера материальных расходов при списании материалов применяется метод оценки по средней стоимости.</w:t>
      </w:r>
    </w:p>
    <w:p w:rsidR="00D0368E" w:rsidRDefault="007A32DC">
      <w:pPr>
        <w:tabs>
          <w:tab w:val="left" w:pos="567"/>
        </w:tabs>
        <w:spacing w:before="120" w:beforeAutospacing="0" w:after="120" w:afterAutospacing="0" w:line="360" w:lineRule="auto"/>
        <w:ind w:firstLine="709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(</w:t>
      </w:r>
      <w:r>
        <w:rPr>
          <w:rFonts w:cstheme="minorHAnsi"/>
          <w:i/>
          <w:sz w:val="24"/>
          <w:szCs w:val="24"/>
          <w:lang w:val="ru-RU" w:eastAsia="ru-RU"/>
        </w:rPr>
        <w:t>Основание</w:t>
      </w:r>
      <w:r>
        <w:rPr>
          <w:rFonts w:cstheme="minorHAnsi"/>
          <w:sz w:val="24"/>
          <w:szCs w:val="24"/>
          <w:lang w:val="ru-RU" w:eastAsia="ru-RU"/>
        </w:rPr>
        <w:t>: п. 8 ст. 254 НК РФ)</w:t>
      </w:r>
    </w:p>
    <w:p w:rsidR="00D0368E" w:rsidRDefault="007A32DC">
      <w:pPr>
        <w:pStyle w:val="aff5"/>
        <w:numPr>
          <w:ilvl w:val="1"/>
          <w:numId w:val="21"/>
        </w:numPr>
        <w:spacing w:before="120" w:beforeAutospacing="0" w:after="120" w:afterAutospacing="0" w:line="360" w:lineRule="auto"/>
        <w:ind w:left="0" w:firstLine="567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 xml:space="preserve">Стоимость имущества, перечисленного в пп. 3 п. 1 ст. 254 НК РФ (не являющегося амортизируемым), </w:t>
      </w:r>
      <w:r>
        <w:rPr>
          <w:rFonts w:cstheme="minorHAnsi"/>
          <w:sz w:val="24"/>
          <w:szCs w:val="24"/>
          <w:lang w:val="ru-RU" w:eastAsia="ru-RU"/>
        </w:rPr>
        <w:t>включается в состав материальных расходов в полной сумме по мере ввода такого имущества в эксплуатацию.</w:t>
      </w:r>
    </w:p>
    <w:p w:rsidR="00D0368E" w:rsidRDefault="007A32DC">
      <w:pPr>
        <w:tabs>
          <w:tab w:val="left" w:pos="567"/>
        </w:tabs>
        <w:spacing w:before="120" w:beforeAutospacing="0" w:after="120" w:afterAutospacing="0" w:line="360" w:lineRule="auto"/>
        <w:ind w:firstLine="709"/>
        <w:jc w:val="both"/>
        <w:rPr>
          <w:rFonts w:cstheme="minorHAnsi"/>
          <w:i/>
          <w:sz w:val="24"/>
          <w:szCs w:val="24"/>
          <w:lang w:val="ru-RU" w:eastAsia="ru-RU"/>
        </w:rPr>
      </w:pPr>
      <w:r>
        <w:rPr>
          <w:rFonts w:cstheme="minorHAnsi"/>
          <w:i/>
          <w:sz w:val="24"/>
          <w:szCs w:val="24"/>
          <w:lang w:val="ru-RU" w:eastAsia="ru-RU"/>
        </w:rPr>
        <w:t>(Основание: в пп. 3 п. 1 ст. 254 НК РФ)</w:t>
      </w:r>
    </w:p>
    <w:p w:rsidR="00D0368E" w:rsidRDefault="007A32DC">
      <w:pPr>
        <w:pStyle w:val="aff5"/>
        <w:numPr>
          <w:ilvl w:val="1"/>
          <w:numId w:val="21"/>
        </w:numPr>
        <w:spacing w:before="120" w:beforeAutospacing="0" w:after="0" w:afterAutospacing="0" w:line="360" w:lineRule="auto"/>
        <w:ind w:left="0" w:firstLine="567"/>
        <w:jc w:val="both"/>
        <w:rPr>
          <w:rFonts w:eastAsia="Calibri" w:cstheme="minorHAnsi"/>
          <w:iCs/>
          <w:sz w:val="24"/>
          <w:szCs w:val="24"/>
        </w:rPr>
      </w:pPr>
      <w:r>
        <w:rPr>
          <w:rFonts w:eastAsia="Calibri" w:cstheme="minorHAnsi"/>
          <w:iCs/>
          <w:sz w:val="24"/>
          <w:szCs w:val="24"/>
        </w:rPr>
        <w:t xml:space="preserve">Учет </w:t>
      </w:r>
      <w:r>
        <w:rPr>
          <w:rFonts w:cstheme="minorHAnsi"/>
          <w:sz w:val="24"/>
          <w:szCs w:val="24"/>
          <w:lang w:eastAsia="ru-RU"/>
        </w:rPr>
        <w:t>амортизируемого</w:t>
      </w:r>
      <w:r>
        <w:rPr>
          <w:rFonts w:eastAsia="Calibri" w:cstheme="minorHAnsi"/>
          <w:iCs/>
          <w:sz w:val="24"/>
          <w:szCs w:val="24"/>
        </w:rPr>
        <w:t xml:space="preserve"> имущества</w:t>
      </w:r>
    </w:p>
    <w:p w:rsidR="00D0368E" w:rsidRDefault="007A32DC">
      <w:pPr>
        <w:pStyle w:val="aff5"/>
        <w:numPr>
          <w:ilvl w:val="2"/>
          <w:numId w:val="21"/>
        </w:numPr>
        <w:tabs>
          <w:tab w:val="left" w:pos="567"/>
        </w:tabs>
        <w:spacing w:before="120" w:beforeAutospacing="0" w:after="120" w:afterAutospacing="0" w:line="360" w:lineRule="auto"/>
        <w:ind w:left="0" w:firstLine="567"/>
        <w:jc w:val="both"/>
        <w:rPr>
          <w:rFonts w:eastAsia="Calibri" w:cstheme="minorHAnsi"/>
          <w:iCs/>
          <w:sz w:val="24"/>
          <w:szCs w:val="24"/>
          <w:lang w:val="ru-RU"/>
        </w:rPr>
      </w:pPr>
      <w:r>
        <w:rPr>
          <w:rFonts w:eastAsia="Calibri" w:cstheme="minorHAnsi"/>
          <w:iCs/>
          <w:sz w:val="24"/>
          <w:szCs w:val="24"/>
          <w:lang w:val="ru-RU"/>
        </w:rPr>
        <w:t xml:space="preserve">Срок </w:t>
      </w:r>
      <w:r>
        <w:rPr>
          <w:rFonts w:cstheme="minorHAnsi"/>
          <w:sz w:val="24"/>
          <w:szCs w:val="24"/>
          <w:lang w:val="ru-RU" w:eastAsia="ru-RU"/>
        </w:rPr>
        <w:t>полезного</w:t>
      </w:r>
      <w:r>
        <w:rPr>
          <w:rFonts w:eastAsia="Calibri" w:cstheme="minorHAnsi"/>
          <w:iCs/>
          <w:sz w:val="24"/>
          <w:szCs w:val="24"/>
          <w:lang w:val="ru-RU"/>
        </w:rPr>
        <w:t xml:space="preserve"> использования объекта основных средств, установленный при его прио</w:t>
      </w:r>
      <w:r>
        <w:rPr>
          <w:rFonts w:eastAsia="Calibri" w:cstheme="minorHAnsi"/>
          <w:iCs/>
          <w:sz w:val="24"/>
          <w:szCs w:val="24"/>
          <w:lang w:val="ru-RU"/>
        </w:rPr>
        <w:t>бретении, пересматривается при проведении работ по реконструкции, модернизации, техническому перевооружению. Если в результате таких работ имело место улучшение (повышение) первоначально принятых нормативных показателей функционирования объекта основных ср</w:t>
      </w:r>
      <w:r>
        <w:rPr>
          <w:rFonts w:eastAsia="Calibri" w:cstheme="minorHAnsi"/>
          <w:iCs/>
          <w:sz w:val="24"/>
          <w:szCs w:val="24"/>
          <w:lang w:val="ru-RU"/>
        </w:rPr>
        <w:t>едств, то срок полезного использования объекта увеличивается. При этом увеличение может быть осуществлено в пределах сроков, установленных для той амортизационной группы, в которую ранее было включено такое основное средство.</w:t>
      </w:r>
    </w:p>
    <w:p w:rsidR="00D0368E" w:rsidRDefault="007A32DC">
      <w:pPr>
        <w:tabs>
          <w:tab w:val="left" w:pos="567"/>
        </w:tabs>
        <w:spacing w:before="120" w:beforeAutospacing="0" w:after="120" w:afterAutospacing="0" w:line="36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i/>
          <w:iCs/>
          <w:sz w:val="24"/>
          <w:szCs w:val="24"/>
          <w:lang w:val="ru-RU"/>
        </w:rPr>
        <w:t xml:space="preserve">(Основание: </w:t>
      </w:r>
      <w:r>
        <w:rPr>
          <w:rStyle w:val="-"/>
          <w:rFonts w:cstheme="minorHAnsi"/>
          <w:color w:val="auto"/>
          <w:sz w:val="24"/>
          <w:szCs w:val="24"/>
          <w:lang w:val="ru-RU"/>
        </w:rPr>
        <w:t>п. 1 ст. 258</w:t>
      </w:r>
      <w:r>
        <w:rPr>
          <w:rFonts w:cstheme="minorHAnsi"/>
          <w:i/>
          <w:iCs/>
          <w:sz w:val="24"/>
          <w:szCs w:val="24"/>
          <w:lang w:val="ru-RU"/>
        </w:rPr>
        <w:t xml:space="preserve"> НК РФ)</w:t>
      </w:r>
    </w:p>
    <w:p w:rsidR="00D0368E" w:rsidRDefault="007A32DC">
      <w:pPr>
        <w:pStyle w:val="aff5"/>
        <w:numPr>
          <w:ilvl w:val="2"/>
          <w:numId w:val="21"/>
        </w:numPr>
        <w:tabs>
          <w:tab w:val="left" w:pos="567"/>
        </w:tabs>
        <w:spacing w:before="120" w:beforeAutospacing="0" w:after="120" w:afterAutospacing="0" w:line="360" w:lineRule="auto"/>
        <w:ind w:left="0" w:firstLine="567"/>
        <w:jc w:val="both"/>
        <w:rPr>
          <w:rFonts w:eastAsia="Calibri" w:cstheme="minorHAnsi"/>
          <w:iCs/>
          <w:sz w:val="24"/>
          <w:szCs w:val="24"/>
          <w:lang w:val="ru-RU"/>
        </w:rPr>
      </w:pPr>
      <w:r>
        <w:rPr>
          <w:rFonts w:eastAsia="Calibri" w:cstheme="minorHAnsi"/>
          <w:iCs/>
          <w:sz w:val="24"/>
          <w:szCs w:val="24"/>
          <w:lang w:val="ru-RU"/>
        </w:rPr>
        <w:t>По приобретаемым основным средствам, бывшим в употреблении, норма амортизации в целях применения линейного метода определяется с учетом срока полезного использования, уменьшенного на число месяцев эксплуатации данного имущества у предыдущих собстве</w:t>
      </w:r>
      <w:r>
        <w:rPr>
          <w:rFonts w:eastAsia="Calibri" w:cstheme="minorHAnsi"/>
          <w:iCs/>
          <w:sz w:val="24"/>
          <w:szCs w:val="24"/>
          <w:lang w:val="ru-RU"/>
        </w:rPr>
        <w:t>нников.</w:t>
      </w:r>
    </w:p>
    <w:p w:rsidR="00D0368E" w:rsidRDefault="007A32DC">
      <w:pPr>
        <w:tabs>
          <w:tab w:val="left" w:pos="567"/>
        </w:tabs>
        <w:spacing w:before="120" w:beforeAutospacing="0" w:after="120" w:afterAutospacing="0" w:line="36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i/>
          <w:iCs/>
          <w:sz w:val="24"/>
          <w:szCs w:val="24"/>
          <w:lang w:val="ru-RU"/>
        </w:rPr>
        <w:t xml:space="preserve">(Основание: </w:t>
      </w:r>
      <w:r>
        <w:rPr>
          <w:rStyle w:val="-"/>
          <w:rFonts w:cstheme="minorHAnsi"/>
          <w:color w:val="auto"/>
          <w:sz w:val="24"/>
          <w:szCs w:val="24"/>
          <w:lang w:val="ru-RU"/>
        </w:rPr>
        <w:t>п. 7 ст. 258</w:t>
      </w:r>
      <w:r>
        <w:rPr>
          <w:rFonts w:cstheme="minorHAnsi"/>
          <w:i/>
          <w:iCs/>
          <w:sz w:val="24"/>
          <w:szCs w:val="24"/>
          <w:lang w:val="ru-RU"/>
        </w:rPr>
        <w:t xml:space="preserve"> НК РФ)</w:t>
      </w:r>
    </w:p>
    <w:p w:rsidR="00D0368E" w:rsidRDefault="007A32DC">
      <w:pPr>
        <w:pStyle w:val="aff5"/>
        <w:numPr>
          <w:ilvl w:val="1"/>
          <w:numId w:val="21"/>
        </w:numPr>
        <w:spacing w:before="120" w:beforeAutospacing="0" w:after="0" w:afterAutospacing="0" w:line="360" w:lineRule="auto"/>
        <w:ind w:left="0" w:firstLine="567"/>
        <w:jc w:val="both"/>
        <w:rPr>
          <w:rFonts w:eastAsia="Calibri" w:cstheme="minorHAnsi"/>
          <w:iCs/>
          <w:sz w:val="24"/>
          <w:szCs w:val="24"/>
        </w:rPr>
      </w:pPr>
      <w:r>
        <w:rPr>
          <w:rFonts w:cstheme="minorHAnsi"/>
          <w:sz w:val="24"/>
          <w:szCs w:val="24"/>
          <w:lang w:eastAsia="ru-RU"/>
        </w:rPr>
        <w:t>Начисление</w:t>
      </w:r>
      <w:r>
        <w:rPr>
          <w:rFonts w:eastAsia="Calibri" w:cstheme="minorHAnsi"/>
          <w:iCs/>
          <w:sz w:val="24"/>
          <w:szCs w:val="24"/>
        </w:rPr>
        <w:t xml:space="preserve"> амортизации</w:t>
      </w:r>
    </w:p>
    <w:p w:rsidR="00D0368E" w:rsidRDefault="007A32DC">
      <w:pPr>
        <w:pStyle w:val="aff5"/>
        <w:numPr>
          <w:ilvl w:val="2"/>
          <w:numId w:val="21"/>
        </w:numPr>
        <w:tabs>
          <w:tab w:val="left" w:pos="567"/>
        </w:tabs>
        <w:spacing w:before="120" w:beforeAutospacing="0" w:after="120" w:afterAutospacing="0" w:line="360" w:lineRule="auto"/>
        <w:ind w:left="0" w:firstLine="567"/>
        <w:jc w:val="both"/>
        <w:rPr>
          <w:rFonts w:eastAsia="Calibri" w:cstheme="minorHAnsi"/>
          <w:iCs/>
          <w:sz w:val="24"/>
          <w:szCs w:val="24"/>
          <w:lang w:val="ru-RU"/>
        </w:rPr>
      </w:pPr>
      <w:r>
        <w:rPr>
          <w:rFonts w:eastAsia="Calibri" w:cstheme="minorHAnsi"/>
          <w:iCs/>
          <w:sz w:val="24"/>
          <w:szCs w:val="24"/>
          <w:lang w:val="ru-RU"/>
        </w:rPr>
        <w:t>По всем объектам амортизируемого имущества применяется линейный метод начисления амортизации.</w:t>
      </w:r>
    </w:p>
    <w:p w:rsidR="00D0368E" w:rsidRDefault="007A32DC">
      <w:pPr>
        <w:tabs>
          <w:tab w:val="left" w:pos="567"/>
        </w:tabs>
        <w:spacing w:before="120" w:beforeAutospacing="0" w:after="120" w:afterAutospacing="0" w:line="36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i/>
          <w:iCs/>
          <w:sz w:val="24"/>
          <w:szCs w:val="24"/>
          <w:lang w:val="ru-RU"/>
        </w:rPr>
        <w:t xml:space="preserve">(Основание: </w:t>
      </w:r>
      <w:r>
        <w:rPr>
          <w:rStyle w:val="-"/>
          <w:rFonts w:cstheme="minorHAnsi"/>
          <w:color w:val="auto"/>
          <w:sz w:val="24"/>
          <w:szCs w:val="24"/>
          <w:lang w:val="ru-RU"/>
        </w:rPr>
        <w:t>п. 1 ст. 259</w:t>
      </w:r>
      <w:r>
        <w:rPr>
          <w:rFonts w:cstheme="minorHAnsi"/>
          <w:i/>
          <w:iCs/>
          <w:sz w:val="24"/>
          <w:szCs w:val="24"/>
          <w:lang w:val="ru-RU"/>
        </w:rPr>
        <w:t xml:space="preserve"> НК РФ)</w:t>
      </w:r>
    </w:p>
    <w:p w:rsidR="00D0368E" w:rsidRDefault="007A32DC">
      <w:pPr>
        <w:pStyle w:val="aff5"/>
        <w:numPr>
          <w:ilvl w:val="2"/>
          <w:numId w:val="21"/>
        </w:numPr>
        <w:tabs>
          <w:tab w:val="left" w:pos="567"/>
        </w:tabs>
        <w:spacing w:before="120" w:beforeAutospacing="0" w:after="120" w:afterAutospacing="0" w:line="360" w:lineRule="auto"/>
        <w:ind w:left="0" w:firstLine="567"/>
        <w:jc w:val="both"/>
        <w:rPr>
          <w:rFonts w:eastAsia="Calibri" w:cstheme="minorHAnsi"/>
          <w:iCs/>
          <w:sz w:val="24"/>
          <w:szCs w:val="24"/>
        </w:rPr>
      </w:pPr>
      <w:r>
        <w:rPr>
          <w:rFonts w:eastAsia="Calibri" w:cstheme="minorHAnsi"/>
          <w:iCs/>
          <w:sz w:val="24"/>
          <w:szCs w:val="24"/>
        </w:rPr>
        <w:lastRenderedPageBreak/>
        <w:t>Амортизационная премия не применяется.</w:t>
      </w:r>
    </w:p>
    <w:p w:rsidR="00D0368E" w:rsidRDefault="007A32DC">
      <w:pPr>
        <w:tabs>
          <w:tab w:val="left" w:pos="567"/>
        </w:tabs>
        <w:spacing w:before="120" w:beforeAutospacing="0" w:after="120" w:afterAutospacing="0" w:line="36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i/>
          <w:iCs/>
          <w:sz w:val="24"/>
          <w:szCs w:val="24"/>
          <w:lang w:val="ru-RU"/>
        </w:rPr>
        <w:t xml:space="preserve">(Основание: </w:t>
      </w:r>
      <w:r>
        <w:rPr>
          <w:rStyle w:val="-"/>
          <w:rFonts w:cstheme="minorHAnsi"/>
          <w:color w:val="auto"/>
          <w:sz w:val="24"/>
          <w:szCs w:val="24"/>
          <w:lang w:val="ru-RU"/>
        </w:rPr>
        <w:t xml:space="preserve">абз. 2 п. 9 ст. </w:t>
      </w:r>
      <w:r>
        <w:rPr>
          <w:rStyle w:val="-"/>
          <w:rFonts w:cstheme="minorHAnsi"/>
          <w:color w:val="auto"/>
          <w:sz w:val="24"/>
          <w:szCs w:val="24"/>
          <w:lang w:val="ru-RU"/>
        </w:rPr>
        <w:t>258</w:t>
      </w:r>
      <w:r>
        <w:rPr>
          <w:rFonts w:cstheme="minorHAnsi"/>
          <w:i/>
          <w:iCs/>
          <w:sz w:val="24"/>
          <w:szCs w:val="24"/>
          <w:lang w:val="ru-RU"/>
        </w:rPr>
        <w:t xml:space="preserve"> НК РФ)</w:t>
      </w:r>
    </w:p>
    <w:p w:rsidR="00D0368E" w:rsidRDefault="007A32DC">
      <w:pPr>
        <w:pStyle w:val="aff5"/>
        <w:numPr>
          <w:ilvl w:val="2"/>
          <w:numId w:val="21"/>
        </w:numPr>
        <w:tabs>
          <w:tab w:val="left" w:pos="567"/>
        </w:tabs>
        <w:spacing w:before="120" w:beforeAutospacing="0" w:after="120" w:afterAutospacing="0" w:line="360" w:lineRule="auto"/>
        <w:ind w:left="0" w:firstLine="567"/>
        <w:jc w:val="both"/>
        <w:rPr>
          <w:rFonts w:eastAsia="Calibri" w:cstheme="minorHAnsi"/>
          <w:iCs/>
          <w:sz w:val="24"/>
          <w:szCs w:val="24"/>
          <w:lang w:val="ru-RU"/>
        </w:rPr>
      </w:pPr>
      <w:r>
        <w:rPr>
          <w:rFonts w:eastAsia="Calibri" w:cstheme="minorHAnsi"/>
          <w:iCs/>
          <w:sz w:val="24"/>
          <w:szCs w:val="24"/>
          <w:lang w:val="ru-RU"/>
        </w:rPr>
        <w:t>Амортизация по объектам основных средств начисляется без применения специальных повышающих коэффициентов.</w:t>
      </w:r>
    </w:p>
    <w:p w:rsidR="00D0368E" w:rsidRDefault="007A32DC">
      <w:pPr>
        <w:tabs>
          <w:tab w:val="left" w:pos="567"/>
        </w:tabs>
        <w:spacing w:before="120" w:beforeAutospacing="0" w:after="120" w:afterAutospacing="0" w:line="360" w:lineRule="auto"/>
        <w:ind w:firstLine="567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i/>
          <w:iCs/>
          <w:sz w:val="24"/>
          <w:szCs w:val="24"/>
          <w:lang w:val="ru-RU"/>
        </w:rPr>
        <w:t xml:space="preserve">(Основание: </w:t>
      </w:r>
      <w:r>
        <w:rPr>
          <w:rStyle w:val="-"/>
          <w:rFonts w:cstheme="minorHAnsi"/>
          <w:color w:val="auto"/>
          <w:sz w:val="24"/>
          <w:szCs w:val="24"/>
          <w:lang w:val="ru-RU"/>
        </w:rPr>
        <w:t>п. п. 1</w:t>
      </w:r>
      <w:r>
        <w:rPr>
          <w:rFonts w:cstheme="minorHAnsi"/>
          <w:i/>
          <w:iCs/>
          <w:sz w:val="24"/>
          <w:szCs w:val="24"/>
          <w:lang w:val="ru-RU"/>
        </w:rPr>
        <w:t xml:space="preserve"> - </w:t>
      </w:r>
      <w:r>
        <w:rPr>
          <w:rStyle w:val="-"/>
          <w:rFonts w:cstheme="minorHAnsi"/>
          <w:color w:val="auto"/>
          <w:sz w:val="24"/>
          <w:szCs w:val="24"/>
          <w:lang w:val="ru-RU"/>
        </w:rPr>
        <w:t>3 ст. 259.3</w:t>
      </w:r>
      <w:r>
        <w:rPr>
          <w:rFonts w:cstheme="minorHAnsi"/>
          <w:i/>
          <w:iCs/>
          <w:sz w:val="24"/>
          <w:szCs w:val="24"/>
          <w:lang w:val="ru-RU"/>
        </w:rPr>
        <w:t xml:space="preserve"> НК РФ)</w:t>
      </w:r>
    </w:p>
    <w:p w:rsidR="00D0368E" w:rsidRDefault="007A32DC">
      <w:pPr>
        <w:pStyle w:val="aff5"/>
        <w:numPr>
          <w:ilvl w:val="2"/>
          <w:numId w:val="21"/>
        </w:numPr>
        <w:tabs>
          <w:tab w:val="left" w:pos="567"/>
        </w:tabs>
        <w:spacing w:before="120" w:beforeAutospacing="0" w:after="120" w:afterAutospacing="0" w:line="360" w:lineRule="auto"/>
        <w:ind w:left="0" w:firstLine="567"/>
        <w:jc w:val="both"/>
        <w:rPr>
          <w:rFonts w:eastAsia="Calibri" w:cstheme="minorHAnsi"/>
          <w:iCs/>
          <w:sz w:val="24"/>
          <w:szCs w:val="24"/>
          <w:lang w:val="ru-RU"/>
        </w:rPr>
      </w:pPr>
      <w:r>
        <w:rPr>
          <w:rFonts w:eastAsia="Calibri" w:cstheme="minorHAnsi"/>
          <w:iCs/>
          <w:sz w:val="24"/>
          <w:szCs w:val="24"/>
          <w:lang w:val="ru-RU"/>
        </w:rPr>
        <w:t xml:space="preserve">Амортизация по всем объектам амортизируемого имущества начисляется без применения понижающих </w:t>
      </w:r>
      <w:r>
        <w:rPr>
          <w:rFonts w:eastAsia="Calibri" w:cstheme="minorHAnsi"/>
          <w:iCs/>
          <w:sz w:val="24"/>
          <w:szCs w:val="24"/>
          <w:lang w:val="ru-RU"/>
        </w:rPr>
        <w:t>коэффициентов.</w:t>
      </w:r>
    </w:p>
    <w:p w:rsidR="00D0368E" w:rsidRDefault="007A32DC">
      <w:pPr>
        <w:tabs>
          <w:tab w:val="left" w:pos="567"/>
        </w:tabs>
        <w:spacing w:before="120" w:beforeAutospacing="0" w:after="120" w:afterAutospacing="0" w:line="360" w:lineRule="auto"/>
        <w:ind w:firstLine="567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i/>
          <w:iCs/>
          <w:sz w:val="24"/>
          <w:szCs w:val="24"/>
          <w:lang w:val="ru-RU"/>
        </w:rPr>
        <w:t xml:space="preserve">(Основание: </w:t>
      </w:r>
      <w:r>
        <w:rPr>
          <w:rStyle w:val="-"/>
          <w:rFonts w:cstheme="minorHAnsi"/>
          <w:color w:val="auto"/>
          <w:sz w:val="24"/>
          <w:szCs w:val="24"/>
          <w:lang w:val="ru-RU"/>
        </w:rPr>
        <w:t>п. 4 ст. 259.3</w:t>
      </w:r>
      <w:r>
        <w:rPr>
          <w:rFonts w:cstheme="minorHAnsi"/>
          <w:i/>
          <w:iCs/>
          <w:sz w:val="24"/>
          <w:szCs w:val="24"/>
          <w:lang w:val="ru-RU"/>
        </w:rPr>
        <w:t xml:space="preserve"> НК РФ)</w:t>
      </w:r>
    </w:p>
    <w:p w:rsidR="00D0368E" w:rsidRDefault="007A32DC">
      <w:pPr>
        <w:pStyle w:val="aff5"/>
        <w:numPr>
          <w:ilvl w:val="1"/>
          <w:numId w:val="21"/>
        </w:numPr>
        <w:spacing w:before="120" w:beforeAutospacing="0" w:after="0" w:afterAutospacing="0" w:line="360" w:lineRule="auto"/>
        <w:ind w:left="0" w:firstLine="567"/>
        <w:jc w:val="both"/>
        <w:rPr>
          <w:rFonts w:eastAsia="Calibri" w:cstheme="minorHAnsi"/>
          <w:iCs/>
          <w:sz w:val="24"/>
          <w:szCs w:val="24"/>
        </w:rPr>
      </w:pPr>
      <w:r>
        <w:rPr>
          <w:rFonts w:cstheme="minorHAnsi"/>
          <w:sz w:val="24"/>
          <w:szCs w:val="24"/>
          <w:lang w:eastAsia="ru-RU"/>
        </w:rPr>
        <w:t>Формирование</w:t>
      </w:r>
      <w:r>
        <w:rPr>
          <w:rFonts w:eastAsia="Calibri" w:cstheme="minorHAnsi"/>
          <w:iCs/>
          <w:sz w:val="24"/>
          <w:szCs w:val="24"/>
        </w:rPr>
        <w:t xml:space="preserve"> резервов</w:t>
      </w:r>
    </w:p>
    <w:p w:rsidR="00D0368E" w:rsidRDefault="007A32DC">
      <w:pPr>
        <w:pStyle w:val="aff5"/>
        <w:numPr>
          <w:ilvl w:val="2"/>
          <w:numId w:val="21"/>
        </w:numPr>
        <w:tabs>
          <w:tab w:val="left" w:pos="567"/>
        </w:tabs>
        <w:spacing w:before="120" w:beforeAutospacing="0" w:after="120" w:afterAutospacing="0" w:line="360" w:lineRule="auto"/>
        <w:ind w:left="0" w:firstLine="567"/>
        <w:jc w:val="both"/>
        <w:rPr>
          <w:rFonts w:eastAsia="Calibri" w:cstheme="minorHAnsi"/>
          <w:iCs/>
          <w:sz w:val="24"/>
          <w:szCs w:val="24"/>
          <w:lang w:val="ru-RU"/>
        </w:rPr>
      </w:pPr>
      <w:r>
        <w:rPr>
          <w:rFonts w:eastAsia="Calibri" w:cstheme="minorHAnsi"/>
          <w:iCs/>
          <w:sz w:val="24"/>
          <w:szCs w:val="24"/>
          <w:lang w:val="ru-RU"/>
        </w:rPr>
        <w:t xml:space="preserve">В целях равномерного учета предстоящих расходов для целей налогообложения формируется резерв </w:t>
      </w:r>
      <w:r>
        <w:rPr>
          <w:rFonts w:cstheme="minorHAnsi"/>
          <w:sz w:val="24"/>
          <w:szCs w:val="24"/>
          <w:lang w:val="ru-RU" w:eastAsia="ru-RU"/>
        </w:rPr>
        <w:t>для оплаты отпусков за фактически отработанное время и компенсаций за неиспользованный отпус</w:t>
      </w:r>
      <w:r>
        <w:rPr>
          <w:rFonts w:cstheme="minorHAnsi"/>
          <w:sz w:val="24"/>
          <w:szCs w:val="24"/>
          <w:lang w:val="ru-RU" w:eastAsia="ru-RU"/>
        </w:rPr>
        <w:t>к работникам учреждения, включая взносы на обязательное социальное страхование (далее - Резерв для оплаты отпусков)</w:t>
      </w:r>
      <w:r>
        <w:rPr>
          <w:rFonts w:eastAsia="Calibri" w:cstheme="minorHAnsi"/>
          <w:iCs/>
          <w:sz w:val="24"/>
          <w:szCs w:val="24"/>
          <w:lang w:val="ru-RU"/>
        </w:rPr>
        <w:t>. Резерв для оплаты отпусков создается в целом по Учреждению.</w:t>
      </w:r>
    </w:p>
    <w:p w:rsidR="00D0368E" w:rsidRDefault="007A32DC">
      <w:pPr>
        <w:tabs>
          <w:tab w:val="left" w:pos="567"/>
        </w:tabs>
        <w:spacing w:before="120" w:beforeAutospacing="0" w:after="120" w:afterAutospacing="0" w:line="360" w:lineRule="auto"/>
        <w:ind w:firstLine="709"/>
        <w:jc w:val="both"/>
        <w:rPr>
          <w:rFonts w:cstheme="minorHAnsi"/>
          <w:i/>
          <w:iCs/>
          <w:sz w:val="24"/>
          <w:szCs w:val="24"/>
          <w:lang w:val="ru-RU"/>
        </w:rPr>
      </w:pPr>
      <w:r>
        <w:rPr>
          <w:rFonts w:cstheme="minorHAnsi"/>
          <w:i/>
          <w:iCs/>
          <w:sz w:val="24"/>
          <w:szCs w:val="24"/>
          <w:lang w:val="ru-RU"/>
        </w:rPr>
        <w:t>(Основание: абз. 1 п. 1 ст. 324.1 НК РФ)</w:t>
      </w:r>
    </w:p>
    <w:p w:rsidR="00D0368E" w:rsidRDefault="007A32DC">
      <w:pPr>
        <w:pStyle w:val="aff5"/>
        <w:keepNext/>
        <w:keepLines/>
        <w:numPr>
          <w:ilvl w:val="0"/>
          <w:numId w:val="21"/>
        </w:numPr>
        <w:spacing w:before="120" w:beforeAutospacing="0" w:after="0" w:afterAutospacing="0" w:line="360" w:lineRule="auto"/>
        <w:jc w:val="center"/>
        <w:outlineLvl w:val="1"/>
        <w:rPr>
          <w:rFonts w:cstheme="minorHAnsi"/>
          <w:b/>
          <w:sz w:val="24"/>
          <w:szCs w:val="24"/>
          <w:lang w:val="ru-RU" w:eastAsia="ru-RU"/>
        </w:rPr>
      </w:pPr>
      <w:bookmarkStart w:id="173" w:name="_Toc20912397"/>
      <w:bookmarkStart w:id="174" w:name="_Toc68249439"/>
      <w:r>
        <w:rPr>
          <w:rFonts w:cstheme="minorHAnsi"/>
          <w:b/>
          <w:sz w:val="24"/>
          <w:szCs w:val="24"/>
          <w:lang w:val="ru-RU" w:eastAsia="ru-RU"/>
        </w:rPr>
        <w:t>Налог на доходы физических лиц</w:t>
      </w:r>
      <w:bookmarkEnd w:id="173"/>
      <w:bookmarkEnd w:id="174"/>
    </w:p>
    <w:p w:rsidR="00D0368E" w:rsidRPr="001334DB" w:rsidRDefault="007A32DC">
      <w:pPr>
        <w:pStyle w:val="aff5"/>
        <w:numPr>
          <w:ilvl w:val="1"/>
          <w:numId w:val="21"/>
        </w:numPr>
        <w:spacing w:before="120"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rFonts w:cstheme="minorHAnsi"/>
          <w:sz w:val="24"/>
          <w:szCs w:val="24"/>
          <w:lang w:val="ru-RU" w:eastAsia="ru-RU"/>
        </w:rPr>
        <w:t xml:space="preserve">Учет </w:t>
      </w:r>
      <w:r>
        <w:rPr>
          <w:rFonts w:cstheme="minorHAnsi"/>
          <w:sz w:val="24"/>
          <w:szCs w:val="24"/>
          <w:lang w:val="ru-RU" w:eastAsia="ru-RU"/>
        </w:rPr>
        <w:t>доходов, начисленных физическим лицам, в отношении которых выполняются обязанности налогового агента, а также сумм удержанного с них налога ведется в регистре налогового учета по НДФЛ .</w:t>
      </w:r>
    </w:p>
    <w:p w:rsidR="00D0368E" w:rsidRPr="001334DB" w:rsidRDefault="007A32DC">
      <w:pPr>
        <w:pStyle w:val="aff5"/>
        <w:numPr>
          <w:ilvl w:val="1"/>
          <w:numId w:val="21"/>
        </w:numPr>
        <w:spacing w:before="120" w:beforeAutospacing="0" w:after="120" w:afterAutospacing="0" w:line="360" w:lineRule="auto"/>
        <w:ind w:left="0" w:firstLine="567"/>
        <w:jc w:val="both"/>
        <w:rPr>
          <w:lang w:val="ru-RU"/>
        </w:rPr>
      </w:pPr>
      <w:r>
        <w:rPr>
          <w:rFonts w:cstheme="minorHAnsi"/>
          <w:sz w:val="24"/>
          <w:szCs w:val="24"/>
          <w:lang w:val="ru-RU" w:eastAsia="ru-RU"/>
        </w:rPr>
        <w:t xml:space="preserve">Стандартные налоговые вычеты сотрудникам Учреждения предоставляются в </w:t>
      </w:r>
      <w:r>
        <w:rPr>
          <w:rFonts w:cstheme="minorHAnsi"/>
          <w:sz w:val="24"/>
          <w:szCs w:val="24"/>
          <w:lang w:val="ru-RU" w:eastAsia="ru-RU"/>
        </w:rPr>
        <w:t>соответствии с действующим законодательством на основании заявлений, предоставленных в Централизованную бухгалтерию .</w:t>
      </w:r>
    </w:p>
    <w:p w:rsidR="00D0368E" w:rsidRDefault="007A32DC">
      <w:pPr>
        <w:tabs>
          <w:tab w:val="left" w:pos="567"/>
        </w:tabs>
        <w:spacing w:before="120" w:beforeAutospacing="0" w:after="120" w:afterAutospacing="0" w:line="360" w:lineRule="auto"/>
        <w:ind w:firstLine="709"/>
        <w:jc w:val="both"/>
        <w:rPr>
          <w:rFonts w:cstheme="minorHAnsi"/>
          <w:i/>
          <w:iCs/>
          <w:sz w:val="24"/>
          <w:szCs w:val="24"/>
          <w:lang w:val="ru-RU"/>
        </w:rPr>
      </w:pPr>
      <w:r>
        <w:rPr>
          <w:rFonts w:cstheme="minorHAnsi"/>
          <w:i/>
          <w:iCs/>
          <w:sz w:val="24"/>
          <w:szCs w:val="24"/>
          <w:lang w:val="ru-RU"/>
        </w:rPr>
        <w:t>(Основание: п. 1 ст. 230 НК РФ)</w:t>
      </w:r>
    </w:p>
    <w:p w:rsidR="00D0368E" w:rsidRDefault="007A32DC">
      <w:pPr>
        <w:pStyle w:val="aff5"/>
        <w:keepNext/>
        <w:keepLines/>
        <w:numPr>
          <w:ilvl w:val="0"/>
          <w:numId w:val="21"/>
        </w:numPr>
        <w:spacing w:before="120" w:beforeAutospacing="0" w:after="0" w:afterAutospacing="0" w:line="360" w:lineRule="auto"/>
        <w:jc w:val="center"/>
        <w:outlineLvl w:val="1"/>
        <w:rPr>
          <w:rFonts w:cstheme="minorHAnsi"/>
          <w:b/>
          <w:sz w:val="24"/>
          <w:szCs w:val="24"/>
          <w:lang w:eastAsia="ru-RU"/>
        </w:rPr>
      </w:pPr>
      <w:bookmarkStart w:id="175" w:name="_Toc20912398"/>
      <w:bookmarkStart w:id="176" w:name="_Toc68249440"/>
      <w:r>
        <w:rPr>
          <w:rFonts w:cstheme="minorHAnsi"/>
          <w:b/>
          <w:sz w:val="24"/>
          <w:szCs w:val="24"/>
          <w:lang w:eastAsia="ru-RU"/>
        </w:rPr>
        <w:t>Налог на имущество организаций</w:t>
      </w:r>
      <w:bookmarkEnd w:id="175"/>
      <w:bookmarkEnd w:id="176"/>
    </w:p>
    <w:p w:rsidR="00D0368E" w:rsidRPr="001334DB" w:rsidRDefault="007A32DC">
      <w:pPr>
        <w:numPr>
          <w:ilvl w:val="1"/>
          <w:numId w:val="21"/>
        </w:numPr>
        <w:spacing w:before="120" w:beforeAutospacing="0" w:afterAutospacing="0" w:line="360" w:lineRule="auto"/>
        <w:ind w:left="0" w:firstLine="567"/>
        <w:contextualSpacing/>
        <w:jc w:val="both"/>
        <w:rPr>
          <w:lang w:val="ru-RU"/>
        </w:rPr>
      </w:pPr>
      <w:r>
        <w:rPr>
          <w:rFonts w:cstheme="minorHAnsi"/>
          <w:sz w:val="24"/>
          <w:szCs w:val="24"/>
          <w:lang w:val="ru-RU" w:eastAsia="ru-RU"/>
        </w:rPr>
        <w:t xml:space="preserve">Объектом налогообложения признается недвижимое имущество (включая переданное во временное владение, в пользование, распоряжение, доверительное управление, внесенное в совместную деятельность или полученное по концессионному соглашению), </w:t>
      </w:r>
      <w:bookmarkStart w:id="177" w:name="ext-gen1923"/>
      <w:bookmarkEnd w:id="177"/>
      <w:r>
        <w:rPr>
          <w:rFonts w:cstheme="minorHAnsi"/>
          <w:sz w:val="24"/>
          <w:szCs w:val="24"/>
          <w:lang w:val="ru-RU" w:eastAsia="ru-RU"/>
        </w:rPr>
        <w:t>учитываемое на бала</w:t>
      </w:r>
      <w:r>
        <w:rPr>
          <w:rFonts w:cstheme="minorHAnsi"/>
          <w:sz w:val="24"/>
          <w:szCs w:val="24"/>
          <w:lang w:val="ru-RU" w:eastAsia="ru-RU"/>
        </w:rPr>
        <w:t xml:space="preserve">нсе организации в качестве объектов основных средств в соответствии с установленным порядком ведения бухгалтерского учета, в случае, если </w:t>
      </w:r>
      <w:r>
        <w:rPr>
          <w:rFonts w:cstheme="minorHAnsi"/>
          <w:sz w:val="24"/>
          <w:szCs w:val="24"/>
          <w:lang w:val="ru-RU" w:eastAsia="ru-RU"/>
        </w:rPr>
        <w:lastRenderedPageBreak/>
        <w:t xml:space="preserve">налоговая база в отношении такого имущества определяется в соответствии с </w:t>
      </w:r>
      <w:hyperlink r:id="rId166" w:anchor="/document/10900200/entry/3751" w:history="1">
        <w:r>
          <w:rPr>
            <w:rStyle w:val="-"/>
            <w:rFonts w:cstheme="minorHAnsi"/>
            <w:sz w:val="24"/>
            <w:szCs w:val="24"/>
            <w:lang w:val="ru-RU" w:eastAsia="ru-RU"/>
          </w:rPr>
          <w:t>п. 1 ст. 375</w:t>
        </w:r>
      </w:hyperlink>
      <w:r>
        <w:rPr>
          <w:rFonts w:cstheme="minorHAnsi"/>
          <w:sz w:val="24"/>
          <w:szCs w:val="24"/>
          <w:lang w:val="ru-RU" w:eastAsia="ru-RU"/>
        </w:rPr>
        <w:t xml:space="preserve"> НК РФ.</w:t>
      </w:r>
    </w:p>
    <w:p w:rsidR="00D0368E" w:rsidRPr="001334DB" w:rsidRDefault="007A32DC">
      <w:pPr>
        <w:pStyle w:val="aff5"/>
        <w:numPr>
          <w:ilvl w:val="1"/>
          <w:numId w:val="21"/>
        </w:numPr>
        <w:spacing w:before="120" w:beforeAutospacing="0" w:after="0" w:afterAutospacing="0" w:line="360" w:lineRule="auto"/>
        <w:ind w:left="0" w:firstLine="567"/>
        <w:jc w:val="both"/>
        <w:rPr>
          <w:lang w:val="ru-RU"/>
        </w:rPr>
      </w:pPr>
      <w:r>
        <w:rPr>
          <w:rFonts w:cstheme="minorHAnsi"/>
          <w:sz w:val="24"/>
          <w:szCs w:val="24"/>
          <w:lang w:val="ru-RU" w:eastAsia="ru-RU"/>
        </w:rPr>
        <w:t>Учреждение ведет раздельный учет имущества, облагаемого налогом на имущество организаций, и имущества, освобожденного от налогообложения (имущество Учреждения, распоряжение которым осуществляется с согла</w:t>
      </w:r>
      <w:r>
        <w:rPr>
          <w:rFonts w:cstheme="minorHAnsi"/>
          <w:sz w:val="24"/>
          <w:szCs w:val="24"/>
          <w:lang w:val="ru-RU" w:eastAsia="ru-RU"/>
        </w:rPr>
        <w:t>сия собственника).</w:t>
      </w:r>
    </w:p>
    <w:p w:rsidR="00D0368E" w:rsidRDefault="007A32DC">
      <w:pPr>
        <w:pStyle w:val="aff5"/>
        <w:numPr>
          <w:ilvl w:val="1"/>
          <w:numId w:val="21"/>
        </w:numPr>
        <w:spacing w:before="120" w:beforeAutospacing="0" w:after="120" w:afterAutospacing="0" w:line="360" w:lineRule="auto"/>
        <w:ind w:left="0" w:firstLine="567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Налог рассчитывается исходя из налоговой ставки, установленной региональным законодательством. Налог и авансовые платежи по налогу уплачиваются Учреждением в порядке и сроки, установленном региональным законодательством.</w:t>
      </w:r>
    </w:p>
    <w:p w:rsidR="00D0368E" w:rsidRDefault="00D0368E">
      <w:pPr>
        <w:pStyle w:val="aff5"/>
        <w:spacing w:before="120" w:beforeAutospacing="0" w:after="120" w:afterAutospacing="0" w:line="360" w:lineRule="auto"/>
        <w:ind w:left="0" w:firstLine="567"/>
        <w:jc w:val="both"/>
        <w:rPr>
          <w:rFonts w:cstheme="minorHAnsi"/>
          <w:sz w:val="24"/>
          <w:szCs w:val="24"/>
          <w:lang w:val="ru-RU" w:eastAsia="ru-RU"/>
        </w:rPr>
      </w:pPr>
    </w:p>
    <w:p w:rsidR="00D0368E" w:rsidRDefault="00D0368E">
      <w:pPr>
        <w:pStyle w:val="aff5"/>
        <w:spacing w:before="120" w:beforeAutospacing="0" w:after="120" w:afterAutospacing="0" w:line="360" w:lineRule="auto"/>
        <w:ind w:left="0"/>
        <w:jc w:val="both"/>
        <w:rPr>
          <w:rFonts w:cstheme="minorHAnsi"/>
          <w:sz w:val="24"/>
          <w:szCs w:val="24"/>
          <w:lang w:val="ru-RU" w:eastAsia="ru-RU"/>
        </w:rPr>
      </w:pPr>
    </w:p>
    <w:p w:rsidR="00D0368E" w:rsidRDefault="00D0368E">
      <w:pPr>
        <w:pStyle w:val="aff5"/>
        <w:spacing w:before="120" w:beforeAutospacing="0" w:after="120" w:afterAutospacing="0" w:line="360" w:lineRule="auto"/>
        <w:ind w:left="0"/>
        <w:jc w:val="both"/>
        <w:rPr>
          <w:rFonts w:cstheme="minorHAnsi"/>
          <w:sz w:val="24"/>
          <w:szCs w:val="24"/>
          <w:lang w:val="ru-RU" w:eastAsia="ru-RU"/>
        </w:rPr>
      </w:pPr>
    </w:p>
    <w:p w:rsidR="00D0368E" w:rsidRDefault="007A32DC">
      <w:pPr>
        <w:pStyle w:val="aff5"/>
        <w:spacing w:before="120" w:beforeAutospacing="0" w:after="120" w:afterAutospacing="0" w:line="360" w:lineRule="auto"/>
        <w:ind w:left="0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Главный бухга</w:t>
      </w:r>
      <w:r>
        <w:rPr>
          <w:rFonts w:cstheme="minorHAnsi"/>
          <w:sz w:val="24"/>
          <w:szCs w:val="24"/>
          <w:lang w:val="ru-RU" w:eastAsia="ru-RU"/>
        </w:rPr>
        <w:t>лтер                                       ______________            В.Г. Атаманова</w:t>
      </w:r>
    </w:p>
    <w:p w:rsidR="00D0368E" w:rsidRDefault="007A32DC">
      <w:pPr>
        <w:pStyle w:val="aff5"/>
        <w:spacing w:before="120" w:beforeAutospacing="0" w:after="120" w:afterAutospacing="0" w:line="360" w:lineRule="auto"/>
        <w:ind w:left="0"/>
        <w:jc w:val="both"/>
        <w:rPr>
          <w:rFonts w:cstheme="minorHAnsi"/>
          <w:sz w:val="24"/>
          <w:szCs w:val="24"/>
          <w:lang w:val="ru-RU" w:eastAsia="ru-RU"/>
        </w:rPr>
      </w:pPr>
      <w:r>
        <w:rPr>
          <w:rFonts w:cstheme="minorHAnsi"/>
          <w:sz w:val="24"/>
          <w:szCs w:val="24"/>
          <w:lang w:val="ru-RU" w:eastAsia="ru-RU"/>
        </w:rPr>
        <w:t>централизованной бухгалтерии</w:t>
      </w:r>
    </w:p>
    <w:p w:rsidR="00D0368E" w:rsidRDefault="00D0368E">
      <w:pPr>
        <w:pStyle w:val="aff5"/>
        <w:spacing w:before="120" w:beforeAutospacing="0" w:after="120" w:afterAutospacing="0" w:line="360" w:lineRule="auto"/>
        <w:ind w:left="0"/>
        <w:jc w:val="both"/>
        <w:rPr>
          <w:rFonts w:cstheme="minorHAnsi"/>
          <w:sz w:val="24"/>
          <w:szCs w:val="24"/>
          <w:lang w:val="ru-RU" w:eastAsia="ru-RU"/>
        </w:rPr>
      </w:pPr>
    </w:p>
    <w:p w:rsidR="00D0368E" w:rsidRDefault="00D0368E">
      <w:pPr>
        <w:pStyle w:val="aff5"/>
        <w:spacing w:before="120" w:beforeAutospacing="0" w:after="120" w:afterAutospacing="0" w:line="360" w:lineRule="auto"/>
        <w:ind w:left="0"/>
        <w:jc w:val="both"/>
        <w:rPr>
          <w:rFonts w:cstheme="minorHAnsi"/>
          <w:sz w:val="24"/>
          <w:szCs w:val="24"/>
          <w:lang w:val="ru-RU" w:eastAsia="ru-RU"/>
        </w:rPr>
      </w:pPr>
    </w:p>
    <w:p w:rsidR="00D0368E" w:rsidRDefault="00D0368E">
      <w:pPr>
        <w:pStyle w:val="aff5"/>
        <w:spacing w:before="120" w:beforeAutospacing="0" w:after="120" w:afterAutospacing="0" w:line="360" w:lineRule="auto"/>
        <w:ind w:left="0"/>
        <w:jc w:val="both"/>
        <w:rPr>
          <w:rFonts w:cstheme="minorHAnsi"/>
          <w:sz w:val="24"/>
          <w:szCs w:val="24"/>
          <w:lang w:val="ru-RU" w:eastAsia="ru-RU"/>
        </w:rPr>
      </w:pPr>
    </w:p>
    <w:p w:rsidR="00D0368E" w:rsidRDefault="00D0368E">
      <w:pPr>
        <w:pStyle w:val="aff5"/>
        <w:spacing w:before="120" w:beforeAutospacing="0" w:after="120" w:afterAutospacing="0" w:line="360" w:lineRule="auto"/>
        <w:ind w:left="0"/>
        <w:jc w:val="both"/>
        <w:rPr>
          <w:rFonts w:cstheme="minorHAnsi"/>
          <w:sz w:val="24"/>
          <w:szCs w:val="24"/>
          <w:lang w:val="ru-RU" w:eastAsia="ru-RU"/>
        </w:rPr>
      </w:pPr>
    </w:p>
    <w:p w:rsidR="00D0368E" w:rsidRDefault="00D0368E">
      <w:pPr>
        <w:pStyle w:val="aff5"/>
        <w:spacing w:before="120" w:beforeAutospacing="0" w:after="120" w:afterAutospacing="0" w:line="360" w:lineRule="auto"/>
        <w:ind w:left="0"/>
        <w:jc w:val="both"/>
        <w:rPr>
          <w:rFonts w:cstheme="minorHAnsi"/>
          <w:sz w:val="24"/>
          <w:szCs w:val="24"/>
          <w:lang w:val="ru-RU" w:eastAsia="ru-RU"/>
        </w:rPr>
      </w:pPr>
    </w:p>
    <w:p w:rsidR="00D0368E" w:rsidRDefault="00D0368E">
      <w:pPr>
        <w:pStyle w:val="aff5"/>
        <w:spacing w:before="120" w:beforeAutospacing="0" w:after="120" w:afterAutospacing="0" w:line="360" w:lineRule="auto"/>
        <w:ind w:left="0"/>
        <w:jc w:val="both"/>
        <w:rPr>
          <w:rFonts w:cstheme="minorHAnsi"/>
          <w:sz w:val="24"/>
          <w:szCs w:val="24"/>
          <w:lang w:val="ru-RU" w:eastAsia="ru-RU"/>
        </w:rPr>
      </w:pPr>
    </w:p>
    <w:p w:rsidR="00D0368E" w:rsidRDefault="00D0368E">
      <w:pPr>
        <w:pStyle w:val="aff5"/>
        <w:spacing w:before="120" w:beforeAutospacing="0" w:after="120" w:afterAutospacing="0" w:line="360" w:lineRule="auto"/>
        <w:ind w:left="0"/>
        <w:jc w:val="both"/>
        <w:rPr>
          <w:rFonts w:cstheme="minorHAnsi"/>
          <w:sz w:val="24"/>
          <w:szCs w:val="24"/>
          <w:lang w:val="ru-RU" w:eastAsia="ru-RU"/>
        </w:rPr>
      </w:pPr>
    </w:p>
    <w:p w:rsidR="00D0368E" w:rsidRDefault="00D0368E">
      <w:pPr>
        <w:pStyle w:val="aff5"/>
        <w:spacing w:before="120" w:beforeAutospacing="0" w:after="120" w:afterAutospacing="0" w:line="360" w:lineRule="auto"/>
        <w:ind w:left="0"/>
        <w:jc w:val="both"/>
        <w:rPr>
          <w:rFonts w:cstheme="minorHAnsi"/>
          <w:sz w:val="24"/>
          <w:szCs w:val="24"/>
          <w:lang w:val="ru-RU" w:eastAsia="ru-RU"/>
        </w:rPr>
      </w:pPr>
    </w:p>
    <w:p w:rsidR="00D0368E" w:rsidRDefault="00D0368E">
      <w:pPr>
        <w:pStyle w:val="aff5"/>
        <w:spacing w:before="120" w:beforeAutospacing="0" w:after="120" w:afterAutospacing="0" w:line="360" w:lineRule="auto"/>
        <w:ind w:left="0"/>
        <w:jc w:val="both"/>
        <w:rPr>
          <w:rFonts w:cstheme="minorHAnsi"/>
          <w:sz w:val="24"/>
          <w:szCs w:val="24"/>
          <w:lang w:val="ru-RU" w:eastAsia="ru-RU"/>
        </w:rPr>
      </w:pPr>
    </w:p>
    <w:p w:rsidR="00D0368E" w:rsidRDefault="00D0368E">
      <w:pPr>
        <w:pStyle w:val="aff5"/>
        <w:spacing w:before="120" w:beforeAutospacing="0" w:after="120" w:afterAutospacing="0" w:line="360" w:lineRule="auto"/>
        <w:ind w:left="0"/>
        <w:jc w:val="both"/>
        <w:rPr>
          <w:rFonts w:cstheme="minorHAnsi"/>
          <w:sz w:val="24"/>
          <w:szCs w:val="24"/>
          <w:lang w:val="ru-RU" w:eastAsia="ru-RU"/>
        </w:rPr>
      </w:pPr>
    </w:p>
    <w:p w:rsidR="00D0368E" w:rsidRDefault="00D0368E">
      <w:pPr>
        <w:pStyle w:val="aff5"/>
        <w:spacing w:before="120" w:beforeAutospacing="0" w:after="120" w:afterAutospacing="0" w:line="360" w:lineRule="auto"/>
        <w:ind w:left="0"/>
        <w:jc w:val="both"/>
        <w:rPr>
          <w:rFonts w:cstheme="minorHAnsi"/>
          <w:sz w:val="24"/>
          <w:szCs w:val="24"/>
          <w:lang w:val="ru-RU" w:eastAsia="ru-RU"/>
        </w:rPr>
      </w:pPr>
    </w:p>
    <w:p w:rsidR="00D0368E" w:rsidRDefault="00D0368E">
      <w:pPr>
        <w:pStyle w:val="aff5"/>
        <w:spacing w:before="120" w:beforeAutospacing="0" w:after="120" w:afterAutospacing="0" w:line="360" w:lineRule="auto"/>
        <w:ind w:left="0"/>
        <w:jc w:val="both"/>
        <w:rPr>
          <w:rFonts w:cstheme="minorHAnsi"/>
          <w:sz w:val="24"/>
          <w:szCs w:val="24"/>
          <w:lang w:val="ru-RU" w:eastAsia="ru-RU"/>
        </w:rPr>
      </w:pPr>
    </w:p>
    <w:p w:rsidR="00D0368E" w:rsidRDefault="00D0368E">
      <w:pPr>
        <w:pStyle w:val="aff5"/>
        <w:spacing w:before="120" w:beforeAutospacing="0" w:after="120" w:afterAutospacing="0" w:line="360" w:lineRule="auto"/>
        <w:ind w:left="0"/>
        <w:jc w:val="both"/>
        <w:rPr>
          <w:rFonts w:cstheme="minorHAnsi"/>
          <w:sz w:val="24"/>
          <w:szCs w:val="24"/>
          <w:lang w:val="ru-RU" w:eastAsia="ru-RU"/>
        </w:rPr>
      </w:pPr>
    </w:p>
    <w:p w:rsidR="00D0368E" w:rsidRDefault="00D0368E">
      <w:pPr>
        <w:pStyle w:val="aff5"/>
        <w:spacing w:before="120" w:beforeAutospacing="0" w:after="120" w:afterAutospacing="0" w:line="360" w:lineRule="auto"/>
        <w:ind w:left="0"/>
        <w:jc w:val="both"/>
        <w:rPr>
          <w:rFonts w:cstheme="minorHAnsi"/>
          <w:sz w:val="24"/>
          <w:szCs w:val="24"/>
          <w:lang w:val="ru-RU" w:eastAsia="ru-RU"/>
        </w:rPr>
      </w:pPr>
    </w:p>
    <w:p w:rsidR="00D0368E" w:rsidRDefault="00D0368E">
      <w:pPr>
        <w:pStyle w:val="aff5"/>
        <w:spacing w:before="120" w:beforeAutospacing="0" w:after="120" w:afterAutospacing="0" w:line="360" w:lineRule="auto"/>
        <w:ind w:left="0"/>
        <w:jc w:val="both"/>
        <w:rPr>
          <w:rFonts w:cstheme="minorHAnsi"/>
          <w:sz w:val="24"/>
          <w:szCs w:val="24"/>
          <w:lang w:val="ru-RU" w:eastAsia="ru-RU"/>
        </w:rPr>
      </w:pPr>
    </w:p>
    <w:p w:rsidR="00D0368E" w:rsidRDefault="00D0368E">
      <w:pPr>
        <w:pStyle w:val="aff5"/>
        <w:spacing w:before="120" w:beforeAutospacing="0" w:after="120" w:afterAutospacing="0" w:line="360" w:lineRule="auto"/>
        <w:ind w:left="0"/>
        <w:jc w:val="both"/>
        <w:rPr>
          <w:rFonts w:cstheme="minorHAnsi"/>
          <w:sz w:val="24"/>
          <w:szCs w:val="24"/>
          <w:lang w:val="ru-RU" w:eastAsia="ru-RU"/>
        </w:rPr>
      </w:pPr>
    </w:p>
    <w:p w:rsidR="00D0368E" w:rsidRPr="001334DB" w:rsidRDefault="00D0368E">
      <w:pPr>
        <w:pStyle w:val="aff5"/>
        <w:spacing w:before="120" w:beforeAutospacing="0" w:after="120" w:afterAutospacing="0" w:line="360" w:lineRule="auto"/>
        <w:ind w:left="0"/>
        <w:jc w:val="both"/>
        <w:rPr>
          <w:lang w:val="ru-RU"/>
        </w:rPr>
      </w:pPr>
    </w:p>
    <w:sectPr w:rsidR="00D0368E" w:rsidRPr="001334DB">
      <w:footerReference w:type="default" r:id="rId167"/>
      <w:pgSz w:w="11906" w:h="16838"/>
      <w:pgMar w:top="1134" w:right="851" w:bottom="1134" w:left="1701" w:header="0" w:footer="709" w:gutter="0"/>
      <w:cols w:space="720"/>
      <w:formProt w:val="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2DC" w:rsidRDefault="007A32DC">
      <w:r>
        <w:separator/>
      </w:r>
    </w:p>
  </w:endnote>
  <w:endnote w:type="continuationSeparator" w:id="0">
    <w:p w:rsidR="007A32DC" w:rsidRDefault="007A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68E" w:rsidRDefault="007A32DC">
    <w:pPr>
      <w:pStyle w:val="14"/>
      <w:spacing w:before="280" w:after="280"/>
      <w:jc w:val="right"/>
    </w:pPr>
    <w:r>
      <w:fldChar w:fldCharType="begin"/>
    </w:r>
    <w:r>
      <w:instrText>PAGE</w:instrText>
    </w:r>
    <w:r>
      <w:fldChar w:fldCharType="separate"/>
    </w:r>
    <w:r w:rsidR="001334DB">
      <w:rPr>
        <w:noProof/>
      </w:rPr>
      <w:t>8</w:t>
    </w:r>
    <w:r>
      <w:fldChar w:fldCharType="end"/>
    </w:r>
  </w:p>
  <w:p w:rsidR="00D0368E" w:rsidRDefault="00D0368E">
    <w:pPr>
      <w:pStyle w:val="14"/>
      <w:spacing w:before="280" w:beforeAutospacing="0" w:after="280" w:afterAutospacing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68E" w:rsidRDefault="007A32DC">
    <w:pPr>
      <w:pStyle w:val="14"/>
      <w:spacing w:before="280" w:after="280"/>
      <w:jc w:val="right"/>
    </w:pPr>
    <w:r>
      <w:fldChar w:fldCharType="begin"/>
    </w:r>
    <w:r>
      <w:instrText>PAGE</w:instrText>
    </w:r>
    <w:r>
      <w:fldChar w:fldCharType="separate"/>
    </w:r>
    <w:r w:rsidR="001334DB">
      <w:rPr>
        <w:noProof/>
      </w:rPr>
      <w:t>100</w:t>
    </w:r>
    <w:r>
      <w:fldChar w:fldCharType="end"/>
    </w:r>
  </w:p>
  <w:p w:rsidR="00D0368E" w:rsidRDefault="00D0368E">
    <w:pPr>
      <w:pStyle w:val="14"/>
      <w:spacing w:before="280" w:beforeAutospacing="0" w:after="280" w:afterAutospacing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2DC" w:rsidRDefault="007A32DC">
      <w:r>
        <w:separator/>
      </w:r>
    </w:p>
  </w:footnote>
  <w:footnote w:type="continuationSeparator" w:id="0">
    <w:p w:rsidR="007A32DC" w:rsidRDefault="007A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094"/>
    <w:multiLevelType w:val="multilevel"/>
    <w:tmpl w:val="D28CDF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2D3657"/>
    <w:multiLevelType w:val="multilevel"/>
    <w:tmpl w:val="E0C21DC4"/>
    <w:lvl w:ilvl="0">
      <w:start w:val="1"/>
      <w:numFmt w:val="bullet"/>
      <w:lvlText w:val="-"/>
      <w:lvlJc w:val="left"/>
      <w:pPr>
        <w:ind w:left="2067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FB43A5"/>
    <w:multiLevelType w:val="multilevel"/>
    <w:tmpl w:val="9EF0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689623A"/>
    <w:multiLevelType w:val="multilevel"/>
    <w:tmpl w:val="1800F7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5B62EC"/>
    <w:multiLevelType w:val="multilevel"/>
    <w:tmpl w:val="75D619CA"/>
    <w:lvl w:ilvl="0">
      <w:start w:val="1"/>
      <w:numFmt w:val="bullet"/>
      <w:lvlText w:val=""/>
      <w:lvlJc w:val="left"/>
      <w:pPr>
        <w:tabs>
          <w:tab w:val="num" w:pos="863"/>
        </w:tabs>
        <w:ind w:left="863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223"/>
        </w:tabs>
        <w:ind w:left="122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3"/>
        </w:tabs>
        <w:ind w:left="158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3"/>
        </w:tabs>
        <w:ind w:left="1943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03"/>
        </w:tabs>
        <w:ind w:left="230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3"/>
        </w:tabs>
        <w:ind w:left="266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83"/>
        </w:tabs>
        <w:ind w:left="338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3"/>
        </w:tabs>
        <w:ind w:left="3743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C3627B2"/>
    <w:multiLevelType w:val="multilevel"/>
    <w:tmpl w:val="3932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D07092F"/>
    <w:multiLevelType w:val="multilevel"/>
    <w:tmpl w:val="0E16AE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9C1782"/>
    <w:multiLevelType w:val="multilevel"/>
    <w:tmpl w:val="16CCF54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0EC25A29"/>
    <w:multiLevelType w:val="multilevel"/>
    <w:tmpl w:val="44AE38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F0F594E"/>
    <w:multiLevelType w:val="multilevel"/>
    <w:tmpl w:val="A03ED12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0251D9C"/>
    <w:multiLevelType w:val="multilevel"/>
    <w:tmpl w:val="59B2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1074760A"/>
    <w:multiLevelType w:val="multilevel"/>
    <w:tmpl w:val="5AB41B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3E573BA"/>
    <w:multiLevelType w:val="multilevel"/>
    <w:tmpl w:val="054A52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6351682"/>
    <w:multiLevelType w:val="multilevel"/>
    <w:tmpl w:val="7AFED1D4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99D477C"/>
    <w:multiLevelType w:val="multilevel"/>
    <w:tmpl w:val="5C26BAC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A096FD5"/>
    <w:multiLevelType w:val="multilevel"/>
    <w:tmpl w:val="18C8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1ADE6393"/>
    <w:multiLevelType w:val="multilevel"/>
    <w:tmpl w:val="A1D29BA2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C534560"/>
    <w:multiLevelType w:val="multilevel"/>
    <w:tmpl w:val="4D94A9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F7E61A8"/>
    <w:multiLevelType w:val="multilevel"/>
    <w:tmpl w:val="5E7C3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0993C4A"/>
    <w:multiLevelType w:val="multilevel"/>
    <w:tmpl w:val="4C18A268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20" w15:restartNumberingAfterBreak="0">
    <w:nsid w:val="20F87959"/>
    <w:multiLevelType w:val="multilevel"/>
    <w:tmpl w:val="603A064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29202E6"/>
    <w:multiLevelType w:val="multilevel"/>
    <w:tmpl w:val="DD00E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A6183"/>
    <w:multiLevelType w:val="multilevel"/>
    <w:tmpl w:val="674C4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254A3462"/>
    <w:multiLevelType w:val="multilevel"/>
    <w:tmpl w:val="A71691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83B2C10"/>
    <w:multiLevelType w:val="multilevel"/>
    <w:tmpl w:val="4004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2D066BE6"/>
    <w:multiLevelType w:val="multilevel"/>
    <w:tmpl w:val="708894C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D5A1EEA"/>
    <w:multiLevelType w:val="multilevel"/>
    <w:tmpl w:val="62BAD926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2DD453C7"/>
    <w:multiLevelType w:val="multilevel"/>
    <w:tmpl w:val="5CF828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E9E26EC"/>
    <w:multiLevelType w:val="multilevel"/>
    <w:tmpl w:val="BCA476D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24D614F"/>
    <w:multiLevelType w:val="multilevel"/>
    <w:tmpl w:val="99AA9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4A97060"/>
    <w:multiLevelType w:val="multilevel"/>
    <w:tmpl w:val="D39A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 w15:restartNumberingAfterBreak="0">
    <w:nsid w:val="37D76BD1"/>
    <w:multiLevelType w:val="multilevel"/>
    <w:tmpl w:val="DAA68B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9A642FB"/>
    <w:multiLevelType w:val="multilevel"/>
    <w:tmpl w:val="B224B404"/>
    <w:lvl w:ilvl="0">
      <w:start w:val="1"/>
      <w:numFmt w:val="bullet"/>
      <w:lvlText w:val="-"/>
      <w:lvlJc w:val="left"/>
      <w:pPr>
        <w:ind w:left="1287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AA7462E"/>
    <w:multiLevelType w:val="multilevel"/>
    <w:tmpl w:val="32704D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37A6756"/>
    <w:multiLevelType w:val="multilevel"/>
    <w:tmpl w:val="5CA0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 w15:restartNumberingAfterBreak="0">
    <w:nsid w:val="458B25FE"/>
    <w:multiLevelType w:val="multilevel"/>
    <w:tmpl w:val="5DE47754"/>
    <w:lvl w:ilvl="0">
      <w:start w:val="21"/>
      <w:numFmt w:val="decimal"/>
      <w:lvlText w:val="%1"/>
      <w:lvlJc w:val="left"/>
      <w:pPr>
        <w:ind w:left="540" w:hanging="540"/>
      </w:pPr>
    </w:lvl>
    <w:lvl w:ilvl="1">
      <w:start w:val="38"/>
      <w:numFmt w:val="decimal"/>
      <w:lvlText w:val="%1.%2"/>
      <w:lvlJc w:val="left"/>
      <w:pPr>
        <w:ind w:left="1249" w:hanging="54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36" w15:restartNumberingAfterBreak="0">
    <w:nsid w:val="473F04C5"/>
    <w:multiLevelType w:val="multilevel"/>
    <w:tmpl w:val="75AA8A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842485F"/>
    <w:multiLevelType w:val="multilevel"/>
    <w:tmpl w:val="7054AA4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9336572"/>
    <w:multiLevelType w:val="multilevel"/>
    <w:tmpl w:val="054C7204"/>
    <w:lvl w:ilvl="0">
      <w:start w:val="1"/>
      <w:numFmt w:val="bullet"/>
      <w:lvlText w:val="-"/>
      <w:lvlJc w:val="left"/>
      <w:pPr>
        <w:ind w:left="2067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7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9434F54"/>
    <w:multiLevelType w:val="multilevel"/>
    <w:tmpl w:val="11369F84"/>
    <w:lvl w:ilvl="0">
      <w:start w:val="1"/>
      <w:numFmt w:val="bullet"/>
      <w:lvlText w:val="-"/>
      <w:lvlJc w:val="left"/>
      <w:pPr>
        <w:ind w:left="2067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AAE28EE"/>
    <w:multiLevelType w:val="multilevel"/>
    <w:tmpl w:val="B796AC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C772F40"/>
    <w:multiLevelType w:val="multilevel"/>
    <w:tmpl w:val="DB6C58CE"/>
    <w:lvl w:ilvl="0">
      <w:start w:val="1"/>
      <w:numFmt w:val="bullet"/>
      <w:lvlText w:val="-"/>
      <w:lvlJc w:val="left"/>
      <w:pPr>
        <w:ind w:left="1429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0F50D38"/>
    <w:multiLevelType w:val="multilevel"/>
    <w:tmpl w:val="B7D4E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4718" w:hanging="465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3" w15:restartNumberingAfterBreak="0">
    <w:nsid w:val="543C496D"/>
    <w:multiLevelType w:val="multilevel"/>
    <w:tmpl w:val="3EB61974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68460CA"/>
    <w:multiLevelType w:val="multilevel"/>
    <w:tmpl w:val="ED12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5" w15:restartNumberingAfterBreak="0">
    <w:nsid w:val="5CBF6818"/>
    <w:multiLevelType w:val="multilevel"/>
    <w:tmpl w:val="6C382000"/>
    <w:lvl w:ilvl="0">
      <w:start w:val="1"/>
      <w:numFmt w:val="bullet"/>
      <w:lvlText w:val="-"/>
      <w:lvlJc w:val="left"/>
      <w:pPr>
        <w:ind w:left="360" w:hanging="360"/>
      </w:pPr>
      <w:rPr>
        <w:rFonts w:ascii="OpenSymbol" w:hAnsi="OpenSymbol" w:cs="OpenSymbol" w:hint="default"/>
        <w:b/>
        <w:sz w:val="24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DA12398"/>
    <w:multiLevelType w:val="multilevel"/>
    <w:tmpl w:val="4A10D7B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ED84FC3"/>
    <w:multiLevelType w:val="multilevel"/>
    <w:tmpl w:val="7B7CC5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61CA3C28"/>
    <w:multiLevelType w:val="multilevel"/>
    <w:tmpl w:val="027E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9" w15:restartNumberingAfterBreak="0">
    <w:nsid w:val="626F0DB7"/>
    <w:multiLevelType w:val="multilevel"/>
    <w:tmpl w:val="BE4C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0" w15:restartNumberingAfterBreak="0">
    <w:nsid w:val="64013AE4"/>
    <w:multiLevelType w:val="multilevel"/>
    <w:tmpl w:val="F41469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4E03ED6"/>
    <w:multiLevelType w:val="multilevel"/>
    <w:tmpl w:val="A14A19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6582759C"/>
    <w:multiLevelType w:val="multilevel"/>
    <w:tmpl w:val="5A1E8FDC"/>
    <w:lvl w:ilvl="0">
      <w:start w:val="1"/>
      <w:numFmt w:val="bullet"/>
      <w:lvlText w:val="-"/>
      <w:lvlJc w:val="left"/>
      <w:pPr>
        <w:ind w:left="2067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7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6BA567D8"/>
    <w:multiLevelType w:val="multilevel"/>
    <w:tmpl w:val="36DC24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6D966FDF"/>
    <w:multiLevelType w:val="multilevel"/>
    <w:tmpl w:val="0B0A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5" w15:restartNumberingAfterBreak="0">
    <w:nsid w:val="710D52A3"/>
    <w:multiLevelType w:val="multilevel"/>
    <w:tmpl w:val="D86C3C36"/>
    <w:lvl w:ilvl="0">
      <w:start w:val="1"/>
      <w:numFmt w:val="bullet"/>
      <w:lvlText w:val="-"/>
      <w:lvlJc w:val="left"/>
      <w:pPr>
        <w:ind w:left="1287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726966A6"/>
    <w:multiLevelType w:val="multilevel"/>
    <w:tmpl w:val="5B182B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77926170"/>
    <w:multiLevelType w:val="multilevel"/>
    <w:tmpl w:val="B4BE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8" w15:restartNumberingAfterBreak="0">
    <w:nsid w:val="783671F9"/>
    <w:multiLevelType w:val="multilevel"/>
    <w:tmpl w:val="7E4250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83D16A3"/>
    <w:multiLevelType w:val="multilevel"/>
    <w:tmpl w:val="640A2FF4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60" w15:restartNumberingAfterBreak="0">
    <w:nsid w:val="7A932A2B"/>
    <w:multiLevelType w:val="multilevel"/>
    <w:tmpl w:val="C88087CC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7AFF6358"/>
    <w:multiLevelType w:val="multilevel"/>
    <w:tmpl w:val="E9F8784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4"/>
  </w:num>
  <w:num w:numId="3">
    <w:abstractNumId w:val="34"/>
  </w:num>
  <w:num w:numId="4">
    <w:abstractNumId w:val="24"/>
  </w:num>
  <w:num w:numId="5">
    <w:abstractNumId w:val="57"/>
  </w:num>
  <w:num w:numId="6">
    <w:abstractNumId w:val="54"/>
  </w:num>
  <w:num w:numId="7">
    <w:abstractNumId w:val="49"/>
  </w:num>
  <w:num w:numId="8">
    <w:abstractNumId w:val="18"/>
  </w:num>
  <w:num w:numId="9">
    <w:abstractNumId w:val="45"/>
  </w:num>
  <w:num w:numId="10">
    <w:abstractNumId w:val="58"/>
  </w:num>
  <w:num w:numId="11">
    <w:abstractNumId w:val="46"/>
  </w:num>
  <w:num w:numId="12">
    <w:abstractNumId w:val="51"/>
  </w:num>
  <w:num w:numId="13">
    <w:abstractNumId w:val="39"/>
  </w:num>
  <w:num w:numId="14">
    <w:abstractNumId w:val="1"/>
  </w:num>
  <w:num w:numId="15">
    <w:abstractNumId w:val="29"/>
  </w:num>
  <w:num w:numId="16">
    <w:abstractNumId w:val="2"/>
  </w:num>
  <w:num w:numId="17">
    <w:abstractNumId w:val="27"/>
  </w:num>
  <w:num w:numId="18">
    <w:abstractNumId w:val="35"/>
  </w:num>
  <w:num w:numId="19">
    <w:abstractNumId w:val="21"/>
  </w:num>
  <w:num w:numId="20">
    <w:abstractNumId w:val="61"/>
  </w:num>
  <w:num w:numId="21">
    <w:abstractNumId w:val="42"/>
  </w:num>
  <w:num w:numId="22">
    <w:abstractNumId w:val="0"/>
  </w:num>
  <w:num w:numId="23">
    <w:abstractNumId w:val="11"/>
  </w:num>
  <w:num w:numId="24">
    <w:abstractNumId w:val="28"/>
  </w:num>
  <w:num w:numId="25">
    <w:abstractNumId w:val="25"/>
  </w:num>
  <w:num w:numId="26">
    <w:abstractNumId w:val="8"/>
  </w:num>
  <w:num w:numId="27">
    <w:abstractNumId w:val="31"/>
  </w:num>
  <w:num w:numId="28">
    <w:abstractNumId w:val="9"/>
  </w:num>
  <w:num w:numId="29">
    <w:abstractNumId w:val="37"/>
  </w:num>
  <w:num w:numId="30">
    <w:abstractNumId w:val="60"/>
  </w:num>
  <w:num w:numId="31">
    <w:abstractNumId w:val="20"/>
  </w:num>
  <w:num w:numId="32">
    <w:abstractNumId w:val="59"/>
  </w:num>
  <w:num w:numId="33">
    <w:abstractNumId w:val="7"/>
  </w:num>
  <w:num w:numId="34">
    <w:abstractNumId w:val="6"/>
  </w:num>
  <w:num w:numId="35">
    <w:abstractNumId w:val="3"/>
  </w:num>
  <w:num w:numId="36">
    <w:abstractNumId w:val="16"/>
  </w:num>
  <w:num w:numId="37">
    <w:abstractNumId w:val="13"/>
  </w:num>
  <w:num w:numId="38">
    <w:abstractNumId w:val="22"/>
  </w:num>
  <w:num w:numId="39">
    <w:abstractNumId w:val="50"/>
  </w:num>
  <w:num w:numId="40">
    <w:abstractNumId w:val="56"/>
  </w:num>
  <w:num w:numId="41">
    <w:abstractNumId w:val="36"/>
  </w:num>
  <w:num w:numId="42">
    <w:abstractNumId w:val="47"/>
  </w:num>
  <w:num w:numId="43">
    <w:abstractNumId w:val="17"/>
  </w:num>
  <w:num w:numId="44">
    <w:abstractNumId w:val="33"/>
  </w:num>
  <w:num w:numId="45">
    <w:abstractNumId w:val="23"/>
  </w:num>
  <w:num w:numId="46">
    <w:abstractNumId w:val="53"/>
  </w:num>
  <w:num w:numId="47">
    <w:abstractNumId w:val="12"/>
  </w:num>
  <w:num w:numId="48">
    <w:abstractNumId w:val="40"/>
  </w:num>
  <w:num w:numId="49">
    <w:abstractNumId w:val="26"/>
  </w:num>
  <w:num w:numId="50">
    <w:abstractNumId w:val="15"/>
  </w:num>
  <w:num w:numId="51">
    <w:abstractNumId w:val="30"/>
  </w:num>
  <w:num w:numId="52">
    <w:abstractNumId w:val="5"/>
  </w:num>
  <w:num w:numId="53">
    <w:abstractNumId w:val="14"/>
  </w:num>
  <w:num w:numId="54">
    <w:abstractNumId w:val="55"/>
  </w:num>
  <w:num w:numId="55">
    <w:abstractNumId w:val="32"/>
  </w:num>
  <w:num w:numId="56">
    <w:abstractNumId w:val="43"/>
  </w:num>
  <w:num w:numId="57">
    <w:abstractNumId w:val="52"/>
  </w:num>
  <w:num w:numId="58">
    <w:abstractNumId w:val="38"/>
  </w:num>
  <w:num w:numId="59">
    <w:abstractNumId w:val="41"/>
  </w:num>
  <w:num w:numId="60">
    <w:abstractNumId w:val="19"/>
  </w:num>
  <w:num w:numId="61">
    <w:abstractNumId w:val="4"/>
  </w:num>
  <w:num w:numId="62">
    <w:abstractNumId w:val="4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8E"/>
    <w:rsid w:val="001334DB"/>
    <w:rsid w:val="007A32DC"/>
    <w:rsid w:val="00D0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6369A-6E74-4EFD-8272-4FE44D8F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Autospacing="1" w:afterAutospacing="1"/>
    </w:pPr>
    <w:rPr>
      <w:sz w:val="22"/>
    </w:rPr>
  </w:style>
  <w:style w:type="paragraph" w:styleId="1">
    <w:name w:val="heading 1"/>
    <w:basedOn w:val="a"/>
    <w:next w:val="a"/>
    <w:uiPriority w:val="9"/>
    <w:qFormat/>
    <w:rsid w:val="007B4DAC"/>
    <w:pPr>
      <w:keepNext/>
      <w:keepLines/>
      <w:spacing w:before="480" w:after="2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5BE8"/>
    <w:pPr>
      <w:keepNext/>
      <w:keepLines/>
      <w:spacing w:before="40" w:beforeAutospacing="0" w:after="280" w:afterAutospacing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72BAB"/>
    <w:pPr>
      <w:keepNext/>
      <w:keepLines/>
      <w:spacing w:before="200" w:after="28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BE8"/>
    <w:pPr>
      <w:keepNext/>
      <w:keepLines/>
      <w:spacing w:before="40" w:beforeAutospacing="0" w:after="280" w:afterAutospacing="0" w:line="259" w:lineRule="auto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BE8"/>
    <w:pPr>
      <w:keepNext/>
      <w:keepLines/>
      <w:spacing w:before="40" w:beforeAutospacing="0" w:after="280" w:afterAutospacing="0" w:line="259" w:lineRule="auto"/>
      <w:outlineLvl w:val="4"/>
    </w:pPr>
    <w:rPr>
      <w:rFonts w:ascii="Calibri Light" w:eastAsia="Times New Roman" w:hAnsi="Calibri Light" w:cs="Times New Roman"/>
      <w:color w:val="2E74B5"/>
      <w:sz w:val="20"/>
      <w:szCs w:val="20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BE8"/>
    <w:pPr>
      <w:keepNext/>
      <w:keepLines/>
      <w:spacing w:before="40" w:beforeAutospacing="0" w:after="280" w:afterAutospacing="0" w:line="259" w:lineRule="auto"/>
      <w:outlineLvl w:val="5"/>
    </w:pPr>
    <w:rPr>
      <w:rFonts w:ascii="Calibri Light" w:eastAsia="Times New Roman" w:hAnsi="Calibri Light" w:cs="Times New Roman"/>
      <w:color w:val="1F4E79"/>
      <w:sz w:val="20"/>
      <w:szCs w:val="20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BE8"/>
    <w:pPr>
      <w:keepNext/>
      <w:keepLines/>
      <w:spacing w:before="40" w:beforeAutospacing="0" w:after="280" w:afterAutospacing="0" w:line="259" w:lineRule="auto"/>
      <w:outlineLvl w:val="6"/>
    </w:pPr>
    <w:rPr>
      <w:rFonts w:ascii="Calibri Light" w:eastAsia="Times New Roman" w:hAnsi="Calibri Light" w:cs="Times New Roman"/>
      <w:i/>
      <w:iCs/>
      <w:color w:val="1F4E79"/>
      <w:sz w:val="20"/>
      <w:szCs w:val="20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BE8"/>
    <w:pPr>
      <w:keepNext/>
      <w:keepLines/>
      <w:spacing w:before="40" w:beforeAutospacing="0" w:after="280" w:afterAutospacing="0" w:line="259" w:lineRule="auto"/>
      <w:outlineLvl w:val="7"/>
    </w:pPr>
    <w:rPr>
      <w:rFonts w:ascii="Calibri Light" w:eastAsia="Times New Roman" w:hAnsi="Calibri Light" w:cs="Times New Roman"/>
      <w:color w:val="262626"/>
      <w:sz w:val="21"/>
      <w:szCs w:val="21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BE8"/>
    <w:pPr>
      <w:keepNext/>
      <w:keepLines/>
      <w:spacing w:before="40" w:beforeAutospacing="0" w:after="280" w:afterAutospacing="0" w:line="259" w:lineRule="auto"/>
      <w:outlineLvl w:val="8"/>
    </w:pPr>
    <w:rPr>
      <w:rFonts w:ascii="Calibri Light" w:eastAsia="Times New Roman" w:hAnsi="Calibri Light" w:cs="Times New Roman"/>
      <w:i/>
      <w:iCs/>
      <w:color w:val="262626"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0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431ED3"/>
    <w:rPr>
      <w:rFonts w:ascii="Tahoma" w:hAnsi="Tahoma" w:cs="Tahoma"/>
      <w:sz w:val="16"/>
      <w:szCs w:val="16"/>
    </w:rPr>
  </w:style>
  <w:style w:type="character" w:customStyle="1" w:styleId="PlainText">
    <w:name w:val="PlainText Знак"/>
    <w:link w:val="PlainText0"/>
    <w:qFormat/>
    <w:locked/>
    <w:rsid w:val="00F34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uiPriority w:val="34"/>
    <w:qFormat/>
    <w:rsid w:val="006D7BA0"/>
  </w:style>
  <w:style w:type="character" w:customStyle="1" w:styleId="-">
    <w:name w:val="Интернет-ссылка"/>
    <w:uiPriority w:val="99"/>
    <w:unhideWhenUsed/>
    <w:rsid w:val="007D41BF"/>
    <w:rPr>
      <w:color w:val="0563C1"/>
      <w:u w:val="single"/>
    </w:rPr>
  </w:style>
  <w:style w:type="character" w:customStyle="1" w:styleId="-0">
    <w:name w:val="Гост-абзац Знак"/>
    <w:qFormat/>
    <w:rsid w:val="000B4029"/>
    <w:rPr>
      <w:rFonts w:ascii="Times New Roman" w:eastAsia="Times New Roman" w:hAnsi="Times New Roman" w:cs="Times New Roman"/>
      <w:sz w:val="24"/>
      <w:szCs w:val="24"/>
      <w:lang w:val="ru-RU" w:eastAsia="ru-RU" w:bidi="en-US"/>
    </w:rPr>
  </w:style>
  <w:style w:type="character" w:customStyle="1" w:styleId="10">
    <w:name w:val="Заголовок 1 Знак"/>
    <w:basedOn w:val="a0"/>
    <w:link w:val="Heading1Char"/>
    <w:uiPriority w:val="9"/>
    <w:qFormat/>
    <w:rsid w:val="007B4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annotation reference"/>
    <w:basedOn w:val="a0"/>
    <w:uiPriority w:val="99"/>
    <w:semiHidden/>
    <w:unhideWhenUsed/>
    <w:qFormat/>
    <w:rsid w:val="00070B8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qFormat/>
    <w:rsid w:val="00070B84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070B84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F72B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01">
    <w:name w:val="fontstyle01"/>
    <w:basedOn w:val="a0"/>
    <w:qFormat/>
    <w:rsid w:val="009B08DB"/>
    <w:rPr>
      <w:rFonts w:ascii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qFormat/>
    <w:rsid w:val="009B08DB"/>
    <w:rPr>
      <w:rFonts w:ascii="Symbol" w:hAnsi="Symbol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qFormat/>
    <w:rsid w:val="009B08DB"/>
    <w:rPr>
      <w:rFonts w:ascii="Arial" w:hAnsi="Arial" w:cs="Arial"/>
      <w:b w:val="0"/>
      <w:bCs w:val="0"/>
      <w:i/>
      <w:iCs/>
      <w:color w:val="000000"/>
      <w:sz w:val="20"/>
      <w:szCs w:val="20"/>
    </w:rPr>
  </w:style>
  <w:style w:type="character" w:customStyle="1" w:styleId="a8">
    <w:name w:val="Название Знак"/>
    <w:basedOn w:val="a0"/>
    <w:uiPriority w:val="10"/>
    <w:qFormat/>
    <w:rsid w:val="00445B76"/>
    <w:rPr>
      <w:rFonts w:ascii="Times New Roman" w:eastAsiaTheme="majorEastAsia" w:hAnsi="Times New Roman" w:cstheme="majorBidi"/>
      <w:b/>
      <w:caps/>
      <w:spacing w:val="-10"/>
      <w:kern w:val="2"/>
      <w:sz w:val="28"/>
      <w:szCs w:val="56"/>
      <w:lang w:val="ru-RU" w:eastAsia="ru-RU"/>
    </w:rPr>
  </w:style>
  <w:style w:type="character" w:customStyle="1" w:styleId="apple-converted-space">
    <w:name w:val="apple-converted-space"/>
    <w:basedOn w:val="a0"/>
    <w:qFormat/>
    <w:rsid w:val="007D41BF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qFormat/>
    <w:rsid w:val="003E5BE8"/>
    <w:rPr>
      <w:rFonts w:ascii="Calibri Light" w:eastAsia="Times New Roman" w:hAnsi="Calibri Light" w:cs="Times New Roman"/>
      <w:color w:val="2E74B5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3E5BE8"/>
    <w:rPr>
      <w:rFonts w:ascii="Calibri Light" w:eastAsia="Times New Roman" w:hAnsi="Calibri Light" w:cs="Times New Roman"/>
      <w:i/>
      <w:iCs/>
      <w:color w:val="2E74B5"/>
      <w:sz w:val="20"/>
      <w:szCs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3E5BE8"/>
    <w:rPr>
      <w:rFonts w:ascii="Calibri Light" w:eastAsia="Times New Roman" w:hAnsi="Calibri Light" w:cs="Times New Roman"/>
      <w:color w:val="2E74B5"/>
      <w:sz w:val="20"/>
      <w:szCs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3E5BE8"/>
    <w:rPr>
      <w:rFonts w:ascii="Calibri Light" w:eastAsia="Times New Roman" w:hAnsi="Calibri Light" w:cs="Times New Roman"/>
      <w:color w:val="1F4E79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3E5BE8"/>
    <w:rPr>
      <w:rFonts w:ascii="Calibri Light" w:eastAsia="Times New Roman" w:hAnsi="Calibri Light" w:cs="Times New Roman"/>
      <w:i/>
      <w:iCs/>
      <w:color w:val="1F4E79"/>
      <w:sz w:val="20"/>
      <w:szCs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3E5BE8"/>
    <w:rPr>
      <w:rFonts w:ascii="Calibri Light" w:eastAsia="Times New Roman" w:hAnsi="Calibri Light" w:cs="Times New Roman"/>
      <w:color w:val="262626"/>
      <w:sz w:val="21"/>
      <w:szCs w:val="21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3E5BE8"/>
    <w:rPr>
      <w:rFonts w:ascii="Calibri Light" w:eastAsia="Times New Roman" w:hAnsi="Calibri Light" w:cs="Times New Roman"/>
      <w:i/>
      <w:iCs/>
      <w:color w:val="262626"/>
      <w:sz w:val="21"/>
      <w:szCs w:val="21"/>
      <w:lang w:val="ru-RU"/>
    </w:rPr>
  </w:style>
  <w:style w:type="character" w:customStyle="1" w:styleId="a9">
    <w:name w:val="Подзаголовок Знак"/>
    <w:basedOn w:val="a0"/>
    <w:qFormat/>
    <w:rsid w:val="003E5BE8"/>
    <w:rPr>
      <w:rFonts w:ascii="Times New Roman" w:eastAsia="Times New Roman" w:hAnsi="Times New Roman" w:cs="Times New Roman"/>
      <w:caps/>
      <w:sz w:val="28"/>
      <w:szCs w:val="20"/>
      <w:lang w:val="ru-RU"/>
    </w:rPr>
  </w:style>
  <w:style w:type="character" w:customStyle="1" w:styleId="placeholder">
    <w:name w:val="placeholder"/>
    <w:basedOn w:val="a0"/>
    <w:qFormat/>
    <w:rsid w:val="003E5BE8"/>
  </w:style>
  <w:style w:type="character" w:customStyle="1" w:styleId="s10">
    <w:name w:val="s_10"/>
    <w:basedOn w:val="a0"/>
    <w:qFormat/>
    <w:rsid w:val="003E5BE8"/>
  </w:style>
  <w:style w:type="character" w:customStyle="1" w:styleId="aa">
    <w:name w:val="Верхний колонтитул Знак"/>
    <w:basedOn w:val="a0"/>
    <w:uiPriority w:val="99"/>
    <w:qFormat/>
    <w:rsid w:val="003E5BE8"/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b">
    <w:name w:val="Нижний колонтитул Знак"/>
    <w:basedOn w:val="a0"/>
    <w:uiPriority w:val="99"/>
    <w:qFormat/>
    <w:rsid w:val="003E5BE8"/>
    <w:rPr>
      <w:rFonts w:ascii="Calibri" w:eastAsia="Times New Roman" w:hAnsi="Calibri" w:cs="Times New Roman"/>
      <w:sz w:val="20"/>
      <w:szCs w:val="20"/>
      <w:lang w:val="ru-RU"/>
    </w:rPr>
  </w:style>
  <w:style w:type="character" w:styleId="ac">
    <w:name w:val="Strong"/>
    <w:uiPriority w:val="22"/>
    <w:qFormat/>
    <w:rsid w:val="003E5BE8"/>
    <w:rPr>
      <w:b/>
      <w:bCs/>
      <w:color w:val="auto"/>
    </w:rPr>
  </w:style>
  <w:style w:type="character" w:styleId="ad">
    <w:name w:val="Emphasis"/>
    <w:uiPriority w:val="20"/>
    <w:qFormat/>
    <w:rsid w:val="003E5BE8"/>
    <w:rPr>
      <w:i/>
      <w:iCs/>
      <w:color w:val="auto"/>
    </w:rPr>
  </w:style>
  <w:style w:type="character" w:customStyle="1" w:styleId="21">
    <w:name w:val="Оглавление 2 Знак"/>
    <w:basedOn w:val="a0"/>
    <w:link w:val="22"/>
    <w:uiPriority w:val="29"/>
    <w:qFormat/>
    <w:rsid w:val="003E5BE8"/>
    <w:rPr>
      <w:rFonts w:ascii="Calibri" w:eastAsia="Times New Roman" w:hAnsi="Calibri" w:cs="Times New Roman"/>
      <w:i/>
      <w:iCs/>
      <w:color w:val="404040"/>
      <w:sz w:val="20"/>
      <w:szCs w:val="20"/>
      <w:lang w:val="ru-RU"/>
    </w:rPr>
  </w:style>
  <w:style w:type="character" w:customStyle="1" w:styleId="ae">
    <w:name w:val="Выделенная цитата Знак"/>
    <w:basedOn w:val="a0"/>
    <w:uiPriority w:val="30"/>
    <w:qFormat/>
    <w:rsid w:val="003E5BE8"/>
    <w:rPr>
      <w:rFonts w:ascii="Calibri" w:eastAsia="Times New Roman" w:hAnsi="Calibri" w:cs="Times New Roman"/>
      <w:i/>
      <w:iCs/>
      <w:color w:val="5B9BD5"/>
      <w:sz w:val="20"/>
      <w:szCs w:val="20"/>
      <w:lang w:val="ru-RU"/>
    </w:rPr>
  </w:style>
  <w:style w:type="character" w:styleId="af">
    <w:name w:val="Subtle Emphasis"/>
    <w:uiPriority w:val="19"/>
    <w:qFormat/>
    <w:rsid w:val="003E5BE8"/>
    <w:rPr>
      <w:i/>
      <w:iCs/>
      <w:color w:val="404040"/>
    </w:rPr>
  </w:style>
  <w:style w:type="character" w:styleId="af0">
    <w:name w:val="Intense Emphasis"/>
    <w:uiPriority w:val="21"/>
    <w:qFormat/>
    <w:rsid w:val="003E5BE8"/>
    <w:rPr>
      <w:i/>
      <w:iCs/>
      <w:color w:val="5B9BD5"/>
    </w:rPr>
  </w:style>
  <w:style w:type="character" w:styleId="af1">
    <w:name w:val="Subtle Reference"/>
    <w:uiPriority w:val="31"/>
    <w:qFormat/>
    <w:rsid w:val="003E5BE8"/>
    <w:rPr>
      <w:smallCaps/>
      <w:color w:val="404040"/>
    </w:rPr>
  </w:style>
  <w:style w:type="character" w:styleId="af2">
    <w:name w:val="Intense Reference"/>
    <w:uiPriority w:val="32"/>
    <w:qFormat/>
    <w:rsid w:val="003E5BE8"/>
    <w:rPr>
      <w:b/>
      <w:bCs/>
      <w:smallCaps/>
      <w:color w:val="5B9BD5"/>
      <w:spacing w:val="5"/>
    </w:rPr>
  </w:style>
  <w:style w:type="character" w:styleId="af3">
    <w:name w:val="Book Title"/>
    <w:uiPriority w:val="33"/>
    <w:qFormat/>
    <w:rsid w:val="003E5BE8"/>
    <w:rPr>
      <w:b/>
      <w:bCs/>
      <w:i/>
      <w:iCs/>
      <w:spacing w:val="5"/>
    </w:rPr>
  </w:style>
  <w:style w:type="character" w:customStyle="1" w:styleId="af4">
    <w:name w:val="Текст сноски Знак"/>
    <w:basedOn w:val="a0"/>
    <w:uiPriority w:val="99"/>
    <w:semiHidden/>
    <w:qFormat/>
    <w:rsid w:val="003E5BE8"/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f5">
    <w:name w:val="Привязка сноски"/>
    <w:rsid w:val="003E5BE8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E5BE8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qFormat/>
    <w:rsid w:val="003E5BE8"/>
    <w:rPr>
      <w:color w:val="800080" w:themeColor="followedHyperlink"/>
      <w:u w:val="single"/>
    </w:rPr>
  </w:style>
  <w:style w:type="character" w:customStyle="1" w:styleId="af7">
    <w:name w:val="Ссылка указателя"/>
    <w:qFormat/>
    <w:rsid w:val="003E5BE8"/>
  </w:style>
  <w:style w:type="character" w:customStyle="1" w:styleId="af8">
    <w:name w:val="Символ сноски"/>
    <w:qFormat/>
    <w:rsid w:val="003E5BE8"/>
  </w:style>
  <w:style w:type="character" w:customStyle="1" w:styleId="af9">
    <w:name w:val="Привязка концевой сноски"/>
    <w:rsid w:val="003E5BE8"/>
    <w:rPr>
      <w:vertAlign w:val="superscript"/>
    </w:rPr>
  </w:style>
  <w:style w:type="character" w:customStyle="1" w:styleId="afa">
    <w:name w:val="Символы концевой сноски"/>
    <w:qFormat/>
    <w:rsid w:val="003E5BE8"/>
  </w:style>
  <w:style w:type="character" w:customStyle="1" w:styleId="afb">
    <w:name w:val="Основной текст Знак"/>
    <w:basedOn w:val="a0"/>
    <w:qFormat/>
    <w:rsid w:val="003E5BE8"/>
  </w:style>
  <w:style w:type="character" w:customStyle="1" w:styleId="small">
    <w:name w:val="small"/>
    <w:basedOn w:val="a0"/>
    <w:qFormat/>
    <w:rsid w:val="005023F0"/>
    <w:rPr>
      <w:sz w:val="16"/>
      <w:szCs w:val="16"/>
    </w:rPr>
  </w:style>
  <w:style w:type="character" w:customStyle="1" w:styleId="HTML">
    <w:name w:val="Стандартный HTML Знак"/>
    <w:basedOn w:val="a0"/>
    <w:link w:val="HTML"/>
    <w:uiPriority w:val="99"/>
    <w:qFormat/>
    <w:rsid w:val="004D4663"/>
    <w:rPr>
      <w:rFonts w:ascii="Arial" w:eastAsia="Times New Roman" w:hAnsi="Arial" w:cs="Arial"/>
      <w:sz w:val="20"/>
      <w:szCs w:val="20"/>
      <w:lang w:val="ru-RU" w:eastAsia="ru-RU"/>
    </w:rPr>
  </w:style>
  <w:style w:type="character" w:styleId="afc">
    <w:name w:val="Placeholder Text"/>
    <w:basedOn w:val="a0"/>
    <w:uiPriority w:val="99"/>
    <w:semiHidden/>
    <w:qFormat/>
    <w:rsid w:val="00657FA3"/>
    <w:rPr>
      <w:color w:val="808080"/>
    </w:rPr>
  </w:style>
  <w:style w:type="character" w:customStyle="1" w:styleId="afd">
    <w:name w:val="Символ концевой сноски"/>
    <w:qFormat/>
  </w:style>
  <w:style w:type="character" w:customStyle="1" w:styleId="afe">
    <w:name w:val="Маркеры списка"/>
    <w:qFormat/>
    <w:rPr>
      <w:rFonts w:ascii="OpenSymbol" w:eastAsia="OpenSymbol" w:hAnsi="OpenSymbol" w:cs="OpenSymbol"/>
    </w:rPr>
  </w:style>
  <w:style w:type="paragraph" w:customStyle="1" w:styleId="aff">
    <w:name w:val="Заголовок"/>
    <w:basedOn w:val="a"/>
    <w:next w:val="aff0"/>
    <w:qFormat/>
    <w:rsid w:val="0039646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0">
    <w:name w:val="Body Text"/>
    <w:basedOn w:val="a"/>
    <w:rsid w:val="00396469"/>
    <w:pPr>
      <w:spacing w:before="280" w:after="140" w:line="276" w:lineRule="auto"/>
    </w:pPr>
  </w:style>
  <w:style w:type="paragraph" w:styleId="aff1">
    <w:name w:val="List"/>
    <w:basedOn w:val="aff0"/>
    <w:rsid w:val="00396469"/>
    <w:rPr>
      <w:rFonts w:cs="Arial"/>
    </w:rPr>
  </w:style>
  <w:style w:type="paragraph" w:styleId="aff2">
    <w:name w:val="caption"/>
    <w:basedOn w:val="a"/>
    <w:uiPriority w:val="35"/>
    <w:semiHidden/>
    <w:unhideWhenUsed/>
    <w:qFormat/>
    <w:rsid w:val="003E5BE8"/>
    <w:pPr>
      <w:spacing w:before="280" w:beforeAutospacing="0" w:after="200" w:afterAutospacing="0"/>
    </w:pPr>
    <w:rPr>
      <w:rFonts w:ascii="Calibri" w:eastAsia="Times New Roman" w:hAnsi="Calibri" w:cs="Times New Roman"/>
      <w:i/>
      <w:iCs/>
      <w:color w:val="44546A"/>
      <w:sz w:val="18"/>
      <w:szCs w:val="18"/>
      <w:lang w:val="ru-RU"/>
    </w:rPr>
  </w:style>
  <w:style w:type="paragraph" w:styleId="aff3">
    <w:name w:val="index heading"/>
    <w:basedOn w:val="a"/>
    <w:qFormat/>
    <w:rsid w:val="00396469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uiPriority w:val="9"/>
    <w:qFormat/>
    <w:rsid w:val="00431ED3"/>
    <w:pPr>
      <w:keepNext/>
      <w:suppressAutoHyphens/>
      <w:spacing w:before="280" w:beforeAutospacing="0" w:after="280" w:afterAutospacing="0"/>
      <w:jc w:val="center"/>
      <w:outlineLvl w:val="1"/>
    </w:pPr>
    <w:rPr>
      <w:rFonts w:ascii="Times New Roman" w:eastAsia="Times New Roman" w:hAnsi="Times New Roman" w:cs="Tahoma"/>
      <w:b/>
      <w:sz w:val="32"/>
      <w:szCs w:val="20"/>
    </w:rPr>
  </w:style>
  <w:style w:type="paragraph" w:customStyle="1" w:styleId="12">
    <w:name w:val="Название объекта1"/>
    <w:basedOn w:val="a"/>
    <w:qFormat/>
    <w:rsid w:val="003964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1">
    <w:name w:val="FR1"/>
    <w:qFormat/>
    <w:rsid w:val="00431ED3"/>
    <w:pPr>
      <w:widowControl w:val="0"/>
      <w:suppressAutoHyphens/>
      <w:spacing w:line="252" w:lineRule="auto"/>
      <w:ind w:left="40"/>
      <w:jc w:val="center"/>
      <w:textAlignment w:val="baseline"/>
    </w:pPr>
    <w:rPr>
      <w:rFonts w:eastAsia="Arial" w:cs="Times New Roman"/>
      <w:b/>
      <w:sz w:val="22"/>
      <w:szCs w:val="20"/>
      <w:lang w:val="ru-RU" w:eastAsia="zh-CN"/>
    </w:rPr>
  </w:style>
  <w:style w:type="paragraph" w:styleId="aff4">
    <w:name w:val="Balloon Text"/>
    <w:basedOn w:val="a"/>
    <w:uiPriority w:val="99"/>
    <w:semiHidden/>
    <w:unhideWhenUsed/>
    <w:qFormat/>
    <w:rsid w:val="00431ED3"/>
    <w:rPr>
      <w:rFonts w:ascii="Tahoma" w:hAnsi="Tahoma" w:cs="Tahoma"/>
      <w:sz w:val="16"/>
      <w:szCs w:val="16"/>
    </w:rPr>
  </w:style>
  <w:style w:type="paragraph" w:customStyle="1" w:styleId="PlainText0">
    <w:name w:val="PlainText"/>
    <w:link w:val="PlainText"/>
    <w:qFormat/>
    <w:rsid w:val="00F341DC"/>
    <w:pPr>
      <w:spacing w:before="120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5">
    <w:name w:val="List Paragraph"/>
    <w:basedOn w:val="a"/>
    <w:uiPriority w:val="34"/>
    <w:qFormat/>
    <w:rsid w:val="00624D07"/>
    <w:pPr>
      <w:spacing w:before="280" w:after="280"/>
      <w:ind w:left="720"/>
      <w:contextualSpacing/>
    </w:pPr>
  </w:style>
  <w:style w:type="paragraph" w:styleId="aff6">
    <w:name w:val="Normal (Web)"/>
    <w:basedOn w:val="a"/>
    <w:uiPriority w:val="99"/>
    <w:unhideWhenUsed/>
    <w:qFormat/>
    <w:rsid w:val="000B4029"/>
    <w:rPr>
      <w:rFonts w:ascii="Times New Roman" w:hAnsi="Times New Roman" w:cs="Times New Roman"/>
      <w:sz w:val="24"/>
      <w:szCs w:val="24"/>
    </w:rPr>
  </w:style>
  <w:style w:type="paragraph" w:customStyle="1" w:styleId="-1">
    <w:name w:val="Гост-абзац"/>
    <w:basedOn w:val="a"/>
    <w:qFormat/>
    <w:rsid w:val="000B4029"/>
    <w:pPr>
      <w:spacing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en-US"/>
    </w:rPr>
  </w:style>
  <w:style w:type="paragraph" w:styleId="aff7">
    <w:name w:val="TOC Heading"/>
    <w:basedOn w:val="1"/>
    <w:next w:val="a"/>
    <w:uiPriority w:val="39"/>
    <w:unhideWhenUsed/>
    <w:qFormat/>
    <w:rsid w:val="007B4DAC"/>
    <w:pPr>
      <w:spacing w:line="276" w:lineRule="auto"/>
    </w:pPr>
    <w:rPr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7B4DAC"/>
    <w:pPr>
      <w:spacing w:before="280" w:beforeAutospacing="0" w:after="100" w:afterAutospacing="0"/>
    </w:pPr>
  </w:style>
  <w:style w:type="paragraph" w:styleId="22">
    <w:name w:val="toc 2"/>
    <w:basedOn w:val="a"/>
    <w:next w:val="a"/>
    <w:link w:val="21"/>
    <w:autoRedefine/>
    <w:uiPriority w:val="39"/>
    <w:unhideWhenUsed/>
    <w:rsid w:val="00070FAE"/>
    <w:pPr>
      <w:spacing w:before="280" w:after="100"/>
      <w:ind w:left="220"/>
    </w:pPr>
  </w:style>
  <w:style w:type="paragraph" w:styleId="aff8">
    <w:name w:val="annotation text"/>
    <w:basedOn w:val="a"/>
    <w:uiPriority w:val="99"/>
    <w:unhideWhenUsed/>
    <w:qFormat/>
    <w:rsid w:val="00070B84"/>
    <w:rPr>
      <w:sz w:val="20"/>
      <w:szCs w:val="20"/>
    </w:rPr>
  </w:style>
  <w:style w:type="paragraph" w:styleId="aff9">
    <w:name w:val="annotation subject"/>
    <w:basedOn w:val="aff8"/>
    <w:next w:val="aff8"/>
    <w:uiPriority w:val="99"/>
    <w:semiHidden/>
    <w:unhideWhenUsed/>
    <w:qFormat/>
    <w:rsid w:val="00070B84"/>
    <w:rPr>
      <w:b/>
      <w:bCs/>
    </w:rPr>
  </w:style>
  <w:style w:type="paragraph" w:customStyle="1" w:styleId="st-j-0-73-5">
    <w:name w:val="st-j-0-73-5"/>
    <w:basedOn w:val="a"/>
    <w:qFormat/>
    <w:rsid w:val="00FE1864"/>
    <w:pPr>
      <w:spacing w:before="100" w:after="1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a">
    <w:name w:val="Title"/>
    <w:basedOn w:val="a"/>
    <w:next w:val="a"/>
    <w:uiPriority w:val="10"/>
    <w:qFormat/>
    <w:rsid w:val="00445B76"/>
    <w:pPr>
      <w:spacing w:before="280" w:beforeAutospacing="0" w:after="280" w:afterAutospacing="0"/>
      <w:contextualSpacing/>
    </w:pPr>
    <w:rPr>
      <w:rFonts w:ascii="Times New Roman" w:eastAsiaTheme="majorEastAsia" w:hAnsi="Times New Roman" w:cstheme="majorBidi"/>
      <w:b/>
      <w:caps/>
      <w:spacing w:val="-10"/>
      <w:kern w:val="2"/>
      <w:sz w:val="28"/>
      <w:szCs w:val="56"/>
      <w:lang w:val="ru-RU" w:eastAsia="ru-RU"/>
    </w:rPr>
  </w:style>
  <w:style w:type="paragraph" w:customStyle="1" w:styleId="14">
    <w:name w:val="Нижний колонтитул1"/>
    <w:basedOn w:val="a"/>
    <w:uiPriority w:val="99"/>
    <w:unhideWhenUsed/>
    <w:qFormat/>
    <w:rsid w:val="00256A36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val="ru-RU"/>
    </w:rPr>
  </w:style>
  <w:style w:type="paragraph" w:customStyle="1" w:styleId="15">
    <w:name w:val="Заголовок1"/>
    <w:basedOn w:val="a"/>
    <w:next w:val="aff0"/>
    <w:qFormat/>
    <w:rsid w:val="003E5BE8"/>
    <w:pPr>
      <w:spacing w:before="280" w:beforeAutospacing="0" w:after="280" w:afterAutospacing="0"/>
      <w:contextualSpacing/>
    </w:pPr>
    <w:rPr>
      <w:rFonts w:ascii="Times New Roman" w:eastAsia="Times New Roman" w:hAnsi="Times New Roman" w:cs="Times New Roman"/>
      <w:b/>
      <w:caps/>
      <w:spacing w:val="-10"/>
      <w:sz w:val="28"/>
      <w:szCs w:val="56"/>
      <w:lang w:val="ru-RU"/>
    </w:rPr>
  </w:style>
  <w:style w:type="paragraph" w:styleId="affb">
    <w:name w:val="Subtitle"/>
    <w:basedOn w:val="a"/>
    <w:qFormat/>
    <w:rsid w:val="003E5BE8"/>
    <w:pPr>
      <w:spacing w:before="280" w:beforeAutospacing="0" w:after="160" w:afterAutospacing="0"/>
    </w:pPr>
    <w:rPr>
      <w:rFonts w:ascii="Times New Roman" w:eastAsia="Times New Roman" w:hAnsi="Times New Roman" w:cs="Times New Roman"/>
      <w:caps/>
      <w:sz w:val="28"/>
      <w:szCs w:val="20"/>
      <w:lang w:val="ru-RU"/>
    </w:rPr>
  </w:style>
  <w:style w:type="paragraph" w:styleId="affc">
    <w:name w:val="Revision"/>
    <w:uiPriority w:val="99"/>
    <w:semiHidden/>
    <w:qFormat/>
    <w:rsid w:val="003E5BE8"/>
    <w:rPr>
      <w:rFonts w:eastAsia="Calibri" w:cs="Times New Roman"/>
      <w:sz w:val="22"/>
      <w:lang w:val="ru-RU"/>
    </w:rPr>
  </w:style>
  <w:style w:type="paragraph" w:customStyle="1" w:styleId="fieldparagraph">
    <w:name w:val="field_paragraph"/>
    <w:basedOn w:val="a"/>
    <w:qFormat/>
    <w:rsid w:val="003E5BE8"/>
    <w:pPr>
      <w:spacing w:before="280" w:after="1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qFormat/>
    <w:rsid w:val="003E5BE8"/>
    <w:pPr>
      <w:widowControl w:val="0"/>
    </w:pPr>
    <w:rPr>
      <w:rFonts w:ascii="Calibri" w:hAnsi="Calibri" w:cs="Calibri"/>
      <w:sz w:val="22"/>
      <w:szCs w:val="20"/>
      <w:lang w:val="ru-RU" w:eastAsia="ru-RU"/>
    </w:rPr>
  </w:style>
  <w:style w:type="paragraph" w:customStyle="1" w:styleId="ConsPlusTitle">
    <w:name w:val="ConsPlusTitle"/>
    <w:qFormat/>
    <w:rsid w:val="003E5BE8"/>
    <w:pPr>
      <w:widowControl w:val="0"/>
    </w:pPr>
    <w:rPr>
      <w:rFonts w:ascii="Calibri" w:hAnsi="Calibri" w:cs="Calibri"/>
      <w:b/>
      <w:sz w:val="22"/>
      <w:szCs w:val="20"/>
      <w:lang w:val="ru-RU" w:eastAsia="ru-RU"/>
    </w:rPr>
  </w:style>
  <w:style w:type="paragraph" w:customStyle="1" w:styleId="s1">
    <w:name w:val="s_1"/>
    <w:basedOn w:val="a"/>
    <w:qFormat/>
    <w:rsid w:val="003E5BE8"/>
    <w:pPr>
      <w:spacing w:before="280" w:after="1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Text">
    <w:name w:val="TableText"/>
    <w:basedOn w:val="a"/>
    <w:qFormat/>
    <w:rsid w:val="003E5BE8"/>
    <w:pPr>
      <w:keepLines/>
      <w:spacing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3E5BE8"/>
    <w:pPr>
      <w:spacing w:before="280" w:beforeAutospacing="0" w:after="100" w:afterAutospacing="0" w:line="259" w:lineRule="auto"/>
      <w:ind w:left="440"/>
    </w:pPr>
    <w:rPr>
      <w:rFonts w:ascii="Calibri" w:eastAsia="Times New Roman" w:hAnsi="Calibri" w:cs="Times New Roman"/>
      <w:lang w:val="ru-RU" w:eastAsia="ru-RU"/>
    </w:rPr>
  </w:style>
  <w:style w:type="paragraph" w:customStyle="1" w:styleId="affd">
    <w:name w:val="Верхний и нижний колонтитулы"/>
    <w:basedOn w:val="a"/>
    <w:qFormat/>
  </w:style>
  <w:style w:type="paragraph" w:styleId="affe">
    <w:name w:val="header"/>
    <w:basedOn w:val="a"/>
    <w:uiPriority w:val="99"/>
    <w:unhideWhenUsed/>
    <w:rsid w:val="003E5BE8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val="ru-RU"/>
    </w:rPr>
  </w:style>
  <w:style w:type="paragraph" w:styleId="afff">
    <w:name w:val="footer"/>
    <w:basedOn w:val="a"/>
    <w:uiPriority w:val="99"/>
    <w:unhideWhenUsed/>
    <w:rsid w:val="003E5BE8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val="ru-RU"/>
    </w:rPr>
  </w:style>
  <w:style w:type="paragraph" w:customStyle="1" w:styleId="ConsPlusNonformat">
    <w:name w:val="ConsPlusNonformat"/>
    <w:qFormat/>
    <w:rsid w:val="003E5BE8"/>
    <w:pPr>
      <w:widowControl w:val="0"/>
    </w:pPr>
    <w:rPr>
      <w:rFonts w:ascii="Courier New" w:hAnsi="Courier New" w:cs="Courier New"/>
      <w:sz w:val="22"/>
      <w:szCs w:val="20"/>
      <w:lang w:val="ru-RU" w:eastAsia="ru-RU"/>
    </w:rPr>
  </w:style>
  <w:style w:type="paragraph" w:styleId="afff0">
    <w:name w:val="No Spacing"/>
    <w:uiPriority w:val="1"/>
    <w:qFormat/>
    <w:rsid w:val="003E5BE8"/>
    <w:rPr>
      <w:rFonts w:ascii="Calibri" w:hAnsi="Calibri" w:cs="Times New Roman"/>
      <w:sz w:val="22"/>
      <w:lang w:val="ru-RU"/>
    </w:rPr>
  </w:style>
  <w:style w:type="paragraph" w:styleId="23">
    <w:name w:val="Quote"/>
    <w:basedOn w:val="a"/>
    <w:uiPriority w:val="29"/>
    <w:qFormat/>
    <w:rsid w:val="003E5BE8"/>
    <w:pPr>
      <w:spacing w:before="200" w:beforeAutospacing="0" w:after="160" w:afterAutospacing="0" w:line="259" w:lineRule="auto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  <w:lang w:val="ru-RU"/>
    </w:rPr>
  </w:style>
  <w:style w:type="paragraph" w:styleId="afff1">
    <w:name w:val="Intense Quote"/>
    <w:basedOn w:val="a"/>
    <w:uiPriority w:val="30"/>
    <w:qFormat/>
    <w:rsid w:val="003E5BE8"/>
    <w:pPr>
      <w:pBdr>
        <w:top w:val="single" w:sz="4" w:space="10" w:color="5B9BD5"/>
        <w:bottom w:val="single" w:sz="4" w:space="10" w:color="5B9BD5"/>
      </w:pBdr>
      <w:spacing w:before="360" w:beforeAutospacing="0" w:after="360" w:afterAutospacing="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5B9BD5"/>
      <w:sz w:val="20"/>
      <w:szCs w:val="20"/>
      <w:lang w:val="ru-RU"/>
    </w:rPr>
  </w:style>
  <w:style w:type="paragraph" w:styleId="afff2">
    <w:name w:val="footnote text"/>
    <w:basedOn w:val="a"/>
    <w:uiPriority w:val="99"/>
    <w:semiHidden/>
    <w:unhideWhenUsed/>
    <w:qFormat/>
    <w:rsid w:val="003E5BE8"/>
    <w:rPr>
      <w:rFonts w:ascii="Calibri" w:eastAsia="Times New Roman" w:hAnsi="Calibri" w:cs="Times New Roman"/>
      <w:sz w:val="20"/>
      <w:szCs w:val="20"/>
      <w:lang w:val="ru-RU"/>
    </w:rPr>
  </w:style>
  <w:style w:type="paragraph" w:customStyle="1" w:styleId="ConsPlusCell">
    <w:name w:val="ConsPlusCell"/>
    <w:qFormat/>
    <w:rsid w:val="003E5BE8"/>
    <w:pPr>
      <w:widowControl w:val="0"/>
    </w:pPr>
    <w:rPr>
      <w:rFonts w:ascii="Courier New" w:hAnsi="Courier New" w:cs="Courier New"/>
      <w:sz w:val="22"/>
      <w:szCs w:val="20"/>
      <w:lang w:val="ru-RU" w:eastAsia="ru-RU"/>
    </w:rPr>
  </w:style>
  <w:style w:type="paragraph" w:customStyle="1" w:styleId="ConsPlusDocList">
    <w:name w:val="ConsPlusDocList"/>
    <w:qFormat/>
    <w:rsid w:val="003E5BE8"/>
    <w:pPr>
      <w:widowControl w:val="0"/>
    </w:pPr>
    <w:rPr>
      <w:rFonts w:ascii="Calibri" w:hAnsi="Calibri" w:cs="Calibri"/>
      <w:sz w:val="22"/>
      <w:szCs w:val="20"/>
      <w:lang w:val="ru-RU" w:eastAsia="ru-RU"/>
    </w:rPr>
  </w:style>
  <w:style w:type="paragraph" w:customStyle="1" w:styleId="ConsPlusTitlePage">
    <w:name w:val="ConsPlusTitlePage"/>
    <w:qFormat/>
    <w:rsid w:val="003E5BE8"/>
    <w:pPr>
      <w:widowControl w:val="0"/>
    </w:pPr>
    <w:rPr>
      <w:rFonts w:ascii="Tahoma" w:hAnsi="Tahoma" w:cs="Tahoma"/>
      <w:sz w:val="22"/>
      <w:szCs w:val="20"/>
      <w:lang w:val="ru-RU" w:eastAsia="ru-RU"/>
    </w:rPr>
  </w:style>
  <w:style w:type="paragraph" w:customStyle="1" w:styleId="ConsPlusJurTerm">
    <w:name w:val="ConsPlusJurTerm"/>
    <w:qFormat/>
    <w:rsid w:val="003E5BE8"/>
    <w:pPr>
      <w:widowControl w:val="0"/>
    </w:pPr>
    <w:rPr>
      <w:rFonts w:ascii="Tahoma" w:hAnsi="Tahoma" w:cs="Tahoma"/>
      <w:sz w:val="26"/>
      <w:szCs w:val="20"/>
      <w:lang w:val="ru-RU" w:eastAsia="ru-RU"/>
    </w:rPr>
  </w:style>
  <w:style w:type="paragraph" w:customStyle="1" w:styleId="ConsPlusTextList">
    <w:name w:val="ConsPlusTextList"/>
    <w:qFormat/>
    <w:rsid w:val="003E5BE8"/>
    <w:pPr>
      <w:widowControl w:val="0"/>
    </w:pPr>
    <w:rPr>
      <w:rFonts w:ascii="Arial" w:hAnsi="Arial" w:cs="Arial"/>
      <w:sz w:val="22"/>
      <w:szCs w:val="20"/>
      <w:lang w:val="ru-RU" w:eastAsia="ru-RU"/>
    </w:rPr>
  </w:style>
  <w:style w:type="paragraph" w:customStyle="1" w:styleId="310">
    <w:name w:val="Заголовок 31"/>
    <w:basedOn w:val="a"/>
    <w:uiPriority w:val="9"/>
    <w:semiHidden/>
    <w:unhideWhenUsed/>
    <w:qFormat/>
    <w:rsid w:val="003E5BE8"/>
    <w:pPr>
      <w:keepNext/>
      <w:keepLines/>
      <w:spacing w:before="40" w:beforeAutospacing="0" w:after="280" w:afterAutospacing="0" w:line="259" w:lineRule="auto"/>
      <w:outlineLvl w:val="2"/>
    </w:pPr>
    <w:rPr>
      <w:rFonts w:ascii="Calibri Light" w:eastAsia="Times New Roman" w:hAnsi="Calibri Light" w:cs="Times New Roman"/>
      <w:color w:val="1F4E79"/>
      <w:sz w:val="24"/>
      <w:szCs w:val="24"/>
      <w:lang w:val="ru-RU"/>
    </w:rPr>
  </w:style>
  <w:style w:type="paragraph" w:customStyle="1" w:styleId="41">
    <w:name w:val="Заголовок 41"/>
    <w:basedOn w:val="a"/>
    <w:uiPriority w:val="9"/>
    <w:semiHidden/>
    <w:unhideWhenUsed/>
    <w:qFormat/>
    <w:rsid w:val="003E5BE8"/>
    <w:pPr>
      <w:keepNext/>
      <w:keepLines/>
      <w:spacing w:before="40" w:beforeAutospacing="0" w:after="280" w:afterAutospacing="0" w:line="259" w:lineRule="auto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  <w:lang w:val="ru-RU"/>
    </w:rPr>
  </w:style>
  <w:style w:type="paragraph" w:customStyle="1" w:styleId="51">
    <w:name w:val="Заголовок 51"/>
    <w:basedOn w:val="a"/>
    <w:uiPriority w:val="9"/>
    <w:semiHidden/>
    <w:unhideWhenUsed/>
    <w:qFormat/>
    <w:rsid w:val="003E5BE8"/>
    <w:pPr>
      <w:keepNext/>
      <w:keepLines/>
      <w:spacing w:before="40" w:beforeAutospacing="0" w:after="280" w:afterAutospacing="0" w:line="259" w:lineRule="auto"/>
      <w:outlineLvl w:val="4"/>
    </w:pPr>
    <w:rPr>
      <w:rFonts w:ascii="Calibri Light" w:eastAsia="Times New Roman" w:hAnsi="Calibri Light" w:cs="Times New Roman"/>
      <w:color w:val="2E74B5"/>
      <w:sz w:val="20"/>
      <w:szCs w:val="20"/>
      <w:lang w:val="ru-RU"/>
    </w:rPr>
  </w:style>
  <w:style w:type="paragraph" w:customStyle="1" w:styleId="61">
    <w:name w:val="Заголовок 61"/>
    <w:basedOn w:val="a"/>
    <w:uiPriority w:val="9"/>
    <w:semiHidden/>
    <w:unhideWhenUsed/>
    <w:qFormat/>
    <w:rsid w:val="003E5BE8"/>
    <w:pPr>
      <w:keepNext/>
      <w:keepLines/>
      <w:spacing w:before="40" w:beforeAutospacing="0" w:after="280" w:afterAutospacing="0" w:line="259" w:lineRule="auto"/>
      <w:outlineLvl w:val="5"/>
    </w:pPr>
    <w:rPr>
      <w:rFonts w:ascii="Calibri Light" w:eastAsia="Times New Roman" w:hAnsi="Calibri Light" w:cs="Times New Roman"/>
      <w:color w:val="1F4E79"/>
      <w:sz w:val="20"/>
      <w:szCs w:val="20"/>
      <w:lang w:val="ru-RU"/>
    </w:rPr>
  </w:style>
  <w:style w:type="paragraph" w:customStyle="1" w:styleId="71">
    <w:name w:val="Заголовок 71"/>
    <w:basedOn w:val="a"/>
    <w:uiPriority w:val="9"/>
    <w:semiHidden/>
    <w:unhideWhenUsed/>
    <w:qFormat/>
    <w:rsid w:val="003E5BE8"/>
    <w:pPr>
      <w:keepNext/>
      <w:keepLines/>
      <w:spacing w:before="40" w:beforeAutospacing="0" w:after="280" w:afterAutospacing="0" w:line="259" w:lineRule="auto"/>
      <w:outlineLvl w:val="6"/>
    </w:pPr>
    <w:rPr>
      <w:rFonts w:ascii="Calibri Light" w:eastAsia="Times New Roman" w:hAnsi="Calibri Light" w:cs="Times New Roman"/>
      <w:i/>
      <w:iCs/>
      <w:color w:val="1F4E79"/>
      <w:sz w:val="20"/>
      <w:szCs w:val="20"/>
      <w:lang w:val="ru-RU"/>
    </w:rPr>
  </w:style>
  <w:style w:type="paragraph" w:customStyle="1" w:styleId="81">
    <w:name w:val="Заголовок 81"/>
    <w:basedOn w:val="a"/>
    <w:uiPriority w:val="9"/>
    <w:semiHidden/>
    <w:unhideWhenUsed/>
    <w:qFormat/>
    <w:rsid w:val="003E5BE8"/>
    <w:pPr>
      <w:keepNext/>
      <w:keepLines/>
      <w:spacing w:before="40" w:beforeAutospacing="0" w:after="280" w:afterAutospacing="0" w:line="259" w:lineRule="auto"/>
      <w:outlineLvl w:val="7"/>
    </w:pPr>
    <w:rPr>
      <w:rFonts w:ascii="Calibri Light" w:eastAsia="Times New Roman" w:hAnsi="Calibri Light" w:cs="Times New Roman"/>
      <w:color w:val="262626"/>
      <w:sz w:val="21"/>
      <w:szCs w:val="21"/>
      <w:lang w:val="ru-RU"/>
    </w:rPr>
  </w:style>
  <w:style w:type="paragraph" w:customStyle="1" w:styleId="91">
    <w:name w:val="Заголовок 91"/>
    <w:basedOn w:val="a"/>
    <w:uiPriority w:val="9"/>
    <w:semiHidden/>
    <w:unhideWhenUsed/>
    <w:qFormat/>
    <w:rsid w:val="003E5BE8"/>
    <w:pPr>
      <w:keepNext/>
      <w:keepLines/>
      <w:spacing w:before="40" w:beforeAutospacing="0" w:after="280" w:afterAutospacing="0" w:line="259" w:lineRule="auto"/>
      <w:outlineLvl w:val="8"/>
    </w:pPr>
    <w:rPr>
      <w:rFonts w:ascii="Calibri Light" w:eastAsia="Times New Roman" w:hAnsi="Calibri Light" w:cs="Times New Roman"/>
      <w:i/>
      <w:iCs/>
      <w:color w:val="262626"/>
      <w:sz w:val="21"/>
      <w:szCs w:val="21"/>
      <w:lang w:val="ru-RU"/>
    </w:rPr>
  </w:style>
  <w:style w:type="paragraph" w:styleId="16">
    <w:name w:val="index 1"/>
    <w:basedOn w:val="a"/>
    <w:next w:val="a"/>
    <w:autoRedefine/>
    <w:uiPriority w:val="99"/>
    <w:semiHidden/>
    <w:unhideWhenUsed/>
    <w:qFormat/>
    <w:rsid w:val="003E5BE8"/>
    <w:pPr>
      <w:ind w:left="220" w:hanging="220"/>
    </w:pPr>
    <w:rPr>
      <w:rFonts w:ascii="Times New Roman" w:eastAsia="Calibri" w:hAnsi="Times New Roman" w:cs="Times New Roman"/>
      <w:lang w:val="ru-RU"/>
    </w:rPr>
  </w:style>
  <w:style w:type="paragraph" w:customStyle="1" w:styleId="211">
    <w:name w:val="Цитата 2 Знак1"/>
    <w:basedOn w:val="a"/>
    <w:autoRedefine/>
    <w:uiPriority w:val="39"/>
    <w:unhideWhenUsed/>
    <w:qFormat/>
    <w:rsid w:val="003E5BE8"/>
    <w:pPr>
      <w:tabs>
        <w:tab w:val="left" w:pos="880"/>
        <w:tab w:val="right" w:leader="dot" w:pos="9345"/>
      </w:tabs>
      <w:spacing w:before="280" w:beforeAutospacing="0" w:after="100" w:afterAutospacing="0" w:line="259" w:lineRule="auto"/>
      <w:ind w:left="220"/>
    </w:pPr>
    <w:rPr>
      <w:rFonts w:ascii="Times New Roman" w:eastAsia="Calibri" w:hAnsi="Times New Roman" w:cs="Times New Roman"/>
      <w:lang w:val="ru-RU"/>
    </w:rPr>
  </w:style>
  <w:style w:type="paragraph" w:customStyle="1" w:styleId="110">
    <w:name w:val="Оглавление 11"/>
    <w:basedOn w:val="a"/>
    <w:autoRedefine/>
    <w:uiPriority w:val="39"/>
    <w:unhideWhenUsed/>
    <w:qFormat/>
    <w:rsid w:val="003E5BE8"/>
    <w:pPr>
      <w:spacing w:before="280" w:beforeAutospacing="0" w:after="100" w:afterAutospacing="0" w:line="259" w:lineRule="auto"/>
    </w:pPr>
    <w:rPr>
      <w:rFonts w:ascii="Times New Roman" w:eastAsia="Calibri" w:hAnsi="Times New Roman" w:cs="Times New Roman"/>
      <w:lang w:val="ru-RU"/>
    </w:rPr>
  </w:style>
  <w:style w:type="paragraph" w:customStyle="1" w:styleId="311">
    <w:name w:val="Оглавление 31"/>
    <w:basedOn w:val="a"/>
    <w:autoRedefine/>
    <w:uiPriority w:val="39"/>
    <w:unhideWhenUsed/>
    <w:qFormat/>
    <w:rsid w:val="003E5BE8"/>
    <w:pPr>
      <w:spacing w:before="280" w:beforeAutospacing="0" w:after="100" w:afterAutospacing="0" w:line="259" w:lineRule="auto"/>
      <w:ind w:left="440"/>
    </w:pPr>
    <w:rPr>
      <w:rFonts w:ascii="Calibri" w:eastAsia="Times New Roman" w:hAnsi="Calibri" w:cs="Times New Roman"/>
      <w:lang w:val="ru-RU" w:eastAsia="ru-RU"/>
    </w:rPr>
  </w:style>
  <w:style w:type="paragraph" w:customStyle="1" w:styleId="17">
    <w:name w:val="Верхний колонтитул1"/>
    <w:basedOn w:val="a"/>
    <w:uiPriority w:val="99"/>
    <w:unhideWhenUsed/>
    <w:qFormat/>
    <w:rsid w:val="003E5BE8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val="ru-RU"/>
    </w:rPr>
  </w:style>
  <w:style w:type="paragraph" w:customStyle="1" w:styleId="18">
    <w:name w:val="Текст сноски1"/>
    <w:basedOn w:val="a"/>
    <w:qFormat/>
    <w:rsid w:val="003E5BE8"/>
    <w:pPr>
      <w:spacing w:before="280" w:beforeAutospacing="0" w:after="160" w:afterAutospacing="0" w:line="259" w:lineRule="auto"/>
    </w:pPr>
    <w:rPr>
      <w:rFonts w:ascii="Times New Roman" w:eastAsia="Calibri" w:hAnsi="Times New Roman" w:cs="Times New Roman"/>
      <w:lang w:val="ru-RU"/>
    </w:rPr>
  </w:style>
  <w:style w:type="paragraph" w:customStyle="1" w:styleId="Default">
    <w:name w:val="Default"/>
    <w:qFormat/>
    <w:rsid w:val="003E5BE8"/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heading1normal">
    <w:name w:val="heading 1 normal"/>
    <w:basedOn w:val="a"/>
    <w:next w:val="a"/>
    <w:uiPriority w:val="9"/>
    <w:qFormat/>
    <w:rsid w:val="006A3E36"/>
    <w:pPr>
      <w:spacing w:before="120" w:beforeAutospacing="0" w:after="120" w:afterAutospacing="0" w:line="276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2normal">
    <w:name w:val="heading 2 normal"/>
    <w:basedOn w:val="a"/>
    <w:next w:val="a"/>
    <w:uiPriority w:val="9"/>
    <w:qFormat/>
    <w:rsid w:val="006A3E36"/>
    <w:pPr>
      <w:spacing w:before="120" w:beforeAutospacing="0" w:after="120" w:afterAutospacing="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3normal">
    <w:name w:val="heading 3 normal"/>
    <w:basedOn w:val="a"/>
    <w:next w:val="a"/>
    <w:uiPriority w:val="9"/>
    <w:qFormat/>
    <w:rsid w:val="006A3E36"/>
    <w:pPr>
      <w:spacing w:before="120" w:beforeAutospacing="0" w:after="120" w:afterAutospacing="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4normal">
    <w:name w:val="heading 4 normal"/>
    <w:basedOn w:val="a"/>
    <w:next w:val="a"/>
    <w:uiPriority w:val="9"/>
    <w:qFormat/>
    <w:rsid w:val="006A3E36"/>
    <w:pPr>
      <w:spacing w:before="120" w:beforeAutospacing="0" w:after="120" w:afterAutospacing="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5normal">
    <w:name w:val="heading 5 normal"/>
    <w:basedOn w:val="a"/>
    <w:next w:val="a"/>
    <w:uiPriority w:val="9"/>
    <w:qFormat/>
    <w:rsid w:val="006A3E36"/>
    <w:pPr>
      <w:spacing w:before="120" w:beforeAutospacing="0" w:after="120" w:afterAutospacing="0" w:line="276" w:lineRule="auto"/>
      <w:ind w:firstLine="482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6normal">
    <w:name w:val="heading 6 normal"/>
    <w:basedOn w:val="a"/>
    <w:next w:val="a"/>
    <w:uiPriority w:val="9"/>
    <w:qFormat/>
    <w:rsid w:val="006A3E36"/>
    <w:pPr>
      <w:spacing w:before="120" w:beforeAutospacing="0" w:after="120" w:afterAutospacing="0" w:line="276" w:lineRule="auto"/>
      <w:ind w:firstLine="482"/>
      <w:jc w:val="both"/>
      <w:outlineLvl w:val="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7normal">
    <w:name w:val="heading 7 normal"/>
    <w:basedOn w:val="a"/>
    <w:next w:val="a"/>
    <w:uiPriority w:val="9"/>
    <w:qFormat/>
    <w:rsid w:val="006A3E36"/>
    <w:pPr>
      <w:spacing w:before="120" w:beforeAutospacing="0" w:after="120" w:afterAutospacing="0" w:line="276" w:lineRule="auto"/>
      <w:ind w:firstLine="482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8normal">
    <w:name w:val="heading 8 normal"/>
    <w:basedOn w:val="a"/>
    <w:next w:val="a"/>
    <w:uiPriority w:val="9"/>
    <w:qFormat/>
    <w:rsid w:val="006A3E36"/>
    <w:pPr>
      <w:spacing w:before="120" w:beforeAutospacing="0" w:after="120" w:afterAutospacing="0" w:line="276" w:lineRule="auto"/>
      <w:ind w:firstLine="482"/>
      <w:jc w:val="both"/>
      <w:outlineLvl w:val="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9normal">
    <w:name w:val="heading 9 normal"/>
    <w:basedOn w:val="a"/>
    <w:next w:val="a"/>
    <w:uiPriority w:val="9"/>
    <w:qFormat/>
    <w:rsid w:val="006A3E36"/>
    <w:pPr>
      <w:spacing w:before="120" w:beforeAutospacing="0" w:after="120" w:afterAutospacing="0" w:line="276" w:lineRule="auto"/>
      <w:ind w:firstLine="482"/>
      <w:jc w:val="both"/>
      <w:outlineLvl w:val="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4D46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Normalunindented">
    <w:name w:val="Normal unindented"/>
    <w:qFormat/>
    <w:rsid w:val="00DA0EE8"/>
    <w:pPr>
      <w:spacing w:before="120" w:after="120" w:line="276" w:lineRule="auto"/>
      <w:jc w:val="both"/>
    </w:pPr>
    <w:rPr>
      <w:rFonts w:cs="Times New Roman"/>
      <w:sz w:val="22"/>
      <w:lang w:val="ru-RU" w:eastAsia="ru-RU"/>
    </w:rPr>
  </w:style>
  <w:style w:type="table" w:styleId="afff3">
    <w:name w:val="Table Grid"/>
    <w:basedOn w:val="a1"/>
    <w:uiPriority w:val="59"/>
    <w:rsid w:val="00D7344F"/>
    <w:rPr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39"/>
    <w:rsid w:val="003E5BE8"/>
    <w:rPr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" TargetMode="External"/><Relationship Id="rId21" Type="http://schemas.openxmlformats.org/officeDocument/2006/relationships/hyperlink" Target="https://demo.consultant.ru/cgi/online.cgi?ref=9D8161AA42813FF2C5CEF20345109A18045E915A4D486592BF0D91A3DD55F1698951AD87C989255BD5FBE09DC1019F654393C4422B6702763792395C742FD69E8FDD4C4BBB23d1R3M" TargetMode="External"/><Relationship Id="rId42" Type="http://schemas.openxmlformats.org/officeDocument/2006/relationships/hyperlink" Target="consultantplus://offline/ref=9D8161AA42813FF2C5CEF20345109A18045E915A4D486592BF0D91A3DD55F1698951AD87C989255BD5FBEB97C0019A654393C4422B6702763792395C742FD69E8EDC4717EA615CE677B5d6R0M" TargetMode="External"/><Relationship Id="rId63" Type="http://schemas.openxmlformats.org/officeDocument/2006/relationships/image" Target="media/image1.emf"/><Relationship Id="rId84" Type="http://schemas.openxmlformats.org/officeDocument/2006/relationships/hyperlink" Target="http://internet.garant.ru/" TargetMode="External"/><Relationship Id="rId138" Type="http://schemas.openxmlformats.org/officeDocument/2006/relationships/hyperlink" Target="http://internet.garant.ru/" TargetMode="External"/><Relationship Id="rId159" Type="http://schemas.openxmlformats.org/officeDocument/2006/relationships/hyperlink" Target="consultantplus://offline/ref=87E429455C087CCB6A1F22847BA8EFCC3645C9B75778AFFA6629A82073DE74BED7B288E23529s9J" TargetMode="External"/><Relationship Id="rId107" Type="http://schemas.openxmlformats.org/officeDocument/2006/relationships/hyperlink" Target="http://internet.garant.ru/" TargetMode="External"/><Relationship Id="rId11" Type="http://schemas.openxmlformats.org/officeDocument/2006/relationships/hyperlink" Target="https://demo.consultant.ru/cgi/online.cgi?ref=9D8161AA42813FF2C5CEF20345109A18045E915A4D486592BF0D91A3DD55F1698951AD87C989255BD5FBE893C30799654393C4422B6702763792395C742FD69E8FDD4C4BBB23d1R3M" TargetMode="External"/><Relationship Id="rId32" Type="http://schemas.openxmlformats.org/officeDocument/2006/relationships/hyperlink" Target="https://demo.consultant.ru/cgi/online.cgi?ref=9D8161AA42813FF2C5CEF20345109A18045E915A4D486592BF0D91A3DD55F1698951AD87C989255BD5FAE994C6039B654393C4422B6702763792395C742FD69E8FDD4C4BBB23d1R3M" TargetMode="External"/><Relationship Id="rId53" Type="http://schemas.openxmlformats.org/officeDocument/2006/relationships/hyperlink" Target="https://demo.consultant.ru/cgi/online.cgi?ref=9D8161AA42813FF2C5CEF20345109A18045E915A4D486592BF0D91A3DD55F1698951AD87C989255BD5FAE892C3049C654393C4422B6702763792395C7727D39D85881653BF6D57BE38F6265E29CA00EFC8F1BC15dER6M" TargetMode="External"/><Relationship Id="rId74" Type="http://schemas.openxmlformats.org/officeDocument/2006/relationships/hyperlink" Target="http://internet.garant.ru/" TargetMode="External"/><Relationship Id="rId128" Type="http://schemas.openxmlformats.org/officeDocument/2006/relationships/hyperlink" Target="http://internet.garant.ru/" TargetMode="External"/><Relationship Id="rId149" Type="http://schemas.openxmlformats.org/officeDocument/2006/relationships/hyperlink" Target="consultantplus://offline/ref=87E429455C087CCB6A1F22847BA8EFCC3548C5B0507EAFFA6629A82073DE74BED7B288E0369C497725s9J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internet.garant.ru/" TargetMode="External"/><Relationship Id="rId160" Type="http://schemas.openxmlformats.org/officeDocument/2006/relationships/hyperlink" Target="consultantplus://offline/ref=87E429455C087CCB6A1F22847BA8EFCC3645C4BA5F7BAFFA6629A82073DE74BED7B288E0369D4B7125sCJ" TargetMode="External"/><Relationship Id="rId22" Type="http://schemas.openxmlformats.org/officeDocument/2006/relationships/hyperlink" Target="https://demo.consultant.ru/cgi/online.cgi?ref=9D8161AA42813FF2C5CEF20345109A18045E915A4D486592BF0D91A3DD55F1698951AD87C989255BD5FBE09DC1019F654393C4422B6702763792395C742FD69E8FDD4C4BBB23d1R3M" TargetMode="External"/><Relationship Id="rId43" Type="http://schemas.openxmlformats.org/officeDocument/2006/relationships/hyperlink" Target="consultantplus://offline/ref=9D8161AA42813FF2C5CEF20345109A18045E915A4D486592BF0D91A3DD55F1698951AD87C989255BD5FBEB97C0019A654393C4422B6702763792395C742FD69E8AD94C4BBB23d1R3M" TargetMode="External"/><Relationship Id="rId64" Type="http://schemas.openxmlformats.org/officeDocument/2006/relationships/package" Target="embeddings/_____Microsoft_Excel1.xlsx"/><Relationship Id="rId118" Type="http://schemas.openxmlformats.org/officeDocument/2006/relationships/hyperlink" Target="http://internet.garant.ru/" TargetMode="External"/><Relationship Id="rId139" Type="http://schemas.openxmlformats.org/officeDocument/2006/relationships/hyperlink" Target="http://internet.garant.ru/" TargetMode="External"/><Relationship Id="rId85" Type="http://schemas.openxmlformats.org/officeDocument/2006/relationships/hyperlink" Target="http://internet.garant.ru/" TargetMode="External"/><Relationship Id="rId150" Type="http://schemas.openxmlformats.org/officeDocument/2006/relationships/hyperlink" Target="consultantplus://offline/ref=87E429455C087CCB6A1F22847BA8EFCC3645C4BA5F7BAFFA6629A82073DE74BED7B288E0369D4F7725sEJ" TargetMode="External"/><Relationship Id="rId12" Type="http://schemas.openxmlformats.org/officeDocument/2006/relationships/hyperlink" Target="https://demo.consultant.ru/cgi/online.cgi?ref=9D8161AA42813FF2C5CEF20345109A18045E915A4D486592BF0D91A3DD55F1698951AD87C989255BD5FBE893C30799654393C4422B6702763792395C742FD69E8FDD4C4BBB23d1R3M" TargetMode="External"/><Relationship Id="rId33" Type="http://schemas.openxmlformats.org/officeDocument/2006/relationships/hyperlink" Target="https://demo.consultant.ru/cgi/online.cgi?ref=9D8161AA42813FF2C5CEF20345109A18045E915A4D486592BF0D91A3DD55F1698951AD87C989255BD5FBE09DC5059F654393C4422B6702763792395C742FD69E8FDD4C43BB2402B726F43A412BD403E6C2A4E60AF36CdFRFM" TargetMode="External"/><Relationship Id="rId108" Type="http://schemas.openxmlformats.org/officeDocument/2006/relationships/hyperlink" Target="http://internet.garant.ru/" TargetMode="External"/><Relationship Id="rId129" Type="http://schemas.openxmlformats.org/officeDocument/2006/relationships/hyperlink" Target="http://internet.garant.ru/" TargetMode="External"/><Relationship Id="rId54" Type="http://schemas.openxmlformats.org/officeDocument/2006/relationships/hyperlink" Target="consultantplus://offline/ref=32960CBE0A14964BD73BD7DE6734DF2214A429E2F03D6AEC0190EB7C1B3E83ECD29EA65855358CB29484877817561BAE68C6591659012F52N5iDO" TargetMode="External"/><Relationship Id="rId70" Type="http://schemas.openxmlformats.org/officeDocument/2006/relationships/hyperlink" Target="consultantplus://offline/ref=683D2AD06E355757503F5349AAE9A6982FDD7BB4A481B51FA989C9369A370C6D19B9C56CF97FC762Z2oEN" TargetMode="External"/><Relationship Id="rId75" Type="http://schemas.openxmlformats.org/officeDocument/2006/relationships/hyperlink" Target="http://internet.garant.ru/" TargetMode="External"/><Relationship Id="rId91" Type="http://schemas.openxmlformats.org/officeDocument/2006/relationships/hyperlink" Target="http://internet.garant.ru/" TargetMode="External"/><Relationship Id="rId96" Type="http://schemas.openxmlformats.org/officeDocument/2006/relationships/hyperlink" Target="http://internet.garant.ru/" TargetMode="External"/><Relationship Id="rId140" Type="http://schemas.openxmlformats.org/officeDocument/2006/relationships/hyperlink" Target="http://internet.garant.ru/" TargetMode="External"/><Relationship Id="rId145" Type="http://schemas.openxmlformats.org/officeDocument/2006/relationships/hyperlink" Target="consultantplus://offline/ref=EB120AAF1C1E1D10E91378AA4D7B48BC303B8AFBC567B8AD14B8D5BC76214BJ" TargetMode="External"/><Relationship Id="rId161" Type="http://schemas.openxmlformats.org/officeDocument/2006/relationships/hyperlink" Target="consultantplus://offline/ref=EB120AAF1C1E1D10E91378AA4D7B48BC303A8CF0C966B8AD14B8D5BC761B2531C7515813968162AE2B43J" TargetMode="External"/><Relationship Id="rId16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demo.consultant.ru/cgi/online.cgi?ref=9D8161AA42813FF2C5CEF20345109A18045E915A4D486592BF0D91A3DD55F1698951AD87C989255BD5FBE09DC1029A654393C4422B6702763792395C742FD69E8FDD4C4BBB23d1R3M" TargetMode="External"/><Relationship Id="rId28" Type="http://schemas.openxmlformats.org/officeDocument/2006/relationships/hyperlink" Target="https://demo.consultant.ru/cgi/online.cgi?ref=9D8161AA42813FF2C5CEF20345109A18045E915A4D486592BF0D91A3DD55F1698951AD87C989255BD5FBE09DC10190654393C4422B6702763792395C742FD69E8FDD4C4BBB23d1R3M" TargetMode="External"/><Relationship Id="rId49" Type="http://schemas.openxmlformats.org/officeDocument/2006/relationships/hyperlink" Target="https://demo.consultant.ru/cgi/online.cgi?ref=9D8161AA42813FF2C5CEF20345109A18045E915A4D486592BF0D91A3DD55F1698951AD87C989255BD5FBE190C6009D654393C4422B6702763792395C742FD49D88D94C4BBB23d1R3M" TargetMode="External"/><Relationship Id="rId114" Type="http://schemas.openxmlformats.org/officeDocument/2006/relationships/hyperlink" Target="http://internet.garant.ru/" TargetMode="External"/><Relationship Id="rId119" Type="http://schemas.openxmlformats.org/officeDocument/2006/relationships/hyperlink" Target="http://internet.garant.ru/" TargetMode="External"/><Relationship Id="rId44" Type="http://schemas.openxmlformats.org/officeDocument/2006/relationships/hyperlink" Target="consultantplus://offline/ref=9D8161AA42813FF2C5CEF20345109A18045E915A4D486592BF0D91A3DD55F1698951AD87C989255BD5FBE893C30799654393C4422B6702763792395C742FD69E87D84C43BB2402B724F13A4022D403E6C2A5E60AF36CdFRFM" TargetMode="External"/><Relationship Id="rId60" Type="http://schemas.openxmlformats.org/officeDocument/2006/relationships/hyperlink" Target="https://demo.consultant.ru/cgi/online.cgi?ref=9D8161AA42813FF2C5CEF20345109A18045E915A4D486592BF0D91A3DD55F1698951AD87C989255BD5FBE190C6009D654393C4422B6702763792395C742FD39E87DD4C4BBB23d1R3M" TargetMode="External"/><Relationship Id="rId65" Type="http://schemas.openxmlformats.org/officeDocument/2006/relationships/image" Target="media/image2.emf"/><Relationship Id="rId81" Type="http://schemas.openxmlformats.org/officeDocument/2006/relationships/hyperlink" Target="http://internet.garant.ru/" TargetMode="External"/><Relationship Id="rId86" Type="http://schemas.openxmlformats.org/officeDocument/2006/relationships/hyperlink" Target="http://internet.garant.ru/" TargetMode="External"/><Relationship Id="rId130" Type="http://schemas.openxmlformats.org/officeDocument/2006/relationships/hyperlink" Target="http://internet.garant.ru/" TargetMode="External"/><Relationship Id="rId135" Type="http://schemas.openxmlformats.org/officeDocument/2006/relationships/hyperlink" Target="http://internet.garant.ru/" TargetMode="External"/><Relationship Id="rId151" Type="http://schemas.openxmlformats.org/officeDocument/2006/relationships/hyperlink" Target="consultantplus://offline/ref=87E429455C087CCB6A1F22847BA8EFCC3548C5B0507EAFFA6629A82073DE74BED7B288E0369C497725s9J" TargetMode="External"/><Relationship Id="rId156" Type="http://schemas.openxmlformats.org/officeDocument/2006/relationships/hyperlink" Target="consultantplus://offline/ref=87E429455C087CCB6A1F22847BA8EFCC3645C4BA5F7BAFFA6629A82073DE74BED7B288E0369D4F7625sCJ" TargetMode="External"/><Relationship Id="rId13" Type="http://schemas.openxmlformats.org/officeDocument/2006/relationships/hyperlink" Target="https://demo.consultant.ru/cgi/online.cgi?ref=9D8161AA42813FF2C5CEF20345109A18045E915A4D486592BF0D91A3DD55F1698951AD87C989255BD5FBE893C30491654393C4422B6702763792395C742FD69E8FDD4C4BBB23d1R3M" TargetMode="External"/><Relationship Id="rId18" Type="http://schemas.openxmlformats.org/officeDocument/2006/relationships/hyperlink" Target="https://demo.consultant.ru/cgi/online.cgi?ref=9D8161AA42813FF2C5CEF20345109A18045E915A4D486592BF0D91A3DD55F1698951AD87C989255BD5FBE893C30798654393C4422B6702763792395C742FD69E8FDD4C4BBB23d1R3M" TargetMode="External"/><Relationship Id="rId39" Type="http://schemas.openxmlformats.org/officeDocument/2006/relationships/hyperlink" Target="https://demo.consultant.ru/cgi/online.cgi?ref=9D8161AA42813FF2C5CEF20345109A18045E915A4D486592BF0D91A3DD55F1698951AD87C989255BD5FAE890CA0099654393C4422B6702763792395C742FD69E8FDD4C43BB2402B726F43A412BD403E6C2A4E60AF36CdFRFM" TargetMode="External"/><Relationship Id="rId109" Type="http://schemas.openxmlformats.org/officeDocument/2006/relationships/hyperlink" Target="http://internet.garant.ru/" TargetMode="External"/><Relationship Id="rId34" Type="http://schemas.openxmlformats.org/officeDocument/2006/relationships/hyperlink" Target="https://demo.consultant.ru/cgi/online.cgi?ref=9D8161AA42813FF2C5CEF20345109A18045E915A4D486592BF0D91A3DD55F1698951AD87C989255BD5FBE09DC5059F654393C4422B6702763792395C742FD69E8FDD4C43BB2402B726F43A412BD403E6C2A4E60AF36CdFRFM" TargetMode="External"/><Relationship Id="rId50" Type="http://schemas.openxmlformats.org/officeDocument/2006/relationships/hyperlink" Target="https://demo.consultant.ru/cgi/online.cgi?ref=9D8161AA42813FF2C5CEF20345109A18045E915A4D486592BF0D91A3DD55F1698951AD87C989255BD5FBE190C6009D654393C4422B6702763792395C742FD49E8CDD4C4BBB23d1R3M" TargetMode="External"/><Relationship Id="rId55" Type="http://schemas.openxmlformats.org/officeDocument/2006/relationships/hyperlink" Target="https://demo.consultant.ru/cgi/online.cgi?ref=9D8161AA42813FF2C5CEF20345109A18045E915A4D486592BF0D91A3DD55F1698951AD87C989255BD5FBE092C10199654393C4422B6702763792395C742FD7988DD84C43BB2402B727F63A412BD403E6C2A5E60AF36CdFRFM" TargetMode="External"/><Relationship Id="rId76" Type="http://schemas.openxmlformats.org/officeDocument/2006/relationships/hyperlink" Target="http://internet.garant.ru/" TargetMode="External"/><Relationship Id="rId97" Type="http://schemas.openxmlformats.org/officeDocument/2006/relationships/hyperlink" Target="http://internet.garant.ru/" TargetMode="External"/><Relationship Id="rId104" Type="http://schemas.openxmlformats.org/officeDocument/2006/relationships/hyperlink" Target="http://internet.garant.ru/" TargetMode="External"/><Relationship Id="rId120" Type="http://schemas.openxmlformats.org/officeDocument/2006/relationships/hyperlink" Target="http://internet.garant.ru/" TargetMode="External"/><Relationship Id="rId125" Type="http://schemas.openxmlformats.org/officeDocument/2006/relationships/hyperlink" Target="http://internet.garant.ru/" TargetMode="External"/><Relationship Id="rId141" Type="http://schemas.openxmlformats.org/officeDocument/2006/relationships/hyperlink" Target="http://internet.garant.ru/" TargetMode="External"/><Relationship Id="rId146" Type="http://schemas.openxmlformats.org/officeDocument/2006/relationships/hyperlink" Target="consultantplus://offline/ref=EB120AAF1C1E1D10E91378AA4D7B48BC303B8AFBC567B8AD14B8D5BC76214BJ" TargetMode="External"/><Relationship Id="rId167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683D2AD06E355757503F5349AAE9A6982FDD77B8A983B51FA989C9369A370C6D19B9C56CF97DCE63Z2oEN" TargetMode="External"/><Relationship Id="rId92" Type="http://schemas.openxmlformats.org/officeDocument/2006/relationships/hyperlink" Target="http://internet.garant.ru/" TargetMode="External"/><Relationship Id="rId162" Type="http://schemas.openxmlformats.org/officeDocument/2006/relationships/hyperlink" Target="consultantplus://offline/ref=EB120AAF1C1E1D10E91378AA4D7B48BC303B8AFBC567B8AD14B8D5BC76214BJ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emo.consultant.ru/cgi/online.cgi?ref=9D8161AA42813FF2C5CEF20345109A18045E915A4D486592BF0D91A3DD55F1698951AD87C989255BD5FBE09DC10190654393C4422B6702763792395C742FD69E8FDD4C4BBB23d1R3M" TargetMode="External"/><Relationship Id="rId24" Type="http://schemas.openxmlformats.org/officeDocument/2006/relationships/hyperlink" Target="https://demo.consultant.ru/cgi/online.cgi?ref=9D8161AA42813FF2C5CEF20345109A18045E915A4D486592BF0D91A3DD55F1698951AD87C989255BD5FBE09DC1029A654393C4422B6702763792395C742FD69E8FDD4C4BBB23d1R3M" TargetMode="External"/><Relationship Id="rId40" Type="http://schemas.openxmlformats.org/officeDocument/2006/relationships/hyperlink" Target="https://demo.consultant.ru/cgi/online.cgi?ref=9D8161AA42813FF2C5CEF20345109A18045E915A4D486592BF0D91A3DD55F1698951AD87C989255BD5FAE890CA0099654393C4422B6702763792395C742FD69E8FDD4C43BB2402B726F43A412BD403E6C2A4E60AF36CdFRFM" TargetMode="External"/><Relationship Id="rId45" Type="http://schemas.openxmlformats.org/officeDocument/2006/relationships/hyperlink" Target="consultantplus://offline/ref=9D8161AA42813FF2C5CEF20345109A18045E915A4D486592BF0D91A3DD55F1698951AD87C989255BD5FBE092C10199654393C4422B6702763792395C732ADDC2DF9Fd0R3M" TargetMode="External"/><Relationship Id="rId66" Type="http://schemas.openxmlformats.org/officeDocument/2006/relationships/package" Target="embeddings/_____Microsoft_Excel2.xlsx"/><Relationship Id="rId87" Type="http://schemas.openxmlformats.org/officeDocument/2006/relationships/hyperlink" Target="http://internet.garant.ru/" TargetMode="External"/><Relationship Id="rId110" Type="http://schemas.openxmlformats.org/officeDocument/2006/relationships/hyperlink" Target="http://internet.garant.ru/" TargetMode="External"/><Relationship Id="rId115" Type="http://schemas.openxmlformats.org/officeDocument/2006/relationships/hyperlink" Target="http://internet.garant.ru/" TargetMode="External"/><Relationship Id="rId131" Type="http://schemas.openxmlformats.org/officeDocument/2006/relationships/hyperlink" Target="http://internet.garant.ru/" TargetMode="External"/><Relationship Id="rId136" Type="http://schemas.openxmlformats.org/officeDocument/2006/relationships/hyperlink" Target="http://internet.garant.ru/" TargetMode="External"/><Relationship Id="rId157" Type="http://schemas.openxmlformats.org/officeDocument/2006/relationships/hyperlink" Target="consultantplus://offline/ref=87E429455C087CCB6A1F22847BA8EFCC3548C5B0507EAFFA6629A82073DE74BED7B288E0369C497725sAJ" TargetMode="External"/><Relationship Id="rId61" Type="http://schemas.openxmlformats.org/officeDocument/2006/relationships/hyperlink" Target="https://demo.consultant.ru/cgi/online.cgi?ref=9D8161AA42813FF2C5CEF20345109A18045E915A4D486592BF0D91A3DD55F1698951AD87C989255BD5FBE092C10199654393C4422B6702763792395C742FD49D88DC4C43BB2402B727F63A412BD403E6C2A5E60AF36CdFRFM" TargetMode="External"/><Relationship Id="rId82" Type="http://schemas.openxmlformats.org/officeDocument/2006/relationships/hyperlink" Target="http://internet.garant.ru/" TargetMode="External"/><Relationship Id="rId152" Type="http://schemas.openxmlformats.org/officeDocument/2006/relationships/hyperlink" Target="consultantplus://offline/ref=87E429455C087CCB6A1F22847BA8EFCC3645C4BA5F7BAFFA6629A82073DE74BED7B288E0369A24s9J" TargetMode="External"/><Relationship Id="rId19" Type="http://schemas.openxmlformats.org/officeDocument/2006/relationships/hyperlink" Target="https://demo.consultant.ru/cgi/online.cgi?ref=9D8161AA42813FF2C5CEF20345109A18045E915A4D486592BF0D91A3DD55F1698951AD87C989255BD5FBE893C30490654393C4422B6702763792395C742FD69E8FDD4C4BBB23d1R3M" TargetMode="External"/><Relationship Id="rId14" Type="http://schemas.openxmlformats.org/officeDocument/2006/relationships/hyperlink" Target="https://demo.consultant.ru/cgi/online.cgi?ref=9D8161AA42813FF2C5CEF20345109A18045E915A4D486592BF0D91A3DD55F1698951AD87C989255BD5FBE893C30491654393C4422B6702763792395C742FD69E8FDD4C4BBB23d1R3M" TargetMode="External"/><Relationship Id="rId30" Type="http://schemas.openxmlformats.org/officeDocument/2006/relationships/hyperlink" Target="https://demo.consultant.ru/cgi/online.cgi?ref=9D8161AA42813FF2C5CEF20345109A18045E915A4D486592BF0D91A3DD55F1698951AD87C989255BD5FBE09DC10190654393C4422B6702763792395C742FD69E8FDD4C4BBB23d1R3M" TargetMode="External"/><Relationship Id="rId35" Type="http://schemas.openxmlformats.org/officeDocument/2006/relationships/hyperlink" Target="https://demo.consultant.ru/cgi/online.cgi?ref=9D8161AA42813FF2C5CEF20345109A18045E915A4D486592BF0D91A3DD55F1698951AD87C989255BD5FAE994C6039C654393C4422B6702763792395C742FD69E8FDD4C43BB2402B726F43A412BD403E6C2A4E60AF36CdFRFM" TargetMode="External"/><Relationship Id="rId56" Type="http://schemas.openxmlformats.org/officeDocument/2006/relationships/hyperlink" Target="https://demo.consultant.ru/cgi/online.cgi?ref=9D8161AA42813FF2C5CEF20345109A18045E915A4D486592BF0D91A3DD55F1698951AD87C989255BD5FBE092C10199654393C4422B6702763792395C742FD7968CD84C43BB2402B727F63A412BD403E6C2A5E60AF36CdFRFM" TargetMode="External"/><Relationship Id="rId77" Type="http://schemas.openxmlformats.org/officeDocument/2006/relationships/hyperlink" Target="http://internet.garant.ru/" TargetMode="External"/><Relationship Id="rId100" Type="http://schemas.openxmlformats.org/officeDocument/2006/relationships/hyperlink" Target="http://internet.garant.ru/" TargetMode="External"/><Relationship Id="rId105" Type="http://schemas.openxmlformats.org/officeDocument/2006/relationships/hyperlink" Target="http://internet.garant.ru/" TargetMode="External"/><Relationship Id="rId126" Type="http://schemas.openxmlformats.org/officeDocument/2006/relationships/hyperlink" Target="http://internet.garant.ru/" TargetMode="External"/><Relationship Id="rId147" Type="http://schemas.openxmlformats.org/officeDocument/2006/relationships/hyperlink" Target="consultantplus://offline/ref=EB120AAF1C1E1D10E91378AA4D7B48BC303A88F5C360B8AD14B8D5BC76214BJ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demo.consultant.ru/cgi/online.cgi?ref=9D8161AA42813FF2C5CEF20345109A18045E915A4D486592BF0D91A3DD55F1698951AD87C989255BD5FAE991C30C9B654393C4422B6702763792395C742FD69E8EDC4717EA615CE677B5d6R0M" TargetMode="External"/><Relationship Id="rId51" Type="http://schemas.openxmlformats.org/officeDocument/2006/relationships/hyperlink" Target="https://demo.consultant.ru/cgi/online.cgi?ref=9D8161AA42813FF2C5CEF20345109A18045E915A4D486592BF0D91A3DD55F1698951AD87C989255BD5FBEA9DCA039338499B9D4E29600D2920957050752ED0998ED71B46A9d2R4M" TargetMode="External"/><Relationship Id="rId72" Type="http://schemas.openxmlformats.org/officeDocument/2006/relationships/hyperlink" Target="consultantplus://offline/ref=683D2AD06E355757503F5349AAE9A6982FDD77B8A983B51FA989C9369A370C6D19B9C56CF97DCE64Z2oCN" TargetMode="External"/><Relationship Id="rId93" Type="http://schemas.openxmlformats.org/officeDocument/2006/relationships/hyperlink" Target="http://internet.garant.ru/" TargetMode="External"/><Relationship Id="rId98" Type="http://schemas.openxmlformats.org/officeDocument/2006/relationships/hyperlink" Target="http://internet.garant.ru/" TargetMode="External"/><Relationship Id="rId121" Type="http://schemas.openxmlformats.org/officeDocument/2006/relationships/hyperlink" Target="http://internet.garant.ru/" TargetMode="External"/><Relationship Id="rId142" Type="http://schemas.openxmlformats.org/officeDocument/2006/relationships/hyperlink" Target="http://internet.garant.ru/" TargetMode="External"/><Relationship Id="rId163" Type="http://schemas.openxmlformats.org/officeDocument/2006/relationships/hyperlink" Target="https://demo.consultant.ru/cgi/online.cgi?ref=9D8161AA42813FF2C5CEF20345109A18045E915A4D486592BF0D91A3DD55F1698951AD9BC98E255BD5FCEE95C7079338499B9D4E29600D213292d3R9M" TargetMode="External"/><Relationship Id="rId3" Type="http://schemas.openxmlformats.org/officeDocument/2006/relationships/styles" Target="styles.xml"/><Relationship Id="rId25" Type="http://schemas.openxmlformats.org/officeDocument/2006/relationships/hyperlink" Target="https://demo.consultant.ru/cgi/online.cgi?ref=9D8161AA42813FF2C5CEF20345109A18045E915A4D486592BF0D91A3DD55F1698951AD87C989255BD5FBE091C30D9A654393C4422B6702763792395C742FD69E8FDD4C4BBB23d1R3M" TargetMode="External"/><Relationship Id="rId46" Type="http://schemas.openxmlformats.org/officeDocument/2006/relationships/hyperlink" Target="https://demo.consultant.ru/cgi/online.cgi?ref=9D8161AA42813FF2C5CEF20345109A18045E915A4D486592BF0D91A3DD55F1698951AD87C989255BD5FBE190C6009D654393C4422B6702763792395C742FD49D88D94C4BBB23d1R3M" TargetMode="External"/><Relationship Id="rId67" Type="http://schemas.openxmlformats.org/officeDocument/2006/relationships/image" Target="media/image3.emf"/><Relationship Id="rId116" Type="http://schemas.openxmlformats.org/officeDocument/2006/relationships/hyperlink" Target="http://internet.garant.ru/" TargetMode="External"/><Relationship Id="rId137" Type="http://schemas.openxmlformats.org/officeDocument/2006/relationships/hyperlink" Target="http://internet.garant.ru/" TargetMode="External"/><Relationship Id="rId158" Type="http://schemas.openxmlformats.org/officeDocument/2006/relationships/hyperlink" Target="consultantplus://offline/ref=87E429455C087CCB6A1F22847BA8EFCC3644CFBA5F7EAFFA6629A82073DE74BED7B288E0369C487525sDJ" TargetMode="External"/><Relationship Id="rId20" Type="http://schemas.openxmlformats.org/officeDocument/2006/relationships/hyperlink" Target="https://demo.consultant.ru/cgi/online.cgi?ref=9D8161AA42813FF2C5CEF20345109A18045E915A4D486592BF0D91A3DD55F1698951AD87C989255BD5FBE893C30490654393C4422B6702763792395C742FD69E8FDD4C4BBB23d1R3M" TargetMode="External"/><Relationship Id="rId41" Type="http://schemas.openxmlformats.org/officeDocument/2006/relationships/hyperlink" Target="consultantplus://offline/ref=EB120AAF1C1E1D10E91378AA4D7B48BC303A88F5C360B8AD14B8D5BC76214BJ" TargetMode="External"/><Relationship Id="rId62" Type="http://schemas.openxmlformats.org/officeDocument/2006/relationships/hyperlink" Target="https://demo.consultant.ru/cgi/online.cgi?ref=9D8161AA42813FF2C5CEF20345109A18045E915A4D486592BF0D91A3DD55F1698951AD87C989255BD5FBE092C10199654393C4422B6702763792395C742FD49D88DC4C43BB2402B727F63A412BD403E6C2A5E60AF36CdFRFM" TargetMode="External"/><Relationship Id="rId83" Type="http://schemas.openxmlformats.org/officeDocument/2006/relationships/hyperlink" Target="http://internet.garant.ru/" TargetMode="External"/><Relationship Id="rId88" Type="http://schemas.openxmlformats.org/officeDocument/2006/relationships/hyperlink" Target="http://internet.garant.ru/" TargetMode="External"/><Relationship Id="rId111" Type="http://schemas.openxmlformats.org/officeDocument/2006/relationships/hyperlink" Target="http://internet.garant.ru/" TargetMode="External"/><Relationship Id="rId132" Type="http://schemas.openxmlformats.org/officeDocument/2006/relationships/hyperlink" Target="http://internet.garant.ru/" TargetMode="External"/><Relationship Id="rId153" Type="http://schemas.openxmlformats.org/officeDocument/2006/relationships/hyperlink" Target="consultantplus://offline/ref=87E429455C087CCB6A1F22847BA8EFCC3645C4BA5F7BAFFA6629A82073DE74BED7B288E0369A24s9J" TargetMode="External"/><Relationship Id="rId15" Type="http://schemas.openxmlformats.org/officeDocument/2006/relationships/hyperlink" Target="https://demo.consultant.ru/cgi/online.cgi?ref=9D8161AA42813FF2C5CEF20345109A18045E915A4D486592BF0D91A3DD55F1698951AD87C989255BD5FBE893C10091654393C4422B6702763792395C742FD69E8FDD4C4BBB23d1R3M" TargetMode="External"/><Relationship Id="rId36" Type="http://schemas.openxmlformats.org/officeDocument/2006/relationships/hyperlink" Target="https://demo.consultant.ru/cgi/online.cgi?ref=9D8161AA42813FF2C5CEF20345109A18045E915A4D486592BF0D91A3DD55F1698951AD87C989255BD5FAE994C6039C654393C4422B6702763792395C742FD69E8FDD4C43BB2402B726F43A412BD403E6C2A4E60AF36CdFRFM" TargetMode="External"/><Relationship Id="rId57" Type="http://schemas.openxmlformats.org/officeDocument/2006/relationships/hyperlink" Target="https://demo.consultant.ru/cgi/online.cgi?ref=9D8161AA42813FF2C5CEF20345109A18045E915A4D486592BF0D91A3DD55F1698951AD87C989255BD5FBE092C10199654393C4422B6702763792395C742FD7968CD54C43BB2402B727F63A412BD403E6C2A5E60AF36CdFRFM" TargetMode="External"/><Relationship Id="rId106" Type="http://schemas.openxmlformats.org/officeDocument/2006/relationships/hyperlink" Target="http://internet.garant.ru/" TargetMode="External"/><Relationship Id="rId127" Type="http://schemas.openxmlformats.org/officeDocument/2006/relationships/hyperlink" Target="http://internet.garant.ru/" TargetMode="External"/><Relationship Id="rId10" Type="http://schemas.openxmlformats.org/officeDocument/2006/relationships/hyperlink" Target="https://demo.consultant.ru/cgi/online.cgi?ref=9D8161AA42813FF2C5CEF20345109A18045E915A4D486592BF0D91A3DD55F1698951AD87C989255BD5FAE996C40691654393C4422B6702763792395C742FD69E8EDC4717EA615CE677B5d6R0M" TargetMode="External"/><Relationship Id="rId31" Type="http://schemas.openxmlformats.org/officeDocument/2006/relationships/hyperlink" Target="https://demo.consultant.ru/cgi/online.cgi?ref=9D8161AA42813FF2C5CEF20345109A18045E915A4D486592BF0D91A3DD55F1698951AD87C989255BD5FAE994C6039B654393C4422B6702763792395C742FD69E8FDD4C4BBB23d1R3M" TargetMode="External"/><Relationship Id="rId52" Type="http://schemas.openxmlformats.org/officeDocument/2006/relationships/hyperlink" Target="https://demo.consultant.ru/cgi/online.cgi?ref=9D8161AA42813FF2C5CEF20345109A18045E915A4D486592BF0D91A3DD55F1698951AD87C989255BD5FBE092C10199654393C4422B6702763792395C742FD7988EDE4C43BB2402B727F63A412BD403E6C2A5E60AF36CdFRFM" TargetMode="External"/><Relationship Id="rId73" Type="http://schemas.openxmlformats.org/officeDocument/2006/relationships/footer" Target="footer1.xml"/><Relationship Id="rId78" Type="http://schemas.openxmlformats.org/officeDocument/2006/relationships/hyperlink" Target="http://internet.garant.ru/" TargetMode="External"/><Relationship Id="rId94" Type="http://schemas.openxmlformats.org/officeDocument/2006/relationships/hyperlink" Target="http://internet.garant.ru/" TargetMode="External"/><Relationship Id="rId99" Type="http://schemas.openxmlformats.org/officeDocument/2006/relationships/hyperlink" Target="http://internet.garant.ru/" TargetMode="External"/><Relationship Id="rId101" Type="http://schemas.openxmlformats.org/officeDocument/2006/relationships/hyperlink" Target="http://internet.garant.ru/" TargetMode="External"/><Relationship Id="rId122" Type="http://schemas.openxmlformats.org/officeDocument/2006/relationships/hyperlink" Target="http://internet.garant.ru/" TargetMode="External"/><Relationship Id="rId143" Type="http://schemas.openxmlformats.org/officeDocument/2006/relationships/hyperlink" Target="http://internet.garant.ru/" TargetMode="External"/><Relationship Id="rId148" Type="http://schemas.openxmlformats.org/officeDocument/2006/relationships/hyperlink" Target="consultantplus://offline/ref=87E429455C087CCB6A1F22847BA8EFCC3645C4BA5F7BAFFA6629A82073DE74BED7B288E0369D4F7125s8J" TargetMode="External"/><Relationship Id="rId164" Type="http://schemas.openxmlformats.org/officeDocument/2006/relationships/hyperlink" Target="https://demo.consultant.ru/cgi/online.cgi?ref=9D8161AA42813FF2C5CEF20345109A18045E915A4D486592BF0D91A3DD55F1698951AD9BC98E255BD5FCED91C70D9338499B9D4E29600D213292d3R9M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26" Type="http://schemas.openxmlformats.org/officeDocument/2006/relationships/hyperlink" Target="https://demo.consultant.ru/cgi/online.cgi?ref=9D8161AA42813FF2C5CEF20345109A18045E915A4D486592BF0D91A3DD55F1698951AD87C989255BD5FBE091C30D9A654393C4422B6702763792395C742FD69E8FDD4C4BBB23d1R3M" TargetMode="External"/><Relationship Id="rId47" Type="http://schemas.openxmlformats.org/officeDocument/2006/relationships/hyperlink" Target="https://demo.consultant.ru/cgi/online.cgi?ref=9D8161AA42813FF2C5CEF20345109A18045E915A4D486592BF0D91A3DD55F1698951AD87C989255BD5FBE190C6009D654393C4422B6702763792395C742FD79A89DB4C4BBB23d1R3M" TargetMode="External"/><Relationship Id="rId68" Type="http://schemas.openxmlformats.org/officeDocument/2006/relationships/package" Target="embeddings/_____Microsoft_Excel3.xlsx"/><Relationship Id="rId89" Type="http://schemas.openxmlformats.org/officeDocument/2006/relationships/hyperlink" Target="http://internet.garant.ru/" TargetMode="External"/><Relationship Id="rId112" Type="http://schemas.openxmlformats.org/officeDocument/2006/relationships/hyperlink" Target="http://internet.garant.ru/" TargetMode="External"/><Relationship Id="rId133" Type="http://schemas.openxmlformats.org/officeDocument/2006/relationships/hyperlink" Target="http://internet.garant.ru/" TargetMode="External"/><Relationship Id="rId154" Type="http://schemas.openxmlformats.org/officeDocument/2006/relationships/hyperlink" Target="consultantplus://offline/ref=87E429455C087CCB6A1F22847BA8EFCC3645C4BA5F7BAFFA6629A82073DE74BED7B288E0369A24s9J" TargetMode="External"/><Relationship Id="rId16" Type="http://schemas.openxmlformats.org/officeDocument/2006/relationships/hyperlink" Target="https://demo.consultant.ru/cgi/online.cgi?ref=9D8161AA42813FF2C5CEF20345109A18045E915A4D486592BF0D91A3DD55F1698951AD87C989255BD5FBE893C10091654393C4422B6702763792395C742FD69E8FDD4C4BBB23d1R3M" TargetMode="External"/><Relationship Id="rId37" Type="http://schemas.openxmlformats.org/officeDocument/2006/relationships/hyperlink" Target="https://demo.consultant.ru/cgi/online.cgi?ref=9D8161AA42813FF2C5CEF20345109A18045E915A4D486592BF0D91A3DD55F1698951AD87C989255BD5FAE993C50591654393C4422B6702763792395C742FD69E8FDD4C43BB2402B726F43A412BD403E6C2A4E60AF36CdFRFM" TargetMode="External"/><Relationship Id="rId58" Type="http://schemas.openxmlformats.org/officeDocument/2006/relationships/hyperlink" Target="https://demo.consultant.ru/cgi/online.cgi?ref=9D8161AA42813FF2C5CEF20345109A18045E915A4D486592BF0D91A3DD55F1698951AD87C989255BD5FBE190C6009D654393C4422B6702763792395C742FD5988DD94C43BB2402B724F33A412BD403E6C2A5E60AF36CdFRFM" TargetMode="External"/><Relationship Id="rId79" Type="http://schemas.openxmlformats.org/officeDocument/2006/relationships/hyperlink" Target="http://internet.garant.ru/" TargetMode="External"/><Relationship Id="rId102" Type="http://schemas.openxmlformats.org/officeDocument/2006/relationships/hyperlink" Target="http://internet.garant.ru/" TargetMode="External"/><Relationship Id="rId123" Type="http://schemas.openxmlformats.org/officeDocument/2006/relationships/hyperlink" Target="http://internet.garant.ru/" TargetMode="External"/><Relationship Id="rId144" Type="http://schemas.openxmlformats.org/officeDocument/2006/relationships/hyperlink" Target="consultantplus://offline/ref=EB120AAF1C1E1D10E91378AA4D7B48BC303B8AF1C264B8AD14B8D5BC76214BJ" TargetMode="External"/><Relationship Id="rId90" Type="http://schemas.openxmlformats.org/officeDocument/2006/relationships/hyperlink" Target="http://internet.garant.ru/" TargetMode="External"/><Relationship Id="rId165" Type="http://schemas.openxmlformats.org/officeDocument/2006/relationships/hyperlink" Target="https://demo.consultant.ru/cgi/online.cgi?ref=9D8161AA42813FF2C5CEF20345109A18045E915A4D486592BF0D91A3DD55F1698951AD9BC98E255BD5FCEE95C1019338499B9D4E29600D213292d3R9M" TargetMode="External"/><Relationship Id="rId27" Type="http://schemas.openxmlformats.org/officeDocument/2006/relationships/hyperlink" Target="https://demo.consultant.ru/cgi/online.cgi?ref=9D8161AA42813FF2C5CEF20345109A18045E915A4D486592BF0D91A3DD55F1698951AD87C989255BD5FBE09DC10190654393C4422B6702763792395C742FD69E8FDD4C4BBB23d1R3M" TargetMode="External"/><Relationship Id="rId48" Type="http://schemas.openxmlformats.org/officeDocument/2006/relationships/hyperlink" Target="https://demo.consultant.ru/cgi/online.cgi?ref=9D8161AA42813FF2C5CEF20345109A18045E915A4D486592BF0D91A3DD55F1698951AD87C989255BD5FBE190C6009D654393C4422B6702763792395C742FD79689D44C4BBB23d1R3M" TargetMode="External"/><Relationship Id="rId69" Type="http://schemas.openxmlformats.org/officeDocument/2006/relationships/hyperlink" Target="consultantplus://offline/ref=683D2AD06E355757503F5349AAE9A6982FDD7BB4A481B51FA989C9369A370C6D19B9C56CF97FC762Z2oEN" TargetMode="External"/><Relationship Id="rId113" Type="http://schemas.openxmlformats.org/officeDocument/2006/relationships/hyperlink" Target="http://internet.garant.ru/" TargetMode="External"/><Relationship Id="rId134" Type="http://schemas.openxmlformats.org/officeDocument/2006/relationships/hyperlink" Target="http://internet.garant.ru/" TargetMode="External"/><Relationship Id="rId80" Type="http://schemas.openxmlformats.org/officeDocument/2006/relationships/hyperlink" Target="http://internet.garant.ru/" TargetMode="External"/><Relationship Id="rId155" Type="http://schemas.openxmlformats.org/officeDocument/2006/relationships/hyperlink" Target="consultantplus://offline/ref=87E429455C087CCB6A1F22847BA8EFCC3645C4BA5F7BAFFA6629A82073DE74BED7B288E0369A24s8J" TargetMode="External"/><Relationship Id="rId17" Type="http://schemas.openxmlformats.org/officeDocument/2006/relationships/hyperlink" Target="https://demo.consultant.ru/cgi/online.cgi?ref=9D8161AA42813FF2C5CEF20345109A18045E915A4D486592BF0D91A3DD55F1698951AD87C989255BD5FBE893C30798654393C4422B6702763792395C742FD69E8FDD4C4BBB23d1R3M" TargetMode="External"/><Relationship Id="rId38" Type="http://schemas.openxmlformats.org/officeDocument/2006/relationships/hyperlink" Target="https://demo.consultant.ru/cgi/online.cgi?ref=9D8161AA42813FF2C5CEF20345109A18045E915A4D486592BF0D91A3DD55F1698951AD87C989255BD5FAE993C50591654393C4422B6702763792395C742FD69E8FDD4C43BB2402B726F43A412BD403E6C2A4E60AF36CdFRFM" TargetMode="External"/><Relationship Id="rId59" Type="http://schemas.openxmlformats.org/officeDocument/2006/relationships/hyperlink" Target="https://demo.consultant.ru/cgi/online.cgi?ref=9D8161AA42813FF2C5CEF20345109A18045E915A4D486592BF0D91A3DD55F1698951AD87C989255BD5FBE092C10199654393C4422B6702763792395C7D2BDDCADF98121AEB6049BB26E826402AC20ABA92EEdAR9M" TargetMode="External"/><Relationship Id="rId103" Type="http://schemas.openxmlformats.org/officeDocument/2006/relationships/hyperlink" Target="http://internet.garant.ru/" TargetMode="External"/><Relationship Id="rId12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1705-B992-48C0-A338-9861F470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5385</TotalTime>
  <Pages>1</Pages>
  <Words>29291</Words>
  <Characters>166961</Characters>
  <Application>Microsoft Office Word</Application>
  <DocSecurity>0</DocSecurity>
  <Lines>1391</Lines>
  <Paragraphs>391</Paragraphs>
  <ScaleCrop>false</ScaleCrop>
  <Company>Microsoft</Company>
  <LinksUpToDate>false</LinksUpToDate>
  <CharactersWithSpaces>195861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Надежда Анатольевна</dc:creator>
  <dc:description>Подготовлено экспертами Актион-МЦФЭР</dc:description>
  <cp:lastModifiedBy>Пользователь</cp:lastModifiedBy>
  <cp:revision>145</cp:revision>
  <dcterms:created xsi:type="dcterms:W3CDTF">2021-03-09T07:56:00Z</dcterms:created>
  <dcterms:modified xsi:type="dcterms:W3CDTF">2023-05-18T06:51:00Z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