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384E" w14:textId="19F6C9B1" w:rsidR="0017266C" w:rsidRPr="00EA16ED" w:rsidRDefault="0017266C" w:rsidP="00EA16ED">
      <w:pPr>
        <w:pStyle w:val="aa"/>
        <w:jc w:val="right"/>
        <w:rPr>
          <w:rStyle w:val="ListLabel163"/>
          <w:rFonts w:ascii="Times New Roman" w:hAnsi="Times New Roman" w:cs="Times New Roman"/>
        </w:rPr>
      </w:pPr>
      <w:bookmarkStart w:id="0" w:name="_Toc119422374"/>
      <w:r w:rsidRPr="00EA16ED">
        <w:rPr>
          <w:rStyle w:val="ListLabel163"/>
          <w:rFonts w:ascii="Times New Roman" w:hAnsi="Times New Roman" w:cs="Times New Roman"/>
        </w:rPr>
        <w:t xml:space="preserve">Приложение № </w:t>
      </w:r>
      <w:bookmarkEnd w:id="0"/>
      <w:r w:rsidR="0012759F" w:rsidRPr="00EA16ED">
        <w:rPr>
          <w:rStyle w:val="ListLabel163"/>
          <w:rFonts w:ascii="Times New Roman" w:hAnsi="Times New Roman" w:cs="Times New Roman"/>
        </w:rPr>
        <w:t>3</w:t>
      </w:r>
      <w:r w:rsidRPr="00EA16ED">
        <w:rPr>
          <w:rStyle w:val="ListLabel163"/>
          <w:rFonts w:ascii="Times New Roman" w:hAnsi="Times New Roman" w:cs="Times New Roman"/>
        </w:rPr>
        <w:t xml:space="preserve"> </w:t>
      </w:r>
    </w:p>
    <w:p w14:paraId="458AD4D6" w14:textId="77777777" w:rsidR="0017266C" w:rsidRPr="00EA16ED" w:rsidRDefault="0017266C" w:rsidP="00EA16ED">
      <w:pPr>
        <w:pStyle w:val="aa"/>
        <w:jc w:val="right"/>
        <w:rPr>
          <w:rStyle w:val="ListLabel163"/>
          <w:rFonts w:ascii="Times New Roman" w:hAnsi="Times New Roman" w:cs="Times New Roman"/>
        </w:rPr>
      </w:pPr>
      <w:r w:rsidRPr="00EA16ED">
        <w:rPr>
          <w:rStyle w:val="ListLabel163"/>
          <w:rFonts w:ascii="Times New Roman" w:hAnsi="Times New Roman" w:cs="Times New Roman"/>
        </w:rPr>
        <w:t xml:space="preserve">к Учетной политике </w:t>
      </w:r>
    </w:p>
    <w:p w14:paraId="7EB8EF7C" w14:textId="77777777" w:rsidR="00EA16ED" w:rsidRDefault="00EA16ED" w:rsidP="00EA16ED">
      <w:pPr>
        <w:pStyle w:val="aa"/>
        <w:jc w:val="right"/>
        <w:rPr>
          <w:rStyle w:val="ListLabel163"/>
          <w:rFonts w:ascii="Times New Roman" w:hAnsi="Times New Roman" w:cs="Times New Roman"/>
        </w:rPr>
      </w:pPr>
    </w:p>
    <w:p w14:paraId="4C16E319" w14:textId="7707BBB4" w:rsidR="00AB4D48" w:rsidRPr="00EA16ED" w:rsidRDefault="00817AD3" w:rsidP="00EA16ED">
      <w:pPr>
        <w:pStyle w:val="aa"/>
        <w:jc w:val="right"/>
        <w:rPr>
          <w:rStyle w:val="ListLabel163"/>
          <w:rFonts w:ascii="Times New Roman" w:hAnsi="Times New Roman" w:cs="Times New Roman"/>
        </w:rPr>
      </w:pPr>
      <w:r w:rsidRPr="00EA16ED">
        <w:rPr>
          <w:rStyle w:val="ListLabel163"/>
          <w:rFonts w:ascii="Times New Roman" w:hAnsi="Times New Roman" w:cs="Times New Roman"/>
        </w:rPr>
        <w:t>(примерные формы)</w:t>
      </w:r>
    </w:p>
    <w:p w14:paraId="43DF596A" w14:textId="77777777" w:rsidR="000C6E20" w:rsidRDefault="000C6E20" w:rsidP="00655739">
      <w:pPr>
        <w:pStyle w:val="1"/>
        <w:numPr>
          <w:ilvl w:val="0"/>
          <w:numId w:val="0"/>
        </w:numPr>
        <w:rPr>
          <w:rFonts w:eastAsia="Calibri"/>
          <w:szCs w:val="24"/>
          <w:u w:val="single"/>
        </w:rPr>
      </w:pPr>
      <w:bookmarkStart w:id="1" w:name="_Toc113349245"/>
      <w:bookmarkStart w:id="2" w:name="_Toc113372185"/>
    </w:p>
    <w:p w14:paraId="4CCC88CA" w14:textId="77777777" w:rsidR="000C6E20" w:rsidRDefault="000C6E20" w:rsidP="00655739">
      <w:pPr>
        <w:pStyle w:val="1"/>
        <w:numPr>
          <w:ilvl w:val="0"/>
          <w:numId w:val="0"/>
        </w:numPr>
        <w:rPr>
          <w:rFonts w:eastAsia="Calibri"/>
          <w:szCs w:val="24"/>
          <w:u w:val="single"/>
        </w:rPr>
      </w:pPr>
    </w:p>
    <w:p w14:paraId="400430B3" w14:textId="6A7605E1" w:rsidR="0017266C" w:rsidRPr="006F4433" w:rsidRDefault="0017266C" w:rsidP="00655739">
      <w:pPr>
        <w:pStyle w:val="1"/>
        <w:numPr>
          <w:ilvl w:val="0"/>
          <w:numId w:val="0"/>
        </w:numPr>
        <w:rPr>
          <w:rFonts w:eastAsia="Calibri"/>
          <w:b w:val="0"/>
          <w:sz w:val="28"/>
          <w:u w:val="single"/>
        </w:rPr>
      </w:pPr>
      <w:r w:rsidRPr="006F4433">
        <w:rPr>
          <w:rFonts w:eastAsia="Calibri"/>
          <w:sz w:val="28"/>
          <w:u w:val="single"/>
        </w:rPr>
        <w:t>Порядок выдачи под отчет денежных средств, составления и представления отчет</w:t>
      </w:r>
      <w:r w:rsidR="00B717AE" w:rsidRPr="006F4433">
        <w:rPr>
          <w:rFonts w:eastAsia="Calibri"/>
          <w:sz w:val="28"/>
          <w:u w:val="single"/>
        </w:rPr>
        <w:t xml:space="preserve">а о </w:t>
      </w:r>
      <w:r w:rsidR="00EA16ED" w:rsidRPr="006F4433">
        <w:rPr>
          <w:rFonts w:eastAsia="Calibri"/>
          <w:bCs w:val="0"/>
          <w:sz w:val="28"/>
          <w:u w:val="single"/>
        </w:rPr>
        <w:t xml:space="preserve">расходах </w:t>
      </w:r>
      <w:bookmarkEnd w:id="1"/>
      <w:bookmarkEnd w:id="2"/>
      <w:r w:rsidR="00EA16ED" w:rsidRPr="006F4433">
        <w:rPr>
          <w:rFonts w:eastAsia="Calibri"/>
          <w:bCs w:val="0"/>
          <w:sz w:val="28"/>
          <w:u w:val="single"/>
        </w:rPr>
        <w:t>подотчетного лица</w:t>
      </w:r>
    </w:p>
    <w:p w14:paraId="08B0AD1D" w14:textId="4E2EBAF6" w:rsidR="0017266C" w:rsidRPr="00EA16ED" w:rsidRDefault="0017266C" w:rsidP="00EA16ED">
      <w:pPr>
        <w:pStyle w:val="aa"/>
        <w:ind w:firstLine="482"/>
        <w:jc w:val="both"/>
        <w:rPr>
          <w:rFonts w:ascii="Times New Roman" w:hAnsi="Times New Roman"/>
          <w:bCs/>
          <w:iCs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1. Порядок выдачи под отчет денежных средств, составления и представления отчет</w:t>
      </w:r>
      <w:r w:rsidR="00DF595C" w:rsidRPr="00EA16ED">
        <w:rPr>
          <w:rFonts w:ascii="Times New Roman" w:hAnsi="Times New Roman"/>
          <w:sz w:val="24"/>
          <w:szCs w:val="24"/>
        </w:rPr>
        <w:t>а</w:t>
      </w:r>
      <w:r w:rsidRPr="00EA16ED">
        <w:rPr>
          <w:rFonts w:ascii="Times New Roman" w:hAnsi="Times New Roman"/>
          <w:sz w:val="24"/>
          <w:szCs w:val="24"/>
        </w:rPr>
        <w:t xml:space="preserve"> </w:t>
      </w:r>
      <w:r w:rsidR="00AB4D48" w:rsidRPr="00EA16ED">
        <w:rPr>
          <w:rFonts w:ascii="Times New Roman" w:hAnsi="Times New Roman"/>
          <w:sz w:val="24"/>
          <w:szCs w:val="24"/>
        </w:rPr>
        <w:t xml:space="preserve">о расходах </w:t>
      </w:r>
      <w:r w:rsidRPr="00EA16ED">
        <w:rPr>
          <w:rFonts w:ascii="Times New Roman" w:hAnsi="Times New Roman"/>
          <w:sz w:val="24"/>
          <w:szCs w:val="24"/>
        </w:rPr>
        <w:t>подотчетн</w:t>
      </w:r>
      <w:r w:rsidR="00AB4D48" w:rsidRPr="00EA16ED">
        <w:rPr>
          <w:rFonts w:ascii="Times New Roman" w:hAnsi="Times New Roman"/>
          <w:sz w:val="24"/>
          <w:szCs w:val="24"/>
        </w:rPr>
        <w:t>ого</w:t>
      </w:r>
      <w:r w:rsidRPr="00EA16ED">
        <w:rPr>
          <w:rFonts w:ascii="Times New Roman" w:hAnsi="Times New Roman"/>
          <w:sz w:val="24"/>
          <w:szCs w:val="24"/>
        </w:rPr>
        <w:t xml:space="preserve"> лица (далее – Порядок) устанавливает единые правила расчетов с подотчетными лицами </w:t>
      </w:r>
      <w:r w:rsidR="00817AD3" w:rsidRPr="00EA16ED">
        <w:rPr>
          <w:rFonts w:ascii="Times New Roman" w:hAnsi="Times New Roman"/>
          <w:sz w:val="24"/>
          <w:szCs w:val="24"/>
        </w:rPr>
        <w:t xml:space="preserve">(наименование </w:t>
      </w:r>
      <w:r w:rsidR="009F1CA4" w:rsidRPr="00EA16ED">
        <w:rPr>
          <w:rFonts w:ascii="Times New Roman" w:hAnsi="Times New Roman"/>
          <w:bCs/>
          <w:iCs/>
          <w:sz w:val="24"/>
          <w:szCs w:val="24"/>
        </w:rPr>
        <w:t>Субъекта централизованного учета</w:t>
      </w:r>
      <w:r w:rsidR="00817AD3" w:rsidRPr="00EA16ED">
        <w:rPr>
          <w:rFonts w:ascii="Times New Roman" w:hAnsi="Times New Roman"/>
          <w:bCs/>
          <w:iCs/>
          <w:sz w:val="24"/>
          <w:szCs w:val="24"/>
        </w:rPr>
        <w:t>)- далее -</w:t>
      </w:r>
      <w:r w:rsidR="00EA16ED" w:rsidRPr="00EA16ED">
        <w:rPr>
          <w:rFonts w:ascii="Times New Roman" w:hAnsi="Times New Roman"/>
          <w:bCs/>
          <w:iCs/>
          <w:sz w:val="24"/>
          <w:szCs w:val="24"/>
        </w:rPr>
        <w:t>Учреждение.</w:t>
      </w:r>
    </w:p>
    <w:p w14:paraId="7CEDF365" w14:textId="5703EABA" w:rsidR="0017266C" w:rsidRPr="00EA16ED" w:rsidRDefault="00655739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7266C" w:rsidRPr="00EA16ED">
        <w:rPr>
          <w:rFonts w:ascii="Times New Roman" w:hAnsi="Times New Roman"/>
          <w:sz w:val="24"/>
          <w:szCs w:val="24"/>
        </w:rPr>
        <w:t>Основными нормативными правовыми актами, использованными при разработке настоящего Порядка, являются:</w:t>
      </w:r>
    </w:p>
    <w:p w14:paraId="4F9F5CEE" w14:textId="77777777" w:rsidR="0017266C" w:rsidRPr="00EA16ED" w:rsidRDefault="0017266C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- Трудовой кодекс Российской Федерации (далее – ТК РФ);</w:t>
      </w:r>
    </w:p>
    <w:p w14:paraId="2FBCFE63" w14:textId="77777777" w:rsidR="0017266C" w:rsidRPr="00EA16ED" w:rsidRDefault="0017266C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- Приказ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14:paraId="0077F356" w14:textId="77777777" w:rsidR="0017266C" w:rsidRPr="00EA16ED" w:rsidRDefault="0017266C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- Приказ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14:paraId="14BED5C7" w14:textId="77777777" w:rsidR="0017266C" w:rsidRPr="00EA16ED" w:rsidRDefault="0017266C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- Приказ Минфина России от 15.04.2021 №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</w:t>
      </w:r>
    </w:p>
    <w:p w14:paraId="781BFB39" w14:textId="76D02810" w:rsidR="0017266C" w:rsidRPr="00EA16ED" w:rsidRDefault="0017266C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- Указание Банка России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 w:rsidR="00EA16ED">
        <w:rPr>
          <w:rFonts w:ascii="Times New Roman" w:hAnsi="Times New Roman"/>
          <w:sz w:val="24"/>
          <w:szCs w:val="24"/>
        </w:rPr>
        <w:t>.</w:t>
      </w:r>
    </w:p>
    <w:p w14:paraId="5DE756F6" w14:textId="4B24CDD6" w:rsidR="0017266C" w:rsidRPr="00EA16ED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7266C" w:rsidRPr="00EA16ED">
        <w:rPr>
          <w:rFonts w:ascii="Times New Roman" w:hAnsi="Times New Roman"/>
          <w:sz w:val="24"/>
          <w:szCs w:val="24"/>
        </w:rPr>
        <w:t>. Денежные средства выдаются (перечисляются) под отчет</w:t>
      </w:r>
      <w:r w:rsidR="005668F7" w:rsidRPr="00EA16ED">
        <w:rPr>
          <w:rFonts w:ascii="Times New Roman" w:hAnsi="Times New Roman"/>
          <w:sz w:val="24"/>
          <w:szCs w:val="24"/>
        </w:rPr>
        <w:t xml:space="preserve"> работникам, состоящим в трудовых отношениях </w:t>
      </w:r>
      <w:r w:rsidR="00EA16ED" w:rsidRPr="00EA16ED">
        <w:rPr>
          <w:rFonts w:ascii="Times New Roman" w:hAnsi="Times New Roman"/>
          <w:sz w:val="24"/>
          <w:szCs w:val="24"/>
        </w:rPr>
        <w:t>с Учреждением</w:t>
      </w:r>
      <w:r w:rsidR="005668F7" w:rsidRPr="00EA16ED">
        <w:rPr>
          <w:rFonts w:ascii="Times New Roman" w:hAnsi="Times New Roman"/>
          <w:sz w:val="24"/>
          <w:szCs w:val="24"/>
        </w:rPr>
        <w:t xml:space="preserve">   на</w:t>
      </w:r>
      <w:r w:rsidR="0017266C" w:rsidRPr="00EA16ED">
        <w:rPr>
          <w:rFonts w:ascii="Times New Roman" w:hAnsi="Times New Roman"/>
          <w:sz w:val="24"/>
          <w:szCs w:val="24"/>
        </w:rPr>
        <w:t>:</w:t>
      </w:r>
    </w:p>
    <w:p w14:paraId="0EFFFAD4" w14:textId="630051B5" w:rsidR="0017266C" w:rsidRPr="00EA16ED" w:rsidRDefault="0017266C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-</w:t>
      </w:r>
      <w:r w:rsidR="005668F7" w:rsidRPr="00EA16ED">
        <w:rPr>
          <w:rFonts w:ascii="Times New Roman" w:hAnsi="Times New Roman"/>
          <w:sz w:val="24"/>
          <w:szCs w:val="24"/>
        </w:rPr>
        <w:t xml:space="preserve"> </w:t>
      </w:r>
      <w:r w:rsidRPr="00EA16ED">
        <w:rPr>
          <w:rFonts w:ascii="Times New Roman" w:hAnsi="Times New Roman"/>
          <w:sz w:val="24"/>
          <w:szCs w:val="24"/>
        </w:rPr>
        <w:t>административно-хозяйственные нужды</w:t>
      </w:r>
      <w:r w:rsidR="005668F7" w:rsidRPr="00EA16ED">
        <w:rPr>
          <w:rFonts w:ascii="Times New Roman" w:hAnsi="Times New Roman"/>
          <w:sz w:val="24"/>
          <w:szCs w:val="24"/>
        </w:rPr>
        <w:t xml:space="preserve">, связанные с деятельностью </w:t>
      </w:r>
      <w:r w:rsidR="00817AD3" w:rsidRPr="00EA16ED">
        <w:rPr>
          <w:rFonts w:ascii="Times New Roman" w:hAnsi="Times New Roman"/>
          <w:sz w:val="24"/>
          <w:szCs w:val="24"/>
        </w:rPr>
        <w:t>Учреждения</w:t>
      </w:r>
      <w:r w:rsidRPr="00EA16ED">
        <w:rPr>
          <w:rFonts w:ascii="Times New Roman" w:hAnsi="Times New Roman"/>
          <w:sz w:val="24"/>
          <w:szCs w:val="24"/>
        </w:rPr>
        <w:t>;</w:t>
      </w:r>
    </w:p>
    <w:p w14:paraId="0D465A3B" w14:textId="0CB5383D" w:rsidR="0017266C" w:rsidRPr="00EA16ED" w:rsidRDefault="0017266C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- покрытие (возмещение) затрат, связанных со служебными командировками</w:t>
      </w:r>
      <w:r w:rsidR="005668F7" w:rsidRPr="00EA16ED">
        <w:rPr>
          <w:rFonts w:ascii="Times New Roman" w:hAnsi="Times New Roman"/>
          <w:sz w:val="24"/>
          <w:szCs w:val="24"/>
        </w:rPr>
        <w:t xml:space="preserve"> работников, состоящих в </w:t>
      </w:r>
      <w:r w:rsidR="00DF595C" w:rsidRPr="00EA16ED">
        <w:rPr>
          <w:rFonts w:ascii="Times New Roman" w:hAnsi="Times New Roman"/>
          <w:sz w:val="24"/>
          <w:szCs w:val="24"/>
        </w:rPr>
        <w:t xml:space="preserve">трудовых отношениях с </w:t>
      </w:r>
      <w:r w:rsidR="00817AD3" w:rsidRPr="00EA16ED">
        <w:rPr>
          <w:rFonts w:ascii="Times New Roman" w:hAnsi="Times New Roman"/>
          <w:sz w:val="24"/>
          <w:szCs w:val="24"/>
        </w:rPr>
        <w:t>Учреждением</w:t>
      </w:r>
      <w:r w:rsidR="00DF595C" w:rsidRPr="00EA16ED">
        <w:rPr>
          <w:rFonts w:ascii="Times New Roman" w:hAnsi="Times New Roman"/>
          <w:sz w:val="24"/>
          <w:szCs w:val="24"/>
        </w:rPr>
        <w:t>;</w:t>
      </w:r>
    </w:p>
    <w:p w14:paraId="4E90F9B8" w14:textId="1CB5161B" w:rsidR="005668F7" w:rsidRPr="00EA16ED" w:rsidRDefault="005668F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 xml:space="preserve">- </w:t>
      </w:r>
      <w:r w:rsidR="00DC2A99" w:rsidRPr="00EA16ED">
        <w:rPr>
          <w:rFonts w:ascii="Times New Roman" w:hAnsi="Times New Roman"/>
          <w:sz w:val="24"/>
          <w:szCs w:val="24"/>
        </w:rPr>
        <w:t xml:space="preserve"> </w:t>
      </w:r>
      <w:r w:rsidRPr="00EA16ED">
        <w:rPr>
          <w:rFonts w:ascii="Times New Roman" w:hAnsi="Times New Roman"/>
          <w:sz w:val="24"/>
          <w:szCs w:val="24"/>
        </w:rPr>
        <w:t xml:space="preserve">приобретение </w:t>
      </w:r>
      <w:r w:rsidR="005C32A0" w:rsidRPr="00EA16ED">
        <w:rPr>
          <w:rFonts w:ascii="Times New Roman" w:hAnsi="Times New Roman"/>
          <w:sz w:val="24"/>
          <w:szCs w:val="24"/>
        </w:rPr>
        <w:t xml:space="preserve">призов, ценных </w:t>
      </w:r>
      <w:r w:rsidR="00EA16ED" w:rsidRPr="00EA16ED">
        <w:rPr>
          <w:rFonts w:ascii="Times New Roman" w:hAnsi="Times New Roman"/>
          <w:sz w:val="24"/>
          <w:szCs w:val="24"/>
        </w:rPr>
        <w:t>подарков,</w:t>
      </w:r>
      <w:r w:rsidRPr="00EA16ED">
        <w:rPr>
          <w:rFonts w:ascii="Times New Roman" w:hAnsi="Times New Roman"/>
          <w:sz w:val="24"/>
          <w:szCs w:val="24"/>
        </w:rPr>
        <w:t xml:space="preserve"> и прочих </w:t>
      </w:r>
      <w:r w:rsidR="00EA16ED" w:rsidRPr="00EA16ED">
        <w:rPr>
          <w:rFonts w:ascii="Times New Roman" w:hAnsi="Times New Roman"/>
          <w:sz w:val="24"/>
          <w:szCs w:val="24"/>
        </w:rPr>
        <w:t>расходов, связанных</w:t>
      </w:r>
      <w:r w:rsidRPr="00EA16ED">
        <w:rPr>
          <w:rFonts w:ascii="Times New Roman" w:hAnsi="Times New Roman"/>
          <w:sz w:val="24"/>
          <w:szCs w:val="24"/>
        </w:rPr>
        <w:t xml:space="preserve"> с проведением мероприятий, </w:t>
      </w:r>
      <w:r w:rsidR="00DC2A99" w:rsidRPr="00EA16ED">
        <w:rPr>
          <w:rFonts w:ascii="Times New Roman" w:hAnsi="Times New Roman"/>
          <w:sz w:val="24"/>
          <w:szCs w:val="24"/>
        </w:rPr>
        <w:t xml:space="preserve">организатором которых </w:t>
      </w:r>
      <w:r w:rsidR="00EA16ED" w:rsidRPr="00EA16ED">
        <w:rPr>
          <w:rFonts w:ascii="Times New Roman" w:hAnsi="Times New Roman"/>
          <w:sz w:val="24"/>
          <w:szCs w:val="24"/>
        </w:rPr>
        <w:t>является Учреждение</w:t>
      </w:r>
      <w:r w:rsidR="00023AE0" w:rsidRPr="00EA16ED">
        <w:rPr>
          <w:rFonts w:ascii="Times New Roman" w:hAnsi="Times New Roman"/>
          <w:sz w:val="24"/>
          <w:szCs w:val="24"/>
        </w:rPr>
        <w:t>;</w:t>
      </w:r>
    </w:p>
    <w:p w14:paraId="10566BE2" w14:textId="0A3ED253" w:rsidR="005668F7" w:rsidRPr="00EA16ED" w:rsidRDefault="005668F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 xml:space="preserve">- </w:t>
      </w:r>
      <w:r w:rsidR="00DC2A99" w:rsidRPr="00EA16ED">
        <w:rPr>
          <w:rFonts w:ascii="Times New Roman" w:hAnsi="Times New Roman"/>
          <w:sz w:val="24"/>
          <w:szCs w:val="24"/>
        </w:rPr>
        <w:t xml:space="preserve"> </w:t>
      </w:r>
      <w:r w:rsidRPr="00EA16ED">
        <w:rPr>
          <w:rFonts w:ascii="Times New Roman" w:hAnsi="Times New Roman"/>
          <w:sz w:val="24"/>
          <w:szCs w:val="24"/>
        </w:rPr>
        <w:t xml:space="preserve"> </w:t>
      </w:r>
      <w:r w:rsidR="00DC2A99" w:rsidRPr="00EA16ED">
        <w:rPr>
          <w:rFonts w:ascii="Times New Roman" w:hAnsi="Times New Roman"/>
          <w:sz w:val="24"/>
          <w:szCs w:val="24"/>
        </w:rPr>
        <w:t xml:space="preserve">компенсационные </w:t>
      </w:r>
      <w:r w:rsidR="00EA16ED" w:rsidRPr="00EA16ED">
        <w:rPr>
          <w:rFonts w:ascii="Times New Roman" w:hAnsi="Times New Roman"/>
          <w:sz w:val="24"/>
          <w:szCs w:val="24"/>
        </w:rPr>
        <w:t>выплаты,</w:t>
      </w:r>
      <w:r w:rsidR="00DC2A99" w:rsidRPr="00EA16ED">
        <w:rPr>
          <w:rFonts w:ascii="Times New Roman" w:hAnsi="Times New Roman"/>
          <w:sz w:val="24"/>
          <w:szCs w:val="24"/>
        </w:rPr>
        <w:t xml:space="preserve"> связанные с оплатой стоимости питания участников в дни</w:t>
      </w:r>
      <w:r w:rsidRPr="00EA16ED">
        <w:rPr>
          <w:rFonts w:ascii="Times New Roman" w:hAnsi="Times New Roman"/>
          <w:sz w:val="24"/>
          <w:szCs w:val="24"/>
        </w:rPr>
        <w:t xml:space="preserve"> проведени</w:t>
      </w:r>
      <w:r w:rsidR="00DC2A99" w:rsidRPr="00EA16ED">
        <w:rPr>
          <w:rFonts w:ascii="Times New Roman" w:hAnsi="Times New Roman"/>
          <w:sz w:val="24"/>
          <w:szCs w:val="24"/>
        </w:rPr>
        <w:t>я</w:t>
      </w:r>
      <w:r w:rsidRPr="00EA16ED">
        <w:rPr>
          <w:rFonts w:ascii="Times New Roman" w:hAnsi="Times New Roman"/>
          <w:sz w:val="24"/>
          <w:szCs w:val="24"/>
        </w:rPr>
        <w:t xml:space="preserve"> спортивных мероприятий</w:t>
      </w:r>
      <w:r w:rsidR="00DC2A99" w:rsidRPr="00EA16ED">
        <w:rPr>
          <w:rFonts w:ascii="Times New Roman" w:hAnsi="Times New Roman"/>
          <w:sz w:val="24"/>
          <w:szCs w:val="24"/>
        </w:rPr>
        <w:t xml:space="preserve">, организатором которых является </w:t>
      </w:r>
      <w:r w:rsidR="00EA16ED" w:rsidRPr="00EA16ED">
        <w:rPr>
          <w:rFonts w:ascii="Times New Roman" w:hAnsi="Times New Roman"/>
          <w:sz w:val="24"/>
          <w:szCs w:val="24"/>
        </w:rPr>
        <w:t>Учреждение;</w:t>
      </w:r>
    </w:p>
    <w:p w14:paraId="2EE50B33" w14:textId="2C52CEC9" w:rsidR="005668F7" w:rsidRPr="00EA16ED" w:rsidRDefault="005668F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 xml:space="preserve">- </w:t>
      </w:r>
      <w:r w:rsidR="00DC2A99" w:rsidRPr="00EA16ED">
        <w:rPr>
          <w:rFonts w:ascii="Times New Roman" w:hAnsi="Times New Roman"/>
          <w:sz w:val="24"/>
          <w:szCs w:val="24"/>
        </w:rPr>
        <w:t xml:space="preserve"> </w:t>
      </w:r>
      <w:r w:rsidR="00023AE0" w:rsidRPr="00EA16ED">
        <w:rPr>
          <w:rFonts w:ascii="Times New Roman" w:hAnsi="Times New Roman"/>
          <w:sz w:val="24"/>
          <w:szCs w:val="24"/>
        </w:rPr>
        <w:t>другие расходы.</w:t>
      </w:r>
    </w:p>
    <w:p w14:paraId="5F003A49" w14:textId="43D976B2" w:rsidR="0017266C" w:rsidRPr="00EA16ED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7266C" w:rsidRPr="00EA16ED">
        <w:rPr>
          <w:rFonts w:ascii="Times New Roman" w:hAnsi="Times New Roman"/>
          <w:sz w:val="24"/>
          <w:szCs w:val="24"/>
        </w:rPr>
        <w:t>. Денежные средства под отчет на административно – хозяйственные нужды выдаются безналичным способом путем перечисления денежных средств на зарплатные банковские карты</w:t>
      </w:r>
      <w:r w:rsidR="00023AE0" w:rsidRPr="00EA16ED">
        <w:rPr>
          <w:rFonts w:ascii="Times New Roman" w:hAnsi="Times New Roman"/>
          <w:sz w:val="24"/>
          <w:szCs w:val="24"/>
        </w:rPr>
        <w:t xml:space="preserve"> сотрудников</w:t>
      </w:r>
      <w:r w:rsidR="0017266C" w:rsidRPr="00EA16ED">
        <w:rPr>
          <w:rFonts w:ascii="Times New Roman" w:hAnsi="Times New Roman"/>
          <w:sz w:val="24"/>
          <w:szCs w:val="24"/>
        </w:rPr>
        <w:t xml:space="preserve">, либо на корпоративную карту </w:t>
      </w:r>
      <w:r w:rsidR="00817AD3" w:rsidRPr="00EA16ED">
        <w:rPr>
          <w:rFonts w:ascii="Times New Roman" w:hAnsi="Times New Roman"/>
          <w:sz w:val="24"/>
          <w:szCs w:val="24"/>
        </w:rPr>
        <w:t>Учреждения</w:t>
      </w:r>
      <w:r w:rsidR="0017266C" w:rsidRPr="00EA16ED">
        <w:rPr>
          <w:rFonts w:ascii="Times New Roman" w:hAnsi="Times New Roman"/>
          <w:sz w:val="24"/>
          <w:szCs w:val="24"/>
        </w:rPr>
        <w:t>.</w:t>
      </w:r>
    </w:p>
    <w:p w14:paraId="0532EAA5" w14:textId="34971F61" w:rsidR="0017266C" w:rsidRPr="00EA16ED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17266C" w:rsidRPr="00EA16ED">
        <w:rPr>
          <w:rFonts w:ascii="Times New Roman" w:hAnsi="Times New Roman"/>
          <w:sz w:val="24"/>
          <w:szCs w:val="24"/>
        </w:rPr>
        <w:t xml:space="preserve">. Денежные средства под отчет на командировочные расходы, включая суточные, выдаются безналичным способом путем перечисления денежных средств на зарплатные банковские карты, открытые в кредитных организациях сотрудникам </w:t>
      </w:r>
      <w:r w:rsidR="00817AD3" w:rsidRPr="00EA16ED">
        <w:rPr>
          <w:rFonts w:ascii="Times New Roman" w:hAnsi="Times New Roman"/>
          <w:sz w:val="24"/>
          <w:szCs w:val="24"/>
        </w:rPr>
        <w:t>Учреждения</w:t>
      </w:r>
      <w:r w:rsidR="0017266C" w:rsidRPr="00EA16ED">
        <w:rPr>
          <w:rFonts w:ascii="Times New Roman" w:hAnsi="Times New Roman"/>
          <w:sz w:val="24"/>
          <w:szCs w:val="24"/>
        </w:rPr>
        <w:t>.</w:t>
      </w:r>
    </w:p>
    <w:p w14:paraId="0D607D0F" w14:textId="5656E89D" w:rsidR="0017266C" w:rsidRPr="00EA16ED" w:rsidRDefault="00023AE0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 xml:space="preserve">   </w:t>
      </w:r>
      <w:r w:rsidR="0017266C" w:rsidRPr="00EA16ED">
        <w:rPr>
          <w:rFonts w:ascii="Times New Roman" w:hAnsi="Times New Roman"/>
          <w:sz w:val="24"/>
          <w:szCs w:val="24"/>
        </w:rPr>
        <w:t xml:space="preserve">Денежные средства на указанные цели могут переводиться авансовым платежом при наличии заявления от сотрудника, </w:t>
      </w:r>
      <w:r w:rsidRPr="00EA16ED">
        <w:rPr>
          <w:rFonts w:ascii="Times New Roman" w:hAnsi="Times New Roman"/>
          <w:sz w:val="24"/>
          <w:szCs w:val="24"/>
        </w:rPr>
        <w:t>р</w:t>
      </w:r>
      <w:r w:rsidR="0017266C" w:rsidRPr="00EA16ED">
        <w:rPr>
          <w:rFonts w:ascii="Times New Roman" w:hAnsi="Times New Roman"/>
          <w:sz w:val="24"/>
          <w:szCs w:val="24"/>
        </w:rPr>
        <w:t xml:space="preserve">ешения о командировании на территории Российской Федерации, </w:t>
      </w:r>
      <w:r w:rsidRPr="00EA16ED">
        <w:rPr>
          <w:rFonts w:ascii="Times New Roman" w:hAnsi="Times New Roman"/>
          <w:sz w:val="24"/>
          <w:szCs w:val="24"/>
        </w:rPr>
        <w:t>р</w:t>
      </w:r>
      <w:r w:rsidR="0017266C" w:rsidRPr="00EA16ED">
        <w:rPr>
          <w:rFonts w:ascii="Times New Roman" w:hAnsi="Times New Roman"/>
          <w:sz w:val="24"/>
          <w:szCs w:val="24"/>
        </w:rPr>
        <w:t xml:space="preserve">ешения о командировании на территорию иностранного </w:t>
      </w:r>
      <w:r w:rsidR="00EA16ED" w:rsidRPr="00EA16ED">
        <w:rPr>
          <w:rFonts w:ascii="Times New Roman" w:hAnsi="Times New Roman"/>
          <w:sz w:val="24"/>
          <w:szCs w:val="24"/>
        </w:rPr>
        <w:t>государства,</w:t>
      </w:r>
      <w:r w:rsidR="0017266C" w:rsidRPr="00EA16ED">
        <w:rPr>
          <w:rFonts w:ascii="Times New Roman" w:hAnsi="Times New Roman"/>
          <w:sz w:val="24"/>
          <w:szCs w:val="24"/>
        </w:rPr>
        <w:t xml:space="preserve"> </w:t>
      </w:r>
      <w:r w:rsidRPr="00EA16ED">
        <w:rPr>
          <w:rFonts w:ascii="Times New Roman" w:hAnsi="Times New Roman"/>
          <w:sz w:val="24"/>
          <w:szCs w:val="24"/>
        </w:rPr>
        <w:t>з</w:t>
      </w:r>
      <w:r w:rsidR="0017266C" w:rsidRPr="00EA16ED">
        <w:rPr>
          <w:rFonts w:ascii="Times New Roman" w:hAnsi="Times New Roman"/>
          <w:sz w:val="24"/>
          <w:szCs w:val="24"/>
        </w:rPr>
        <w:t xml:space="preserve">аявки – обоснования закупки товаров, работ, услуг малого </w:t>
      </w:r>
      <w:r w:rsidR="00EA16ED" w:rsidRPr="00EA16ED">
        <w:rPr>
          <w:rFonts w:ascii="Times New Roman" w:hAnsi="Times New Roman"/>
          <w:sz w:val="24"/>
          <w:szCs w:val="24"/>
        </w:rPr>
        <w:t>объема,</w:t>
      </w:r>
      <w:r w:rsidR="00684A52" w:rsidRPr="00EA16ED">
        <w:rPr>
          <w:rFonts w:ascii="Times New Roman" w:hAnsi="Times New Roman"/>
          <w:sz w:val="24"/>
          <w:szCs w:val="24"/>
        </w:rPr>
        <w:t xml:space="preserve"> </w:t>
      </w:r>
      <w:r w:rsidRPr="00EA16ED">
        <w:rPr>
          <w:rFonts w:ascii="Times New Roman" w:hAnsi="Times New Roman"/>
          <w:sz w:val="24"/>
          <w:szCs w:val="24"/>
        </w:rPr>
        <w:t>з</w:t>
      </w:r>
      <w:r w:rsidR="00684A52" w:rsidRPr="00EA16ED">
        <w:rPr>
          <w:rFonts w:ascii="Times New Roman" w:hAnsi="Times New Roman"/>
          <w:sz w:val="24"/>
          <w:szCs w:val="24"/>
        </w:rPr>
        <w:t xml:space="preserve">аявки – обоснования закупки товаров, работ, услуг малого объема через подотчетное </w:t>
      </w:r>
      <w:r w:rsidR="00EA16ED" w:rsidRPr="00EA16ED">
        <w:rPr>
          <w:rFonts w:ascii="Times New Roman" w:hAnsi="Times New Roman"/>
          <w:sz w:val="24"/>
          <w:szCs w:val="24"/>
        </w:rPr>
        <w:t>лицо.</w:t>
      </w:r>
    </w:p>
    <w:p w14:paraId="49AA5601" w14:textId="7EF7C4B2" w:rsidR="0017266C" w:rsidRPr="00EA16ED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17266C" w:rsidRPr="00EA16ED">
        <w:rPr>
          <w:rFonts w:ascii="Times New Roman" w:hAnsi="Times New Roman"/>
          <w:sz w:val="24"/>
          <w:szCs w:val="24"/>
        </w:rPr>
        <w:t xml:space="preserve"> Получать </w:t>
      </w:r>
      <w:r w:rsidR="00023AE0" w:rsidRPr="00EA16ED">
        <w:rPr>
          <w:rFonts w:ascii="Times New Roman" w:hAnsi="Times New Roman"/>
          <w:sz w:val="24"/>
          <w:szCs w:val="24"/>
        </w:rPr>
        <w:t>в подотчет денежные средства</w:t>
      </w:r>
      <w:r w:rsidR="0017266C" w:rsidRPr="00EA16ED">
        <w:rPr>
          <w:rFonts w:ascii="Times New Roman" w:hAnsi="Times New Roman"/>
          <w:sz w:val="24"/>
          <w:szCs w:val="24"/>
        </w:rPr>
        <w:t xml:space="preserve"> на административно-хозяйственные нужды имеют право работники, </w:t>
      </w:r>
      <w:r w:rsidR="00023AE0" w:rsidRPr="00EA16ED">
        <w:rPr>
          <w:rFonts w:ascii="Times New Roman" w:hAnsi="Times New Roman"/>
          <w:sz w:val="24"/>
          <w:szCs w:val="24"/>
        </w:rPr>
        <w:t>определенные распоряжением (приказо</w:t>
      </w:r>
      <w:r w:rsidR="00817AD3" w:rsidRPr="00EA16ED">
        <w:rPr>
          <w:rFonts w:ascii="Times New Roman" w:hAnsi="Times New Roman"/>
          <w:sz w:val="24"/>
          <w:szCs w:val="24"/>
        </w:rPr>
        <w:t>м</w:t>
      </w:r>
      <w:r w:rsidR="00023AE0" w:rsidRPr="00EA16ED">
        <w:rPr>
          <w:rFonts w:ascii="Times New Roman" w:hAnsi="Times New Roman"/>
          <w:sz w:val="24"/>
          <w:szCs w:val="24"/>
        </w:rPr>
        <w:t xml:space="preserve">) </w:t>
      </w:r>
      <w:r w:rsidR="0017266C" w:rsidRPr="00EA16ED">
        <w:rPr>
          <w:rFonts w:ascii="Times New Roman" w:hAnsi="Times New Roman"/>
          <w:sz w:val="24"/>
          <w:szCs w:val="24"/>
        </w:rPr>
        <w:t xml:space="preserve">руководителя </w:t>
      </w:r>
      <w:bookmarkStart w:id="3" w:name="_Hlk155268591"/>
      <w:r w:rsidR="00817AD3" w:rsidRPr="00EA16ED">
        <w:rPr>
          <w:rFonts w:ascii="Times New Roman" w:hAnsi="Times New Roman"/>
          <w:sz w:val="24"/>
          <w:szCs w:val="24"/>
        </w:rPr>
        <w:t>Учреждения</w:t>
      </w:r>
      <w:bookmarkEnd w:id="3"/>
      <w:r w:rsidR="00817AD3" w:rsidRPr="00EA16ED">
        <w:rPr>
          <w:rFonts w:ascii="Times New Roman" w:hAnsi="Times New Roman"/>
          <w:sz w:val="24"/>
          <w:szCs w:val="24"/>
        </w:rPr>
        <w:t>.</w:t>
      </w:r>
    </w:p>
    <w:p w14:paraId="26B24EFD" w14:textId="36679EDC" w:rsidR="0017266C" w:rsidRPr="00EA16ED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7266C" w:rsidRPr="00EA16ED">
        <w:rPr>
          <w:rFonts w:ascii="Times New Roman" w:hAnsi="Times New Roman"/>
          <w:sz w:val="24"/>
          <w:szCs w:val="24"/>
        </w:rPr>
        <w:t xml:space="preserve">. Сумма денежных средств, выдаваемых под отчет одному подотчетному лицу </w:t>
      </w:r>
      <w:r w:rsidR="00EA16ED" w:rsidRPr="00EA16ED">
        <w:rPr>
          <w:rFonts w:ascii="Times New Roman" w:hAnsi="Times New Roman"/>
          <w:sz w:val="24"/>
          <w:szCs w:val="24"/>
        </w:rPr>
        <w:t>на административно-хозяйственные нужды,</w:t>
      </w:r>
      <w:r w:rsidR="0017266C" w:rsidRPr="00EA16ED">
        <w:rPr>
          <w:rFonts w:ascii="Times New Roman" w:hAnsi="Times New Roman"/>
          <w:sz w:val="24"/>
          <w:szCs w:val="24"/>
        </w:rPr>
        <w:t xml:space="preserve"> </w:t>
      </w:r>
      <w:r w:rsidR="009F1CA4" w:rsidRPr="00EA16ED">
        <w:rPr>
          <w:rFonts w:ascii="Times New Roman" w:hAnsi="Times New Roman"/>
          <w:sz w:val="24"/>
          <w:szCs w:val="24"/>
        </w:rPr>
        <w:t>не</w:t>
      </w:r>
      <w:r w:rsidR="0017266C" w:rsidRPr="00EA16ED">
        <w:rPr>
          <w:rFonts w:ascii="Times New Roman" w:hAnsi="Times New Roman"/>
          <w:sz w:val="24"/>
          <w:szCs w:val="24"/>
        </w:rPr>
        <w:t xml:space="preserve"> может превышать </w:t>
      </w:r>
      <w:r w:rsidR="00B821B3" w:rsidRPr="00EA16ED">
        <w:rPr>
          <w:rFonts w:ascii="Times New Roman" w:hAnsi="Times New Roman"/>
          <w:sz w:val="24"/>
          <w:szCs w:val="24"/>
        </w:rPr>
        <w:t>_______</w:t>
      </w:r>
      <w:r w:rsidR="00EA16ED" w:rsidRPr="00EA16ED">
        <w:rPr>
          <w:rFonts w:ascii="Times New Roman" w:hAnsi="Times New Roman"/>
          <w:sz w:val="24"/>
          <w:szCs w:val="24"/>
        </w:rPr>
        <w:t>_ (</w:t>
      </w:r>
      <w:r w:rsidR="0017266C" w:rsidRPr="00EA16ED">
        <w:rPr>
          <w:rFonts w:ascii="Times New Roman" w:hAnsi="Times New Roman"/>
          <w:sz w:val="24"/>
          <w:szCs w:val="24"/>
        </w:rPr>
        <w:t>_________) рублей.</w:t>
      </w:r>
    </w:p>
    <w:p w14:paraId="218D0598" w14:textId="5EA595BB" w:rsidR="0017266C" w:rsidRPr="00EA16ED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7266C" w:rsidRPr="00EA16ED">
        <w:rPr>
          <w:rFonts w:ascii="Times New Roman" w:hAnsi="Times New Roman"/>
          <w:sz w:val="24"/>
          <w:szCs w:val="24"/>
        </w:rPr>
        <w:t>. Максимальный срок выдачи денежных средств под отчет составляет ____</w:t>
      </w:r>
      <w:r w:rsidR="00EA16ED" w:rsidRPr="00EA16ED">
        <w:rPr>
          <w:rFonts w:ascii="Times New Roman" w:hAnsi="Times New Roman"/>
          <w:sz w:val="24"/>
          <w:szCs w:val="24"/>
        </w:rPr>
        <w:t>_ (</w:t>
      </w:r>
      <w:r w:rsidR="0017266C" w:rsidRPr="00EA16ED">
        <w:rPr>
          <w:rFonts w:ascii="Times New Roman" w:hAnsi="Times New Roman"/>
          <w:sz w:val="24"/>
          <w:szCs w:val="24"/>
        </w:rPr>
        <w:t>__________) календарных</w:t>
      </w:r>
      <w:r w:rsidR="009F1CA4" w:rsidRPr="00EA16ED">
        <w:rPr>
          <w:rFonts w:ascii="Times New Roman" w:hAnsi="Times New Roman"/>
          <w:sz w:val="24"/>
          <w:szCs w:val="24"/>
        </w:rPr>
        <w:t xml:space="preserve"> (рабочих)</w:t>
      </w:r>
      <w:r w:rsidR="0017266C" w:rsidRPr="00EA16ED">
        <w:rPr>
          <w:rFonts w:ascii="Times New Roman" w:hAnsi="Times New Roman"/>
          <w:sz w:val="24"/>
          <w:szCs w:val="24"/>
        </w:rPr>
        <w:t xml:space="preserve"> дней.</w:t>
      </w:r>
    </w:p>
    <w:p w14:paraId="7C1C75CD" w14:textId="48258F4D" w:rsidR="0017266C" w:rsidRPr="00EA16ED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7266C" w:rsidRPr="00EA16ED">
        <w:rPr>
          <w:rFonts w:ascii="Times New Roman" w:hAnsi="Times New Roman"/>
          <w:sz w:val="24"/>
          <w:szCs w:val="24"/>
        </w:rPr>
        <w:t xml:space="preserve">. Выдача (перечисление) денежных средств под отчет производится при условии отсутствия за подотчетным лицом задолженности по денежным средствам, по которым наступил срок представления </w:t>
      </w:r>
      <w:r w:rsidR="009F1CA4" w:rsidRPr="00EA16ED">
        <w:rPr>
          <w:rFonts w:ascii="Times New Roman" w:hAnsi="Times New Roman"/>
          <w:sz w:val="24"/>
          <w:szCs w:val="24"/>
        </w:rPr>
        <w:t>о</w:t>
      </w:r>
      <w:r w:rsidR="0017266C" w:rsidRPr="00EA16ED">
        <w:rPr>
          <w:rFonts w:ascii="Times New Roman" w:hAnsi="Times New Roman"/>
          <w:sz w:val="24"/>
          <w:szCs w:val="24"/>
        </w:rPr>
        <w:t xml:space="preserve">тчета о расходах подотчетного </w:t>
      </w:r>
      <w:r w:rsidR="00EA16ED" w:rsidRPr="00EA16ED">
        <w:rPr>
          <w:rFonts w:ascii="Times New Roman" w:hAnsi="Times New Roman"/>
          <w:sz w:val="24"/>
          <w:szCs w:val="24"/>
        </w:rPr>
        <w:t>лица.</w:t>
      </w:r>
      <w:r w:rsidR="0017266C" w:rsidRPr="00EA16ED">
        <w:rPr>
          <w:rFonts w:ascii="Times New Roman" w:hAnsi="Times New Roman"/>
          <w:sz w:val="24"/>
          <w:szCs w:val="24"/>
        </w:rPr>
        <w:t xml:space="preserve"> </w:t>
      </w:r>
    </w:p>
    <w:p w14:paraId="6AE04643" w14:textId="6E1FC872" w:rsidR="0017266C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17266C" w:rsidRPr="00EA16ED">
        <w:rPr>
          <w:rFonts w:ascii="Times New Roman" w:hAnsi="Times New Roman"/>
          <w:sz w:val="24"/>
          <w:szCs w:val="24"/>
        </w:rPr>
        <w:t>. Передача выданных (перечисленных) под отчет денежных средств одним лицом другому запрещается.</w:t>
      </w:r>
    </w:p>
    <w:p w14:paraId="11C1EC49" w14:textId="1A60B4B7" w:rsidR="0017266C" w:rsidRPr="00EA16ED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17266C" w:rsidRPr="00EA16ED">
        <w:rPr>
          <w:rFonts w:ascii="Times New Roman" w:hAnsi="Times New Roman"/>
          <w:sz w:val="24"/>
          <w:szCs w:val="24"/>
        </w:rPr>
        <w:t xml:space="preserve">. Подотчетное лицо оформляет </w:t>
      </w:r>
      <w:r w:rsidR="009F1CA4" w:rsidRPr="00EA16ED">
        <w:rPr>
          <w:rFonts w:ascii="Times New Roman" w:hAnsi="Times New Roman"/>
          <w:sz w:val="24"/>
          <w:szCs w:val="24"/>
        </w:rPr>
        <w:t>о</w:t>
      </w:r>
      <w:r w:rsidR="0017266C" w:rsidRPr="00EA16ED">
        <w:rPr>
          <w:rFonts w:ascii="Times New Roman" w:hAnsi="Times New Roman"/>
          <w:sz w:val="24"/>
          <w:szCs w:val="24"/>
        </w:rPr>
        <w:t>тчет о расходах подотчетного лица на основании документов</w:t>
      </w:r>
      <w:r w:rsidR="007E625B" w:rsidRPr="00EA16ED">
        <w:rPr>
          <w:rFonts w:ascii="Times New Roman" w:hAnsi="Times New Roman"/>
          <w:sz w:val="24"/>
          <w:szCs w:val="24"/>
        </w:rPr>
        <w:t>,</w:t>
      </w:r>
      <w:r w:rsidR="0017266C" w:rsidRPr="00EA16ED">
        <w:rPr>
          <w:rFonts w:ascii="Times New Roman" w:hAnsi="Times New Roman"/>
          <w:sz w:val="24"/>
          <w:szCs w:val="24"/>
        </w:rPr>
        <w:t xml:space="preserve"> в соответствии с которыми принято решение о выдаче денежных средств для целей, отраженных в указанных документах. </w:t>
      </w:r>
    </w:p>
    <w:p w14:paraId="57926FCE" w14:textId="0B0188AE" w:rsidR="0017266C" w:rsidRPr="00EA16ED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7266C" w:rsidRPr="00EA16ED">
        <w:rPr>
          <w:rFonts w:ascii="Times New Roman" w:hAnsi="Times New Roman"/>
          <w:sz w:val="24"/>
          <w:szCs w:val="24"/>
        </w:rPr>
        <w:t xml:space="preserve">2. Сформированный </w:t>
      </w:r>
      <w:r w:rsidR="009F1CA4" w:rsidRPr="00EA16ED">
        <w:rPr>
          <w:rFonts w:ascii="Times New Roman" w:hAnsi="Times New Roman"/>
          <w:sz w:val="24"/>
          <w:szCs w:val="24"/>
        </w:rPr>
        <w:t>о</w:t>
      </w:r>
      <w:r w:rsidR="0017266C" w:rsidRPr="00EA16ED">
        <w:rPr>
          <w:rFonts w:ascii="Times New Roman" w:hAnsi="Times New Roman"/>
          <w:sz w:val="24"/>
          <w:szCs w:val="24"/>
        </w:rPr>
        <w:t xml:space="preserve">тчет о расходах подотчетного лица утверждается руководителем </w:t>
      </w:r>
      <w:r w:rsidR="00817AD3" w:rsidRPr="00EA16ED">
        <w:rPr>
          <w:rFonts w:ascii="Times New Roman" w:hAnsi="Times New Roman"/>
          <w:sz w:val="24"/>
          <w:szCs w:val="24"/>
        </w:rPr>
        <w:t>Учреждения</w:t>
      </w:r>
      <w:r w:rsidR="0017266C" w:rsidRPr="00EA16ED">
        <w:rPr>
          <w:rFonts w:ascii="Times New Roman" w:hAnsi="Times New Roman"/>
          <w:sz w:val="24"/>
          <w:szCs w:val="24"/>
        </w:rPr>
        <w:t>.</w:t>
      </w:r>
    </w:p>
    <w:p w14:paraId="27D81006" w14:textId="54E53787" w:rsidR="0017266C" w:rsidRPr="00EA16ED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7266C" w:rsidRPr="00EA16ED">
        <w:rPr>
          <w:rFonts w:ascii="Times New Roman" w:hAnsi="Times New Roman"/>
          <w:sz w:val="24"/>
          <w:szCs w:val="24"/>
        </w:rPr>
        <w:t>3. Отчет о расходах подотчетного лица по расходам, осуществленным на административно-хозяйственные нужды, представляется подотчетным лицом не позднее трех рабочих дней после дня истечения срока, на который были выданы денежные средства.</w:t>
      </w:r>
    </w:p>
    <w:p w14:paraId="26EB7605" w14:textId="78901859" w:rsidR="0017266C" w:rsidRPr="00EA16ED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7266C" w:rsidRPr="00EA16ED">
        <w:rPr>
          <w:rFonts w:ascii="Times New Roman" w:hAnsi="Times New Roman"/>
          <w:sz w:val="24"/>
          <w:szCs w:val="24"/>
        </w:rPr>
        <w:t>4. Отчет о расходах подотчетного лица) по командировочным расходам, представляется работником не позднее трех рабочих дней после возвращения из командировки.</w:t>
      </w:r>
    </w:p>
    <w:p w14:paraId="321B6E5E" w14:textId="4B02F429" w:rsidR="0017266C" w:rsidRPr="00EA16ED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7266C" w:rsidRPr="00EA16ED">
        <w:rPr>
          <w:rFonts w:ascii="Times New Roman" w:hAnsi="Times New Roman"/>
          <w:sz w:val="24"/>
          <w:szCs w:val="24"/>
        </w:rPr>
        <w:t xml:space="preserve">5. </w:t>
      </w:r>
      <w:r w:rsidR="00EA16ED" w:rsidRPr="00EA16ED">
        <w:rPr>
          <w:rFonts w:ascii="Times New Roman" w:hAnsi="Times New Roman"/>
          <w:sz w:val="24"/>
          <w:szCs w:val="24"/>
        </w:rPr>
        <w:t>ЦБУ проводится</w:t>
      </w:r>
      <w:r w:rsidR="00817AD3" w:rsidRPr="00EA16ED">
        <w:rPr>
          <w:rFonts w:ascii="Times New Roman" w:hAnsi="Times New Roman"/>
          <w:sz w:val="24"/>
          <w:szCs w:val="24"/>
        </w:rPr>
        <w:t xml:space="preserve"> проверка </w:t>
      </w:r>
      <w:r w:rsidR="00EA16ED" w:rsidRPr="00EA16ED">
        <w:rPr>
          <w:rFonts w:ascii="Times New Roman" w:hAnsi="Times New Roman"/>
          <w:sz w:val="24"/>
          <w:szCs w:val="24"/>
        </w:rPr>
        <w:t>по оформлению</w:t>
      </w:r>
      <w:r w:rsidR="0017266C" w:rsidRPr="00EA16ED">
        <w:rPr>
          <w:rFonts w:ascii="Times New Roman" w:hAnsi="Times New Roman"/>
          <w:sz w:val="24"/>
          <w:szCs w:val="24"/>
        </w:rPr>
        <w:t xml:space="preserve"> Отчета о расходах подотчетного </w:t>
      </w:r>
      <w:r w:rsidR="00EA16ED" w:rsidRPr="00EA16ED">
        <w:rPr>
          <w:rFonts w:ascii="Times New Roman" w:hAnsi="Times New Roman"/>
          <w:sz w:val="24"/>
          <w:szCs w:val="24"/>
        </w:rPr>
        <w:t>лица,</w:t>
      </w:r>
      <w:r w:rsidR="0017266C" w:rsidRPr="00EA16ED">
        <w:rPr>
          <w:rFonts w:ascii="Times New Roman" w:hAnsi="Times New Roman"/>
          <w:sz w:val="24"/>
          <w:szCs w:val="24"/>
        </w:rPr>
        <w:t xml:space="preserve"> наличие документов, подтверждающих произведенные расходы, обоснованность расходования средств.</w:t>
      </w:r>
    </w:p>
    <w:p w14:paraId="6165C9BD" w14:textId="4B5D9D0A" w:rsidR="0017266C" w:rsidRPr="00EA16ED" w:rsidRDefault="00FA0147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7266C" w:rsidRPr="00EA16ED">
        <w:rPr>
          <w:rFonts w:ascii="Times New Roman" w:hAnsi="Times New Roman"/>
          <w:sz w:val="24"/>
          <w:szCs w:val="24"/>
        </w:rPr>
        <w:t xml:space="preserve">6. Все прилагаемые к Отчету о расходах подотчетного </w:t>
      </w:r>
      <w:r w:rsidR="00EA16ED" w:rsidRPr="00EA16ED">
        <w:rPr>
          <w:rFonts w:ascii="Times New Roman" w:hAnsi="Times New Roman"/>
          <w:sz w:val="24"/>
          <w:szCs w:val="24"/>
        </w:rPr>
        <w:t>лица документы</w:t>
      </w:r>
      <w:r w:rsidR="0017266C" w:rsidRPr="00EA16ED">
        <w:rPr>
          <w:rFonts w:ascii="Times New Roman" w:hAnsi="Times New Roman"/>
          <w:sz w:val="24"/>
          <w:szCs w:val="24"/>
        </w:rPr>
        <w:t xml:space="preserve"> должны быть оформлены в соответствии с требованиями законодательства Российской Федерации, с обязательным заполнением необходимых граф, реквизитов, наличием подписей и т.д.</w:t>
      </w:r>
    </w:p>
    <w:p w14:paraId="18F93D57" w14:textId="615E61CC" w:rsidR="0017266C" w:rsidRPr="00EA16ED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7266C" w:rsidRPr="00EA16ED">
        <w:rPr>
          <w:rFonts w:ascii="Times New Roman" w:hAnsi="Times New Roman"/>
          <w:sz w:val="24"/>
          <w:szCs w:val="24"/>
        </w:rPr>
        <w:t>7. Сумма превышения принятых к учету расходов подотчетного лица над ранее выданным авансом (сумма утвержденного перерасхода) перечисляется на личную банковскую карту подотчетного лица в течение ___ (______</w:t>
      </w:r>
      <w:r w:rsidR="00EA16ED" w:rsidRPr="00EA16ED">
        <w:rPr>
          <w:rFonts w:ascii="Times New Roman" w:hAnsi="Times New Roman"/>
          <w:sz w:val="24"/>
          <w:szCs w:val="24"/>
        </w:rPr>
        <w:t>_)</w:t>
      </w:r>
      <w:r w:rsidR="0017266C" w:rsidRPr="00EA16ED">
        <w:rPr>
          <w:rFonts w:ascii="Times New Roman" w:hAnsi="Times New Roman"/>
          <w:sz w:val="24"/>
          <w:szCs w:val="24"/>
        </w:rPr>
        <w:t xml:space="preserve"> календарных дней.</w:t>
      </w:r>
    </w:p>
    <w:p w14:paraId="2CB2F8BD" w14:textId="7CDAAECA" w:rsidR="0017266C" w:rsidRPr="00EA16ED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7266C" w:rsidRPr="00EA16ED">
        <w:rPr>
          <w:rFonts w:ascii="Times New Roman" w:hAnsi="Times New Roman"/>
          <w:sz w:val="24"/>
          <w:szCs w:val="24"/>
        </w:rPr>
        <w:t xml:space="preserve">8. Остаток неиспользованного аванса перечисляется на лицевой счет </w:t>
      </w:r>
      <w:bookmarkStart w:id="4" w:name="_Hlk116033910"/>
      <w:r w:rsidR="00817AD3" w:rsidRPr="00EA16ED">
        <w:rPr>
          <w:rFonts w:ascii="Times New Roman" w:hAnsi="Times New Roman"/>
          <w:sz w:val="24"/>
          <w:szCs w:val="24"/>
        </w:rPr>
        <w:t>Учреждения</w:t>
      </w:r>
      <w:r w:rsidR="0017266C" w:rsidRPr="00EA16ED">
        <w:rPr>
          <w:rFonts w:ascii="Times New Roman" w:hAnsi="Times New Roman"/>
          <w:sz w:val="24"/>
          <w:szCs w:val="24"/>
        </w:rPr>
        <w:t xml:space="preserve">, открытый в УФК </w:t>
      </w:r>
      <w:bookmarkEnd w:id="4"/>
      <w:r w:rsidR="00EA16ED" w:rsidRPr="00EA16ED">
        <w:rPr>
          <w:rFonts w:ascii="Times New Roman" w:hAnsi="Times New Roman"/>
          <w:sz w:val="24"/>
          <w:szCs w:val="24"/>
        </w:rPr>
        <w:t>(кредитной</w:t>
      </w:r>
      <w:r w:rsidR="00817AD3" w:rsidRPr="00EA16ED">
        <w:rPr>
          <w:rFonts w:ascii="Times New Roman" w:hAnsi="Times New Roman"/>
          <w:sz w:val="24"/>
          <w:szCs w:val="24"/>
        </w:rPr>
        <w:t xml:space="preserve"> организации) </w:t>
      </w:r>
      <w:r w:rsidR="0017266C" w:rsidRPr="00EA16ED">
        <w:rPr>
          <w:rFonts w:ascii="Times New Roman" w:hAnsi="Times New Roman"/>
          <w:sz w:val="24"/>
          <w:szCs w:val="24"/>
        </w:rPr>
        <w:t xml:space="preserve">не позднее дня, следующего за днем утверждения руководителем </w:t>
      </w:r>
      <w:r w:rsidR="00817AD3" w:rsidRPr="00EA16ED">
        <w:rPr>
          <w:rFonts w:ascii="Times New Roman" w:hAnsi="Times New Roman"/>
          <w:sz w:val="24"/>
          <w:szCs w:val="24"/>
        </w:rPr>
        <w:t>Учреждения о</w:t>
      </w:r>
      <w:r w:rsidR="0017266C" w:rsidRPr="00EA16ED">
        <w:rPr>
          <w:rFonts w:ascii="Times New Roman" w:hAnsi="Times New Roman"/>
          <w:sz w:val="24"/>
          <w:szCs w:val="24"/>
        </w:rPr>
        <w:t xml:space="preserve">тчета о расходах подотчетного </w:t>
      </w:r>
      <w:r w:rsidR="00EA16ED" w:rsidRPr="00EA16ED">
        <w:rPr>
          <w:rFonts w:ascii="Times New Roman" w:hAnsi="Times New Roman"/>
          <w:sz w:val="24"/>
          <w:szCs w:val="24"/>
        </w:rPr>
        <w:t>лица.</w:t>
      </w:r>
    </w:p>
    <w:p w14:paraId="68FD4519" w14:textId="6C7079DC" w:rsidR="0017266C" w:rsidRPr="00EA16ED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7266C" w:rsidRPr="00EA16ED">
        <w:rPr>
          <w:rFonts w:ascii="Times New Roman" w:hAnsi="Times New Roman"/>
          <w:sz w:val="24"/>
          <w:szCs w:val="24"/>
        </w:rPr>
        <w:t>9. Предельные сроки отчета по выданным доверенностям на получение товарно – материальных ценностей устанавливаются в течение 10 (Десяти) календарных дней с момента выдачи доверенности. Доверенности выдаются штатным сотрудникам Субъекта централизованного учета.</w:t>
      </w:r>
    </w:p>
    <w:p w14:paraId="4DF52480" w14:textId="3FF9D03D" w:rsidR="0017266C" w:rsidRPr="00EA16ED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55739">
        <w:rPr>
          <w:rFonts w:ascii="Times New Roman" w:hAnsi="Times New Roman"/>
          <w:sz w:val="24"/>
          <w:szCs w:val="24"/>
        </w:rPr>
        <w:t>0</w:t>
      </w:r>
      <w:r w:rsidR="0017266C" w:rsidRPr="00EA16ED">
        <w:rPr>
          <w:rFonts w:ascii="Times New Roman" w:hAnsi="Times New Roman"/>
          <w:sz w:val="24"/>
          <w:szCs w:val="24"/>
        </w:rPr>
        <w:t xml:space="preserve">. </w:t>
      </w:r>
      <w:r w:rsidR="004430BA" w:rsidRPr="00EA16ED">
        <w:rPr>
          <w:rFonts w:ascii="Times New Roman" w:hAnsi="Times New Roman"/>
          <w:sz w:val="24"/>
          <w:szCs w:val="24"/>
        </w:rPr>
        <w:t xml:space="preserve">В случае непредставления </w:t>
      </w:r>
      <w:r w:rsidR="00EA16ED" w:rsidRPr="00EA16ED">
        <w:rPr>
          <w:rFonts w:ascii="Times New Roman" w:hAnsi="Times New Roman"/>
          <w:sz w:val="24"/>
          <w:szCs w:val="24"/>
        </w:rPr>
        <w:t>сотрудником в</w:t>
      </w:r>
      <w:r w:rsidR="0017266C" w:rsidRPr="00EA16ED">
        <w:rPr>
          <w:rFonts w:ascii="Times New Roman" w:hAnsi="Times New Roman"/>
          <w:sz w:val="24"/>
          <w:szCs w:val="24"/>
        </w:rPr>
        <w:t xml:space="preserve"> установленный </w:t>
      </w:r>
      <w:r w:rsidR="00EA16ED" w:rsidRPr="00EA16ED">
        <w:rPr>
          <w:rFonts w:ascii="Times New Roman" w:hAnsi="Times New Roman"/>
          <w:sz w:val="24"/>
          <w:szCs w:val="24"/>
        </w:rPr>
        <w:t>срок отчета</w:t>
      </w:r>
      <w:r w:rsidR="0017266C" w:rsidRPr="00EA16ED">
        <w:rPr>
          <w:rFonts w:ascii="Times New Roman" w:hAnsi="Times New Roman"/>
          <w:sz w:val="24"/>
          <w:szCs w:val="24"/>
        </w:rPr>
        <w:t xml:space="preserve"> о расходах подотчетного </w:t>
      </w:r>
      <w:r w:rsidR="00EA16ED" w:rsidRPr="00EA16ED">
        <w:rPr>
          <w:rFonts w:ascii="Times New Roman" w:hAnsi="Times New Roman"/>
          <w:sz w:val="24"/>
          <w:szCs w:val="24"/>
        </w:rPr>
        <w:t>лица или</w:t>
      </w:r>
      <w:r w:rsidR="0017266C" w:rsidRPr="00EA16ED">
        <w:rPr>
          <w:rFonts w:ascii="Times New Roman" w:hAnsi="Times New Roman"/>
          <w:sz w:val="24"/>
          <w:szCs w:val="24"/>
        </w:rPr>
        <w:t xml:space="preserve"> не возвраще</w:t>
      </w:r>
      <w:r w:rsidR="004430BA" w:rsidRPr="00EA16ED">
        <w:rPr>
          <w:rFonts w:ascii="Times New Roman" w:hAnsi="Times New Roman"/>
          <w:sz w:val="24"/>
          <w:szCs w:val="24"/>
        </w:rPr>
        <w:t>ния</w:t>
      </w:r>
      <w:r w:rsidR="0017266C" w:rsidRPr="00EA16ED">
        <w:rPr>
          <w:rFonts w:ascii="Times New Roman" w:hAnsi="Times New Roman"/>
          <w:sz w:val="24"/>
          <w:szCs w:val="24"/>
        </w:rPr>
        <w:t xml:space="preserve"> остат</w:t>
      </w:r>
      <w:r w:rsidR="004430BA" w:rsidRPr="00EA16ED">
        <w:rPr>
          <w:rFonts w:ascii="Times New Roman" w:hAnsi="Times New Roman"/>
          <w:sz w:val="24"/>
          <w:szCs w:val="24"/>
        </w:rPr>
        <w:t>ка</w:t>
      </w:r>
      <w:r w:rsidR="0017266C" w:rsidRPr="00EA16ED">
        <w:rPr>
          <w:rFonts w:ascii="Times New Roman" w:hAnsi="Times New Roman"/>
          <w:sz w:val="24"/>
          <w:szCs w:val="24"/>
        </w:rPr>
        <w:t xml:space="preserve"> неиспользованного </w:t>
      </w:r>
      <w:r w:rsidR="00EA16ED" w:rsidRPr="00EA16ED">
        <w:rPr>
          <w:rFonts w:ascii="Times New Roman" w:hAnsi="Times New Roman"/>
          <w:sz w:val="24"/>
          <w:szCs w:val="24"/>
        </w:rPr>
        <w:t>аванса на</w:t>
      </w:r>
      <w:r w:rsidR="0017266C" w:rsidRPr="00EA16ED">
        <w:rPr>
          <w:rFonts w:ascii="Times New Roman" w:hAnsi="Times New Roman"/>
          <w:sz w:val="24"/>
          <w:szCs w:val="24"/>
        </w:rPr>
        <w:t xml:space="preserve"> основании </w:t>
      </w:r>
      <w:r w:rsidR="0017266C" w:rsidRPr="00EA16ED">
        <w:rPr>
          <w:rFonts w:ascii="Times New Roman" w:hAnsi="Times New Roman"/>
          <w:sz w:val="24"/>
          <w:szCs w:val="24"/>
        </w:rPr>
        <w:lastRenderedPageBreak/>
        <w:t xml:space="preserve">распоряжения </w:t>
      </w:r>
      <w:r w:rsidR="004430BA" w:rsidRPr="00EA16ED">
        <w:rPr>
          <w:rFonts w:ascii="Times New Roman" w:hAnsi="Times New Roman"/>
          <w:sz w:val="24"/>
          <w:szCs w:val="24"/>
        </w:rPr>
        <w:t xml:space="preserve">(приказа) </w:t>
      </w:r>
      <w:r w:rsidR="0017266C" w:rsidRPr="00EA16ED">
        <w:rPr>
          <w:rFonts w:ascii="Times New Roman" w:hAnsi="Times New Roman"/>
          <w:sz w:val="24"/>
          <w:szCs w:val="24"/>
        </w:rPr>
        <w:t xml:space="preserve">руководителя </w:t>
      </w:r>
      <w:r w:rsidR="004430BA" w:rsidRPr="00EA16ED">
        <w:rPr>
          <w:rFonts w:ascii="Times New Roman" w:hAnsi="Times New Roman"/>
          <w:sz w:val="24"/>
          <w:szCs w:val="24"/>
        </w:rPr>
        <w:t xml:space="preserve">Учреждения </w:t>
      </w:r>
      <w:r w:rsidR="00EA16ED" w:rsidRPr="00EA16ED">
        <w:rPr>
          <w:rFonts w:ascii="Times New Roman" w:hAnsi="Times New Roman"/>
          <w:sz w:val="24"/>
          <w:szCs w:val="24"/>
        </w:rPr>
        <w:t>производится удержание</w:t>
      </w:r>
      <w:r w:rsidR="0017266C" w:rsidRPr="00EA16ED">
        <w:rPr>
          <w:rFonts w:ascii="Times New Roman" w:hAnsi="Times New Roman"/>
          <w:sz w:val="24"/>
          <w:szCs w:val="24"/>
        </w:rPr>
        <w:t xml:space="preserve"> из заработной платы </w:t>
      </w:r>
      <w:r w:rsidR="004430BA" w:rsidRPr="00EA16ED">
        <w:rPr>
          <w:rFonts w:ascii="Times New Roman" w:hAnsi="Times New Roman"/>
          <w:sz w:val="24"/>
          <w:szCs w:val="24"/>
        </w:rPr>
        <w:t>сотрудника</w:t>
      </w:r>
      <w:r w:rsidR="0017266C" w:rsidRPr="00EA16ED">
        <w:rPr>
          <w:rFonts w:ascii="Times New Roman" w:hAnsi="Times New Roman"/>
          <w:sz w:val="24"/>
          <w:szCs w:val="24"/>
        </w:rPr>
        <w:t xml:space="preserve"> </w:t>
      </w:r>
      <w:r w:rsidR="00EA16ED" w:rsidRPr="00EA16ED">
        <w:rPr>
          <w:rFonts w:ascii="Times New Roman" w:hAnsi="Times New Roman"/>
          <w:sz w:val="24"/>
          <w:szCs w:val="24"/>
        </w:rPr>
        <w:t>суммы задолженности</w:t>
      </w:r>
      <w:r w:rsidR="0017266C" w:rsidRPr="00EA16ED">
        <w:rPr>
          <w:rFonts w:ascii="Times New Roman" w:hAnsi="Times New Roman"/>
          <w:sz w:val="24"/>
          <w:szCs w:val="24"/>
        </w:rPr>
        <w:t xml:space="preserve"> по выданному авансу с соблюдением требований, установленных ст. ст. 137 и 138 ТК РФ.</w:t>
      </w:r>
    </w:p>
    <w:p w14:paraId="508613B9" w14:textId="0D759E91" w:rsidR="0017266C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55739">
        <w:rPr>
          <w:rFonts w:ascii="Times New Roman" w:hAnsi="Times New Roman"/>
          <w:sz w:val="24"/>
          <w:szCs w:val="24"/>
        </w:rPr>
        <w:t>1</w:t>
      </w:r>
      <w:r w:rsidR="0017266C" w:rsidRPr="00EA16ED">
        <w:rPr>
          <w:rFonts w:ascii="Times New Roman" w:hAnsi="Times New Roman"/>
          <w:sz w:val="24"/>
          <w:szCs w:val="24"/>
        </w:rPr>
        <w:t xml:space="preserve">. </w:t>
      </w:r>
      <w:r w:rsidR="004430BA" w:rsidRPr="00EA16ED">
        <w:rPr>
          <w:rFonts w:ascii="Times New Roman" w:hAnsi="Times New Roman"/>
          <w:sz w:val="24"/>
          <w:szCs w:val="24"/>
        </w:rPr>
        <w:t>В случае</w:t>
      </w:r>
      <w:r w:rsidR="0017266C" w:rsidRPr="00EA16ED">
        <w:rPr>
          <w:rFonts w:ascii="Times New Roman" w:hAnsi="Times New Roman"/>
          <w:sz w:val="24"/>
          <w:szCs w:val="24"/>
        </w:rPr>
        <w:t xml:space="preserve"> увольнени</w:t>
      </w:r>
      <w:r w:rsidR="004430BA" w:rsidRPr="00EA16ED">
        <w:rPr>
          <w:rFonts w:ascii="Times New Roman" w:hAnsi="Times New Roman"/>
          <w:sz w:val="24"/>
          <w:szCs w:val="24"/>
        </w:rPr>
        <w:t>я</w:t>
      </w:r>
      <w:r w:rsidR="0017266C" w:rsidRPr="00EA16ED">
        <w:rPr>
          <w:rFonts w:ascii="Times New Roman" w:hAnsi="Times New Roman"/>
          <w:sz w:val="24"/>
          <w:szCs w:val="24"/>
        </w:rPr>
        <w:t xml:space="preserve"> </w:t>
      </w:r>
      <w:r w:rsidR="004430BA" w:rsidRPr="00EA16ED">
        <w:rPr>
          <w:rFonts w:ascii="Times New Roman" w:hAnsi="Times New Roman"/>
          <w:sz w:val="24"/>
          <w:szCs w:val="24"/>
        </w:rPr>
        <w:t>сотрудника</w:t>
      </w:r>
      <w:r w:rsidR="0017266C" w:rsidRPr="00EA16ED">
        <w:rPr>
          <w:rFonts w:ascii="Times New Roman" w:hAnsi="Times New Roman"/>
          <w:sz w:val="24"/>
          <w:szCs w:val="24"/>
        </w:rPr>
        <w:t>, имеющего задолженность по подотчетным суммам, остаток этой задолженности удерживается из причитающихся при увольнении выплат на основани</w:t>
      </w:r>
      <w:r w:rsidR="00684A52" w:rsidRPr="00EA16ED">
        <w:rPr>
          <w:rFonts w:ascii="Times New Roman" w:hAnsi="Times New Roman"/>
          <w:sz w:val="24"/>
          <w:szCs w:val="24"/>
        </w:rPr>
        <w:t>и</w:t>
      </w:r>
      <w:r w:rsidR="0017266C" w:rsidRPr="00EA16ED">
        <w:rPr>
          <w:rFonts w:ascii="Times New Roman" w:hAnsi="Times New Roman"/>
          <w:sz w:val="24"/>
          <w:szCs w:val="24"/>
        </w:rPr>
        <w:t xml:space="preserve"> </w:t>
      </w:r>
      <w:r w:rsidR="004430BA" w:rsidRPr="00EA16ED">
        <w:rPr>
          <w:rFonts w:ascii="Times New Roman" w:hAnsi="Times New Roman"/>
          <w:sz w:val="24"/>
          <w:szCs w:val="24"/>
        </w:rPr>
        <w:t>распоряжения (</w:t>
      </w:r>
      <w:r w:rsidR="00B821B3" w:rsidRPr="00EA16ED">
        <w:rPr>
          <w:rFonts w:ascii="Times New Roman" w:hAnsi="Times New Roman"/>
          <w:sz w:val="24"/>
          <w:szCs w:val="24"/>
        </w:rPr>
        <w:t>приказа</w:t>
      </w:r>
      <w:r w:rsidR="004430BA" w:rsidRPr="00EA16ED">
        <w:rPr>
          <w:rFonts w:ascii="Times New Roman" w:hAnsi="Times New Roman"/>
          <w:sz w:val="24"/>
          <w:szCs w:val="24"/>
        </w:rPr>
        <w:t>)</w:t>
      </w:r>
      <w:r w:rsidR="0017266C" w:rsidRPr="00EA16ED">
        <w:rPr>
          <w:rFonts w:ascii="Times New Roman" w:hAnsi="Times New Roman"/>
          <w:sz w:val="24"/>
          <w:szCs w:val="24"/>
        </w:rPr>
        <w:t xml:space="preserve"> руководителя </w:t>
      </w:r>
      <w:r w:rsidR="004430BA" w:rsidRPr="00EA16ED">
        <w:rPr>
          <w:rFonts w:ascii="Times New Roman" w:hAnsi="Times New Roman"/>
          <w:sz w:val="24"/>
          <w:szCs w:val="24"/>
        </w:rPr>
        <w:t xml:space="preserve">Учреждения </w:t>
      </w:r>
      <w:r w:rsidR="0017266C" w:rsidRPr="00EA16ED">
        <w:rPr>
          <w:rFonts w:ascii="Times New Roman" w:hAnsi="Times New Roman"/>
          <w:sz w:val="24"/>
          <w:szCs w:val="24"/>
        </w:rPr>
        <w:t>об удержании.</w:t>
      </w:r>
    </w:p>
    <w:p w14:paraId="14726E47" w14:textId="04FD5F41" w:rsidR="000C6E20" w:rsidRDefault="000C6E20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073C02B4" w14:textId="17210F97" w:rsidR="000C6E20" w:rsidRDefault="000C6E20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6A5FE36D" w14:textId="599F044C" w:rsidR="000C6E20" w:rsidRDefault="000C6E20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4474B98A" w14:textId="611160BE" w:rsidR="000C6E20" w:rsidRDefault="000C6E20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694EE246" w14:textId="77777777" w:rsidR="00FA0147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7686D03B" w14:textId="77777777" w:rsidR="00FA0147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767634D2" w14:textId="77777777" w:rsidR="00FA0147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2866B2CB" w14:textId="77777777" w:rsidR="00FA0147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3C8451EB" w14:textId="77777777" w:rsidR="00FA0147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3E40AC21" w14:textId="77777777" w:rsidR="00FA0147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08350571" w14:textId="77777777" w:rsidR="00FA0147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2CDB2CDD" w14:textId="77777777" w:rsidR="00FA0147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251B6FDB" w14:textId="77777777" w:rsidR="00FA0147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74A3F6F8" w14:textId="77777777" w:rsidR="00FA0147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16D400CB" w14:textId="77777777" w:rsidR="00FA0147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5445D76B" w14:textId="77777777" w:rsidR="00FA0147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60952E5E" w14:textId="77777777" w:rsidR="00FA0147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3F167ADD" w14:textId="77777777" w:rsidR="00FA0147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75DC0D51" w14:textId="77777777" w:rsidR="00FA0147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612B3A68" w14:textId="77777777" w:rsidR="00FA0147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2CBA68A0" w14:textId="77777777" w:rsidR="00FA0147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43DD0658" w14:textId="77777777" w:rsidR="00FA0147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3EA18C62" w14:textId="77777777" w:rsidR="00FA0147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6FB5D113" w14:textId="77777777" w:rsidR="00FA0147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26EF0FF9" w14:textId="77777777" w:rsidR="00FA0147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72B94E6F" w14:textId="4967EC47" w:rsidR="000C6E20" w:rsidRDefault="000C6E20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32E02BD9" w14:textId="3B414675" w:rsidR="000C6E20" w:rsidRDefault="000C6E20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5238BE0F" w14:textId="07D99BD9" w:rsidR="000C6E20" w:rsidRDefault="000C6E20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423C8882" w14:textId="59F39B63" w:rsidR="000C6E20" w:rsidRDefault="000C6E20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719D0518" w14:textId="76293665" w:rsidR="000C6E20" w:rsidRDefault="000C6E20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2618B5A8" w14:textId="23AA538D" w:rsidR="000C6E20" w:rsidRDefault="000C6E20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58540B82" w14:textId="77777777" w:rsidR="000C6E20" w:rsidRDefault="000C6E20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2CA9FCEF" w14:textId="77777777" w:rsidR="00FA0147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46656E07" w14:textId="77777777" w:rsidR="00FA0147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0F551324" w14:textId="77777777" w:rsidR="00FA0147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7D481321" w14:textId="77777777" w:rsidR="00FA0147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67E1C91C" w14:textId="77777777" w:rsidR="00FA0147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255E1225" w14:textId="77777777" w:rsidR="00FA0147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3F798313" w14:textId="77777777" w:rsidR="00FA0147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27A53A5C" w14:textId="77777777" w:rsidR="00FA0147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77B43DEA" w14:textId="77777777" w:rsidR="00FA0147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3277B2B0" w14:textId="77777777" w:rsidR="00FA0147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1DA33BC0" w14:textId="77777777" w:rsidR="00FA0147" w:rsidRPr="00EA16ED" w:rsidRDefault="00FA0147" w:rsidP="00EA16ED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235CB9FC" w14:textId="77777777" w:rsidR="007E625B" w:rsidRPr="006F4433" w:rsidRDefault="007E625B" w:rsidP="00655739">
      <w:pPr>
        <w:pStyle w:val="1"/>
        <w:numPr>
          <w:ilvl w:val="0"/>
          <w:numId w:val="0"/>
        </w:numPr>
        <w:ind w:left="482"/>
        <w:rPr>
          <w:rFonts w:eastAsia="Calibri"/>
          <w:sz w:val="28"/>
          <w:u w:val="single"/>
        </w:rPr>
      </w:pPr>
      <w:bookmarkStart w:id="5" w:name="_Toc113349249"/>
      <w:bookmarkStart w:id="6" w:name="_Toc113372189"/>
      <w:bookmarkStart w:id="7" w:name="_Toc117071330"/>
      <w:bookmarkStart w:id="8" w:name="_Toc117071864"/>
      <w:bookmarkStart w:id="9" w:name="_Toc119422377"/>
      <w:r w:rsidRPr="006F4433">
        <w:rPr>
          <w:rFonts w:eastAsia="Calibri"/>
          <w:sz w:val="28"/>
          <w:u w:val="single"/>
        </w:rPr>
        <w:lastRenderedPageBreak/>
        <w:t>Положение о комиссии по поступлению и выбытию активов</w:t>
      </w:r>
      <w:bookmarkEnd w:id="5"/>
      <w:bookmarkEnd w:id="6"/>
      <w:bookmarkEnd w:id="7"/>
      <w:bookmarkEnd w:id="8"/>
      <w:bookmarkEnd w:id="9"/>
    </w:p>
    <w:p w14:paraId="3757B34B" w14:textId="4B8F0374" w:rsidR="007E625B" w:rsidRPr="00655739" w:rsidRDefault="007E625B" w:rsidP="006F4433">
      <w:pPr>
        <w:pStyle w:val="2"/>
        <w:numPr>
          <w:ilvl w:val="0"/>
          <w:numId w:val="19"/>
        </w:numPr>
        <w:jc w:val="center"/>
        <w:rPr>
          <w:b/>
          <w:bCs w:val="0"/>
          <w:sz w:val="24"/>
          <w:szCs w:val="24"/>
        </w:rPr>
      </w:pPr>
      <w:r w:rsidRPr="00655739">
        <w:rPr>
          <w:b/>
          <w:bCs w:val="0"/>
          <w:sz w:val="24"/>
          <w:szCs w:val="24"/>
        </w:rPr>
        <w:t>Общие положения</w:t>
      </w:r>
    </w:p>
    <w:p w14:paraId="3A86074F" w14:textId="5669014D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 xml:space="preserve">1.1. Состав комиссии по поступлению и выбытию активов (далее – Комиссия) утверждается отдельным распорядительным </w:t>
      </w:r>
      <w:r w:rsidR="00B821B3" w:rsidRPr="00EA16ED">
        <w:rPr>
          <w:rFonts w:ascii="Times New Roman" w:hAnsi="Times New Roman"/>
          <w:sz w:val="24"/>
          <w:szCs w:val="24"/>
        </w:rPr>
        <w:t>документом</w:t>
      </w:r>
      <w:r w:rsidRPr="00EA16ED">
        <w:rPr>
          <w:rFonts w:ascii="Times New Roman" w:hAnsi="Times New Roman"/>
          <w:sz w:val="24"/>
          <w:szCs w:val="24"/>
        </w:rPr>
        <w:t xml:space="preserve"> руководителя Субъекта централизованного учета</w:t>
      </w:r>
      <w:r w:rsidR="00712944" w:rsidRPr="00EA16ED">
        <w:rPr>
          <w:rFonts w:ascii="Times New Roman" w:hAnsi="Times New Roman"/>
          <w:sz w:val="24"/>
          <w:szCs w:val="24"/>
        </w:rPr>
        <w:t xml:space="preserve"> (далее- Учреждение)</w:t>
      </w:r>
      <w:r w:rsidRPr="00EA16ED">
        <w:rPr>
          <w:rFonts w:ascii="Times New Roman" w:hAnsi="Times New Roman"/>
          <w:sz w:val="24"/>
          <w:szCs w:val="24"/>
        </w:rPr>
        <w:t>.</w:t>
      </w:r>
    </w:p>
    <w:p w14:paraId="42D32AFB" w14:textId="77777777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Комиссия является коллегиальным органом, состоящим не менее чем из трех человек. Возглавляет Комиссию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14:paraId="3A24AB63" w14:textId="6531940F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 xml:space="preserve">Комиссия формируется из числа работников </w:t>
      </w:r>
      <w:r w:rsidR="00712944" w:rsidRPr="00655739">
        <w:rPr>
          <w:rFonts w:ascii="Times New Roman" w:hAnsi="Times New Roman"/>
          <w:sz w:val="24"/>
          <w:szCs w:val="24"/>
        </w:rPr>
        <w:t>Учреждения</w:t>
      </w:r>
      <w:r w:rsidRPr="00655739">
        <w:rPr>
          <w:rFonts w:ascii="Times New Roman" w:hAnsi="Times New Roman"/>
          <w:sz w:val="24"/>
          <w:szCs w:val="24"/>
        </w:rPr>
        <w:t>.</w:t>
      </w:r>
      <w:r w:rsidRPr="00EA16ED">
        <w:rPr>
          <w:rFonts w:ascii="Times New Roman" w:hAnsi="Times New Roman"/>
          <w:sz w:val="24"/>
          <w:szCs w:val="24"/>
        </w:rPr>
        <w:t xml:space="preserve"> В состав включаются руководители структурных подразделений, различные технические специалисты, инженеры, специалисты финансово</w:t>
      </w:r>
      <w:r w:rsidR="00712944" w:rsidRPr="00EA16ED">
        <w:rPr>
          <w:rFonts w:ascii="Times New Roman" w:hAnsi="Times New Roman"/>
          <w:sz w:val="24"/>
          <w:szCs w:val="24"/>
        </w:rPr>
        <w:t>-</w:t>
      </w:r>
      <w:r w:rsidR="00655739" w:rsidRPr="00EA16ED">
        <w:rPr>
          <w:rFonts w:ascii="Times New Roman" w:hAnsi="Times New Roman"/>
          <w:sz w:val="24"/>
          <w:szCs w:val="24"/>
        </w:rPr>
        <w:t>экономической службы</w:t>
      </w:r>
      <w:r w:rsidRPr="00EA16ED">
        <w:rPr>
          <w:rFonts w:ascii="Times New Roman" w:hAnsi="Times New Roman"/>
          <w:sz w:val="24"/>
          <w:szCs w:val="24"/>
        </w:rPr>
        <w:t xml:space="preserve"> (при наличии таковой).</w:t>
      </w:r>
    </w:p>
    <w:p w14:paraId="5CADF87C" w14:textId="09BCF76E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1.</w:t>
      </w:r>
      <w:r w:rsidR="00712944" w:rsidRPr="00EA16ED">
        <w:rPr>
          <w:rFonts w:ascii="Times New Roman" w:hAnsi="Times New Roman"/>
          <w:sz w:val="24"/>
          <w:szCs w:val="24"/>
        </w:rPr>
        <w:t>2</w:t>
      </w:r>
      <w:r w:rsidRPr="00EA16ED">
        <w:rPr>
          <w:rFonts w:ascii="Times New Roman" w:hAnsi="Times New Roman"/>
          <w:sz w:val="24"/>
          <w:szCs w:val="24"/>
        </w:rPr>
        <w:t xml:space="preserve">. При отсутствии работников </w:t>
      </w:r>
      <w:r w:rsidR="00963EC9" w:rsidRPr="00EA16ED">
        <w:rPr>
          <w:rFonts w:ascii="Times New Roman" w:hAnsi="Times New Roman"/>
          <w:sz w:val="24"/>
          <w:szCs w:val="24"/>
        </w:rPr>
        <w:t>Учреждения</w:t>
      </w:r>
      <w:r w:rsidRPr="00EA16ED">
        <w:rPr>
          <w:rFonts w:ascii="Times New Roman" w:hAnsi="Times New Roman"/>
          <w:sz w:val="24"/>
          <w:szCs w:val="24"/>
        </w:rPr>
        <w:t>, обладающих специальными знаниями, для участия в заседаниях Комиссии могут приглашаться эксперты, в том числе сторонние. Экспертом не может быть материально ответственное лицо Субъекта централизованного учета, на которое возложена ответственность за материальные ценности, в отношении которых принимается решение о списании.</w:t>
      </w:r>
    </w:p>
    <w:p w14:paraId="192283D1" w14:textId="013B2E30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1.</w:t>
      </w:r>
      <w:r w:rsidR="00963EC9" w:rsidRPr="00EA16ED">
        <w:rPr>
          <w:rFonts w:ascii="Times New Roman" w:hAnsi="Times New Roman"/>
          <w:sz w:val="24"/>
          <w:szCs w:val="24"/>
        </w:rPr>
        <w:t>3</w:t>
      </w:r>
      <w:r w:rsidRPr="00EA16ED">
        <w:rPr>
          <w:rFonts w:ascii="Times New Roman" w:hAnsi="Times New Roman"/>
          <w:sz w:val="24"/>
          <w:szCs w:val="24"/>
        </w:rPr>
        <w:t>. Комиссия проводит заседания по мере необходимости.</w:t>
      </w:r>
    </w:p>
    <w:p w14:paraId="5C27A970" w14:textId="5DA96BF5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1.</w:t>
      </w:r>
      <w:r w:rsidR="00963EC9" w:rsidRPr="00EA16ED">
        <w:rPr>
          <w:rFonts w:ascii="Times New Roman" w:hAnsi="Times New Roman"/>
          <w:sz w:val="24"/>
          <w:szCs w:val="24"/>
        </w:rPr>
        <w:t>4</w:t>
      </w:r>
      <w:r w:rsidRPr="00EA16ED">
        <w:rPr>
          <w:rFonts w:ascii="Times New Roman" w:hAnsi="Times New Roman"/>
          <w:sz w:val="24"/>
          <w:szCs w:val="24"/>
        </w:rPr>
        <w:t>. Срок рассмотрения Комиссией представленных ей документов не должен превышать _________ календарных дней.</w:t>
      </w:r>
    </w:p>
    <w:p w14:paraId="789C1695" w14:textId="4E2779E3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1.</w:t>
      </w:r>
      <w:r w:rsidR="00963EC9" w:rsidRPr="00EA16ED">
        <w:rPr>
          <w:rFonts w:ascii="Times New Roman" w:hAnsi="Times New Roman"/>
          <w:sz w:val="24"/>
          <w:szCs w:val="24"/>
        </w:rPr>
        <w:t>5</w:t>
      </w:r>
      <w:r w:rsidRPr="00EA16ED">
        <w:rPr>
          <w:rFonts w:ascii="Times New Roman" w:hAnsi="Times New Roman"/>
          <w:sz w:val="24"/>
          <w:szCs w:val="24"/>
        </w:rPr>
        <w:t>. Решения Комиссии считаются правомочными, если на ее заседании присутствует не менее двух третей от общего числа ее членов, но не менее трех человек.</w:t>
      </w:r>
    </w:p>
    <w:p w14:paraId="56567F20" w14:textId="77777777" w:rsidR="00963EC9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1.</w:t>
      </w:r>
      <w:r w:rsidR="00963EC9" w:rsidRPr="00EA16ED">
        <w:rPr>
          <w:rFonts w:ascii="Times New Roman" w:hAnsi="Times New Roman"/>
          <w:sz w:val="24"/>
          <w:szCs w:val="24"/>
        </w:rPr>
        <w:t>6</w:t>
      </w:r>
      <w:r w:rsidRPr="00EA16ED">
        <w:rPr>
          <w:rFonts w:ascii="Times New Roman" w:hAnsi="Times New Roman"/>
          <w:sz w:val="24"/>
          <w:szCs w:val="24"/>
        </w:rPr>
        <w:t xml:space="preserve">. Решение Комиссии оформляется протоколом, который подписывают Председатель, секретарь и члены Комиссии, присутствовавшие на заседании. </w:t>
      </w:r>
    </w:p>
    <w:p w14:paraId="0AF2640F" w14:textId="77777777" w:rsidR="002E4B35" w:rsidRPr="00EA16ED" w:rsidRDefault="00963EC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1.7. К</w:t>
      </w:r>
      <w:r w:rsidR="007E625B" w:rsidRPr="00EA16ED">
        <w:rPr>
          <w:rFonts w:ascii="Times New Roman" w:hAnsi="Times New Roman"/>
          <w:sz w:val="24"/>
          <w:szCs w:val="24"/>
        </w:rPr>
        <w:t>омиссия оформляет соответствующие акты о поступлении и выбытии нефинансовых активов</w:t>
      </w:r>
      <w:r w:rsidRPr="00EA16ED">
        <w:rPr>
          <w:rFonts w:ascii="Times New Roman" w:hAnsi="Times New Roman"/>
          <w:sz w:val="24"/>
          <w:szCs w:val="24"/>
        </w:rPr>
        <w:t xml:space="preserve">, которые </w:t>
      </w:r>
      <w:r w:rsidR="007E625B" w:rsidRPr="00EA16ED">
        <w:rPr>
          <w:rFonts w:ascii="Times New Roman" w:hAnsi="Times New Roman"/>
          <w:sz w:val="24"/>
          <w:szCs w:val="24"/>
        </w:rPr>
        <w:t xml:space="preserve"> переда</w:t>
      </w:r>
      <w:r w:rsidRPr="00EA16ED">
        <w:rPr>
          <w:rFonts w:ascii="Times New Roman" w:hAnsi="Times New Roman"/>
          <w:sz w:val="24"/>
          <w:szCs w:val="24"/>
        </w:rPr>
        <w:t xml:space="preserve">ются ответственным лицом Учреждения в ЦБУ в ЕЦИС 1С БГУ </w:t>
      </w:r>
      <w:r w:rsidR="007E625B" w:rsidRPr="00EA16ED">
        <w:rPr>
          <w:rFonts w:ascii="Times New Roman" w:hAnsi="Times New Roman"/>
          <w:sz w:val="24"/>
          <w:szCs w:val="24"/>
        </w:rPr>
        <w:t xml:space="preserve">соответствии с </w:t>
      </w:r>
      <w:hyperlink r:id="rId8" w:anchor="/document/55725742/entry/0" w:history="1">
        <w:r w:rsidR="007E625B" w:rsidRPr="00EA16ED">
          <w:rPr>
            <w:rFonts w:ascii="Times New Roman" w:hAnsi="Times New Roman"/>
            <w:sz w:val="24"/>
            <w:szCs w:val="24"/>
          </w:rPr>
          <w:t>Графиком документооборота</w:t>
        </w:r>
      </w:hyperlink>
    </w:p>
    <w:p w14:paraId="364DB1DD" w14:textId="1D7C61DE" w:rsidR="007E625B" w:rsidRPr="00655739" w:rsidRDefault="007E625B" w:rsidP="006F4433">
      <w:pPr>
        <w:pStyle w:val="2"/>
        <w:numPr>
          <w:ilvl w:val="0"/>
          <w:numId w:val="19"/>
        </w:numPr>
        <w:jc w:val="center"/>
        <w:rPr>
          <w:b/>
          <w:bCs w:val="0"/>
          <w:sz w:val="24"/>
          <w:szCs w:val="24"/>
        </w:rPr>
      </w:pPr>
      <w:r w:rsidRPr="00655739">
        <w:rPr>
          <w:b/>
          <w:bCs w:val="0"/>
          <w:sz w:val="24"/>
          <w:szCs w:val="24"/>
        </w:rPr>
        <w:t>Принятие решений при поступлении нефинансовых активов и в ходе их эксплуатации</w:t>
      </w:r>
    </w:p>
    <w:p w14:paraId="5DAD47F8" w14:textId="77777777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2.1. При поступлении нефинансовых активов и в ходе их эксплуатации Комиссия принимает решения по следующим вопросам:</w:t>
      </w:r>
    </w:p>
    <w:p w14:paraId="5BAEE962" w14:textId="77777777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выявление при приемке нефинансовых активов товаров ненадлежащего качества;</w:t>
      </w:r>
    </w:p>
    <w:p w14:paraId="603C2AD8" w14:textId="77777777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определение категории поступающего имущества (основные средства, нематериальные</w:t>
      </w:r>
      <w:r w:rsidR="00221FB1" w:rsidRPr="00EA16ED">
        <w:rPr>
          <w:rFonts w:ascii="Times New Roman" w:hAnsi="Times New Roman"/>
          <w:sz w:val="24"/>
          <w:szCs w:val="24"/>
        </w:rPr>
        <w:t xml:space="preserve"> </w:t>
      </w:r>
      <w:r w:rsidRPr="00EA16ED">
        <w:rPr>
          <w:rFonts w:ascii="Times New Roman" w:hAnsi="Times New Roman"/>
          <w:sz w:val="24"/>
          <w:szCs w:val="24"/>
        </w:rPr>
        <w:t>активы, непроизведенные активы или материальные запасы);</w:t>
      </w:r>
    </w:p>
    <w:p w14:paraId="7F447CED" w14:textId="3B850612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определение срока полезного использования поступающих основных средств и нематериальных активов в целях принятия к учету и начисления амортизации;</w:t>
      </w:r>
    </w:p>
    <w:p w14:paraId="017995D9" w14:textId="7B78B666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 xml:space="preserve">определение первоначальной (фактической) стоимости </w:t>
      </w:r>
      <w:r w:rsidR="00655739" w:rsidRPr="00EA16ED">
        <w:rPr>
          <w:rFonts w:ascii="Times New Roman" w:hAnsi="Times New Roman"/>
          <w:sz w:val="24"/>
          <w:szCs w:val="24"/>
        </w:rPr>
        <w:t>поступающих нефинансовых</w:t>
      </w:r>
      <w:r w:rsidRPr="00EA16ED">
        <w:rPr>
          <w:rFonts w:ascii="Times New Roman" w:hAnsi="Times New Roman"/>
          <w:sz w:val="24"/>
          <w:szCs w:val="24"/>
        </w:rPr>
        <w:t xml:space="preserve"> активов </w:t>
      </w:r>
      <w:r w:rsidR="00963EC9" w:rsidRPr="00EA16ED">
        <w:rPr>
          <w:rFonts w:ascii="Times New Roman" w:hAnsi="Times New Roman"/>
          <w:sz w:val="24"/>
          <w:szCs w:val="24"/>
        </w:rPr>
        <w:t>в установленных случаях</w:t>
      </w:r>
      <w:r w:rsidRPr="00EA16ED">
        <w:rPr>
          <w:rFonts w:ascii="Times New Roman" w:hAnsi="Times New Roman"/>
          <w:sz w:val="24"/>
          <w:szCs w:val="24"/>
        </w:rPr>
        <w:t>;</w:t>
      </w:r>
    </w:p>
    <w:p w14:paraId="30766227" w14:textId="111A6B1D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изменение первоначальной (фактической) стоимости нефинансовых активов и сроков их полезного использования, обесценение основных средств и нематериальных активов;</w:t>
      </w:r>
    </w:p>
    <w:p w14:paraId="48A02E1D" w14:textId="1D851517" w:rsidR="007E625B" w:rsidRPr="00EA16ED" w:rsidRDefault="00963EC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сверка</w:t>
      </w:r>
      <w:r w:rsidR="007E625B" w:rsidRPr="00EA16ED">
        <w:rPr>
          <w:rFonts w:ascii="Times New Roman" w:hAnsi="Times New Roman"/>
          <w:sz w:val="24"/>
          <w:szCs w:val="24"/>
        </w:rPr>
        <w:t xml:space="preserve"> кадастровой стоимости земельных участков и объектов недвижимости, учитыва</w:t>
      </w:r>
      <w:r w:rsidRPr="00EA16ED">
        <w:rPr>
          <w:rFonts w:ascii="Times New Roman" w:hAnsi="Times New Roman"/>
          <w:sz w:val="24"/>
          <w:szCs w:val="24"/>
        </w:rPr>
        <w:t>емых</w:t>
      </w:r>
      <w:r w:rsidR="007E625B" w:rsidRPr="00EA16ED">
        <w:rPr>
          <w:rFonts w:ascii="Times New Roman" w:hAnsi="Times New Roman"/>
          <w:sz w:val="24"/>
          <w:szCs w:val="24"/>
        </w:rPr>
        <w:t xml:space="preserve"> в бухгалтерском учете по кадастровой стоимости;</w:t>
      </w:r>
    </w:p>
    <w:p w14:paraId="4415D980" w14:textId="77777777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контроль за обозначением материально ответственными лицами инвентарных номеров на соответствующих объектах основных средств.</w:t>
      </w:r>
    </w:p>
    <w:p w14:paraId="1545E642" w14:textId="0EFEEAC6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 xml:space="preserve">2.2. При принятии к учету объектов имущества Комиссия проверяет наличие сопроводительных документов и технической документации, а также производит инвентаризацию приспособлений, принадлежностей, составных частей поступающего имущества в соответствии с </w:t>
      </w:r>
      <w:r w:rsidR="00655739" w:rsidRPr="00EA16ED">
        <w:rPr>
          <w:rFonts w:ascii="Times New Roman" w:hAnsi="Times New Roman"/>
          <w:sz w:val="24"/>
          <w:szCs w:val="24"/>
        </w:rPr>
        <w:t>данными, указанными</w:t>
      </w:r>
      <w:r w:rsidR="00963EC9" w:rsidRPr="00EA16ED">
        <w:rPr>
          <w:rFonts w:ascii="Times New Roman" w:hAnsi="Times New Roman"/>
          <w:sz w:val="24"/>
          <w:szCs w:val="24"/>
        </w:rPr>
        <w:t xml:space="preserve"> </w:t>
      </w:r>
      <w:r w:rsidR="00655739" w:rsidRPr="00EA16ED">
        <w:rPr>
          <w:rFonts w:ascii="Times New Roman" w:hAnsi="Times New Roman"/>
          <w:sz w:val="24"/>
          <w:szCs w:val="24"/>
        </w:rPr>
        <w:t>в документах</w:t>
      </w:r>
      <w:r w:rsidRPr="00EA16ED">
        <w:rPr>
          <w:rFonts w:ascii="Times New Roman" w:hAnsi="Times New Roman"/>
          <w:sz w:val="24"/>
          <w:szCs w:val="24"/>
        </w:rPr>
        <w:t>.</w:t>
      </w:r>
    </w:p>
    <w:p w14:paraId="359F34E3" w14:textId="1B294640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lastRenderedPageBreak/>
        <w:t xml:space="preserve">2.3. Решение об отнесении объекта имущества к основным средствам, нематериальным активам, непроизведенным активам или материальным запасам принимается на основании </w:t>
      </w:r>
      <w:hyperlink r:id="rId9" w:anchor="/document/71589050/entry/1007" w:history="1">
        <w:r w:rsidRPr="00EA16ED">
          <w:rPr>
            <w:rFonts w:ascii="Times New Roman" w:hAnsi="Times New Roman"/>
            <w:sz w:val="24"/>
            <w:szCs w:val="24"/>
          </w:rPr>
          <w:t>п.</w:t>
        </w:r>
      </w:hyperlink>
      <w:r w:rsidRPr="00EA16ED">
        <w:rPr>
          <w:rFonts w:ascii="Times New Roman" w:hAnsi="Times New Roman"/>
          <w:sz w:val="24"/>
          <w:szCs w:val="24"/>
        </w:rPr>
        <w:t xml:space="preserve"> 7, п. </w:t>
      </w:r>
      <w:hyperlink r:id="rId10" w:anchor="/document/71589050/entry/1008" w:history="1">
        <w:r w:rsidRPr="00EA16ED">
          <w:rPr>
            <w:rFonts w:ascii="Times New Roman" w:hAnsi="Times New Roman"/>
            <w:sz w:val="24"/>
            <w:szCs w:val="24"/>
          </w:rPr>
          <w:t>8</w:t>
        </w:r>
      </w:hyperlink>
      <w:r w:rsidRPr="00EA16ED">
        <w:rPr>
          <w:rFonts w:ascii="Times New Roman" w:hAnsi="Times New Roman"/>
          <w:sz w:val="24"/>
          <w:szCs w:val="24"/>
        </w:rPr>
        <w:t xml:space="preserve"> СГС «Основные средства», п.</w:t>
      </w:r>
      <w:r w:rsidRPr="00EA16ED" w:rsidDel="0051752A">
        <w:rPr>
          <w:rFonts w:ascii="Times New Roman" w:hAnsi="Times New Roman"/>
          <w:sz w:val="24"/>
          <w:szCs w:val="24"/>
        </w:rPr>
        <w:t xml:space="preserve"> </w:t>
      </w:r>
      <w:hyperlink r:id="rId11" w:anchor="/document/12180849/entry/2038" w:history="1">
        <w:r w:rsidRPr="00EA16ED">
          <w:rPr>
            <w:rFonts w:ascii="Times New Roman" w:hAnsi="Times New Roman"/>
            <w:sz w:val="24"/>
            <w:szCs w:val="24"/>
          </w:rPr>
          <w:t>38</w:t>
        </w:r>
      </w:hyperlink>
      <w:r w:rsidRPr="00EA16ED">
        <w:rPr>
          <w:rFonts w:ascii="Times New Roman" w:hAnsi="Times New Roman"/>
          <w:sz w:val="24"/>
          <w:szCs w:val="24"/>
        </w:rPr>
        <w:t>, п.</w:t>
      </w:r>
      <w:hyperlink r:id="rId12" w:anchor="/document/12180849/entry/2039" w:history="1">
        <w:r w:rsidRPr="00EA16ED">
          <w:rPr>
            <w:rFonts w:ascii="Times New Roman" w:hAnsi="Times New Roman"/>
            <w:sz w:val="24"/>
            <w:szCs w:val="24"/>
          </w:rPr>
          <w:t>39</w:t>
        </w:r>
      </w:hyperlink>
      <w:r w:rsidRPr="00EA16ED">
        <w:rPr>
          <w:rFonts w:ascii="Times New Roman" w:hAnsi="Times New Roman"/>
          <w:sz w:val="24"/>
          <w:szCs w:val="24"/>
        </w:rPr>
        <w:t>, п.</w:t>
      </w:r>
      <w:hyperlink r:id="rId13" w:anchor="/document/12180849/entry/2041" w:history="1">
        <w:r w:rsidRPr="00EA16ED">
          <w:rPr>
            <w:rFonts w:ascii="Times New Roman" w:hAnsi="Times New Roman"/>
            <w:sz w:val="24"/>
            <w:szCs w:val="24"/>
          </w:rPr>
          <w:t>41</w:t>
        </w:r>
      </w:hyperlink>
      <w:r w:rsidRPr="00EA16ED">
        <w:rPr>
          <w:rFonts w:ascii="Times New Roman" w:hAnsi="Times New Roman"/>
          <w:sz w:val="24"/>
          <w:szCs w:val="24"/>
        </w:rPr>
        <w:t>, п.</w:t>
      </w:r>
      <w:hyperlink r:id="rId14" w:anchor="/document/12180849/entry/2056" w:history="1">
        <w:r w:rsidRPr="00EA16ED">
          <w:rPr>
            <w:rFonts w:ascii="Times New Roman" w:hAnsi="Times New Roman"/>
            <w:sz w:val="24"/>
            <w:szCs w:val="24"/>
          </w:rPr>
          <w:t>56</w:t>
        </w:r>
      </w:hyperlink>
      <w:r w:rsidRPr="00EA16ED">
        <w:rPr>
          <w:rFonts w:ascii="Times New Roman" w:hAnsi="Times New Roman"/>
          <w:sz w:val="24"/>
          <w:szCs w:val="24"/>
        </w:rPr>
        <w:t>, п.</w:t>
      </w:r>
      <w:r w:rsidRPr="00EA16ED" w:rsidDel="0051752A">
        <w:rPr>
          <w:rFonts w:ascii="Times New Roman" w:hAnsi="Times New Roman"/>
          <w:sz w:val="24"/>
          <w:szCs w:val="24"/>
        </w:rPr>
        <w:t xml:space="preserve"> </w:t>
      </w:r>
      <w:hyperlink r:id="rId15" w:anchor="/document/12180849/entry/2057" w:history="1">
        <w:r w:rsidRPr="00EA16ED">
          <w:rPr>
            <w:rFonts w:ascii="Times New Roman" w:hAnsi="Times New Roman"/>
            <w:sz w:val="24"/>
            <w:szCs w:val="24"/>
          </w:rPr>
          <w:t>57</w:t>
        </w:r>
      </w:hyperlink>
      <w:r w:rsidRPr="00EA16ED">
        <w:rPr>
          <w:rFonts w:ascii="Times New Roman" w:hAnsi="Times New Roman"/>
          <w:sz w:val="24"/>
          <w:szCs w:val="24"/>
        </w:rPr>
        <w:t>, п.</w:t>
      </w:r>
      <w:hyperlink r:id="rId16" w:anchor="/document/12180849/entry/2070" w:history="1">
        <w:r w:rsidRPr="00EA16ED">
          <w:rPr>
            <w:rFonts w:ascii="Times New Roman" w:hAnsi="Times New Roman"/>
            <w:sz w:val="24"/>
            <w:szCs w:val="24"/>
          </w:rPr>
          <w:t>70</w:t>
        </w:r>
      </w:hyperlink>
      <w:r w:rsidRPr="00EA16ED">
        <w:rPr>
          <w:rFonts w:ascii="Times New Roman" w:hAnsi="Times New Roman"/>
          <w:sz w:val="24"/>
          <w:szCs w:val="24"/>
        </w:rPr>
        <w:t>, п.</w:t>
      </w:r>
      <w:hyperlink r:id="rId17" w:anchor="/document/12180849/entry/2098" w:history="1">
        <w:r w:rsidRPr="00EA16ED">
          <w:rPr>
            <w:rFonts w:ascii="Times New Roman" w:hAnsi="Times New Roman"/>
            <w:sz w:val="24"/>
            <w:szCs w:val="24"/>
          </w:rPr>
          <w:t>98</w:t>
        </w:r>
      </w:hyperlink>
      <w:r w:rsidRPr="00EA16ED">
        <w:rPr>
          <w:rFonts w:ascii="Times New Roman" w:hAnsi="Times New Roman"/>
          <w:sz w:val="24"/>
          <w:szCs w:val="24"/>
        </w:rPr>
        <w:t>, п.</w:t>
      </w:r>
      <w:hyperlink r:id="rId18" w:anchor="/document/12180849/entry/2099" w:history="1">
        <w:r w:rsidRPr="00EA16ED">
          <w:rPr>
            <w:rFonts w:ascii="Times New Roman" w:hAnsi="Times New Roman"/>
            <w:sz w:val="24"/>
            <w:szCs w:val="24"/>
          </w:rPr>
          <w:t>99</w:t>
        </w:r>
      </w:hyperlink>
      <w:r w:rsidRPr="00EA16ED">
        <w:rPr>
          <w:rFonts w:ascii="Times New Roman" w:hAnsi="Times New Roman"/>
          <w:sz w:val="24"/>
          <w:szCs w:val="24"/>
        </w:rPr>
        <w:t xml:space="preserve"> Инструкции № 157н, а также соответствующих положений настоящей  Учетной политики.</w:t>
      </w:r>
    </w:p>
    <w:p w14:paraId="37BCCA2C" w14:textId="4F07A0BC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 xml:space="preserve">2.4. </w:t>
      </w:r>
      <w:hyperlink r:id="rId19" w:anchor="/document/58070031/entry/0" w:history="1">
        <w:r w:rsidRPr="00EA16ED">
          <w:rPr>
            <w:rFonts w:ascii="Times New Roman" w:hAnsi="Times New Roman"/>
            <w:sz w:val="24"/>
            <w:szCs w:val="24"/>
          </w:rPr>
          <w:t>Решение</w:t>
        </w:r>
      </w:hyperlink>
      <w:r w:rsidRPr="00EA16ED">
        <w:rPr>
          <w:rFonts w:ascii="Times New Roman" w:hAnsi="Times New Roman"/>
          <w:sz w:val="24"/>
          <w:szCs w:val="24"/>
        </w:rPr>
        <w:t xml:space="preserve"> о сроках полезного использования поступивших в </w:t>
      </w:r>
      <w:r w:rsidR="00050EAC" w:rsidRPr="00EA16ED">
        <w:rPr>
          <w:rFonts w:ascii="Times New Roman" w:hAnsi="Times New Roman"/>
          <w:sz w:val="24"/>
          <w:szCs w:val="24"/>
        </w:rPr>
        <w:t xml:space="preserve">Учреждение </w:t>
      </w:r>
      <w:r w:rsidRPr="00EA16ED">
        <w:rPr>
          <w:rFonts w:ascii="Times New Roman" w:hAnsi="Times New Roman"/>
          <w:sz w:val="24"/>
          <w:szCs w:val="24"/>
        </w:rPr>
        <w:t xml:space="preserve">основных средств, нематериальных активов в целях их принятия к учету и начисления амортизации принимается Комиссией в соответствии с требованиями </w:t>
      </w:r>
      <w:hyperlink r:id="rId20" w:anchor="/document/71589050/entry/1035" w:history="1">
        <w:r w:rsidRPr="00EA16ED">
          <w:rPr>
            <w:rFonts w:ascii="Times New Roman" w:hAnsi="Times New Roman"/>
            <w:sz w:val="24"/>
            <w:szCs w:val="24"/>
          </w:rPr>
          <w:t>п</w:t>
        </w:r>
      </w:hyperlink>
      <w:r w:rsidRPr="00EA16ED">
        <w:rPr>
          <w:rFonts w:ascii="Times New Roman" w:hAnsi="Times New Roman"/>
          <w:sz w:val="24"/>
          <w:szCs w:val="24"/>
        </w:rPr>
        <w:t xml:space="preserve">. 35 СГС «Основные средства», </w:t>
      </w:r>
      <w:hyperlink r:id="rId21" w:anchor="/document/12180849/entry/2044" w:history="1">
        <w:r w:rsidRPr="00EA16ED">
          <w:rPr>
            <w:rFonts w:ascii="Times New Roman" w:hAnsi="Times New Roman"/>
            <w:sz w:val="24"/>
            <w:szCs w:val="24"/>
          </w:rPr>
          <w:t xml:space="preserve">п. </w:t>
        </w:r>
      </w:hyperlink>
      <w:r w:rsidRPr="00EA16ED">
        <w:rPr>
          <w:rFonts w:ascii="Times New Roman" w:hAnsi="Times New Roman"/>
          <w:sz w:val="24"/>
          <w:szCs w:val="24"/>
        </w:rPr>
        <w:t>44, п.</w:t>
      </w:r>
      <w:hyperlink r:id="rId22" w:anchor="/document/12180849/entry/2060" w:history="1">
        <w:r w:rsidRPr="00EA16ED">
          <w:rPr>
            <w:rFonts w:ascii="Times New Roman" w:hAnsi="Times New Roman"/>
            <w:sz w:val="24"/>
            <w:szCs w:val="24"/>
          </w:rPr>
          <w:t>60</w:t>
        </w:r>
      </w:hyperlink>
      <w:r w:rsidRPr="00EA16ED">
        <w:rPr>
          <w:rFonts w:ascii="Times New Roman" w:hAnsi="Times New Roman"/>
          <w:sz w:val="24"/>
          <w:szCs w:val="24"/>
        </w:rPr>
        <w:t>, п.</w:t>
      </w:r>
      <w:hyperlink r:id="rId23" w:anchor="/document/12180849/entry/2061" w:history="1">
        <w:r w:rsidRPr="00EA16ED">
          <w:rPr>
            <w:rFonts w:ascii="Times New Roman" w:hAnsi="Times New Roman"/>
            <w:sz w:val="24"/>
            <w:szCs w:val="24"/>
          </w:rPr>
          <w:t>61</w:t>
        </w:r>
      </w:hyperlink>
      <w:r w:rsidRPr="00655739">
        <w:rPr>
          <w:rFonts w:ascii="Times New Roman" w:hAnsi="Times New Roman"/>
          <w:sz w:val="24"/>
          <w:szCs w:val="24"/>
        </w:rPr>
        <w:t> </w:t>
      </w:r>
      <w:r w:rsidRPr="00EA16ED">
        <w:rPr>
          <w:rFonts w:ascii="Times New Roman" w:hAnsi="Times New Roman"/>
          <w:sz w:val="24"/>
          <w:szCs w:val="24"/>
        </w:rPr>
        <w:t>Инструкции № 157н, а также согласно положениям настоящей Учетной политики на основании:</w:t>
      </w:r>
    </w:p>
    <w:p w14:paraId="1D504605" w14:textId="77777777" w:rsidR="00050EAC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 xml:space="preserve">- информации, содержащейся в законодательстве Российской Федерации, устанавливающем сроки полезного использования имущества в целях начисления амортизации. </w:t>
      </w:r>
    </w:p>
    <w:p w14:paraId="60A4CE6D" w14:textId="72AE21B6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По объектам основных средств, включенным согласно Постановлению Правительства Российской Федерации № 1 в амортизационные группы с первой по девятую, срок полезного использования определяется по наибольшему сроку, предусмотренному для указанных амортизационных групп; в десятую амортизационную группу - срок полезного использования рассчитывается исходя из Единых норм амортизационных отчислений на полное восстановление основных фондов народного хозяйства СССР, утвержденных Постановлением Совмина СССР № 1072;</w:t>
      </w:r>
    </w:p>
    <w:p w14:paraId="2D9020A3" w14:textId="53969809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- рекомендаций, содержащихся в документах производителя</w:t>
      </w:r>
      <w:r w:rsidR="00050EAC" w:rsidRPr="00EA16ED">
        <w:rPr>
          <w:rFonts w:ascii="Times New Roman" w:hAnsi="Times New Roman"/>
          <w:sz w:val="24"/>
          <w:szCs w:val="24"/>
        </w:rPr>
        <w:t xml:space="preserve"> (при отсутствии информации в нормативных правовых </w:t>
      </w:r>
      <w:r w:rsidR="00655739" w:rsidRPr="00EA16ED">
        <w:rPr>
          <w:rFonts w:ascii="Times New Roman" w:hAnsi="Times New Roman"/>
          <w:sz w:val="24"/>
          <w:szCs w:val="24"/>
        </w:rPr>
        <w:t>актах)</w:t>
      </w:r>
      <w:r w:rsidRPr="00EA16ED">
        <w:rPr>
          <w:rFonts w:ascii="Times New Roman" w:hAnsi="Times New Roman"/>
          <w:sz w:val="24"/>
          <w:szCs w:val="24"/>
        </w:rPr>
        <w:t>;</w:t>
      </w:r>
    </w:p>
    <w:p w14:paraId="0D40DC6B" w14:textId="77777777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- ожидаемого срока использования объекта в соответствии с ожидаемой производительностью или мощностью;</w:t>
      </w:r>
    </w:p>
    <w:p w14:paraId="0C54A820" w14:textId="3056C4C4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 xml:space="preserve">- ожидаемого физического износа, зависящего от режима эксплуатации, естественных условий и влияния агрессивной среды, системы проведения ремонта; нормативно-правовых и других ограничений использования объекта; гарантийного срока использования объекта </w:t>
      </w:r>
      <w:r w:rsidR="00050EAC" w:rsidRPr="00EA16ED">
        <w:rPr>
          <w:rFonts w:ascii="Times New Roman" w:hAnsi="Times New Roman"/>
          <w:sz w:val="24"/>
          <w:szCs w:val="24"/>
        </w:rPr>
        <w:t>(</w:t>
      </w:r>
      <w:r w:rsidRPr="00EA16ED">
        <w:rPr>
          <w:rFonts w:ascii="Times New Roman" w:hAnsi="Times New Roman"/>
          <w:sz w:val="24"/>
          <w:szCs w:val="24"/>
        </w:rPr>
        <w:t>при отсутствии информации в законодательстве Российской Федерации и документах производителя</w:t>
      </w:r>
      <w:r w:rsidR="00050EAC" w:rsidRPr="00EA16ED">
        <w:rPr>
          <w:rFonts w:ascii="Times New Roman" w:hAnsi="Times New Roman"/>
          <w:sz w:val="24"/>
          <w:szCs w:val="24"/>
        </w:rPr>
        <w:t>)</w:t>
      </w:r>
      <w:r w:rsidRPr="00EA16ED">
        <w:rPr>
          <w:rFonts w:ascii="Times New Roman" w:hAnsi="Times New Roman"/>
          <w:sz w:val="24"/>
          <w:szCs w:val="24"/>
        </w:rPr>
        <w:t>;</w:t>
      </w:r>
    </w:p>
    <w:p w14:paraId="26C29065" w14:textId="59767007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 xml:space="preserve">- данных предыдущих балансодержателей (пользователей) основных средств и нематериальных активов о сроке их фактической эксплуатации, сумм начисленной амортизации, проведенных капитальных ремонтах, модернизациях, реконструкциях </w:t>
      </w:r>
      <w:r w:rsidR="00655739" w:rsidRPr="00EA16ED">
        <w:rPr>
          <w:rFonts w:ascii="Times New Roman" w:hAnsi="Times New Roman"/>
          <w:sz w:val="24"/>
          <w:szCs w:val="24"/>
        </w:rPr>
        <w:t>(при</w:t>
      </w:r>
      <w:r w:rsidRPr="00EA16ED">
        <w:rPr>
          <w:rFonts w:ascii="Times New Roman" w:hAnsi="Times New Roman"/>
          <w:sz w:val="24"/>
          <w:szCs w:val="24"/>
        </w:rPr>
        <w:t xml:space="preserve"> поступлении объектов, бывших в эксплуатации в учреждениях, государственных (муниципальных) организациях</w:t>
      </w:r>
      <w:r w:rsidR="00050EAC" w:rsidRPr="00EA16ED">
        <w:rPr>
          <w:rFonts w:ascii="Times New Roman" w:hAnsi="Times New Roman"/>
          <w:sz w:val="24"/>
          <w:szCs w:val="24"/>
        </w:rPr>
        <w:t>)</w:t>
      </w:r>
      <w:r w:rsidRPr="00EA16ED">
        <w:rPr>
          <w:rFonts w:ascii="Times New Roman" w:hAnsi="Times New Roman"/>
          <w:sz w:val="24"/>
          <w:szCs w:val="24"/>
        </w:rPr>
        <w:t>;</w:t>
      </w:r>
    </w:p>
    <w:p w14:paraId="112A3215" w14:textId="77777777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- информации о сроках действия патентов, свидетельств и других ограничений, сроков использования объектов интеллектуальной собственности согласно законодательству Российской Федерации, об ожидаемом сроке их использования при определении срока полезного использования нематериальных активов.</w:t>
      </w:r>
    </w:p>
    <w:p w14:paraId="1AD01CBC" w14:textId="55A8D6F0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 xml:space="preserve">2.5. Определение первоначальной (фактической) стоимости поступившего имущества осуществляется Комиссией согласно положениям 15 - </w:t>
      </w:r>
      <w:hyperlink r:id="rId24" w:anchor="/document/71589050/entry/1024" w:history="1">
        <w:r w:rsidRPr="00EA16ED">
          <w:rPr>
            <w:rFonts w:ascii="Times New Roman" w:hAnsi="Times New Roman"/>
            <w:sz w:val="24"/>
            <w:szCs w:val="24"/>
          </w:rPr>
          <w:t>24</w:t>
        </w:r>
      </w:hyperlink>
      <w:r w:rsidRPr="00EA16ED">
        <w:rPr>
          <w:rFonts w:ascii="Times New Roman" w:hAnsi="Times New Roman"/>
          <w:sz w:val="24"/>
          <w:szCs w:val="24"/>
        </w:rPr>
        <w:t xml:space="preserve"> СГС «Основные средства», требованиям </w:t>
      </w:r>
      <w:hyperlink r:id="rId25" w:anchor="/document/12180849/entry/2023" w:history="1">
        <w:r w:rsidRPr="00EA16ED">
          <w:rPr>
            <w:rFonts w:ascii="Times New Roman" w:hAnsi="Times New Roman"/>
            <w:sz w:val="24"/>
            <w:szCs w:val="24"/>
          </w:rPr>
          <w:t>п.п. 23</w:t>
        </w:r>
      </w:hyperlink>
      <w:r w:rsidRPr="00EA16ED">
        <w:rPr>
          <w:rFonts w:ascii="Times New Roman" w:hAnsi="Times New Roman"/>
          <w:sz w:val="24"/>
          <w:szCs w:val="24"/>
        </w:rPr>
        <w:t xml:space="preserve">, </w:t>
      </w:r>
      <w:hyperlink r:id="rId26" w:anchor="/document/12180849/entry/2047" w:history="1">
        <w:r w:rsidRPr="00EA16ED">
          <w:rPr>
            <w:rFonts w:ascii="Times New Roman" w:hAnsi="Times New Roman"/>
            <w:sz w:val="24"/>
            <w:szCs w:val="24"/>
          </w:rPr>
          <w:t>47</w:t>
        </w:r>
      </w:hyperlink>
      <w:r w:rsidRPr="00EA16ED">
        <w:rPr>
          <w:rFonts w:ascii="Times New Roman" w:hAnsi="Times New Roman"/>
          <w:sz w:val="24"/>
          <w:szCs w:val="24"/>
        </w:rPr>
        <w:t xml:space="preserve">, </w:t>
      </w:r>
      <w:hyperlink r:id="rId27" w:anchor="/document/12180849/entry/2062" w:history="1">
        <w:r w:rsidRPr="00EA16ED">
          <w:rPr>
            <w:rFonts w:ascii="Times New Roman" w:hAnsi="Times New Roman"/>
            <w:sz w:val="24"/>
            <w:szCs w:val="24"/>
          </w:rPr>
          <w:t>62</w:t>
        </w:r>
      </w:hyperlink>
      <w:r w:rsidRPr="00EA16ED">
        <w:rPr>
          <w:rFonts w:ascii="Times New Roman" w:hAnsi="Times New Roman"/>
          <w:sz w:val="24"/>
          <w:szCs w:val="24"/>
        </w:rPr>
        <w:t xml:space="preserve">, </w:t>
      </w:r>
      <w:hyperlink r:id="rId28" w:anchor="/document/12180849/entry/2072" w:history="1">
        <w:r w:rsidRPr="00EA16ED">
          <w:rPr>
            <w:rFonts w:ascii="Times New Roman" w:hAnsi="Times New Roman"/>
            <w:sz w:val="24"/>
            <w:szCs w:val="24"/>
          </w:rPr>
          <w:t>72</w:t>
        </w:r>
      </w:hyperlink>
      <w:r w:rsidRPr="00EA16ED">
        <w:rPr>
          <w:rFonts w:ascii="Times New Roman" w:hAnsi="Times New Roman"/>
          <w:sz w:val="24"/>
          <w:szCs w:val="24"/>
        </w:rPr>
        <w:t xml:space="preserve">, </w:t>
      </w:r>
      <w:hyperlink r:id="rId29" w:anchor="/document/12180849/entry/2102" w:history="1">
        <w:r w:rsidRPr="00EA16ED">
          <w:rPr>
            <w:rFonts w:ascii="Times New Roman" w:hAnsi="Times New Roman"/>
            <w:sz w:val="24"/>
            <w:szCs w:val="24"/>
          </w:rPr>
          <w:t>102</w:t>
        </w:r>
      </w:hyperlink>
      <w:r w:rsidRPr="00EA16ED">
        <w:rPr>
          <w:rFonts w:ascii="Times New Roman" w:hAnsi="Times New Roman"/>
          <w:sz w:val="24"/>
          <w:szCs w:val="24"/>
        </w:rPr>
        <w:t xml:space="preserve">, </w:t>
      </w:r>
      <w:hyperlink r:id="rId30" w:anchor="/document/12180849/entry/2103" w:history="1">
        <w:r w:rsidRPr="00EA16ED">
          <w:rPr>
            <w:rFonts w:ascii="Times New Roman" w:hAnsi="Times New Roman"/>
            <w:sz w:val="24"/>
            <w:szCs w:val="24"/>
          </w:rPr>
          <w:t>103</w:t>
        </w:r>
      </w:hyperlink>
      <w:r w:rsidRPr="00EA16ED">
        <w:rPr>
          <w:rFonts w:ascii="Times New Roman" w:hAnsi="Times New Roman"/>
          <w:sz w:val="24"/>
          <w:szCs w:val="24"/>
        </w:rPr>
        <w:t xml:space="preserve"> Инструкции №157н и соответствующим положениям настоящей Учетной политики на основании следующих документов:</w:t>
      </w:r>
    </w:p>
    <w:p w14:paraId="3CEB0840" w14:textId="77777777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- сопроводительной и технической документации (государственных контрактов, договоров, накладных поставщика, счетов-фактур, актов о приемке выполненных работ (услуг), паспортов, гарантийных талонов и т.п.), которая представляется материально-ответственным лицом в копиях либо по требованию комиссии в подлинниках;</w:t>
      </w:r>
    </w:p>
    <w:p w14:paraId="1FA862AF" w14:textId="77777777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- документов, представленных предыдущим балансодержателем (по безвозмездно полученным объектам имущества);</w:t>
      </w:r>
    </w:p>
    <w:p w14:paraId="19DE887A" w14:textId="77777777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- отчетов независимых оценщиков (по объектам, принимаемым по текущей оценочной (рыночной) стоимости на дату принятия к учету).</w:t>
      </w:r>
    </w:p>
    <w:p w14:paraId="09266CF1" w14:textId="4E074E8E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lastRenderedPageBreak/>
        <w:t xml:space="preserve">При определении текущей оценочной стоимости Комиссией </w:t>
      </w:r>
      <w:r w:rsidR="00050EAC" w:rsidRPr="00EA16ED">
        <w:rPr>
          <w:rFonts w:ascii="Times New Roman" w:hAnsi="Times New Roman"/>
          <w:sz w:val="24"/>
          <w:szCs w:val="24"/>
        </w:rPr>
        <w:t>также</w:t>
      </w:r>
      <w:r w:rsidRPr="00EA16ED">
        <w:rPr>
          <w:rFonts w:ascii="Times New Roman" w:hAnsi="Times New Roman"/>
          <w:sz w:val="24"/>
          <w:szCs w:val="24"/>
        </w:rPr>
        <w:t xml:space="preserve"> используются данные о ценах на аналогичные материальные ценности, полученные в письменной форме от организаций-изготовителей, сведения об уровне цен, имеющиеся у органов государственной статистики, а также в средствах массовой информации и специальной литературе, экспертные заключения о стоимости отдельных (аналогичных) объектов.</w:t>
      </w:r>
    </w:p>
    <w:p w14:paraId="222E0B01" w14:textId="46671366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 xml:space="preserve">2.6. По решению Комиссии затраты могут быть признаны непосредственно связанными с приобретением, сооружением или изготовлением (созданием) объектов нефинансовых активов с целью их включения в первоначальную (фактическую) стоимость этих активов. Положения данного пункта применяются в отношении тех затрат, включение которых в первоначальную (фактическую) стоимость объектов нефинансовых активов прямо не предусмотрено федеральными стандартами, </w:t>
      </w:r>
      <w:hyperlink r:id="rId31" w:anchor="/document/12180849/entry/2000" w:history="1">
        <w:r w:rsidRPr="00EA16ED">
          <w:rPr>
            <w:rFonts w:ascii="Times New Roman" w:hAnsi="Times New Roman"/>
            <w:sz w:val="24"/>
            <w:szCs w:val="24"/>
          </w:rPr>
          <w:t>Инструкцией</w:t>
        </w:r>
      </w:hyperlink>
      <w:r w:rsidRPr="00EA16ED">
        <w:rPr>
          <w:rFonts w:ascii="Times New Roman" w:hAnsi="Times New Roman"/>
          <w:sz w:val="24"/>
          <w:szCs w:val="24"/>
        </w:rPr>
        <w:t xml:space="preserve"> № 157н и </w:t>
      </w:r>
      <w:r w:rsidR="00050EAC" w:rsidRPr="00EA16ED">
        <w:rPr>
          <w:rFonts w:ascii="Times New Roman" w:hAnsi="Times New Roman"/>
          <w:sz w:val="24"/>
          <w:szCs w:val="24"/>
        </w:rPr>
        <w:t xml:space="preserve">настоящей </w:t>
      </w:r>
      <w:hyperlink r:id="rId32" w:anchor="/document/58070355/entry/0" w:history="1">
        <w:r w:rsidRPr="00EA16ED">
          <w:rPr>
            <w:rFonts w:ascii="Times New Roman" w:hAnsi="Times New Roman"/>
            <w:sz w:val="24"/>
            <w:szCs w:val="24"/>
          </w:rPr>
          <w:t>Учетной политикой</w:t>
        </w:r>
      </w:hyperlink>
      <w:r w:rsidRPr="00EA16ED">
        <w:rPr>
          <w:rFonts w:ascii="Times New Roman" w:hAnsi="Times New Roman"/>
          <w:sz w:val="24"/>
          <w:szCs w:val="24"/>
        </w:rPr>
        <w:t xml:space="preserve"> .</w:t>
      </w:r>
    </w:p>
    <w:p w14:paraId="5B68FAB5" w14:textId="64C3C521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 xml:space="preserve">2.7. При получении объектов имущества от органов государственной власти (местного самоуправления), государственных (муниципальных) организаций, созданных на базе государственного (муниципального) имущества, в связи с закреплением этого имущества на праве оперативного управления, принятие к учету объектов нефинансовых активов осуществляется на основании Актов приема-передачи или иных документов, представленных предыдущим балансодержателем, в соответствии с требованиями </w:t>
      </w:r>
      <w:hyperlink r:id="rId33" w:anchor="/document/12180849/entry/2029" w:history="1">
        <w:r w:rsidRPr="00EA16ED">
          <w:rPr>
            <w:rFonts w:ascii="Times New Roman" w:hAnsi="Times New Roman"/>
            <w:sz w:val="24"/>
            <w:szCs w:val="24"/>
          </w:rPr>
          <w:t>п.</w:t>
        </w:r>
      </w:hyperlink>
      <w:r w:rsidRPr="00EA16ED">
        <w:rPr>
          <w:rFonts w:ascii="Times New Roman" w:hAnsi="Times New Roman"/>
          <w:sz w:val="24"/>
          <w:szCs w:val="24"/>
        </w:rPr>
        <w:t xml:space="preserve"> 29 Инструкции № 157н, </w:t>
      </w:r>
      <w:hyperlink r:id="rId34" w:anchor="/document/71589050/entry/1024" w:history="1">
        <w:r w:rsidRPr="00EA16ED">
          <w:rPr>
            <w:rFonts w:ascii="Times New Roman" w:hAnsi="Times New Roman"/>
            <w:sz w:val="24"/>
            <w:szCs w:val="24"/>
          </w:rPr>
          <w:t>п.</w:t>
        </w:r>
      </w:hyperlink>
      <w:r w:rsidRPr="00EA16ED">
        <w:rPr>
          <w:rFonts w:ascii="Times New Roman" w:hAnsi="Times New Roman"/>
          <w:sz w:val="24"/>
          <w:szCs w:val="24"/>
        </w:rPr>
        <w:t xml:space="preserve"> 24 СГС «Основные средства»</w:t>
      </w:r>
      <w:r w:rsidR="00050EAC" w:rsidRPr="00EA16ED">
        <w:rPr>
          <w:rFonts w:ascii="Times New Roman" w:hAnsi="Times New Roman"/>
          <w:sz w:val="24"/>
          <w:szCs w:val="24"/>
        </w:rPr>
        <w:t xml:space="preserve"> </w:t>
      </w:r>
      <w:r w:rsidRPr="00EA16ED">
        <w:rPr>
          <w:rFonts w:ascii="Times New Roman" w:hAnsi="Times New Roman"/>
          <w:sz w:val="24"/>
          <w:szCs w:val="24"/>
        </w:rPr>
        <w:t>по стоимости, отраженной в передаточных документах.</w:t>
      </w:r>
    </w:p>
    <w:p w14:paraId="6566C752" w14:textId="3216FC1C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 xml:space="preserve">2.8. При поступлении объектов нефинансовых активов по договорам дарения (пожертвования) от юридических и физических лиц, оприходовании неучтенных активов, выявленных при инвентаризации и проверках, поступлении объектов имущества от разукомплектации (частичной ликвидации) объектов нефинансовых активов, поступлении материальных запасов в результате разборки, утилизации (ликвидации) основных средств или иного имущества стоимость нефинансовых активов определяется Комиссией согласно положениям </w:t>
      </w:r>
      <w:hyperlink r:id="rId35" w:anchor="/document/71586636/entry/1052" w:history="1">
        <w:r w:rsidRPr="00EA16ED">
          <w:rPr>
            <w:rFonts w:ascii="Times New Roman" w:hAnsi="Times New Roman"/>
            <w:sz w:val="24"/>
            <w:szCs w:val="24"/>
          </w:rPr>
          <w:t>п.</w:t>
        </w:r>
      </w:hyperlink>
      <w:r w:rsidRPr="00EA16ED">
        <w:rPr>
          <w:rFonts w:ascii="Times New Roman" w:hAnsi="Times New Roman"/>
          <w:sz w:val="24"/>
          <w:szCs w:val="24"/>
        </w:rPr>
        <w:t xml:space="preserve"> 52 СГС «Концептуальные основы», </w:t>
      </w:r>
      <w:hyperlink r:id="rId36" w:anchor="/document/71589050/entry/1022" w:history="1">
        <w:r w:rsidRPr="00EA16ED">
          <w:rPr>
            <w:rFonts w:ascii="Times New Roman" w:hAnsi="Times New Roman"/>
            <w:sz w:val="24"/>
            <w:szCs w:val="24"/>
          </w:rPr>
          <w:t>п.</w:t>
        </w:r>
      </w:hyperlink>
      <w:r w:rsidRPr="00EA16ED">
        <w:rPr>
          <w:rFonts w:ascii="Times New Roman" w:hAnsi="Times New Roman"/>
          <w:sz w:val="24"/>
          <w:szCs w:val="24"/>
        </w:rPr>
        <w:t xml:space="preserve"> 22 СГС «Основные средства», </w:t>
      </w:r>
      <w:hyperlink r:id="rId37" w:anchor="/document/12180849/entry/2023" w:history="1">
        <w:r w:rsidRPr="00EA16ED">
          <w:rPr>
            <w:rFonts w:ascii="Times New Roman" w:hAnsi="Times New Roman"/>
            <w:sz w:val="24"/>
            <w:szCs w:val="24"/>
          </w:rPr>
          <w:t>п.п. 23</w:t>
        </w:r>
      </w:hyperlink>
      <w:r w:rsidRPr="00EA16ED">
        <w:rPr>
          <w:rFonts w:ascii="Times New Roman" w:hAnsi="Times New Roman"/>
          <w:sz w:val="24"/>
          <w:szCs w:val="24"/>
        </w:rPr>
        <w:t xml:space="preserve">, </w:t>
      </w:r>
      <w:hyperlink r:id="rId38" w:anchor="/document/12180849/entry/2025" w:history="1">
        <w:r w:rsidRPr="00EA16ED">
          <w:rPr>
            <w:rFonts w:ascii="Times New Roman" w:hAnsi="Times New Roman"/>
            <w:sz w:val="24"/>
            <w:szCs w:val="24"/>
          </w:rPr>
          <w:t>25</w:t>
        </w:r>
      </w:hyperlink>
      <w:r w:rsidRPr="00EA16ED">
        <w:rPr>
          <w:rFonts w:ascii="Times New Roman" w:hAnsi="Times New Roman"/>
          <w:sz w:val="24"/>
          <w:szCs w:val="24"/>
        </w:rPr>
        <w:t xml:space="preserve">, </w:t>
      </w:r>
      <w:hyperlink r:id="rId39" w:anchor="/document/12180849/entry/2031" w:history="1">
        <w:r w:rsidRPr="00EA16ED">
          <w:rPr>
            <w:rFonts w:ascii="Times New Roman" w:hAnsi="Times New Roman"/>
            <w:sz w:val="24"/>
            <w:szCs w:val="24"/>
          </w:rPr>
          <w:t>31</w:t>
        </w:r>
      </w:hyperlink>
      <w:r w:rsidRPr="00EA16ED">
        <w:rPr>
          <w:rFonts w:ascii="Times New Roman" w:hAnsi="Times New Roman"/>
          <w:sz w:val="24"/>
          <w:szCs w:val="24"/>
        </w:rPr>
        <w:t xml:space="preserve">, </w:t>
      </w:r>
      <w:hyperlink r:id="rId40" w:anchor="/document/12180849/entry/2106" w:history="1">
        <w:r w:rsidRPr="00EA16ED">
          <w:rPr>
            <w:rFonts w:ascii="Times New Roman" w:hAnsi="Times New Roman"/>
            <w:sz w:val="24"/>
            <w:szCs w:val="24"/>
          </w:rPr>
          <w:t>106</w:t>
        </w:r>
      </w:hyperlink>
      <w:r w:rsidRPr="00EA16ED">
        <w:rPr>
          <w:rFonts w:ascii="Times New Roman" w:hAnsi="Times New Roman"/>
          <w:sz w:val="24"/>
          <w:szCs w:val="24"/>
        </w:rPr>
        <w:t xml:space="preserve">, </w:t>
      </w:r>
      <w:hyperlink r:id="rId41" w:anchor="/document/12180849/entry/2357" w:history="1">
        <w:r w:rsidRPr="00EA16ED">
          <w:rPr>
            <w:rFonts w:ascii="Times New Roman" w:hAnsi="Times New Roman"/>
            <w:sz w:val="24"/>
            <w:szCs w:val="24"/>
          </w:rPr>
          <w:t>357</w:t>
        </w:r>
      </w:hyperlink>
      <w:r w:rsidRPr="00EA16ED">
        <w:rPr>
          <w:rFonts w:ascii="Times New Roman" w:hAnsi="Times New Roman"/>
          <w:sz w:val="24"/>
          <w:szCs w:val="24"/>
        </w:rPr>
        <w:t xml:space="preserve"> Инструкции № 157н и соответствующим положениям настоящей  Учетной политики .</w:t>
      </w:r>
    </w:p>
    <w:p w14:paraId="32F97F43" w14:textId="1B8BE5FE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 xml:space="preserve">2.9. При начислении задолженности по недостаче нефинансовых активов текущая восстановительная стоимость нефинансовых активов определяется Комиссией на день обнаружения ущерба согласно положениям </w:t>
      </w:r>
      <w:hyperlink r:id="rId42" w:anchor="/document/12180849/entry/2220" w:history="1">
        <w:r w:rsidRPr="00EA16ED">
          <w:rPr>
            <w:rFonts w:ascii="Times New Roman" w:hAnsi="Times New Roman"/>
            <w:sz w:val="24"/>
            <w:szCs w:val="24"/>
          </w:rPr>
          <w:t>п.</w:t>
        </w:r>
      </w:hyperlink>
      <w:r w:rsidRPr="00EA16ED">
        <w:rPr>
          <w:rFonts w:ascii="Times New Roman" w:hAnsi="Times New Roman"/>
          <w:sz w:val="24"/>
          <w:szCs w:val="24"/>
        </w:rPr>
        <w:t xml:space="preserve"> 220 Инструкции № 157н и настоящей </w:t>
      </w:r>
      <w:hyperlink r:id="rId43" w:anchor="/document/58070355/entry/0" w:history="1">
        <w:r w:rsidRPr="00EA16ED">
          <w:rPr>
            <w:rFonts w:ascii="Times New Roman" w:hAnsi="Times New Roman"/>
            <w:sz w:val="24"/>
            <w:szCs w:val="24"/>
          </w:rPr>
          <w:t>Учетной политики</w:t>
        </w:r>
      </w:hyperlink>
      <w:r w:rsidRPr="00EA16ED">
        <w:rPr>
          <w:rFonts w:ascii="Times New Roman" w:hAnsi="Times New Roman"/>
          <w:sz w:val="24"/>
          <w:szCs w:val="24"/>
        </w:rPr>
        <w:t xml:space="preserve"> .</w:t>
      </w:r>
    </w:p>
    <w:p w14:paraId="67C4226B" w14:textId="77777777" w:rsidR="00324AAA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2.10. В случае достройки, реконструкции, дооборудования, модернизации основных средств Комиссией может быть принято решение об увеличении срока полезного использования соответствующих объектов (</w:t>
      </w:r>
      <w:hyperlink r:id="rId44" w:anchor="/document/12180849/entry/2044" w:history="1">
        <w:r w:rsidRPr="00EA16ED">
          <w:rPr>
            <w:rFonts w:ascii="Times New Roman" w:hAnsi="Times New Roman"/>
            <w:sz w:val="24"/>
            <w:szCs w:val="24"/>
          </w:rPr>
          <w:t>п.</w:t>
        </w:r>
      </w:hyperlink>
      <w:r w:rsidRPr="00EA16ED">
        <w:rPr>
          <w:rFonts w:ascii="Times New Roman" w:hAnsi="Times New Roman"/>
          <w:sz w:val="24"/>
          <w:szCs w:val="24"/>
        </w:rPr>
        <w:t xml:space="preserve"> 44 Инструкции № 157н, настоящая Учетная политика ). </w:t>
      </w:r>
    </w:p>
    <w:p w14:paraId="28940B74" w14:textId="7B6834F2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Решение об увеличении срока полезного использования основных средств принимается на основании заключения Комиссии, согласно которому в результате произведенных работ изменились первоначально принятые нормативные показатели функционирования объекта.</w:t>
      </w:r>
    </w:p>
    <w:p w14:paraId="52881A03" w14:textId="48A21773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 xml:space="preserve">2.11. В случае достройки, реконструкции, дооборудования, модернизации нефинансовых активов (основных средств, нематериальных активов, материальных запасов) Комиссией принимается решение об увеличении их первоначальной (фактической) стоимости </w:t>
      </w:r>
      <w:r w:rsidR="000D77C6" w:rsidRPr="00EA16ED">
        <w:rPr>
          <w:rFonts w:ascii="Times New Roman" w:hAnsi="Times New Roman"/>
          <w:sz w:val="24"/>
          <w:szCs w:val="24"/>
        </w:rPr>
        <w:t>(</w:t>
      </w:r>
      <w:r w:rsidRPr="00EA16ED">
        <w:rPr>
          <w:rFonts w:ascii="Times New Roman" w:hAnsi="Times New Roman"/>
          <w:sz w:val="24"/>
          <w:szCs w:val="24"/>
        </w:rPr>
        <w:t xml:space="preserve">СГС «Основные средства», </w:t>
      </w:r>
      <w:hyperlink r:id="rId45" w:anchor="/document/12180849/entry/2027" w:history="1">
        <w:r w:rsidRPr="00EA16ED">
          <w:rPr>
            <w:rFonts w:ascii="Times New Roman" w:hAnsi="Times New Roman"/>
            <w:sz w:val="24"/>
            <w:szCs w:val="24"/>
          </w:rPr>
          <w:t>п.п. 27</w:t>
        </w:r>
      </w:hyperlink>
      <w:r w:rsidRPr="00EA16ED">
        <w:rPr>
          <w:rFonts w:ascii="Times New Roman" w:hAnsi="Times New Roman"/>
          <w:sz w:val="24"/>
          <w:szCs w:val="24"/>
        </w:rPr>
        <w:t xml:space="preserve">, </w:t>
      </w:r>
      <w:hyperlink r:id="rId46" w:anchor="/document/12180849/entry/2069" w:history="1">
        <w:r w:rsidRPr="00EA16ED">
          <w:rPr>
            <w:rFonts w:ascii="Times New Roman" w:hAnsi="Times New Roman"/>
            <w:sz w:val="24"/>
            <w:szCs w:val="24"/>
          </w:rPr>
          <w:t>69</w:t>
        </w:r>
      </w:hyperlink>
      <w:r w:rsidRPr="00EA16ED">
        <w:rPr>
          <w:rFonts w:ascii="Times New Roman" w:hAnsi="Times New Roman"/>
          <w:sz w:val="24"/>
          <w:szCs w:val="24"/>
        </w:rPr>
        <w:t xml:space="preserve">, </w:t>
      </w:r>
      <w:hyperlink r:id="rId47" w:anchor="/document/12180849/entry/2120" w:history="1">
        <w:r w:rsidRPr="00EA16ED">
          <w:rPr>
            <w:rFonts w:ascii="Times New Roman" w:hAnsi="Times New Roman"/>
            <w:sz w:val="24"/>
            <w:szCs w:val="24"/>
          </w:rPr>
          <w:t>120</w:t>
        </w:r>
      </w:hyperlink>
      <w:r w:rsidRPr="00EA16ED">
        <w:rPr>
          <w:rFonts w:ascii="Times New Roman" w:hAnsi="Times New Roman"/>
          <w:sz w:val="24"/>
          <w:szCs w:val="24"/>
        </w:rPr>
        <w:t xml:space="preserve"> Инструкции № 157н; соответствующие положения настоящей Учетной политики ).</w:t>
      </w:r>
    </w:p>
    <w:p w14:paraId="4A5AB9C2" w14:textId="4BD1C24E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2.12. Уполномоченный член Комиссии контролирует нанесение материально</w:t>
      </w:r>
      <w:r w:rsidR="00324AAA" w:rsidRPr="00EA16ED">
        <w:rPr>
          <w:rFonts w:ascii="Times New Roman" w:hAnsi="Times New Roman"/>
          <w:sz w:val="24"/>
          <w:szCs w:val="24"/>
        </w:rPr>
        <w:t>-</w:t>
      </w:r>
      <w:r w:rsidRPr="00EA16ED">
        <w:rPr>
          <w:rFonts w:ascii="Times New Roman" w:hAnsi="Times New Roman"/>
          <w:sz w:val="24"/>
          <w:szCs w:val="24"/>
        </w:rPr>
        <w:t xml:space="preserve"> ответственным лицом присвоенных объектам основных средств инвентарных номеров, а также маркировку мягкого инвентаря и иных объектов материальных запасов с учетом требований </w:t>
      </w:r>
      <w:hyperlink r:id="rId48" w:anchor="/document/12180849/entry/2046" w:history="1">
        <w:r w:rsidRPr="00EA16ED">
          <w:rPr>
            <w:rFonts w:ascii="Times New Roman" w:hAnsi="Times New Roman"/>
            <w:sz w:val="24"/>
            <w:szCs w:val="24"/>
          </w:rPr>
          <w:t>п.п.46</w:t>
        </w:r>
      </w:hyperlink>
      <w:r w:rsidRPr="00EA16ED">
        <w:rPr>
          <w:rFonts w:ascii="Times New Roman" w:hAnsi="Times New Roman"/>
          <w:sz w:val="24"/>
          <w:szCs w:val="24"/>
        </w:rPr>
        <w:t xml:space="preserve">, </w:t>
      </w:r>
      <w:hyperlink r:id="rId49" w:anchor="/document/12180849/entry/2118" w:history="1">
        <w:r w:rsidRPr="00EA16ED">
          <w:rPr>
            <w:rFonts w:ascii="Times New Roman" w:hAnsi="Times New Roman"/>
            <w:sz w:val="24"/>
            <w:szCs w:val="24"/>
          </w:rPr>
          <w:t>118</w:t>
        </w:r>
      </w:hyperlink>
      <w:r w:rsidRPr="00EA16ED">
        <w:rPr>
          <w:rFonts w:ascii="Times New Roman" w:hAnsi="Times New Roman"/>
          <w:sz w:val="24"/>
          <w:szCs w:val="24"/>
        </w:rPr>
        <w:t xml:space="preserve"> Инструкции № 157н и настоящей Учетной политики .</w:t>
      </w:r>
    </w:p>
    <w:p w14:paraId="15952B0F" w14:textId="1EF93885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lastRenderedPageBreak/>
        <w:t xml:space="preserve">2.13. Если из содержания документации на принимаемый к учету объект нефинансовых активов, следует, что в нем содержатся драгоценные металлы, соответствующие сведения подлежат отражению </w:t>
      </w:r>
      <w:r w:rsidR="00324AAA" w:rsidRPr="00EA16ED">
        <w:rPr>
          <w:rFonts w:ascii="Times New Roman" w:hAnsi="Times New Roman"/>
          <w:sz w:val="24"/>
          <w:szCs w:val="24"/>
        </w:rPr>
        <w:t>в</w:t>
      </w:r>
      <w:r w:rsidRPr="00EA16ED">
        <w:rPr>
          <w:rFonts w:ascii="Times New Roman" w:hAnsi="Times New Roman"/>
          <w:sz w:val="24"/>
          <w:szCs w:val="24"/>
        </w:rPr>
        <w:t xml:space="preserve"> Инвентарных карточках. Если в сопроводительных документах и технической документации отсутствует информация о содержании в объекте драгоценных металлов, но по данным Комиссии в объекте основных средств могут содержаться драгоценные металлы, в соответствующей графе инвентарной карточки производится запись: «В данном объекте могут находиться драгоценные металлы, содержание которых будет определено после списания объекта, его переработки и извлечения драгоценных металлов».</w:t>
      </w:r>
    </w:p>
    <w:p w14:paraId="16A1A14A" w14:textId="77777777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2.14. При поступлении нефинансовых активов, а также в ходе их эксплуатации (использования) Комиссией оформляются следующие первичные (сводные) учетные документы:</w:t>
      </w:r>
    </w:p>
    <w:tbl>
      <w:tblPr>
        <w:tblW w:w="9583" w:type="dxa"/>
        <w:tblInd w:w="-93" w:type="dxa"/>
        <w:tblLayout w:type="fixed"/>
        <w:tblCellMar>
          <w:top w:w="15" w:type="dxa"/>
          <w:left w:w="7" w:type="dxa"/>
          <w:bottom w:w="15" w:type="dxa"/>
          <w:right w:w="14" w:type="dxa"/>
        </w:tblCellMar>
        <w:tblLook w:val="04A0" w:firstRow="1" w:lastRow="0" w:firstColumn="1" w:lastColumn="0" w:noHBand="0" w:noVBand="1"/>
      </w:tblPr>
      <w:tblGrid>
        <w:gridCol w:w="4221"/>
        <w:gridCol w:w="5362"/>
      </w:tblGrid>
      <w:tr w:rsidR="007E625B" w:rsidRPr="00EA16ED" w14:paraId="07C976CD" w14:textId="77777777" w:rsidTr="00324AAA"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/>
          </w:tcPr>
          <w:p w14:paraId="51B54842" w14:textId="77777777" w:rsidR="007E625B" w:rsidRPr="00655739" w:rsidRDefault="007E625B" w:rsidP="006557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39">
              <w:rPr>
                <w:rFonts w:ascii="Times New Roman" w:hAnsi="Times New Roman"/>
                <w:sz w:val="24"/>
                <w:szCs w:val="24"/>
              </w:rPr>
              <w:t>Первичные (сводные) учетные документы</w:t>
            </w:r>
          </w:p>
        </w:tc>
        <w:tc>
          <w:tcPr>
            <w:tcW w:w="5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</w:tcPr>
          <w:p w14:paraId="32A1E48B" w14:textId="77777777" w:rsidR="007E625B" w:rsidRPr="00655739" w:rsidRDefault="007E625B" w:rsidP="00655739">
            <w:pPr>
              <w:pStyle w:val="aa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39">
              <w:rPr>
                <w:rFonts w:ascii="Times New Roman" w:hAnsi="Times New Roman"/>
                <w:sz w:val="24"/>
                <w:szCs w:val="24"/>
              </w:rPr>
              <w:t>Основани</w:t>
            </w:r>
            <w:r w:rsidRPr="00EA16ED">
              <w:rPr>
                <w:rFonts w:ascii="Times New Roman" w:hAnsi="Times New Roman"/>
                <w:sz w:val="24"/>
                <w:szCs w:val="24"/>
              </w:rPr>
              <w:t>е</w:t>
            </w:r>
            <w:r w:rsidRPr="00655739">
              <w:rPr>
                <w:rFonts w:ascii="Times New Roman" w:hAnsi="Times New Roman"/>
                <w:sz w:val="24"/>
                <w:szCs w:val="24"/>
              </w:rPr>
              <w:t xml:space="preserve"> для оформления</w:t>
            </w:r>
          </w:p>
        </w:tc>
      </w:tr>
      <w:tr w:rsidR="007E625B" w:rsidRPr="00EA16ED" w14:paraId="1846C216" w14:textId="77777777" w:rsidTr="00324AAA">
        <w:tc>
          <w:tcPr>
            <w:tcW w:w="422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56DF42D4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Решение о признании объектов нефинансовых активов (ф. 0510441)</w:t>
            </w:r>
          </w:p>
          <w:p w14:paraId="4E13AD3C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Акт о приеме-передаче объектов нефинансовых активов (</w:t>
            </w:r>
            <w:hyperlink r:id="rId50" w:anchor="/document/70951956/entry/2010" w:history="1">
              <w:r w:rsidRPr="00EA16ED">
                <w:rPr>
                  <w:rFonts w:ascii="Times New Roman" w:hAnsi="Times New Roman"/>
                  <w:sz w:val="24"/>
                  <w:szCs w:val="24"/>
                </w:rPr>
                <w:t>ф.</w:t>
              </w:r>
            </w:hyperlink>
            <w:r w:rsidRPr="00EA16ED">
              <w:rPr>
                <w:rFonts w:ascii="Times New Roman" w:hAnsi="Times New Roman"/>
                <w:sz w:val="24"/>
                <w:szCs w:val="24"/>
              </w:rPr>
              <w:t> 0504101</w:t>
            </w:r>
            <w:r w:rsidR="00221FB1" w:rsidRPr="00EA16ED">
              <w:rPr>
                <w:rFonts w:ascii="Times New Roman" w:hAnsi="Times New Roman"/>
                <w:sz w:val="24"/>
                <w:szCs w:val="24"/>
              </w:rPr>
              <w:t>, ф.0510448</w:t>
            </w:r>
            <w:r w:rsidRPr="00EA16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3E9B80D" w14:textId="68EB4605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 xml:space="preserve">Поступление объектов недвижимого имущества (в том числе непроизведенных активов) по любым основаниям, а также неотделимых улучшений в арендованное имущество. В установленных законодательством случаях к Решению и/или </w:t>
            </w:r>
            <w:hyperlink r:id="rId51" w:anchor="/document/70951956/entry/2010" w:history="1">
              <w:r w:rsidRPr="00EA16ED">
                <w:rPr>
                  <w:rFonts w:ascii="Times New Roman" w:hAnsi="Times New Roman"/>
                  <w:sz w:val="24"/>
                  <w:szCs w:val="24"/>
                </w:rPr>
                <w:t>Акту</w:t>
              </w:r>
            </w:hyperlink>
            <w:r w:rsidRPr="00EA16ED">
              <w:rPr>
                <w:rFonts w:ascii="Times New Roman" w:hAnsi="Times New Roman"/>
                <w:sz w:val="24"/>
                <w:szCs w:val="24"/>
              </w:rPr>
              <w:t xml:space="preserve"> прилагаются документы, подтверждающие государственную регистрацию объектов недвижимости</w:t>
            </w:r>
          </w:p>
        </w:tc>
      </w:tr>
      <w:tr w:rsidR="007E625B" w:rsidRPr="00EA16ED" w14:paraId="7D25717E" w14:textId="77777777" w:rsidTr="00324AAA">
        <w:tc>
          <w:tcPr>
            <w:tcW w:w="422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6D908707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C990ADB" w14:textId="5806C6B0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 xml:space="preserve">Поступление объектов движимого имущества </w:t>
            </w:r>
            <w:r w:rsidR="00324AAA" w:rsidRPr="00EA16ED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EA16ED">
              <w:rPr>
                <w:rFonts w:ascii="Times New Roman" w:hAnsi="Times New Roman"/>
                <w:sz w:val="24"/>
                <w:szCs w:val="24"/>
              </w:rPr>
              <w:t>(в том числе отдельных видов непроизведенных активов), нематериальных активов по любым основаниям, кроме:</w:t>
            </w:r>
          </w:p>
          <w:p w14:paraId="76426260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- объектов основных средств стоимостью до 10 000 рублей включительно;</w:t>
            </w:r>
          </w:p>
          <w:p w14:paraId="6BC4EF83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- библиотечного фонда.</w:t>
            </w:r>
          </w:p>
        </w:tc>
      </w:tr>
      <w:tr w:rsidR="007E625B" w:rsidRPr="00EA16ED" w14:paraId="2FA39C68" w14:textId="77777777" w:rsidTr="00324AAA">
        <w:tc>
          <w:tcPr>
            <w:tcW w:w="422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207FE72F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5D4CC04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Поступление однородных групп объектов основных средств, нематериальных и непроизведенных активов по любым основаниям, кроме, объектов движимого имущества, стоимостью до 10 000 руб. включительно.</w:t>
            </w:r>
          </w:p>
        </w:tc>
      </w:tr>
      <w:tr w:rsidR="007E625B" w:rsidRPr="00EA16ED" w14:paraId="6C4D738C" w14:textId="77777777" w:rsidTr="00324AAA">
        <w:tc>
          <w:tcPr>
            <w:tcW w:w="422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32B40B49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021D0A0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Принятия к учету ОС, созданных из комплектующих, материалов и запасных частей, кроме, объектов движимого имущества, стоимостью до 10 000 руб. включительно</w:t>
            </w:r>
          </w:p>
        </w:tc>
      </w:tr>
      <w:tr w:rsidR="007E625B" w:rsidRPr="00EA16ED" w14:paraId="1059FCC2" w14:textId="77777777" w:rsidTr="00324AAA">
        <w:tc>
          <w:tcPr>
            <w:tcW w:w="422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7256B180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Приходный ордер на приемку материальных ценностей (нефинансовых активов) (</w:t>
            </w:r>
            <w:hyperlink r:id="rId52" w:anchor="/document/70951956/entry/2130" w:history="1">
              <w:r w:rsidRPr="00EA16ED">
                <w:rPr>
                  <w:rFonts w:ascii="Times New Roman" w:hAnsi="Times New Roman"/>
                  <w:sz w:val="24"/>
                  <w:szCs w:val="24"/>
                </w:rPr>
                <w:t>ф.</w:t>
              </w:r>
            </w:hyperlink>
            <w:r w:rsidRPr="00EA16ED">
              <w:rPr>
                <w:rFonts w:ascii="Times New Roman" w:hAnsi="Times New Roman"/>
                <w:sz w:val="24"/>
                <w:szCs w:val="24"/>
              </w:rPr>
              <w:t> 0504207). При наличии первичных учетных документов, предусмотренных условиями договора (контракта), отгрузочных документов, оформленных надлежащим образом оформление Приходного ордера (ф. 0504207) не требуется</w:t>
            </w:r>
          </w:p>
        </w:tc>
        <w:tc>
          <w:tcPr>
            <w:tcW w:w="5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2E46E38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Поступление нефинансовых активов, включая</w:t>
            </w:r>
          </w:p>
          <w:p w14:paraId="1065116B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материалы, полученные от ликвидации (разборки, утилизации), проведения демонтажных и ремонтных работ объектов основных средств (на основании данных, отраженных в соответствующем Акте на списание)</w:t>
            </w:r>
          </w:p>
        </w:tc>
      </w:tr>
      <w:tr w:rsidR="007E625B" w:rsidRPr="00EA16ED" w14:paraId="7B3D7349" w14:textId="77777777" w:rsidTr="00324AAA">
        <w:tc>
          <w:tcPr>
            <w:tcW w:w="422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67426282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8CA12BA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Принятия к учету ОС, созданных из комплектующих, материалов и запасных частей, стоимостью до 10 000 руб. включительно</w:t>
            </w:r>
          </w:p>
        </w:tc>
      </w:tr>
      <w:tr w:rsidR="007E625B" w:rsidRPr="00EA16ED" w14:paraId="2EA079F2" w14:textId="77777777" w:rsidTr="00324AAA"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7F7CB253" w14:textId="77777777" w:rsidR="007E625B" w:rsidRPr="00655739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lastRenderedPageBreak/>
              <w:t>Акт</w:t>
            </w:r>
            <w:r w:rsidRPr="00655739">
              <w:rPr>
                <w:rFonts w:ascii="Times New Roman" w:hAnsi="Times New Roman"/>
                <w:sz w:val="24"/>
                <w:szCs w:val="24"/>
              </w:rPr>
              <w:t> </w:t>
            </w:r>
            <w:r w:rsidRPr="00EA16ED">
              <w:rPr>
                <w:rFonts w:ascii="Times New Roman" w:hAnsi="Times New Roman"/>
                <w:sz w:val="24"/>
                <w:szCs w:val="24"/>
              </w:rPr>
              <w:t>о</w:t>
            </w:r>
            <w:r w:rsidRPr="00655739">
              <w:rPr>
                <w:rFonts w:ascii="Times New Roman" w:hAnsi="Times New Roman"/>
                <w:sz w:val="24"/>
                <w:szCs w:val="24"/>
              </w:rPr>
              <w:t> </w:t>
            </w:r>
            <w:r w:rsidRPr="00EA16ED">
              <w:rPr>
                <w:rFonts w:ascii="Times New Roman" w:hAnsi="Times New Roman"/>
                <w:sz w:val="24"/>
                <w:szCs w:val="24"/>
              </w:rPr>
              <w:t>приеме-сдаче</w:t>
            </w:r>
            <w:r w:rsidRPr="00655739">
              <w:rPr>
                <w:rFonts w:ascii="Times New Roman" w:hAnsi="Times New Roman"/>
                <w:sz w:val="24"/>
                <w:szCs w:val="24"/>
              </w:rPr>
              <w:t> </w:t>
            </w:r>
            <w:r w:rsidRPr="00EA16ED">
              <w:rPr>
                <w:rFonts w:ascii="Times New Roman" w:hAnsi="Times New Roman"/>
                <w:sz w:val="24"/>
                <w:szCs w:val="24"/>
              </w:rPr>
              <w:t>отремонтированных, реконструированных, модернизированных объектов основных средств (</w:t>
            </w:r>
            <w:hyperlink r:id="rId53" w:anchor="/document/70951956/entry/2030" w:history="1">
              <w:r w:rsidRPr="00EA16ED">
                <w:rPr>
                  <w:rFonts w:ascii="Times New Roman" w:hAnsi="Times New Roman"/>
                  <w:sz w:val="24"/>
                  <w:szCs w:val="24"/>
                </w:rPr>
                <w:t>ф.</w:t>
              </w:r>
            </w:hyperlink>
            <w:r w:rsidRPr="00EA16ED">
              <w:rPr>
                <w:rFonts w:ascii="Times New Roman" w:hAnsi="Times New Roman"/>
                <w:sz w:val="24"/>
                <w:szCs w:val="24"/>
              </w:rPr>
              <w:t> </w:t>
            </w:r>
            <w:r w:rsidRPr="00655739">
              <w:rPr>
                <w:rFonts w:ascii="Times New Roman" w:hAnsi="Times New Roman"/>
                <w:sz w:val="24"/>
                <w:szCs w:val="24"/>
              </w:rPr>
              <w:t>0504103)</w:t>
            </w:r>
          </w:p>
        </w:tc>
        <w:tc>
          <w:tcPr>
            <w:tcW w:w="5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DD20F43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Завершение работ по достройке, реконструкции, модернизации, дооборудованию объектов основных средств</w:t>
            </w:r>
          </w:p>
        </w:tc>
      </w:tr>
      <w:tr w:rsidR="007E625B" w:rsidRPr="00EA16ED" w14:paraId="6EECA778" w14:textId="77777777" w:rsidTr="00324AAA"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5D731573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Акт приема-сдачи отремонтированных, реконструированных и модернизированных объектов основных средств (ф. 0504103)</w:t>
            </w:r>
          </w:p>
        </w:tc>
        <w:tc>
          <w:tcPr>
            <w:tcW w:w="5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30AC322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Передача (получение) объектов основных средств, для проведения ремонта, реконструкции, модернизации</w:t>
            </w:r>
          </w:p>
        </w:tc>
      </w:tr>
      <w:tr w:rsidR="007E625B" w:rsidRPr="00EA16ED" w14:paraId="51397650" w14:textId="77777777" w:rsidTr="00324AAA"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07E1A8AC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Акт приема-сдачи отремонтированных, реконструированных и модернизированных объектов основных средств (ф. 0504103)</w:t>
            </w:r>
          </w:p>
        </w:tc>
        <w:tc>
          <w:tcPr>
            <w:tcW w:w="5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7108E8C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Решение о разукомплектации (частичной ликвидации) объектов основных средств силами учреждения</w:t>
            </w:r>
          </w:p>
        </w:tc>
      </w:tr>
      <w:tr w:rsidR="007E625B" w:rsidRPr="00EA16ED" w14:paraId="78F28C4E" w14:textId="77777777" w:rsidTr="00324AAA"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247CB2CE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Акт о приемке материалов (материальных ценностей) (</w:t>
            </w:r>
            <w:hyperlink r:id="rId54" w:anchor="/document/70951956/entry/2150" w:history="1">
              <w:r w:rsidRPr="00EA16ED">
                <w:rPr>
                  <w:rFonts w:ascii="Times New Roman" w:hAnsi="Times New Roman"/>
                  <w:sz w:val="24"/>
                  <w:szCs w:val="24"/>
                </w:rPr>
                <w:t>ф. 0504220</w:t>
              </w:r>
            </w:hyperlink>
            <w:r w:rsidRPr="00EA16ED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5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EE45736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Выявление расхождений фактического наличия материалов с данными документов поставщика, выявление товаров ненадлежащего качества при их приемке (в том числе при поступлении материальных запасов, некачественных объектов, подлежащих учету в составе основных средств, и других материальных ценностей ненадлежащего качества)</w:t>
            </w:r>
          </w:p>
        </w:tc>
      </w:tr>
    </w:tbl>
    <w:p w14:paraId="0BFD7670" w14:textId="77777777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p w14:paraId="15B561F5" w14:textId="77777777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Соответствующие Акты и (или) приходные ордера составляются также в случае:</w:t>
      </w:r>
    </w:p>
    <w:p w14:paraId="6A7BC17A" w14:textId="77777777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-</w:t>
      </w:r>
      <w:r w:rsidRPr="00655739">
        <w:rPr>
          <w:rFonts w:ascii="Times New Roman" w:hAnsi="Times New Roman"/>
          <w:sz w:val="24"/>
          <w:szCs w:val="24"/>
        </w:rPr>
        <w:t> </w:t>
      </w:r>
      <w:r w:rsidRPr="00EA16ED">
        <w:rPr>
          <w:rFonts w:ascii="Times New Roman" w:hAnsi="Times New Roman"/>
          <w:sz w:val="24"/>
          <w:szCs w:val="24"/>
        </w:rPr>
        <w:t>оприходования неучтенных объектов нефинансовых активов, выявленных при инвентаризации;</w:t>
      </w:r>
    </w:p>
    <w:p w14:paraId="28BA5E7B" w14:textId="77777777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-</w:t>
      </w:r>
      <w:r w:rsidRPr="00655739">
        <w:rPr>
          <w:rFonts w:ascii="Times New Roman" w:hAnsi="Times New Roman"/>
          <w:sz w:val="24"/>
          <w:szCs w:val="24"/>
        </w:rPr>
        <w:t> </w:t>
      </w:r>
      <w:r w:rsidRPr="00EA16ED">
        <w:rPr>
          <w:rFonts w:ascii="Times New Roman" w:hAnsi="Times New Roman"/>
          <w:sz w:val="24"/>
          <w:szCs w:val="24"/>
        </w:rPr>
        <w:t>принятия к учету материальных ценностей, поступивших в порядке возмещения в натуральной форме ущерба, причиненного виновным лицом.</w:t>
      </w:r>
    </w:p>
    <w:p w14:paraId="10C76383" w14:textId="098C7CCB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 xml:space="preserve">2.15. </w:t>
      </w:r>
      <w:r w:rsidR="00324AAA" w:rsidRPr="00EA16ED">
        <w:rPr>
          <w:rFonts w:ascii="Times New Roman" w:hAnsi="Times New Roman"/>
          <w:sz w:val="24"/>
          <w:szCs w:val="24"/>
        </w:rPr>
        <w:t>К</w:t>
      </w:r>
      <w:r w:rsidRPr="00EA16ED">
        <w:rPr>
          <w:rFonts w:ascii="Times New Roman" w:hAnsi="Times New Roman"/>
          <w:sz w:val="24"/>
          <w:szCs w:val="24"/>
        </w:rPr>
        <w:t xml:space="preserve"> учету нефинансовые активы </w:t>
      </w:r>
      <w:r w:rsidR="00324AAA" w:rsidRPr="00EA16ED">
        <w:rPr>
          <w:rFonts w:ascii="Times New Roman" w:hAnsi="Times New Roman"/>
          <w:sz w:val="24"/>
          <w:szCs w:val="24"/>
        </w:rPr>
        <w:t xml:space="preserve">принимаются </w:t>
      </w:r>
      <w:r w:rsidRPr="00EA16ED">
        <w:rPr>
          <w:rFonts w:ascii="Times New Roman" w:hAnsi="Times New Roman"/>
          <w:sz w:val="24"/>
          <w:szCs w:val="24"/>
        </w:rPr>
        <w:t xml:space="preserve">на основании представленных первичных (сводных) учетных документов, прошедших внутренний контроль сотрудниками </w:t>
      </w:r>
      <w:r w:rsidR="00324AAA" w:rsidRPr="00EA16ED">
        <w:rPr>
          <w:rFonts w:ascii="Times New Roman" w:hAnsi="Times New Roman"/>
          <w:sz w:val="24"/>
          <w:szCs w:val="24"/>
        </w:rPr>
        <w:t>Учреждения,</w:t>
      </w:r>
      <w:r w:rsidRPr="00EA16ED">
        <w:rPr>
          <w:rFonts w:ascii="Times New Roman" w:hAnsi="Times New Roman"/>
          <w:sz w:val="24"/>
          <w:szCs w:val="24"/>
        </w:rPr>
        <w:t xml:space="preserve"> в соответствии с Графиком документооборота</w:t>
      </w:r>
      <w:r w:rsidR="00324AAA" w:rsidRPr="00EA16ED">
        <w:rPr>
          <w:rFonts w:ascii="Times New Roman" w:hAnsi="Times New Roman"/>
          <w:sz w:val="24"/>
          <w:szCs w:val="24"/>
        </w:rPr>
        <w:t>.</w:t>
      </w:r>
    </w:p>
    <w:p w14:paraId="4C414F5D" w14:textId="50027CFB" w:rsidR="007E625B" w:rsidRPr="00655739" w:rsidRDefault="007E625B" w:rsidP="006F4433">
      <w:pPr>
        <w:pStyle w:val="2"/>
        <w:numPr>
          <w:ilvl w:val="0"/>
          <w:numId w:val="19"/>
        </w:numPr>
        <w:jc w:val="center"/>
        <w:rPr>
          <w:b/>
          <w:bCs w:val="0"/>
          <w:sz w:val="24"/>
          <w:szCs w:val="24"/>
        </w:rPr>
      </w:pPr>
      <w:r w:rsidRPr="00655739">
        <w:rPr>
          <w:b/>
          <w:bCs w:val="0"/>
          <w:sz w:val="24"/>
          <w:szCs w:val="24"/>
        </w:rPr>
        <w:t>Принятие решений по выбытию активов</w:t>
      </w:r>
    </w:p>
    <w:p w14:paraId="008E7429" w14:textId="77777777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3.1.</w:t>
      </w:r>
      <w:r w:rsidRPr="00655739">
        <w:rPr>
          <w:rFonts w:ascii="Times New Roman" w:hAnsi="Times New Roman"/>
          <w:sz w:val="24"/>
          <w:szCs w:val="24"/>
        </w:rPr>
        <w:t> </w:t>
      </w:r>
      <w:r w:rsidRPr="00EA16ED">
        <w:rPr>
          <w:rFonts w:ascii="Times New Roman" w:hAnsi="Times New Roman"/>
          <w:sz w:val="24"/>
          <w:szCs w:val="24"/>
        </w:rPr>
        <w:t>При выбытии (списании) активов Комиссия осуществляет следующие полномочия:</w:t>
      </w:r>
    </w:p>
    <w:p w14:paraId="740B0668" w14:textId="1E7ACCB6" w:rsidR="007E625B" w:rsidRPr="00655739" w:rsidRDefault="0065573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655739">
        <w:rPr>
          <w:rFonts w:ascii="Times New Roman" w:hAnsi="Times New Roman"/>
          <w:sz w:val="24"/>
          <w:szCs w:val="24"/>
        </w:rPr>
        <w:t>осмотр имущества;</w:t>
      </w:r>
    </w:p>
    <w:p w14:paraId="6601C8DA" w14:textId="35BE9633" w:rsidR="007E625B" w:rsidRPr="00EA16ED" w:rsidRDefault="0065573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EA16ED">
        <w:rPr>
          <w:rFonts w:ascii="Times New Roman" w:hAnsi="Times New Roman"/>
          <w:sz w:val="24"/>
          <w:szCs w:val="24"/>
        </w:rPr>
        <w:t>принятие решения по вопросу о целесообразности (возможности) дальнейшего использования (восстановления) имущества или его частей (узлов, деталей, конструкций и материалов) с учетом положений настоящей Учетной политики;</w:t>
      </w:r>
    </w:p>
    <w:p w14:paraId="6D834F59" w14:textId="49D6DF88" w:rsidR="007E625B" w:rsidRPr="00655739" w:rsidRDefault="0065573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655739">
        <w:rPr>
          <w:rFonts w:ascii="Times New Roman" w:hAnsi="Times New Roman"/>
          <w:sz w:val="24"/>
          <w:szCs w:val="24"/>
        </w:rPr>
        <w:t>установление причин списания имущества;</w:t>
      </w:r>
    </w:p>
    <w:p w14:paraId="618808B5" w14:textId="63F7B4E6" w:rsidR="007E625B" w:rsidRPr="00EA16ED" w:rsidRDefault="0065573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EA16ED">
        <w:rPr>
          <w:rFonts w:ascii="Times New Roman" w:hAnsi="Times New Roman"/>
          <w:sz w:val="24"/>
          <w:szCs w:val="24"/>
        </w:rPr>
        <w:t>проверка документов, представленных должностными лицами, инициировавшими рассмотрение вопроса о списании имущества;</w:t>
      </w:r>
    </w:p>
    <w:p w14:paraId="3AC2FFDD" w14:textId="2E7E49A7" w:rsidR="007E625B" w:rsidRPr="00EA16ED" w:rsidRDefault="0065573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EA16ED">
        <w:rPr>
          <w:rFonts w:ascii="Times New Roman" w:hAnsi="Times New Roman"/>
          <w:sz w:val="24"/>
          <w:szCs w:val="24"/>
        </w:rPr>
        <w:t>принятие решения о необходимости требования дополнительных документов (информации) и привлечения специалистов (экспертов) и (или) специализированных организаций для принятия решения;</w:t>
      </w:r>
    </w:p>
    <w:p w14:paraId="65DEA1A4" w14:textId="4957931C" w:rsidR="007E625B" w:rsidRPr="00EA16ED" w:rsidRDefault="0065573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EA16ED">
        <w:rPr>
          <w:rFonts w:ascii="Times New Roman" w:hAnsi="Times New Roman"/>
          <w:sz w:val="24"/>
          <w:szCs w:val="24"/>
        </w:rPr>
        <w:t>принятие решения о списании имущества (в том числе числящихся за балансом объектов движимого имущества, периодических изданий), дебиторской и кредиторской задолженности;</w:t>
      </w:r>
    </w:p>
    <w:p w14:paraId="28EC010C" w14:textId="600B65E2" w:rsidR="007E625B" w:rsidRPr="00EA16ED" w:rsidRDefault="0065573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7E625B" w:rsidRPr="00EA16ED">
        <w:rPr>
          <w:rFonts w:ascii="Times New Roman" w:hAnsi="Times New Roman"/>
          <w:sz w:val="24"/>
          <w:szCs w:val="24"/>
        </w:rPr>
        <w:t>подготовка Акта о списании имущества и документов для согласования списания имущества;</w:t>
      </w:r>
    </w:p>
    <w:p w14:paraId="00F0F57E" w14:textId="1BCA89B4" w:rsidR="007E625B" w:rsidRPr="00EA16ED" w:rsidRDefault="0065573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EA16ED">
        <w:rPr>
          <w:rFonts w:ascii="Times New Roman" w:hAnsi="Times New Roman"/>
          <w:sz w:val="24"/>
          <w:szCs w:val="24"/>
        </w:rPr>
        <w:t>контроль за изъятием из списываемого имущества пригодных узлов, деталей, конструкций и материалов;</w:t>
      </w:r>
    </w:p>
    <w:p w14:paraId="370684DE" w14:textId="6D4CD7AE" w:rsidR="007E625B" w:rsidRPr="00EA16ED" w:rsidRDefault="0065573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EA16ED">
        <w:rPr>
          <w:rFonts w:ascii="Times New Roman" w:hAnsi="Times New Roman"/>
          <w:sz w:val="24"/>
          <w:szCs w:val="24"/>
        </w:rPr>
        <w:t>контроль изъятия из списываемого имущества пригодных к использованию материальных ценностей (в том числе драгоценных металлов и камней, цветных металлов), определение их количества и веса;</w:t>
      </w:r>
    </w:p>
    <w:p w14:paraId="102404EE" w14:textId="36481743" w:rsidR="007E625B" w:rsidRPr="00EA16ED" w:rsidRDefault="0065573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EA16ED">
        <w:rPr>
          <w:rFonts w:ascii="Times New Roman" w:hAnsi="Times New Roman"/>
          <w:sz w:val="24"/>
          <w:szCs w:val="24"/>
        </w:rPr>
        <w:t>контроль сдачи на склад пригодных к использованию материальных ценностей, полученных в результате разборки (демонтажа) объектов имущества;</w:t>
      </w:r>
    </w:p>
    <w:p w14:paraId="50DDD9F4" w14:textId="563F56FF" w:rsidR="007E625B" w:rsidRPr="00EA16ED" w:rsidRDefault="0065573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EA16ED">
        <w:rPr>
          <w:rFonts w:ascii="Times New Roman" w:hAnsi="Times New Roman"/>
          <w:sz w:val="24"/>
          <w:szCs w:val="24"/>
        </w:rPr>
        <w:t>установление лиц, виновных в списании имущества в результате нарушения условий содержания и (или) эксплуатации, недостач, порчи, хищений;</w:t>
      </w:r>
    </w:p>
    <w:p w14:paraId="69FF4805" w14:textId="38A5A911" w:rsidR="007E625B" w:rsidRPr="00EA16ED" w:rsidRDefault="0065573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EA16ED">
        <w:rPr>
          <w:rFonts w:ascii="Times New Roman" w:hAnsi="Times New Roman"/>
          <w:sz w:val="24"/>
          <w:szCs w:val="24"/>
        </w:rPr>
        <w:t>осуществление сверок с дебиторами и кредиторами с целью принятия решения о списании дебиторской и кредиторской задолженности;</w:t>
      </w:r>
    </w:p>
    <w:p w14:paraId="017AD49E" w14:textId="15A36105" w:rsidR="007E625B" w:rsidRPr="00655739" w:rsidRDefault="0065573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655739">
        <w:rPr>
          <w:rFonts w:ascii="Times New Roman" w:hAnsi="Times New Roman"/>
          <w:sz w:val="24"/>
          <w:szCs w:val="24"/>
        </w:rPr>
        <w:t>иные полномочия.</w:t>
      </w:r>
    </w:p>
    <w:p w14:paraId="603B5AFB" w14:textId="22F8FFE1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 xml:space="preserve">3.2. Комиссия принимает решение о выбытии (списании) активов согласно положениям </w:t>
      </w:r>
      <w:hyperlink r:id="rId55" w:anchor="/document/71589050/entry/1045" w:history="1">
        <w:r w:rsidRPr="00EA16ED">
          <w:rPr>
            <w:rFonts w:ascii="Times New Roman" w:hAnsi="Times New Roman"/>
            <w:sz w:val="24"/>
            <w:szCs w:val="24"/>
          </w:rPr>
          <w:t xml:space="preserve">п.п. </w:t>
        </w:r>
      </w:hyperlink>
      <w:r w:rsidRPr="00EA16ED">
        <w:rPr>
          <w:rFonts w:ascii="Times New Roman" w:hAnsi="Times New Roman"/>
          <w:sz w:val="24"/>
          <w:szCs w:val="24"/>
        </w:rPr>
        <w:t xml:space="preserve">45, </w:t>
      </w:r>
      <w:hyperlink r:id="rId56" w:anchor="/document/71589050/entry/1046" w:history="1">
        <w:r w:rsidRPr="00EA16ED">
          <w:rPr>
            <w:rFonts w:ascii="Times New Roman" w:hAnsi="Times New Roman"/>
            <w:sz w:val="24"/>
            <w:szCs w:val="24"/>
          </w:rPr>
          <w:t>46</w:t>
        </w:r>
      </w:hyperlink>
      <w:r w:rsidRPr="00EA16ED">
        <w:rPr>
          <w:rFonts w:ascii="Times New Roman" w:hAnsi="Times New Roman"/>
          <w:sz w:val="24"/>
          <w:szCs w:val="24"/>
        </w:rPr>
        <w:t xml:space="preserve"> СГС «Основные средства», </w:t>
      </w:r>
      <w:hyperlink r:id="rId57" w:anchor="/document/12180849/entry/2034" w:history="1">
        <w:r w:rsidRPr="00EA16ED">
          <w:rPr>
            <w:rFonts w:ascii="Times New Roman" w:hAnsi="Times New Roman"/>
            <w:sz w:val="24"/>
            <w:szCs w:val="24"/>
          </w:rPr>
          <w:t>п.п.</w:t>
        </w:r>
      </w:hyperlink>
      <w:r w:rsidRPr="00EA16ED">
        <w:rPr>
          <w:rFonts w:ascii="Times New Roman" w:hAnsi="Times New Roman"/>
          <w:sz w:val="24"/>
          <w:szCs w:val="24"/>
        </w:rPr>
        <w:t xml:space="preserve"> 34, </w:t>
      </w:r>
      <w:hyperlink r:id="rId58" w:anchor="/document/12180849/entry/2051" w:history="1">
        <w:r w:rsidRPr="00EA16ED">
          <w:rPr>
            <w:rFonts w:ascii="Times New Roman" w:hAnsi="Times New Roman"/>
            <w:sz w:val="24"/>
            <w:szCs w:val="24"/>
          </w:rPr>
          <w:t>51</w:t>
        </w:r>
      </w:hyperlink>
      <w:r w:rsidRPr="00EA16ED">
        <w:rPr>
          <w:rFonts w:ascii="Times New Roman" w:hAnsi="Times New Roman"/>
          <w:sz w:val="24"/>
          <w:szCs w:val="24"/>
        </w:rPr>
        <w:t xml:space="preserve">, </w:t>
      </w:r>
      <w:hyperlink r:id="rId59" w:anchor="/document/12180849/entry/2063" w:history="1">
        <w:r w:rsidRPr="00EA16ED">
          <w:rPr>
            <w:rFonts w:ascii="Times New Roman" w:hAnsi="Times New Roman"/>
            <w:sz w:val="24"/>
            <w:szCs w:val="24"/>
          </w:rPr>
          <w:t>63</w:t>
        </w:r>
      </w:hyperlink>
      <w:r w:rsidRPr="00EA16ED">
        <w:rPr>
          <w:rFonts w:ascii="Times New Roman" w:hAnsi="Times New Roman"/>
          <w:sz w:val="24"/>
          <w:szCs w:val="24"/>
        </w:rPr>
        <w:t xml:space="preserve">, </w:t>
      </w:r>
      <w:hyperlink r:id="rId60" w:anchor="/document/12180849/entry/2339" w:history="1">
        <w:r w:rsidRPr="00EA16ED">
          <w:rPr>
            <w:rFonts w:ascii="Times New Roman" w:hAnsi="Times New Roman"/>
            <w:sz w:val="24"/>
            <w:szCs w:val="24"/>
          </w:rPr>
          <w:t>339</w:t>
        </w:r>
      </w:hyperlink>
      <w:r w:rsidRPr="00EA16ED">
        <w:rPr>
          <w:rFonts w:ascii="Times New Roman" w:hAnsi="Times New Roman"/>
          <w:sz w:val="24"/>
          <w:szCs w:val="24"/>
        </w:rPr>
        <w:t xml:space="preserve">, </w:t>
      </w:r>
      <w:hyperlink r:id="rId61" w:anchor="/document/12180849/entry/2371" w:history="1">
        <w:r w:rsidRPr="00EA16ED">
          <w:rPr>
            <w:rFonts w:ascii="Times New Roman" w:hAnsi="Times New Roman"/>
            <w:sz w:val="24"/>
            <w:szCs w:val="24"/>
          </w:rPr>
          <w:t>371</w:t>
        </w:r>
      </w:hyperlink>
      <w:r w:rsidRPr="00EA16ED">
        <w:rPr>
          <w:rFonts w:ascii="Times New Roman" w:hAnsi="Times New Roman"/>
          <w:sz w:val="24"/>
          <w:szCs w:val="24"/>
        </w:rPr>
        <w:t>,</w:t>
      </w:r>
      <w:hyperlink r:id="rId62" w:anchor="/document/12180849/entry/2377" w:history="1">
        <w:r w:rsidRPr="00EA16ED">
          <w:rPr>
            <w:rFonts w:ascii="Times New Roman" w:hAnsi="Times New Roman"/>
            <w:sz w:val="24"/>
            <w:szCs w:val="24"/>
          </w:rPr>
          <w:t>377</w:t>
        </w:r>
      </w:hyperlink>
      <w:r w:rsidRPr="00EA16ED">
        <w:rPr>
          <w:rFonts w:ascii="Times New Roman" w:hAnsi="Times New Roman"/>
          <w:sz w:val="24"/>
          <w:szCs w:val="24"/>
        </w:rPr>
        <w:t xml:space="preserve"> Инструкции № 157н в следующих случаях:</w:t>
      </w:r>
    </w:p>
    <w:p w14:paraId="601E481E" w14:textId="68F3DEC9" w:rsidR="007E625B" w:rsidRPr="00EA16ED" w:rsidRDefault="0065573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EA16ED">
        <w:rPr>
          <w:rFonts w:ascii="Times New Roman" w:hAnsi="Times New Roman"/>
          <w:sz w:val="24"/>
          <w:szCs w:val="24"/>
        </w:rPr>
        <w:t>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14:paraId="04C192A6" w14:textId="74099544" w:rsidR="007E625B" w:rsidRPr="00EA16ED" w:rsidRDefault="0065573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EA16ED">
        <w:rPr>
          <w:rFonts w:ascii="Times New Roman" w:hAnsi="Times New Roman"/>
          <w:sz w:val="24"/>
          <w:szCs w:val="24"/>
        </w:rPr>
        <w:t>имущество выбыло из владения, пользования, распоряжения вследствие гибели или уничтожения, в том числе помимо воли учреждения (хищения, недостачи и порчи, выявленные при инвентаризации), а также невозможности выяснения его местонахождения;</w:t>
      </w:r>
    </w:p>
    <w:p w14:paraId="1123A56D" w14:textId="3AA2614A" w:rsidR="007E625B" w:rsidRPr="00EA16ED" w:rsidRDefault="0065573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EA16ED">
        <w:rPr>
          <w:rFonts w:ascii="Times New Roman" w:hAnsi="Times New Roman"/>
          <w:sz w:val="24"/>
          <w:szCs w:val="24"/>
        </w:rPr>
        <w:t>имущество в установленном порядке передается иной организации государственного сектора, государственному (муниципальному) предприятию;</w:t>
      </w:r>
    </w:p>
    <w:p w14:paraId="1F8E0624" w14:textId="4C592F93" w:rsidR="007E625B" w:rsidRPr="00EA16ED" w:rsidRDefault="0065573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EA16ED">
        <w:rPr>
          <w:rFonts w:ascii="Times New Roman" w:hAnsi="Times New Roman"/>
          <w:sz w:val="24"/>
          <w:szCs w:val="24"/>
        </w:rPr>
        <w:t>в иных случаях прекращения права оперативного управления, предусмотренных действующим законодательством;</w:t>
      </w:r>
    </w:p>
    <w:p w14:paraId="268E47C1" w14:textId="7F95EF0C" w:rsidR="007E625B" w:rsidRPr="00EA16ED" w:rsidRDefault="0065573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EA16ED">
        <w:rPr>
          <w:rFonts w:ascii="Times New Roman" w:hAnsi="Times New Roman"/>
          <w:sz w:val="24"/>
          <w:szCs w:val="24"/>
        </w:rPr>
        <w:t>признание дебиторской задолженности безнадежной к взысканию в целях ее списания с балансового учета в связи с истечением срока исковой давности, прекращением (приостановлением) исполнительного производства по основаниям;</w:t>
      </w:r>
    </w:p>
    <w:p w14:paraId="3B638530" w14:textId="50DF2A18" w:rsidR="007E625B" w:rsidRPr="00655739" w:rsidRDefault="0065573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EA16ED">
        <w:rPr>
          <w:rFonts w:ascii="Times New Roman" w:hAnsi="Times New Roman"/>
          <w:sz w:val="24"/>
          <w:szCs w:val="24"/>
        </w:rPr>
        <w:t xml:space="preserve">признание дебиторской задолженности, подлежащей списанию с забалансового учета, при завершении срока возможного возобновления процедуры взыскания задолженности согласно действующему законодательству, а также при получении документов, подтверждающих прекращение обязательств смертью </w:t>
      </w:r>
      <w:r w:rsidR="007E625B" w:rsidRPr="00655739">
        <w:rPr>
          <w:rFonts w:ascii="Times New Roman" w:hAnsi="Times New Roman"/>
          <w:sz w:val="24"/>
          <w:szCs w:val="24"/>
        </w:rPr>
        <w:t>(ликвидацией) дебитора;</w:t>
      </w:r>
    </w:p>
    <w:p w14:paraId="73F9669D" w14:textId="786CC1AE" w:rsidR="007E625B" w:rsidRPr="00EA16ED" w:rsidRDefault="0065573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EA16ED">
        <w:rPr>
          <w:rFonts w:ascii="Times New Roman" w:hAnsi="Times New Roman"/>
          <w:sz w:val="24"/>
          <w:szCs w:val="24"/>
        </w:rPr>
        <w:t xml:space="preserve">признание согласно положениям настоящей Учетной политики  кредиторской задолженности невостребованной кредиторами в целях ее списания с балансового учета </w:t>
      </w:r>
      <w:r w:rsidR="00031D5D" w:rsidRPr="00EA16ED">
        <w:rPr>
          <w:rFonts w:ascii="Times New Roman" w:hAnsi="Times New Roman"/>
          <w:sz w:val="24"/>
          <w:szCs w:val="24"/>
        </w:rPr>
        <w:t xml:space="preserve">. а также с </w:t>
      </w:r>
      <w:r w:rsidR="007E625B" w:rsidRPr="00EA16ED">
        <w:rPr>
          <w:rFonts w:ascii="Times New Roman" w:hAnsi="Times New Roman"/>
          <w:sz w:val="24"/>
          <w:szCs w:val="24"/>
        </w:rPr>
        <w:t xml:space="preserve"> истечение</w:t>
      </w:r>
      <w:r w:rsidR="00031D5D" w:rsidRPr="00EA16ED">
        <w:rPr>
          <w:rFonts w:ascii="Times New Roman" w:hAnsi="Times New Roman"/>
          <w:sz w:val="24"/>
          <w:szCs w:val="24"/>
        </w:rPr>
        <w:t>м</w:t>
      </w:r>
      <w:r w:rsidR="007E625B" w:rsidRPr="00EA16ED">
        <w:rPr>
          <w:rFonts w:ascii="Times New Roman" w:hAnsi="Times New Roman"/>
          <w:sz w:val="24"/>
          <w:szCs w:val="24"/>
        </w:rPr>
        <w:t xml:space="preserve"> срока учета кредиторской задолженности за балансом в целях ее списания с забалансового учета.</w:t>
      </w:r>
    </w:p>
    <w:p w14:paraId="41E28F9E" w14:textId="77777777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3.3.</w:t>
      </w:r>
      <w:r w:rsidRPr="00655739">
        <w:rPr>
          <w:rFonts w:ascii="Times New Roman" w:hAnsi="Times New Roman"/>
          <w:sz w:val="24"/>
          <w:szCs w:val="24"/>
        </w:rPr>
        <w:t> </w:t>
      </w:r>
      <w:r w:rsidRPr="00EA16ED">
        <w:rPr>
          <w:rFonts w:ascii="Times New Roman" w:hAnsi="Times New Roman"/>
          <w:sz w:val="24"/>
          <w:szCs w:val="24"/>
        </w:rPr>
        <w:t>Комиссия принимает решение по выбытию (списанию) активов после выполнения следующих мероприятий:</w:t>
      </w:r>
    </w:p>
    <w:p w14:paraId="2BAC8088" w14:textId="186C2D70" w:rsidR="007E625B" w:rsidRPr="00EA16ED" w:rsidRDefault="0065573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EA16ED">
        <w:rPr>
          <w:rFonts w:ascii="Times New Roman" w:hAnsi="Times New Roman"/>
          <w:sz w:val="24"/>
          <w:szCs w:val="24"/>
        </w:rPr>
        <w:t>непосредственного осмотра основных средств (при их наличии), определения их технического состояния и возможности дальнейшего использования по назначению с использованием необходимой технической документации (технического паспорта, проекта, чертежей, технических условий, инструкций по эксплуатации и т.п.), данных бухгалтерского учета и установления непригодности их к восстановлению и дальнейшему использованию либо нецелесообразности дальнейшего восстановления и (или) использования;</w:t>
      </w:r>
    </w:p>
    <w:p w14:paraId="13CBBCF9" w14:textId="73D4ECDB" w:rsidR="007E625B" w:rsidRPr="00EA16ED" w:rsidRDefault="0065573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7E625B" w:rsidRPr="00EA16ED">
        <w:rPr>
          <w:rFonts w:ascii="Times New Roman" w:hAnsi="Times New Roman"/>
          <w:sz w:val="24"/>
          <w:szCs w:val="24"/>
        </w:rPr>
        <w:t>рассмотрения документов, подтверждающих преждевременное выбытие имущества из владения, пользования и распоряжения вследствие его гибели или уничтожения, в том числе помимо воли обладателя права на оперативное управление (акты об аварии или заверенные его копии и т.п.) - при списании основных средств, выбывших вследствие аварий и иных чрезвычайных обстоятельств;</w:t>
      </w:r>
    </w:p>
    <w:p w14:paraId="0A1D4E96" w14:textId="7F249042" w:rsidR="007E625B" w:rsidRPr="00EA16ED" w:rsidRDefault="0065573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EA16ED">
        <w:rPr>
          <w:rFonts w:ascii="Times New Roman" w:hAnsi="Times New Roman"/>
          <w:sz w:val="24"/>
          <w:szCs w:val="24"/>
        </w:rPr>
        <w:t>установления конкретных причин списания (выбытия):</w:t>
      </w:r>
    </w:p>
    <w:p w14:paraId="215C97D3" w14:textId="18840E6E" w:rsidR="007E625B" w:rsidRPr="00655739" w:rsidRDefault="00655739" w:rsidP="00655739">
      <w:pPr>
        <w:pStyle w:val="aa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655739">
        <w:rPr>
          <w:rFonts w:ascii="Times New Roman" w:hAnsi="Times New Roman"/>
          <w:sz w:val="24"/>
          <w:szCs w:val="24"/>
        </w:rPr>
        <w:t>износ физический, моральный;</w:t>
      </w:r>
    </w:p>
    <w:p w14:paraId="7839507E" w14:textId="7D62A111" w:rsidR="007E625B" w:rsidRPr="00655739" w:rsidRDefault="00655739" w:rsidP="00655739">
      <w:pPr>
        <w:pStyle w:val="aa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655739">
        <w:rPr>
          <w:rFonts w:ascii="Times New Roman" w:hAnsi="Times New Roman"/>
          <w:sz w:val="24"/>
          <w:szCs w:val="24"/>
        </w:rPr>
        <w:t>авария;</w:t>
      </w:r>
    </w:p>
    <w:p w14:paraId="49D1DF9E" w14:textId="200A8918" w:rsidR="007E625B" w:rsidRPr="00655739" w:rsidRDefault="00655739" w:rsidP="00655739">
      <w:pPr>
        <w:pStyle w:val="aa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655739">
        <w:rPr>
          <w:rFonts w:ascii="Times New Roman" w:hAnsi="Times New Roman"/>
          <w:sz w:val="24"/>
          <w:szCs w:val="24"/>
        </w:rPr>
        <w:t>нарушение условий эксплуатации;</w:t>
      </w:r>
    </w:p>
    <w:p w14:paraId="137C9554" w14:textId="053BF41A" w:rsidR="007E625B" w:rsidRPr="00655739" w:rsidRDefault="0065573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655739">
        <w:rPr>
          <w:rFonts w:ascii="Times New Roman" w:hAnsi="Times New Roman"/>
          <w:sz w:val="24"/>
          <w:szCs w:val="24"/>
        </w:rPr>
        <w:t>ликвидация при реконструкции;</w:t>
      </w:r>
    </w:p>
    <w:p w14:paraId="2D7984B1" w14:textId="52DB5173" w:rsidR="007E625B" w:rsidRPr="00655739" w:rsidRDefault="00655739" w:rsidP="00655739">
      <w:pPr>
        <w:pStyle w:val="aa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655739">
        <w:rPr>
          <w:rFonts w:ascii="Times New Roman" w:hAnsi="Times New Roman"/>
          <w:sz w:val="24"/>
          <w:szCs w:val="24"/>
        </w:rPr>
        <w:t>другие конкретные причины</w:t>
      </w:r>
      <w:r w:rsidR="007E625B" w:rsidRPr="00EA16ED">
        <w:rPr>
          <w:rFonts w:ascii="Times New Roman" w:hAnsi="Times New Roman"/>
          <w:sz w:val="24"/>
          <w:szCs w:val="24"/>
        </w:rPr>
        <w:t>.</w:t>
      </w:r>
    </w:p>
    <w:p w14:paraId="29E45797" w14:textId="528EEBD2" w:rsidR="007E625B" w:rsidRPr="00EA16ED" w:rsidRDefault="0065573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EA16ED">
        <w:rPr>
          <w:rFonts w:ascii="Times New Roman" w:hAnsi="Times New Roman"/>
          <w:sz w:val="24"/>
          <w:szCs w:val="24"/>
        </w:rPr>
        <w:t>выявления лиц, по вине которых произошло преждевременное выбытие, рассмотрения пояснений причастных лиц о причинах, вызвавших аварию, и вынесения предложений о привлечении этих лиц к ответственности, установленной законодательством;</w:t>
      </w:r>
    </w:p>
    <w:p w14:paraId="3800F4CD" w14:textId="3C4BCB49" w:rsidR="007E625B" w:rsidRPr="00EA16ED" w:rsidRDefault="0065573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EA16ED">
        <w:rPr>
          <w:rFonts w:ascii="Times New Roman" w:hAnsi="Times New Roman"/>
          <w:sz w:val="24"/>
          <w:szCs w:val="24"/>
        </w:rPr>
        <w:t>поручения сотрудникам Субъекта централизованного учета, обладающим специальными знаниями, или экспертам подготовки технического заключения о техническом состоянии объектов имущества, подлежащих списанию, или составления дефектной ведомости на оборудование, находящееся в эксплуатации более 10 лет, а также на производственный и хозяйственный инвентарь - при списании основных средств, не пригодных к использованию по назначению;</w:t>
      </w:r>
    </w:p>
    <w:p w14:paraId="17BC381D" w14:textId="3BC903D8" w:rsidR="007E625B" w:rsidRPr="00EA16ED" w:rsidRDefault="0065573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EA16ED">
        <w:rPr>
          <w:rFonts w:ascii="Times New Roman" w:hAnsi="Times New Roman"/>
          <w:sz w:val="24"/>
          <w:szCs w:val="24"/>
        </w:rPr>
        <w:t>определения возможности использования отдельных узлов, деталей, конструкций и материалов, выбывающих основных средств и их оценки исходя из рыночной стоимости на дату принятия к бухгалтерскому учету.</w:t>
      </w:r>
    </w:p>
    <w:p w14:paraId="2AC169A2" w14:textId="77777777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3.4. Решение о нецелесообразности (невозможности) дальнейшего использования имущества оформляется в виде отдельного документа.</w:t>
      </w:r>
    </w:p>
    <w:p w14:paraId="58FE2F10" w14:textId="77777777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Факт непригодности основного средства для дальнейшего использования по причине неисправности или физического износа подтверждается путем указания:</w:t>
      </w:r>
    </w:p>
    <w:p w14:paraId="2A605008" w14:textId="4678B484" w:rsidR="007E625B" w:rsidRPr="00655739" w:rsidRDefault="0065573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655739">
        <w:rPr>
          <w:rFonts w:ascii="Times New Roman" w:hAnsi="Times New Roman"/>
          <w:sz w:val="24"/>
          <w:szCs w:val="24"/>
        </w:rPr>
        <w:t>внешних признаков неисправности устройства;</w:t>
      </w:r>
    </w:p>
    <w:p w14:paraId="4BEB06DE" w14:textId="0D471AE5" w:rsidR="007E625B" w:rsidRPr="00EA16ED" w:rsidRDefault="0065573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EA16ED">
        <w:rPr>
          <w:rFonts w:ascii="Times New Roman" w:hAnsi="Times New Roman"/>
          <w:sz w:val="24"/>
          <w:szCs w:val="24"/>
        </w:rPr>
        <w:t>наименований и заводских маркировок узлов, деталей и составных частей, вышедших из строя.</w:t>
      </w:r>
    </w:p>
    <w:p w14:paraId="127342D3" w14:textId="77777777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Факт непригодности основного средства для дальнейшего использования по причине морального износа подтверждается путем указания технических характеристик, делающих дальнейшую эксплуатацию невозможной или экономически неэффективной.</w:t>
      </w:r>
    </w:p>
    <w:p w14:paraId="6AD759C3" w14:textId="24A5ED52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 xml:space="preserve">Решение о нецелесообразности (неэффективности) восстановления основного средства принимаются Комиссией </w:t>
      </w:r>
      <w:r w:rsidR="00031D5D" w:rsidRPr="00EA16ED">
        <w:rPr>
          <w:rFonts w:ascii="Times New Roman" w:hAnsi="Times New Roman"/>
          <w:sz w:val="24"/>
          <w:szCs w:val="24"/>
        </w:rPr>
        <w:t>Учреждения</w:t>
      </w:r>
      <w:r w:rsidRPr="00EA16ED">
        <w:rPr>
          <w:rFonts w:ascii="Times New Roman" w:hAnsi="Times New Roman"/>
          <w:sz w:val="24"/>
          <w:szCs w:val="24"/>
        </w:rPr>
        <w:t xml:space="preserve"> на основании:</w:t>
      </w:r>
    </w:p>
    <w:p w14:paraId="629B881F" w14:textId="45823F2F" w:rsidR="007E625B" w:rsidRPr="00EA16ED" w:rsidRDefault="0065573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EA16ED">
        <w:rPr>
          <w:rFonts w:ascii="Times New Roman" w:hAnsi="Times New Roman"/>
          <w:sz w:val="24"/>
          <w:szCs w:val="24"/>
        </w:rPr>
        <w:t>сметы на проведение работ по восстановлению основного средства с гарантией и в разумные сроки;</w:t>
      </w:r>
    </w:p>
    <w:p w14:paraId="03C1F7E4" w14:textId="20BABCAF" w:rsidR="007E625B" w:rsidRPr="00EA16ED" w:rsidRDefault="00655739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25B" w:rsidRPr="00EA16ED">
        <w:rPr>
          <w:rFonts w:ascii="Times New Roman" w:hAnsi="Times New Roman"/>
          <w:sz w:val="24"/>
          <w:szCs w:val="24"/>
        </w:rPr>
        <w:t>документов, подтверждающих оценочную стоимость новых аналогичных объектов (с учетом гарантийных обязательств).</w:t>
      </w:r>
    </w:p>
    <w:p w14:paraId="434F8526" w14:textId="77777777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3.5.</w:t>
      </w:r>
      <w:r w:rsidRPr="00655739">
        <w:rPr>
          <w:rFonts w:ascii="Times New Roman" w:hAnsi="Times New Roman"/>
          <w:sz w:val="24"/>
          <w:szCs w:val="24"/>
        </w:rPr>
        <w:t> </w:t>
      </w:r>
      <w:r w:rsidRPr="00EA16ED">
        <w:rPr>
          <w:rFonts w:ascii="Times New Roman" w:hAnsi="Times New Roman"/>
          <w:sz w:val="24"/>
          <w:szCs w:val="24"/>
        </w:rPr>
        <w:t>Комиссия контролирует выполнение мероприятий, предусмотренных Актом о списании: разборку, демонтаж, уничтожение, утилизацию и т.п.</w:t>
      </w:r>
    </w:p>
    <w:p w14:paraId="5CB3D9CC" w14:textId="77777777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3.6. Решение о списании печатей, штампов и факсимиле оформляется Актом о списании объектов нефинансовых активов (ф. 0504104) с обязательным оттиском списываемых печатей, штампов и факсимиле.</w:t>
      </w:r>
    </w:p>
    <w:p w14:paraId="7AB73C86" w14:textId="77777777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r w:rsidRPr="00EA16ED">
        <w:rPr>
          <w:rFonts w:ascii="Times New Roman" w:hAnsi="Times New Roman"/>
          <w:sz w:val="24"/>
          <w:szCs w:val="24"/>
        </w:rPr>
        <w:t>3.7.</w:t>
      </w:r>
      <w:r w:rsidRPr="00655739">
        <w:rPr>
          <w:rFonts w:ascii="Times New Roman" w:hAnsi="Times New Roman"/>
          <w:sz w:val="24"/>
          <w:szCs w:val="24"/>
        </w:rPr>
        <w:t> </w:t>
      </w:r>
      <w:r w:rsidRPr="00EA16ED">
        <w:rPr>
          <w:rFonts w:ascii="Times New Roman" w:hAnsi="Times New Roman"/>
          <w:sz w:val="24"/>
          <w:szCs w:val="24"/>
        </w:rPr>
        <w:t>При выбытии (списании) активов Комиссией оформляются следующие первичные (сводные) учетные и распорядительные документы:</w:t>
      </w:r>
    </w:p>
    <w:p w14:paraId="6299E394" w14:textId="77777777" w:rsidR="007E625B" w:rsidRPr="00EA16ED" w:rsidRDefault="007E625B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</w:p>
    <w:tbl>
      <w:tblPr>
        <w:tblW w:w="9490" w:type="dxa"/>
        <w:tblInd w:w="-93" w:type="dxa"/>
        <w:tblLayout w:type="fixed"/>
        <w:tblCellMar>
          <w:top w:w="15" w:type="dxa"/>
          <w:left w:w="7" w:type="dxa"/>
          <w:bottom w:w="15" w:type="dxa"/>
          <w:right w:w="14" w:type="dxa"/>
        </w:tblCellMar>
        <w:tblLook w:val="04A0" w:firstRow="1" w:lastRow="0" w:firstColumn="1" w:lastColumn="0" w:noHBand="0" w:noVBand="1"/>
      </w:tblPr>
      <w:tblGrid>
        <w:gridCol w:w="3628"/>
        <w:gridCol w:w="5862"/>
      </w:tblGrid>
      <w:tr w:rsidR="007E625B" w:rsidRPr="00EA16ED" w14:paraId="5226E134" w14:textId="77777777" w:rsidTr="007E625B">
        <w:tc>
          <w:tcPr>
            <w:tcW w:w="3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/>
          </w:tcPr>
          <w:p w14:paraId="44BC8B31" w14:textId="77777777" w:rsidR="007E625B" w:rsidRPr="00655739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39">
              <w:rPr>
                <w:rFonts w:ascii="Times New Roman" w:hAnsi="Times New Roman"/>
                <w:sz w:val="24"/>
                <w:szCs w:val="24"/>
              </w:rPr>
              <w:t>Первичные (сводные) учетные документы</w:t>
            </w:r>
          </w:p>
        </w:tc>
        <w:tc>
          <w:tcPr>
            <w:tcW w:w="5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</w:tcPr>
          <w:p w14:paraId="1034BC42" w14:textId="77777777" w:rsidR="007E625B" w:rsidRPr="00655739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39">
              <w:rPr>
                <w:rFonts w:ascii="Times New Roman" w:hAnsi="Times New Roman"/>
                <w:sz w:val="24"/>
                <w:szCs w:val="24"/>
              </w:rPr>
              <w:t>Основани</w:t>
            </w:r>
            <w:r w:rsidRPr="00EA16ED">
              <w:rPr>
                <w:rFonts w:ascii="Times New Roman" w:hAnsi="Times New Roman"/>
                <w:sz w:val="24"/>
                <w:szCs w:val="24"/>
              </w:rPr>
              <w:t>е</w:t>
            </w:r>
            <w:r w:rsidRPr="00655739">
              <w:rPr>
                <w:rFonts w:ascii="Times New Roman" w:hAnsi="Times New Roman"/>
                <w:sz w:val="24"/>
                <w:szCs w:val="24"/>
              </w:rPr>
              <w:t xml:space="preserve"> для оформления</w:t>
            </w:r>
          </w:p>
        </w:tc>
      </w:tr>
      <w:tr w:rsidR="007E625B" w:rsidRPr="00EA16ED" w14:paraId="584CE6C8" w14:textId="77777777" w:rsidTr="00C25E16">
        <w:tc>
          <w:tcPr>
            <w:tcW w:w="3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89A6EB1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lastRenderedPageBreak/>
              <w:t>Акт о списании объектов нефинансовых активов (кроме транспортных средств) (</w:t>
            </w:r>
            <w:hyperlink r:id="rId63" w:anchor="/document/70951956/entry/2040" w:history="1">
              <w:r w:rsidRPr="00EA16ED">
                <w:rPr>
                  <w:rFonts w:ascii="Times New Roman" w:hAnsi="Times New Roman"/>
                  <w:sz w:val="24"/>
                  <w:szCs w:val="24"/>
                </w:rPr>
                <w:t>ф. 0504104</w:t>
              </w:r>
            </w:hyperlink>
            <w:r w:rsidR="00E2008B" w:rsidRPr="00EA16ED">
              <w:rPr>
                <w:rFonts w:ascii="Times New Roman" w:hAnsi="Times New Roman"/>
                <w:sz w:val="24"/>
                <w:szCs w:val="24"/>
              </w:rPr>
              <w:t>, ф. 0510454</w:t>
            </w:r>
            <w:r w:rsidRPr="00EA16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7955E3C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Списание основных средств (кроме автотранспортных средств), нематериальных активов, непроизведенных активов</w:t>
            </w:r>
          </w:p>
        </w:tc>
      </w:tr>
      <w:tr w:rsidR="007E625B" w:rsidRPr="00EA16ED" w14:paraId="7942F9F0" w14:textId="77777777" w:rsidTr="00C25E16">
        <w:tc>
          <w:tcPr>
            <w:tcW w:w="3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193E6F55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Акт о списании транспортного средства (</w:t>
            </w:r>
            <w:hyperlink r:id="rId64" w:anchor="/document/70951956/entry/2050" w:history="1">
              <w:r w:rsidRPr="00EA16ED">
                <w:rPr>
                  <w:rFonts w:ascii="Times New Roman" w:hAnsi="Times New Roman"/>
                  <w:sz w:val="24"/>
                  <w:szCs w:val="24"/>
                </w:rPr>
                <w:t>ф.</w:t>
              </w:r>
            </w:hyperlink>
            <w:r w:rsidRPr="00655739">
              <w:rPr>
                <w:rFonts w:ascii="Times New Roman" w:hAnsi="Times New Roman"/>
                <w:sz w:val="24"/>
                <w:szCs w:val="24"/>
              </w:rPr>
              <w:t> </w:t>
            </w:r>
            <w:r w:rsidRPr="00EA16ED">
              <w:rPr>
                <w:rFonts w:ascii="Times New Roman" w:hAnsi="Times New Roman"/>
                <w:sz w:val="24"/>
                <w:szCs w:val="24"/>
              </w:rPr>
              <w:t>0504105</w:t>
            </w:r>
            <w:r w:rsidR="00E2008B" w:rsidRPr="00EA16ED">
              <w:rPr>
                <w:rFonts w:ascii="Times New Roman" w:hAnsi="Times New Roman"/>
                <w:sz w:val="24"/>
                <w:szCs w:val="24"/>
              </w:rPr>
              <w:t>, ф. 0510456</w:t>
            </w:r>
            <w:r w:rsidRPr="00EA16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B41E035" w14:textId="77777777" w:rsidR="007E625B" w:rsidRPr="00655739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39">
              <w:rPr>
                <w:rFonts w:ascii="Times New Roman" w:hAnsi="Times New Roman"/>
                <w:sz w:val="24"/>
                <w:szCs w:val="24"/>
              </w:rPr>
              <w:t>Списание транспортных средств</w:t>
            </w:r>
          </w:p>
        </w:tc>
      </w:tr>
      <w:tr w:rsidR="007E625B" w:rsidRPr="00EA16ED" w14:paraId="5F680DCB" w14:textId="77777777" w:rsidTr="00C25E16">
        <w:tc>
          <w:tcPr>
            <w:tcW w:w="3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197B5E3B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Акт о списании мягкого и хозяйственного инвентаря (</w:t>
            </w:r>
            <w:hyperlink r:id="rId65" w:anchor="/document/70951956/entry/2060" w:history="1">
              <w:r w:rsidRPr="00EA16ED">
                <w:rPr>
                  <w:rFonts w:ascii="Times New Roman" w:hAnsi="Times New Roman"/>
                  <w:sz w:val="24"/>
                  <w:szCs w:val="24"/>
                </w:rPr>
                <w:t>ф. 0504143</w:t>
              </w:r>
            </w:hyperlink>
            <w:r w:rsidRPr="00EA16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CDAC298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Списание однородных предметов хозяйственного инвентаря (в т.ч. списание указанных объектов с забалансового учета)</w:t>
            </w:r>
          </w:p>
        </w:tc>
      </w:tr>
      <w:tr w:rsidR="007E625B" w:rsidRPr="00EA16ED" w14:paraId="567D773F" w14:textId="77777777" w:rsidTr="00C25E16">
        <w:tc>
          <w:tcPr>
            <w:tcW w:w="3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5E61703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Акт о списании материальных запасов (</w:t>
            </w:r>
            <w:hyperlink r:id="rId66" w:anchor="/document/70951956/entry/2160" w:history="1">
              <w:r w:rsidRPr="00EA16ED">
                <w:rPr>
                  <w:rFonts w:ascii="Times New Roman" w:hAnsi="Times New Roman"/>
                  <w:sz w:val="24"/>
                  <w:szCs w:val="24"/>
                </w:rPr>
                <w:t>ф.</w:t>
              </w:r>
            </w:hyperlink>
            <w:r w:rsidRPr="00655739">
              <w:rPr>
                <w:rFonts w:ascii="Times New Roman" w:hAnsi="Times New Roman"/>
                <w:sz w:val="24"/>
                <w:szCs w:val="24"/>
              </w:rPr>
              <w:t> </w:t>
            </w:r>
            <w:r w:rsidRPr="00EA16ED">
              <w:rPr>
                <w:rFonts w:ascii="Times New Roman" w:hAnsi="Times New Roman"/>
                <w:sz w:val="24"/>
                <w:szCs w:val="24"/>
              </w:rPr>
              <w:t>0504230</w:t>
            </w:r>
            <w:r w:rsidR="00E2008B" w:rsidRPr="00EA16ED">
              <w:rPr>
                <w:rFonts w:ascii="Times New Roman" w:hAnsi="Times New Roman"/>
                <w:sz w:val="24"/>
                <w:szCs w:val="24"/>
              </w:rPr>
              <w:t>, ф. 0510460</w:t>
            </w:r>
            <w:r w:rsidRPr="00EA16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70DA801" w14:textId="4E8E25E2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Оформляется после документального подтверждения достижения целей, ради которых выдавались материальные запасы, и возврата их остатков на склад. Актом оформляются выдача и списание:</w:t>
            </w:r>
          </w:p>
          <w:p w14:paraId="41F30701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- строительных материалов;</w:t>
            </w:r>
          </w:p>
          <w:p w14:paraId="236086A2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- запасных частей и иных материалов, используемых для изготовления (ремонта) нефинансовых активов;</w:t>
            </w:r>
          </w:p>
          <w:p w14:paraId="4919C373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- дорогостоящих канцелярских принадлежностей;</w:t>
            </w:r>
          </w:p>
          <w:p w14:paraId="7C6C015E" w14:textId="26AF3B29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 xml:space="preserve">- материальных запасов, используемых не в повседневной деятельности </w:t>
            </w:r>
            <w:r w:rsidR="00031D5D" w:rsidRPr="00EA16ED">
              <w:rPr>
                <w:rFonts w:ascii="Times New Roman" w:hAnsi="Times New Roman"/>
                <w:sz w:val="24"/>
                <w:szCs w:val="24"/>
              </w:rPr>
              <w:t>У</w:t>
            </w:r>
            <w:r w:rsidRPr="00EA16ED">
              <w:rPr>
                <w:rFonts w:ascii="Times New Roman" w:hAnsi="Times New Roman"/>
                <w:sz w:val="24"/>
                <w:szCs w:val="24"/>
              </w:rPr>
              <w:t>чреждения, а для проведения разовых мероприятий (концертов, семинаров и т.п.)</w:t>
            </w:r>
          </w:p>
        </w:tc>
      </w:tr>
      <w:tr w:rsidR="007E625B" w:rsidRPr="00EA16ED" w14:paraId="1A60C091" w14:textId="77777777" w:rsidTr="00C25E16">
        <w:tc>
          <w:tcPr>
            <w:tcW w:w="362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26548EB8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Акт о приеме-передаче объектов нефинансовых активов (</w:t>
            </w:r>
            <w:hyperlink r:id="rId67" w:anchor="/document/70951956/entry/2010" w:history="1">
              <w:r w:rsidRPr="00EA16ED">
                <w:rPr>
                  <w:rFonts w:ascii="Times New Roman" w:hAnsi="Times New Roman"/>
                  <w:sz w:val="24"/>
                  <w:szCs w:val="24"/>
                </w:rPr>
                <w:t>ф.</w:t>
              </w:r>
            </w:hyperlink>
            <w:r w:rsidRPr="00655739">
              <w:rPr>
                <w:rFonts w:ascii="Times New Roman" w:hAnsi="Times New Roman"/>
                <w:sz w:val="24"/>
                <w:szCs w:val="24"/>
              </w:rPr>
              <w:t> </w:t>
            </w:r>
            <w:r w:rsidRPr="00EA16ED">
              <w:rPr>
                <w:rFonts w:ascii="Times New Roman" w:hAnsi="Times New Roman"/>
                <w:sz w:val="24"/>
                <w:szCs w:val="24"/>
              </w:rPr>
              <w:t>0504101</w:t>
            </w:r>
            <w:r w:rsidR="00E2008B" w:rsidRPr="00EA16ED">
              <w:rPr>
                <w:rFonts w:ascii="Times New Roman" w:hAnsi="Times New Roman"/>
                <w:sz w:val="24"/>
                <w:szCs w:val="24"/>
              </w:rPr>
              <w:t>, ф. 0510448</w:t>
            </w:r>
            <w:r w:rsidRPr="00EA16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4F3F2BA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Составляется при выбытии здания (сооружения) в связи с передачей или при продаже объекта недвижимости.</w:t>
            </w:r>
          </w:p>
          <w:p w14:paraId="6DB380CA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К Акту прилагаются документы о государственной регистрации прав (прекращении прав) на недвижимость (их заверенные копии)</w:t>
            </w:r>
          </w:p>
        </w:tc>
      </w:tr>
      <w:tr w:rsidR="007E625B" w:rsidRPr="00EA16ED" w14:paraId="7A1749F1" w14:textId="77777777" w:rsidTr="00C25E16">
        <w:tc>
          <w:tcPr>
            <w:tcW w:w="362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0CC845D5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A2BB6F8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Составляется при выбытии объектов основных средств (за исключением объектов недвижимого имущества, объектов библиотечного фонда), непроизведенных активов в связи с передачей или продажей</w:t>
            </w:r>
          </w:p>
        </w:tc>
      </w:tr>
      <w:tr w:rsidR="007E625B" w:rsidRPr="00EA16ED" w14:paraId="30609AE1" w14:textId="77777777" w:rsidTr="00C25E16">
        <w:tc>
          <w:tcPr>
            <w:tcW w:w="3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6A7C9A82" w14:textId="50B18D84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031D5D" w:rsidRPr="00EA16ED">
              <w:rPr>
                <w:rFonts w:ascii="Times New Roman" w:hAnsi="Times New Roman"/>
                <w:sz w:val="24"/>
                <w:szCs w:val="24"/>
              </w:rPr>
              <w:t>распоряжения (</w:t>
            </w:r>
            <w:r w:rsidR="005C4F2B" w:rsidRPr="00EA16ED">
              <w:rPr>
                <w:rFonts w:ascii="Times New Roman" w:hAnsi="Times New Roman"/>
                <w:sz w:val="24"/>
                <w:szCs w:val="24"/>
              </w:rPr>
              <w:t>приказа</w:t>
            </w:r>
            <w:r w:rsidR="00031D5D" w:rsidRPr="00EA16ED">
              <w:rPr>
                <w:rFonts w:ascii="Times New Roman" w:hAnsi="Times New Roman"/>
                <w:sz w:val="24"/>
                <w:szCs w:val="24"/>
              </w:rPr>
              <w:t>)</w:t>
            </w:r>
            <w:r w:rsidRPr="00EA16ED">
              <w:rPr>
                <w:rFonts w:ascii="Times New Roman" w:hAnsi="Times New Roman"/>
                <w:sz w:val="24"/>
                <w:szCs w:val="24"/>
              </w:rPr>
              <w:t xml:space="preserve"> руководителя </w:t>
            </w:r>
            <w:r w:rsidR="00031D5D" w:rsidRPr="00EA16ED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EA16ED">
              <w:rPr>
                <w:rFonts w:ascii="Times New Roman" w:hAnsi="Times New Roman"/>
                <w:sz w:val="24"/>
                <w:szCs w:val="24"/>
              </w:rPr>
              <w:t xml:space="preserve"> о списании дебиторской задолженности</w:t>
            </w:r>
          </w:p>
        </w:tc>
        <w:tc>
          <w:tcPr>
            <w:tcW w:w="5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9406616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Признание дебиторской задолженности по доходам бюджета безнадежной ко взысканию в целях ее списания с балансового учета по основаниям, указанным в</w:t>
            </w:r>
            <w:r w:rsidRPr="00655739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68" w:anchor="/document/12112604/entry/4721" w:history="1">
              <w:r w:rsidRPr="00EA16ED">
                <w:rPr>
                  <w:rFonts w:ascii="Times New Roman" w:hAnsi="Times New Roman"/>
                  <w:sz w:val="24"/>
                  <w:szCs w:val="24"/>
                </w:rPr>
                <w:t>п.п. 1</w:t>
              </w:r>
            </w:hyperlink>
            <w:r w:rsidRPr="00EA16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9" w:anchor="/document/12112604/entry/4722" w:history="1">
              <w:r w:rsidRPr="00EA16ED">
                <w:rPr>
                  <w:rFonts w:ascii="Times New Roman" w:hAnsi="Times New Roman"/>
                  <w:sz w:val="24"/>
                  <w:szCs w:val="24"/>
                </w:rPr>
                <w:t>2 ст. 47.2</w:t>
              </w:r>
            </w:hyperlink>
            <w:r w:rsidRPr="00EA16ED">
              <w:rPr>
                <w:rFonts w:ascii="Times New Roman" w:hAnsi="Times New Roman"/>
                <w:sz w:val="24"/>
                <w:szCs w:val="24"/>
              </w:rPr>
              <w:t xml:space="preserve"> БК РФ;</w:t>
            </w:r>
          </w:p>
          <w:p w14:paraId="4699334E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- Истечение срока исковой давности (</w:t>
            </w:r>
            <w:hyperlink r:id="rId70" w:anchor="/document/10164072/entry/196" w:history="1">
              <w:r w:rsidRPr="00EA16ED">
                <w:rPr>
                  <w:rFonts w:ascii="Times New Roman" w:hAnsi="Times New Roman"/>
                  <w:sz w:val="24"/>
                  <w:szCs w:val="24"/>
                </w:rPr>
                <w:t>ст. 196</w:t>
              </w:r>
            </w:hyperlink>
            <w:r w:rsidRPr="00EA16ED">
              <w:rPr>
                <w:rFonts w:ascii="Times New Roman" w:hAnsi="Times New Roman"/>
                <w:sz w:val="24"/>
                <w:szCs w:val="24"/>
              </w:rPr>
              <w:t xml:space="preserve"> ГК РФ);</w:t>
            </w:r>
          </w:p>
          <w:p w14:paraId="7E5224F4" w14:textId="77777777" w:rsidR="007E625B" w:rsidRPr="00EA16ED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ED">
              <w:rPr>
                <w:rFonts w:ascii="Times New Roman" w:hAnsi="Times New Roman"/>
                <w:sz w:val="24"/>
                <w:szCs w:val="24"/>
              </w:rPr>
              <w:t>- прекращение (приостановление) исполнительного производства по основаниям, предусмотренным</w:t>
            </w:r>
            <w:r w:rsidRPr="00655739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71" w:anchor="/document/12156199/entry/0" w:history="1">
              <w:r w:rsidRPr="00EA16ED">
                <w:rPr>
                  <w:rFonts w:ascii="Times New Roman" w:hAnsi="Times New Roman"/>
                  <w:sz w:val="24"/>
                  <w:szCs w:val="24"/>
                </w:rPr>
                <w:t>Федеральным законом</w:t>
              </w:r>
            </w:hyperlink>
            <w:r w:rsidRPr="00EA16ED">
              <w:rPr>
                <w:rFonts w:ascii="Times New Roman" w:hAnsi="Times New Roman"/>
                <w:sz w:val="24"/>
                <w:szCs w:val="24"/>
              </w:rPr>
              <w:t xml:space="preserve">  от 02.10.2007 </w:t>
            </w:r>
            <w:r w:rsidRPr="00655739">
              <w:rPr>
                <w:rFonts w:ascii="Times New Roman" w:hAnsi="Times New Roman"/>
                <w:sz w:val="24"/>
                <w:szCs w:val="24"/>
              </w:rPr>
              <w:t>N</w:t>
            </w:r>
            <w:r w:rsidRPr="00EA16ED">
              <w:rPr>
                <w:rFonts w:ascii="Times New Roman" w:hAnsi="Times New Roman"/>
                <w:sz w:val="24"/>
                <w:szCs w:val="24"/>
              </w:rPr>
              <w:t xml:space="preserve"> 229-ФЗ "Об исполнительном производстве"; в соответствии с положениями</w:t>
            </w:r>
            <w:r w:rsidRPr="00655739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72" w:anchor="/document/10164072/entry/1026" w:history="1">
              <w:r w:rsidRPr="00EA16ED">
                <w:rPr>
                  <w:rFonts w:ascii="Times New Roman" w:hAnsi="Times New Roman"/>
                  <w:sz w:val="24"/>
                  <w:szCs w:val="24"/>
                </w:rPr>
                <w:t>главы 26</w:t>
              </w:r>
            </w:hyperlink>
            <w:r w:rsidRPr="00EA16ED">
              <w:rPr>
                <w:rFonts w:ascii="Times New Roman" w:hAnsi="Times New Roman"/>
                <w:sz w:val="24"/>
                <w:szCs w:val="24"/>
              </w:rPr>
              <w:t>"Прекращение обязательств" ГК РФ</w:t>
            </w:r>
          </w:p>
        </w:tc>
      </w:tr>
      <w:tr w:rsidR="007E625B" w:rsidRPr="00EA16ED" w14:paraId="72D41D27" w14:textId="77777777" w:rsidTr="00C25E16">
        <w:tc>
          <w:tcPr>
            <w:tcW w:w="3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0522757F" w14:textId="3878206A" w:rsidR="00E2008B" w:rsidRPr="00655739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39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E2008B" w:rsidRPr="00655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D5D" w:rsidRPr="00655739">
              <w:rPr>
                <w:rFonts w:ascii="Times New Roman" w:hAnsi="Times New Roman"/>
                <w:sz w:val="24"/>
                <w:szCs w:val="24"/>
              </w:rPr>
              <w:t>распоряжения (приказа)</w:t>
            </w:r>
            <w:r w:rsidRPr="00655739">
              <w:rPr>
                <w:rFonts w:ascii="Times New Roman" w:hAnsi="Times New Roman"/>
                <w:sz w:val="24"/>
                <w:szCs w:val="24"/>
              </w:rPr>
              <w:t xml:space="preserve"> руководителя </w:t>
            </w:r>
            <w:r w:rsidR="00031D5D" w:rsidRPr="00655739">
              <w:rPr>
                <w:rFonts w:ascii="Times New Roman" w:hAnsi="Times New Roman"/>
                <w:sz w:val="24"/>
                <w:szCs w:val="24"/>
              </w:rPr>
              <w:t>У</w:t>
            </w:r>
            <w:r w:rsidRPr="00655739">
              <w:rPr>
                <w:rFonts w:ascii="Times New Roman" w:hAnsi="Times New Roman"/>
                <w:sz w:val="24"/>
                <w:szCs w:val="24"/>
              </w:rPr>
              <w:t xml:space="preserve">чреждения </w:t>
            </w:r>
          </w:p>
          <w:p w14:paraId="16022EC1" w14:textId="77777777" w:rsidR="007E625B" w:rsidRPr="00655739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39">
              <w:rPr>
                <w:rFonts w:ascii="Times New Roman" w:hAnsi="Times New Roman"/>
                <w:sz w:val="24"/>
                <w:szCs w:val="24"/>
              </w:rPr>
              <w:t>о списании дебиторской задолженности</w:t>
            </w:r>
          </w:p>
        </w:tc>
        <w:tc>
          <w:tcPr>
            <w:tcW w:w="5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CC85CA1" w14:textId="77777777" w:rsidR="007E625B" w:rsidRPr="00655739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39">
              <w:rPr>
                <w:rFonts w:ascii="Times New Roman" w:hAnsi="Times New Roman"/>
                <w:sz w:val="24"/>
                <w:szCs w:val="24"/>
              </w:rPr>
              <w:t>- Завершение срока возможного возобновления процедуры взыскания задолженности согласно действующему законодательству;</w:t>
            </w:r>
          </w:p>
          <w:p w14:paraId="5D96875F" w14:textId="77777777" w:rsidR="007E625B" w:rsidRPr="00655739" w:rsidRDefault="007E625B" w:rsidP="00655739">
            <w:pPr>
              <w:pStyle w:val="aa"/>
              <w:ind w:firstLine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39">
              <w:rPr>
                <w:rFonts w:ascii="Times New Roman" w:hAnsi="Times New Roman"/>
                <w:sz w:val="24"/>
                <w:szCs w:val="24"/>
              </w:rPr>
              <w:t>- получение документов, подтверждающих прекращение обязательств смертью (ликвидацией) дебитора (кредитора)</w:t>
            </w:r>
          </w:p>
        </w:tc>
      </w:tr>
    </w:tbl>
    <w:p w14:paraId="1FC104D0" w14:textId="04780FD9" w:rsidR="007E625B" w:rsidRPr="00655739" w:rsidRDefault="007E625B" w:rsidP="006F4433">
      <w:pPr>
        <w:pStyle w:val="2"/>
        <w:numPr>
          <w:ilvl w:val="0"/>
          <w:numId w:val="19"/>
        </w:numPr>
        <w:jc w:val="center"/>
        <w:rPr>
          <w:b/>
          <w:bCs w:val="0"/>
          <w:sz w:val="24"/>
          <w:szCs w:val="24"/>
        </w:rPr>
      </w:pPr>
      <w:r w:rsidRPr="00655739">
        <w:rPr>
          <w:b/>
          <w:bCs w:val="0"/>
          <w:sz w:val="24"/>
          <w:szCs w:val="24"/>
        </w:rPr>
        <w:lastRenderedPageBreak/>
        <w:t>Принятие решений по вопросам обесценения активов</w:t>
      </w:r>
    </w:p>
    <w:p w14:paraId="4AE266BE" w14:textId="3D2D385B" w:rsidR="007E625B" w:rsidRPr="00EA16ED" w:rsidRDefault="00FA0147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bookmarkStart w:id="10" w:name="_Toc113349250"/>
      <w:r>
        <w:rPr>
          <w:rFonts w:ascii="Times New Roman" w:hAnsi="Times New Roman"/>
          <w:sz w:val="24"/>
          <w:szCs w:val="24"/>
        </w:rPr>
        <w:t>4.1.</w:t>
      </w:r>
      <w:r w:rsidR="007E625B" w:rsidRPr="00EA16ED">
        <w:rPr>
          <w:rFonts w:ascii="Times New Roman" w:hAnsi="Times New Roman"/>
          <w:sz w:val="24"/>
          <w:szCs w:val="24"/>
        </w:rPr>
        <w:t>При выявлении признаков возможного обесценения (снижения убытка) соответствующие обстоятельства рассматриваются Комиссией.</w:t>
      </w:r>
      <w:bookmarkEnd w:id="10"/>
    </w:p>
    <w:p w14:paraId="6A8C764A" w14:textId="2D2B20FF" w:rsidR="007E625B" w:rsidRPr="00EA16ED" w:rsidRDefault="00FA0147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bookmarkStart w:id="11" w:name="_Toc55318001"/>
      <w:bookmarkStart w:id="12" w:name="_Toc46077322"/>
      <w:bookmarkStart w:id="13" w:name="_Toc45710046"/>
      <w:bookmarkStart w:id="14" w:name="_ref_1-5a71594073a64f"/>
      <w:bookmarkStart w:id="15" w:name="_Toc113349251"/>
      <w:r>
        <w:rPr>
          <w:rFonts w:ascii="Times New Roman" w:hAnsi="Times New Roman"/>
          <w:sz w:val="24"/>
          <w:szCs w:val="24"/>
        </w:rPr>
        <w:t>4.2.</w:t>
      </w:r>
      <w:r w:rsidR="007E625B" w:rsidRPr="00EA16ED">
        <w:rPr>
          <w:rFonts w:ascii="Times New Roman" w:hAnsi="Times New Roman"/>
          <w:sz w:val="24"/>
          <w:szCs w:val="24"/>
        </w:rPr>
        <w:t>Если по результатам рассмотрения выявленные признаки обесценения (снижения убытка) признаны существенными, Комиссия выносит заключение о необходимости определить справедливую стоимость каждого актива, по которому выявлены признаки возможного обесценения (снижения убытка), или об отсутствии такой необходимости.</w:t>
      </w:r>
      <w:bookmarkStart w:id="16" w:name="_Toc55318002"/>
      <w:bookmarkStart w:id="17" w:name="_Toc46077323"/>
      <w:bookmarkStart w:id="18" w:name="_Toc45710047"/>
      <w:bookmarkStart w:id="19" w:name="_ref_1-d09e0e10960044"/>
      <w:bookmarkEnd w:id="11"/>
      <w:bookmarkEnd w:id="12"/>
      <w:bookmarkEnd w:id="13"/>
      <w:bookmarkEnd w:id="14"/>
      <w:bookmarkEnd w:id="15"/>
    </w:p>
    <w:p w14:paraId="29A2EAF9" w14:textId="3DE965A7" w:rsidR="007E625B" w:rsidRPr="00EA16ED" w:rsidRDefault="00FA0147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bookmarkStart w:id="20" w:name="_Toc113349252"/>
      <w:r>
        <w:rPr>
          <w:rFonts w:ascii="Times New Roman" w:hAnsi="Times New Roman"/>
          <w:sz w:val="24"/>
          <w:szCs w:val="24"/>
        </w:rPr>
        <w:t>4.3.</w:t>
      </w:r>
      <w:r w:rsidR="007E625B" w:rsidRPr="00EA16ED">
        <w:rPr>
          <w:rFonts w:ascii="Times New Roman" w:hAnsi="Times New Roman"/>
          <w:sz w:val="24"/>
          <w:szCs w:val="24"/>
        </w:rPr>
        <w:t>Если выявленные признаки обесценения (снижения убытка) являются несущественными, Комиссия выносит заключение об отсутствии необходимости определять справедливую стоимость.</w:t>
      </w:r>
      <w:bookmarkStart w:id="21" w:name="_Toc55318003"/>
      <w:bookmarkStart w:id="22" w:name="_Toc46077324"/>
      <w:bookmarkStart w:id="23" w:name="_Toc45710048"/>
      <w:bookmarkStart w:id="24" w:name="_ref_1-5d1bf8169d7543"/>
      <w:bookmarkEnd w:id="16"/>
      <w:bookmarkEnd w:id="17"/>
      <w:bookmarkEnd w:id="18"/>
      <w:bookmarkEnd w:id="19"/>
      <w:bookmarkEnd w:id="20"/>
    </w:p>
    <w:p w14:paraId="6A1D101F" w14:textId="59FC3EA4" w:rsidR="007E625B" w:rsidRPr="00EA16ED" w:rsidRDefault="00FA0147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bookmarkStart w:id="25" w:name="_Toc113349253"/>
      <w:r>
        <w:rPr>
          <w:rFonts w:ascii="Times New Roman" w:hAnsi="Times New Roman"/>
          <w:sz w:val="24"/>
          <w:szCs w:val="24"/>
        </w:rPr>
        <w:t>4.4.</w:t>
      </w:r>
      <w:r w:rsidR="007E625B" w:rsidRPr="00EA16ED">
        <w:rPr>
          <w:rFonts w:ascii="Times New Roman" w:hAnsi="Times New Roman"/>
          <w:sz w:val="24"/>
          <w:szCs w:val="24"/>
        </w:rPr>
        <w:t>В случае необходимости определить справедливую стоимость Комиссия утверждает метод, который будет при этом использоваться.</w:t>
      </w:r>
      <w:bookmarkStart w:id="26" w:name="_Toc55318004"/>
      <w:bookmarkStart w:id="27" w:name="_Toc46077325"/>
      <w:bookmarkStart w:id="28" w:name="_Toc45710049"/>
      <w:bookmarkStart w:id="29" w:name="_ref_1-5a5eeb145efd48"/>
      <w:bookmarkEnd w:id="21"/>
      <w:bookmarkEnd w:id="22"/>
      <w:bookmarkEnd w:id="23"/>
      <w:bookmarkEnd w:id="24"/>
      <w:bookmarkEnd w:id="25"/>
    </w:p>
    <w:p w14:paraId="780061E8" w14:textId="0A4EA4EA" w:rsidR="007E625B" w:rsidRPr="00EA16ED" w:rsidRDefault="00FA0147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bookmarkStart w:id="30" w:name="_Toc113349254"/>
      <w:r>
        <w:rPr>
          <w:rFonts w:ascii="Times New Roman" w:hAnsi="Times New Roman"/>
          <w:sz w:val="24"/>
          <w:szCs w:val="24"/>
        </w:rPr>
        <w:t>4.5.</w:t>
      </w:r>
      <w:r w:rsidR="007E625B" w:rsidRPr="00EA16ED">
        <w:rPr>
          <w:rFonts w:ascii="Times New Roman" w:hAnsi="Times New Roman"/>
          <w:sz w:val="24"/>
          <w:szCs w:val="24"/>
        </w:rPr>
        <w:t xml:space="preserve">Заключение о необходимости (отсутствии необходимости) определить справедливую </w:t>
      </w:r>
      <w:r w:rsidR="00655739" w:rsidRPr="00EA16ED">
        <w:rPr>
          <w:rFonts w:ascii="Times New Roman" w:hAnsi="Times New Roman"/>
          <w:sz w:val="24"/>
          <w:szCs w:val="24"/>
        </w:rPr>
        <w:t>стоимость,</w:t>
      </w:r>
      <w:r w:rsidR="00C42D19" w:rsidRPr="00EA16ED">
        <w:rPr>
          <w:rFonts w:ascii="Times New Roman" w:hAnsi="Times New Roman"/>
          <w:sz w:val="24"/>
          <w:szCs w:val="24"/>
        </w:rPr>
        <w:t xml:space="preserve"> </w:t>
      </w:r>
      <w:r w:rsidR="007E625B" w:rsidRPr="00EA16ED">
        <w:rPr>
          <w:rFonts w:ascii="Times New Roman" w:hAnsi="Times New Roman"/>
          <w:sz w:val="24"/>
          <w:szCs w:val="24"/>
        </w:rPr>
        <w:t xml:space="preserve">о применяемом для этого </w:t>
      </w:r>
      <w:r w:rsidR="00655739" w:rsidRPr="00EA16ED">
        <w:rPr>
          <w:rFonts w:ascii="Times New Roman" w:hAnsi="Times New Roman"/>
          <w:sz w:val="24"/>
          <w:szCs w:val="24"/>
        </w:rPr>
        <w:t>методе,</w:t>
      </w:r>
      <w:r w:rsidR="00C42D19" w:rsidRPr="00EA16ED">
        <w:rPr>
          <w:rFonts w:ascii="Times New Roman" w:hAnsi="Times New Roman"/>
          <w:sz w:val="24"/>
          <w:szCs w:val="24"/>
        </w:rPr>
        <w:t xml:space="preserve"> рекомендации по дальнейшему использованию имущества </w:t>
      </w:r>
      <w:r w:rsidR="007E625B" w:rsidRPr="00EA16ED">
        <w:rPr>
          <w:rFonts w:ascii="Times New Roman" w:hAnsi="Times New Roman"/>
          <w:sz w:val="24"/>
          <w:szCs w:val="24"/>
        </w:rPr>
        <w:t>оформля</w:t>
      </w:r>
      <w:r w:rsidR="00C42D19" w:rsidRPr="00EA16ED">
        <w:rPr>
          <w:rFonts w:ascii="Times New Roman" w:hAnsi="Times New Roman"/>
          <w:sz w:val="24"/>
          <w:szCs w:val="24"/>
        </w:rPr>
        <w:t>ю</w:t>
      </w:r>
      <w:r w:rsidR="007E625B" w:rsidRPr="00EA16ED">
        <w:rPr>
          <w:rFonts w:ascii="Times New Roman" w:hAnsi="Times New Roman"/>
          <w:sz w:val="24"/>
          <w:szCs w:val="24"/>
        </w:rPr>
        <w:t xml:space="preserve">тся </w:t>
      </w:r>
      <w:r w:rsidR="00031D5D" w:rsidRPr="00EA16ED">
        <w:rPr>
          <w:rFonts w:ascii="Times New Roman" w:hAnsi="Times New Roman"/>
          <w:sz w:val="24"/>
          <w:szCs w:val="24"/>
        </w:rPr>
        <w:t xml:space="preserve">документально и </w:t>
      </w:r>
      <w:r w:rsidR="00655739" w:rsidRPr="00EA16ED">
        <w:rPr>
          <w:rFonts w:ascii="Times New Roman" w:hAnsi="Times New Roman"/>
          <w:sz w:val="24"/>
          <w:szCs w:val="24"/>
        </w:rPr>
        <w:t>передаются руководителю</w:t>
      </w:r>
      <w:r w:rsidR="00031D5D" w:rsidRPr="00EA16ED">
        <w:rPr>
          <w:rFonts w:ascii="Times New Roman" w:hAnsi="Times New Roman"/>
          <w:sz w:val="24"/>
          <w:szCs w:val="24"/>
        </w:rPr>
        <w:t xml:space="preserve"> Учреждения</w:t>
      </w:r>
      <w:r w:rsidR="007E625B" w:rsidRPr="00EA16ED">
        <w:rPr>
          <w:rFonts w:ascii="Times New Roman" w:hAnsi="Times New Roman"/>
          <w:sz w:val="24"/>
          <w:szCs w:val="24"/>
        </w:rPr>
        <w:t>.</w:t>
      </w:r>
      <w:bookmarkStart w:id="31" w:name="_Toc55318005"/>
      <w:bookmarkStart w:id="32" w:name="_Toc46077326"/>
      <w:bookmarkStart w:id="33" w:name="_Toc45710050"/>
      <w:bookmarkStart w:id="34" w:name="_ref_1-1dd3d351c24e43"/>
      <w:bookmarkEnd w:id="26"/>
      <w:bookmarkEnd w:id="27"/>
      <w:bookmarkEnd w:id="28"/>
      <w:bookmarkEnd w:id="29"/>
      <w:bookmarkEnd w:id="30"/>
    </w:p>
    <w:p w14:paraId="6DE8ACEB" w14:textId="681F3408" w:rsidR="007E625B" w:rsidRPr="00EA16ED" w:rsidRDefault="00FA0147" w:rsidP="00655739">
      <w:pPr>
        <w:pStyle w:val="aa"/>
        <w:ind w:firstLine="482"/>
        <w:jc w:val="both"/>
        <w:rPr>
          <w:rFonts w:ascii="Times New Roman" w:hAnsi="Times New Roman"/>
          <w:sz w:val="24"/>
          <w:szCs w:val="24"/>
        </w:rPr>
      </w:pPr>
      <w:bookmarkStart w:id="35" w:name="_Toc55318006"/>
      <w:bookmarkStart w:id="36" w:name="_Toc46077327"/>
      <w:bookmarkStart w:id="37" w:name="_Toc45710051"/>
      <w:bookmarkStart w:id="38" w:name="_ref_1-dcc4da22e8d040"/>
      <w:bookmarkStart w:id="39" w:name="_Toc113349256"/>
      <w:bookmarkEnd w:id="31"/>
      <w:bookmarkEnd w:id="32"/>
      <w:bookmarkEnd w:id="33"/>
      <w:bookmarkEnd w:id="34"/>
      <w:r>
        <w:rPr>
          <w:rFonts w:ascii="Times New Roman" w:hAnsi="Times New Roman"/>
          <w:sz w:val="24"/>
          <w:szCs w:val="24"/>
        </w:rPr>
        <w:t>4.6.</w:t>
      </w:r>
      <w:r w:rsidR="00C42D19" w:rsidRPr="00EA16ED">
        <w:rPr>
          <w:rFonts w:ascii="Times New Roman" w:hAnsi="Times New Roman"/>
          <w:sz w:val="24"/>
          <w:szCs w:val="24"/>
        </w:rPr>
        <w:t>В случае</w:t>
      </w:r>
      <w:r w:rsidR="007E625B" w:rsidRPr="00EA16ED">
        <w:rPr>
          <w:rFonts w:ascii="Times New Roman" w:hAnsi="Times New Roman"/>
          <w:sz w:val="24"/>
          <w:szCs w:val="24"/>
        </w:rPr>
        <w:t xml:space="preserve"> выявлен</w:t>
      </w:r>
      <w:r w:rsidR="00C42D19" w:rsidRPr="00EA16ED">
        <w:rPr>
          <w:rFonts w:ascii="Times New Roman" w:hAnsi="Times New Roman"/>
          <w:sz w:val="24"/>
          <w:szCs w:val="24"/>
        </w:rPr>
        <w:t>ия</w:t>
      </w:r>
      <w:r w:rsidR="007E625B" w:rsidRPr="00EA16ED">
        <w:rPr>
          <w:rFonts w:ascii="Times New Roman" w:hAnsi="Times New Roman"/>
          <w:sz w:val="24"/>
          <w:szCs w:val="24"/>
        </w:rPr>
        <w:t xml:space="preserve"> признак</w:t>
      </w:r>
      <w:r w:rsidR="00C42D19" w:rsidRPr="00EA16ED">
        <w:rPr>
          <w:rFonts w:ascii="Times New Roman" w:hAnsi="Times New Roman"/>
          <w:sz w:val="24"/>
          <w:szCs w:val="24"/>
        </w:rPr>
        <w:t>ов</w:t>
      </w:r>
      <w:r w:rsidR="007E625B" w:rsidRPr="00EA16ED">
        <w:rPr>
          <w:rFonts w:ascii="Times New Roman" w:hAnsi="Times New Roman"/>
          <w:sz w:val="24"/>
          <w:szCs w:val="24"/>
        </w:rPr>
        <w:t xml:space="preserve"> снижения убытка от обесценения</w:t>
      </w:r>
      <w:r w:rsidR="00C42D19" w:rsidRPr="00EA16ED">
        <w:rPr>
          <w:rFonts w:ascii="Times New Roman" w:hAnsi="Times New Roman"/>
          <w:sz w:val="24"/>
          <w:szCs w:val="24"/>
        </w:rPr>
        <w:t xml:space="preserve"> и</w:t>
      </w:r>
      <w:r w:rsidR="007E625B" w:rsidRPr="00EA16ED">
        <w:rPr>
          <w:rFonts w:ascii="Times New Roman" w:hAnsi="Times New Roman"/>
          <w:sz w:val="24"/>
          <w:szCs w:val="24"/>
        </w:rPr>
        <w:t xml:space="preserve"> сумма убытка не подлежит восстановлению, Комисси</w:t>
      </w:r>
      <w:r w:rsidR="00C42D19" w:rsidRPr="00EA16ED">
        <w:rPr>
          <w:rFonts w:ascii="Times New Roman" w:hAnsi="Times New Roman"/>
          <w:sz w:val="24"/>
          <w:szCs w:val="24"/>
        </w:rPr>
        <w:t>ей</w:t>
      </w:r>
      <w:r w:rsidR="007E625B" w:rsidRPr="00EA16ED">
        <w:rPr>
          <w:rFonts w:ascii="Times New Roman" w:hAnsi="Times New Roman"/>
          <w:sz w:val="24"/>
          <w:szCs w:val="24"/>
        </w:rPr>
        <w:t xml:space="preserve"> выносит</w:t>
      </w:r>
      <w:r w:rsidR="00C42D19" w:rsidRPr="00EA16ED">
        <w:rPr>
          <w:rFonts w:ascii="Times New Roman" w:hAnsi="Times New Roman"/>
          <w:sz w:val="24"/>
          <w:szCs w:val="24"/>
        </w:rPr>
        <w:t>ся</w:t>
      </w:r>
      <w:r w:rsidR="007E625B" w:rsidRPr="00EA16ED">
        <w:rPr>
          <w:rFonts w:ascii="Times New Roman" w:hAnsi="Times New Roman"/>
          <w:sz w:val="24"/>
          <w:szCs w:val="24"/>
        </w:rPr>
        <w:t xml:space="preserve"> заключение о необходимости (отсутствии необходимости) скорректировать оставшийся срок полезного использования </w:t>
      </w:r>
      <w:bookmarkStart w:id="40" w:name="_docEnd_9"/>
      <w:bookmarkEnd w:id="35"/>
      <w:bookmarkEnd w:id="36"/>
      <w:bookmarkEnd w:id="37"/>
      <w:bookmarkEnd w:id="38"/>
      <w:bookmarkEnd w:id="39"/>
      <w:bookmarkEnd w:id="40"/>
      <w:r w:rsidR="00655739" w:rsidRPr="00EA16ED">
        <w:rPr>
          <w:rFonts w:ascii="Times New Roman" w:hAnsi="Times New Roman"/>
          <w:sz w:val="24"/>
          <w:szCs w:val="24"/>
        </w:rPr>
        <w:t>актива.</w:t>
      </w:r>
    </w:p>
    <w:p w14:paraId="123E99E0" w14:textId="77777777" w:rsidR="007E625B" w:rsidRPr="00EA16ED" w:rsidRDefault="007E625B" w:rsidP="00EA16ED">
      <w:pPr>
        <w:suppressAutoHyphens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E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E427630" w14:textId="77777777" w:rsidR="007E625B" w:rsidRPr="00226CE8" w:rsidRDefault="007E625B" w:rsidP="000C6E20">
      <w:pPr>
        <w:suppressAutoHyphens/>
        <w:spacing w:before="120" w:after="120" w:line="276" w:lineRule="auto"/>
        <w:ind w:left="360" w:firstLine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41" w:name="_Toc113349260"/>
      <w:bookmarkStart w:id="42" w:name="_Toc113372193"/>
      <w:bookmarkStart w:id="43" w:name="_Toc117071332"/>
      <w:bookmarkStart w:id="44" w:name="_Toc117071866"/>
      <w:bookmarkStart w:id="45" w:name="_Toc119422379"/>
      <w:r w:rsidRPr="00226C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Положение о внутреннем финансовом контроле</w:t>
      </w:r>
      <w:bookmarkEnd w:id="41"/>
      <w:bookmarkEnd w:id="42"/>
      <w:bookmarkEnd w:id="43"/>
      <w:bookmarkEnd w:id="44"/>
      <w:bookmarkEnd w:id="45"/>
    </w:p>
    <w:p w14:paraId="56BD0A2B" w14:textId="3F3D207C" w:rsidR="007E625B" w:rsidRPr="00FA0147" w:rsidRDefault="007E625B" w:rsidP="006F4433">
      <w:pPr>
        <w:pStyle w:val="2"/>
        <w:numPr>
          <w:ilvl w:val="0"/>
          <w:numId w:val="18"/>
        </w:numPr>
        <w:jc w:val="center"/>
        <w:rPr>
          <w:sz w:val="24"/>
          <w:szCs w:val="24"/>
          <w:u w:val="single"/>
          <w:lang w:val="en-US"/>
        </w:rPr>
      </w:pPr>
      <w:r w:rsidRPr="00FA0147">
        <w:rPr>
          <w:sz w:val="24"/>
          <w:szCs w:val="24"/>
          <w:u w:val="single"/>
          <w:lang w:val="en-US"/>
        </w:rPr>
        <w:t>Общие положения</w:t>
      </w:r>
    </w:p>
    <w:p w14:paraId="2D3C01D8" w14:textId="77777777" w:rsidR="007E625B" w:rsidRPr="000C6E20" w:rsidRDefault="007E625B" w:rsidP="006F4433">
      <w:pPr>
        <w:numPr>
          <w:ilvl w:val="1"/>
          <w:numId w:val="18"/>
        </w:numPr>
        <w:suppressAutoHyphens/>
        <w:spacing w:before="120" w:beforeAutospacing="1" w:after="12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Настоящее положение о внутреннем финансовом контроле (далее – Положение) разработано в соответствии с требованиями следующих актов:</w:t>
      </w:r>
    </w:p>
    <w:p w14:paraId="721F765C" w14:textId="77777777" w:rsidR="007E625B" w:rsidRPr="000C6E20" w:rsidRDefault="007E625B" w:rsidP="006F4433">
      <w:pPr>
        <w:numPr>
          <w:ilvl w:val="0"/>
          <w:numId w:val="2"/>
        </w:numPr>
        <w:suppressAutoHyphens/>
        <w:spacing w:before="120"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6E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Бюджетный кодекс Российской Федерации; </w:t>
      </w:r>
    </w:p>
    <w:p w14:paraId="3C0C9EC9" w14:textId="77777777" w:rsidR="007E625B" w:rsidRPr="000C6E20" w:rsidRDefault="007E625B" w:rsidP="006F4433">
      <w:pPr>
        <w:numPr>
          <w:ilvl w:val="0"/>
          <w:numId w:val="2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Федеральный закон от 06.12.2011 № 402-ФЗ «О бухгалтерском учете»;</w:t>
      </w:r>
    </w:p>
    <w:p w14:paraId="4B344622" w14:textId="77777777" w:rsidR="007E625B" w:rsidRPr="000C6E20" w:rsidRDefault="007E625B" w:rsidP="006F4433">
      <w:pPr>
        <w:numPr>
          <w:ilvl w:val="0"/>
          <w:numId w:val="2"/>
        </w:numPr>
        <w:suppressAutoHyphens/>
        <w:spacing w:beforeAutospacing="1" w:after="12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Приказ Минфина России от 30.12.2017 №274н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ошибки».</w:t>
      </w:r>
    </w:p>
    <w:p w14:paraId="2F735A46" w14:textId="2D839A89" w:rsidR="007E625B" w:rsidRPr="000C6E20" w:rsidRDefault="007E625B" w:rsidP="000C6E20">
      <w:pPr>
        <w:suppressAutoHyphens/>
        <w:spacing w:before="120" w:beforeAutospacing="1" w:after="12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6E20">
        <w:rPr>
          <w:rFonts w:ascii="Times New Roman" w:eastAsia="Times New Roman" w:hAnsi="Times New Roman" w:cs="Times New Roman"/>
          <w:sz w:val="24"/>
          <w:szCs w:val="24"/>
          <w:lang w:val="en-US"/>
        </w:rPr>
        <w:t>Настоящее Положение определяет:</w:t>
      </w:r>
    </w:p>
    <w:p w14:paraId="775AF3B0" w14:textId="77777777" w:rsidR="007E625B" w:rsidRPr="000C6E20" w:rsidRDefault="007E625B" w:rsidP="006F4433">
      <w:pPr>
        <w:numPr>
          <w:ilvl w:val="0"/>
          <w:numId w:val="3"/>
        </w:numPr>
        <w:tabs>
          <w:tab w:val="left" w:pos="993"/>
        </w:tabs>
        <w:suppressAutoHyphens/>
        <w:spacing w:before="120"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цели, задачи, принципы и объекты внутреннего финансового контроля учреждения;</w:t>
      </w:r>
    </w:p>
    <w:p w14:paraId="774392FB" w14:textId="367177F3" w:rsidR="007E625B" w:rsidRPr="000C6E20" w:rsidRDefault="007E625B" w:rsidP="006F4433">
      <w:pPr>
        <w:numPr>
          <w:ilvl w:val="0"/>
          <w:numId w:val="3"/>
        </w:numPr>
        <w:tabs>
          <w:tab w:val="left" w:pos="993"/>
        </w:tabs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внутреннего финансового контроля в </w:t>
      </w:r>
      <w:r w:rsidRPr="000C6E20">
        <w:rPr>
          <w:rFonts w:ascii="Times New Roman" w:eastAsia="Times New Roman" w:hAnsi="Times New Roman" w:cs="Times New Roman"/>
          <w:bCs/>
          <w:iCs/>
          <w:sz w:val="24"/>
          <w:szCs w:val="24"/>
        </w:rPr>
        <w:t>[наименование Субъекта централизованного учета] (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далее – </w:t>
      </w:r>
      <w:r w:rsidR="002E4B35" w:rsidRPr="000C6E20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766AA4AF" w14:textId="3A136FAF" w:rsidR="007E625B" w:rsidRPr="000C6E20" w:rsidRDefault="007E625B" w:rsidP="006F4433">
      <w:pPr>
        <w:numPr>
          <w:ilvl w:val="0"/>
          <w:numId w:val="3"/>
        </w:numPr>
        <w:tabs>
          <w:tab w:val="left" w:pos="993"/>
        </w:tabs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права и обязанности проверочной комиссии при проведении контрольных действий;</w:t>
      </w:r>
    </w:p>
    <w:p w14:paraId="743CD75D" w14:textId="6AB868E3" w:rsidR="007E625B" w:rsidRPr="000C6E20" w:rsidRDefault="007E625B" w:rsidP="006F4433">
      <w:pPr>
        <w:numPr>
          <w:ilvl w:val="0"/>
          <w:numId w:val="3"/>
        </w:numPr>
        <w:tabs>
          <w:tab w:val="left" w:pos="993"/>
        </w:tabs>
        <w:suppressAutoHyphens/>
        <w:spacing w:beforeAutospacing="1" w:after="12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порядок оформления результатов </w:t>
      </w:r>
      <w:r w:rsidR="002E4B35" w:rsidRPr="000C6E20">
        <w:rPr>
          <w:rFonts w:ascii="Times New Roman" w:eastAsia="Times New Roman" w:hAnsi="Times New Roman" w:cs="Times New Roman"/>
          <w:sz w:val="24"/>
          <w:szCs w:val="24"/>
        </w:rPr>
        <w:t>проведенного внутреннего контроля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1F0C7C" w14:textId="3F8D9AFF" w:rsidR="007E625B" w:rsidRPr="000C6E20" w:rsidRDefault="007E625B" w:rsidP="006F4433">
      <w:pPr>
        <w:numPr>
          <w:ilvl w:val="1"/>
          <w:numId w:val="18"/>
        </w:numPr>
        <w:suppressAutoHyphens/>
        <w:spacing w:before="120"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Целью внутреннего финансового контроля является обеспечение соблюдения законодательства Российской Федерации, нормативных правовых актов и иных актов, регулирующих финансово-хозяйственную деятельность Субъекта централизованного учета, повышение качества составления и достоверности бухгалтерской отчетности и ведения бухгалтерского учета, а также эффективное использование средств </w:t>
      </w:r>
      <w:r w:rsidR="002E4B35" w:rsidRPr="000C6E20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2EDB13" w14:textId="77777777" w:rsidR="007E625B" w:rsidRPr="000C6E20" w:rsidRDefault="007E625B" w:rsidP="006F4433">
      <w:pPr>
        <w:numPr>
          <w:ilvl w:val="1"/>
          <w:numId w:val="18"/>
        </w:numPr>
        <w:suppressAutoHyphens/>
        <w:spacing w:beforeAutospacing="1" w:after="12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  <w:lang w:val="en-US"/>
        </w:rPr>
        <w:t>Задачи внутреннего финансового контроля:</w:t>
      </w:r>
    </w:p>
    <w:p w14:paraId="1F971C34" w14:textId="77777777" w:rsidR="007E625B" w:rsidRPr="000C6E20" w:rsidRDefault="007E625B" w:rsidP="006F4433">
      <w:pPr>
        <w:numPr>
          <w:ilvl w:val="0"/>
          <w:numId w:val="4"/>
        </w:numPr>
        <w:suppressAutoHyphens/>
        <w:spacing w:before="120"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установление соответствия проводимых финансово-хозяйственных операций требованиям нормативно – правовых актов и положениям настоящей Учетной политики;</w:t>
      </w:r>
    </w:p>
    <w:p w14:paraId="0321C87E" w14:textId="3F08083F" w:rsidR="007E625B" w:rsidRPr="000C6E20" w:rsidRDefault="007E625B" w:rsidP="006F4433">
      <w:pPr>
        <w:numPr>
          <w:ilvl w:val="0"/>
          <w:numId w:val="4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полноты и достоверности отражения совершенных финансово-хозяйственных операций в учете и отчетности </w:t>
      </w:r>
      <w:r w:rsidR="002E4B35" w:rsidRPr="000C6E20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1535D5" w14:textId="1833F250" w:rsidR="007E625B" w:rsidRPr="000C6E20" w:rsidRDefault="007E625B" w:rsidP="006F4433">
      <w:pPr>
        <w:numPr>
          <w:ilvl w:val="0"/>
          <w:numId w:val="4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предупреждение и пресечение финансовых нарушений в процессе финансово-хозяйственной деятельности </w:t>
      </w:r>
      <w:r w:rsidR="002E4B35" w:rsidRPr="000C6E20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BEFEBA" w14:textId="1BE396F2" w:rsidR="007E625B" w:rsidRPr="000C6E20" w:rsidRDefault="007E625B" w:rsidP="006F4433">
      <w:pPr>
        <w:numPr>
          <w:ilvl w:val="0"/>
          <w:numId w:val="4"/>
        </w:numPr>
        <w:suppressAutoHyphens/>
        <w:spacing w:beforeAutospacing="1" w:after="12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сохранность имущества.</w:t>
      </w:r>
    </w:p>
    <w:p w14:paraId="343F07F4" w14:textId="77777777" w:rsidR="007E625B" w:rsidRPr="000C6E20" w:rsidRDefault="007E625B" w:rsidP="006F4433">
      <w:pPr>
        <w:numPr>
          <w:ilvl w:val="1"/>
          <w:numId w:val="18"/>
        </w:numPr>
        <w:suppressAutoHyphens/>
        <w:spacing w:before="120" w:beforeAutospacing="1" w:after="12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6E20">
        <w:rPr>
          <w:rFonts w:ascii="Times New Roman" w:eastAsia="Times New Roman" w:hAnsi="Times New Roman" w:cs="Times New Roman"/>
          <w:sz w:val="24"/>
          <w:szCs w:val="24"/>
          <w:lang w:val="en-US"/>
        </w:rPr>
        <w:t>Объекты внутреннего финансового контроля:</w:t>
      </w:r>
    </w:p>
    <w:p w14:paraId="7120E212" w14:textId="77777777" w:rsidR="007E625B" w:rsidRPr="000C6E20" w:rsidRDefault="007E625B" w:rsidP="006F4433">
      <w:pPr>
        <w:numPr>
          <w:ilvl w:val="0"/>
          <w:numId w:val="5"/>
        </w:numPr>
        <w:tabs>
          <w:tab w:val="left" w:pos="1134"/>
        </w:tabs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контракты и договоры на приобретение продукции (работ, услуг), договоры аренды имущества;</w:t>
      </w:r>
    </w:p>
    <w:p w14:paraId="158DC2DB" w14:textId="0A5831CA" w:rsidR="007E625B" w:rsidRPr="000C6E20" w:rsidRDefault="002E4B35" w:rsidP="006F4433">
      <w:pPr>
        <w:numPr>
          <w:ilvl w:val="0"/>
          <w:numId w:val="5"/>
        </w:numPr>
        <w:tabs>
          <w:tab w:val="left" w:pos="1134"/>
        </w:tabs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распоряжения (</w:t>
      </w:r>
      <w:r w:rsidR="00BB43FE" w:rsidRPr="000C6E20">
        <w:rPr>
          <w:rFonts w:ascii="Times New Roman" w:eastAsia="Times New Roman" w:hAnsi="Times New Roman" w:cs="Times New Roman"/>
          <w:sz w:val="24"/>
          <w:szCs w:val="24"/>
        </w:rPr>
        <w:t>приказы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625B" w:rsidRPr="000C6E20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 </w:t>
      </w:r>
      <w:bookmarkStart w:id="46" w:name="_Hlk155272085"/>
      <w:r w:rsidRPr="000C6E20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bookmarkEnd w:id="46"/>
      <w:r w:rsidR="007E625B" w:rsidRPr="000C6E2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78F7D7" w14:textId="3319B9B9" w:rsidR="007E625B" w:rsidRPr="000C6E20" w:rsidRDefault="007E625B" w:rsidP="006F4433">
      <w:pPr>
        <w:numPr>
          <w:ilvl w:val="0"/>
          <w:numId w:val="5"/>
        </w:numPr>
        <w:tabs>
          <w:tab w:val="left" w:pos="1134"/>
        </w:tabs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первичные (сводные) учетные документы и регистры бухгалтерского учета;</w:t>
      </w:r>
    </w:p>
    <w:p w14:paraId="0DC8DA5C" w14:textId="7F9909CC" w:rsidR="007E625B" w:rsidRPr="000C6E20" w:rsidRDefault="007E625B" w:rsidP="006F4433">
      <w:pPr>
        <w:numPr>
          <w:ilvl w:val="0"/>
          <w:numId w:val="5"/>
        </w:numPr>
        <w:tabs>
          <w:tab w:val="left" w:pos="1134"/>
        </w:tabs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хозяйственные операции, отраженные в учете </w:t>
      </w:r>
      <w:r w:rsidR="002E4B35" w:rsidRPr="000C6E20">
        <w:rPr>
          <w:rFonts w:ascii="Times New Roman" w:eastAsia="Times New Roman" w:hAnsi="Times New Roman" w:cs="Times New Roman"/>
          <w:sz w:val="24"/>
          <w:szCs w:val="24"/>
        </w:rPr>
        <w:t>Учреждения;</w:t>
      </w:r>
    </w:p>
    <w:p w14:paraId="6D6DBA95" w14:textId="2D19D6A4" w:rsidR="007E625B" w:rsidRPr="000C6E20" w:rsidRDefault="007E625B" w:rsidP="006F4433">
      <w:pPr>
        <w:numPr>
          <w:ilvl w:val="0"/>
          <w:numId w:val="5"/>
        </w:numPr>
        <w:tabs>
          <w:tab w:val="left" w:pos="1134"/>
        </w:tabs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бухгалтерская, финансовая, налоговая, статистическая и иная отчетность </w:t>
      </w:r>
      <w:r w:rsidR="002E4B35" w:rsidRPr="000C6E20">
        <w:rPr>
          <w:rFonts w:ascii="Times New Roman" w:eastAsia="Times New Roman" w:hAnsi="Times New Roman" w:cs="Times New Roman"/>
          <w:sz w:val="24"/>
          <w:szCs w:val="24"/>
        </w:rPr>
        <w:t>Учреждения;</w:t>
      </w:r>
    </w:p>
    <w:p w14:paraId="6995348D" w14:textId="1338BE44" w:rsidR="007E625B" w:rsidRPr="000C6E20" w:rsidRDefault="007E625B" w:rsidP="006F4433">
      <w:pPr>
        <w:numPr>
          <w:ilvl w:val="0"/>
          <w:numId w:val="5"/>
        </w:numPr>
        <w:tabs>
          <w:tab w:val="left" w:pos="1134"/>
        </w:tabs>
        <w:suppressAutoHyphens/>
        <w:spacing w:beforeAutospacing="1" w:after="12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иные объекты по </w:t>
      </w:r>
      <w:r w:rsidR="00EA511C" w:rsidRPr="000C6E20">
        <w:rPr>
          <w:rFonts w:ascii="Times New Roman" w:eastAsia="Times New Roman" w:hAnsi="Times New Roman" w:cs="Times New Roman"/>
          <w:sz w:val="24"/>
          <w:szCs w:val="24"/>
        </w:rPr>
        <w:t>распоряжению (</w:t>
      </w:r>
      <w:r w:rsidR="00BB43FE" w:rsidRPr="000C6E20">
        <w:rPr>
          <w:rFonts w:ascii="Times New Roman" w:eastAsia="Times New Roman" w:hAnsi="Times New Roman" w:cs="Times New Roman"/>
          <w:sz w:val="24"/>
          <w:szCs w:val="24"/>
        </w:rPr>
        <w:t>приказу</w:t>
      </w:r>
      <w:r w:rsidR="00EA511C" w:rsidRPr="000C6E2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 </w:t>
      </w:r>
      <w:r w:rsidR="00EA511C" w:rsidRPr="000C6E20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0DF578" w14:textId="77777777" w:rsidR="007E625B" w:rsidRPr="000C6E20" w:rsidRDefault="007E625B" w:rsidP="006F4433">
      <w:pPr>
        <w:numPr>
          <w:ilvl w:val="1"/>
          <w:numId w:val="18"/>
        </w:numPr>
        <w:suppressAutoHyphens/>
        <w:spacing w:before="120" w:beforeAutospacing="1" w:after="12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Субъектами системы внутреннего финансового контроля являются:</w:t>
      </w:r>
    </w:p>
    <w:p w14:paraId="5E8EB3D0" w14:textId="3BE69151" w:rsidR="007E625B" w:rsidRPr="000C6E20" w:rsidRDefault="007E625B" w:rsidP="006F4433">
      <w:pPr>
        <w:numPr>
          <w:ilvl w:val="0"/>
          <w:numId w:val="6"/>
        </w:numPr>
        <w:tabs>
          <w:tab w:val="left" w:pos="1134"/>
        </w:tabs>
        <w:suppressAutoHyphens/>
        <w:spacing w:before="120"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EA511C" w:rsidRPr="000C6E20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>и его заместители;</w:t>
      </w:r>
    </w:p>
    <w:p w14:paraId="23952DBF" w14:textId="77777777" w:rsidR="007E625B" w:rsidRPr="000C6E20" w:rsidRDefault="007E625B" w:rsidP="006F4433">
      <w:pPr>
        <w:numPr>
          <w:ilvl w:val="0"/>
          <w:numId w:val="6"/>
        </w:numPr>
        <w:tabs>
          <w:tab w:val="left" w:pos="1134"/>
        </w:tabs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комиссия по внутреннему финансовому контролю (уполномоченное должностное лицо);</w:t>
      </w:r>
    </w:p>
    <w:p w14:paraId="2D08C38B" w14:textId="77777777" w:rsidR="007E625B" w:rsidRPr="000C6E20" w:rsidRDefault="007E625B" w:rsidP="006F4433">
      <w:pPr>
        <w:numPr>
          <w:ilvl w:val="0"/>
          <w:numId w:val="6"/>
        </w:numPr>
        <w:tabs>
          <w:tab w:val="left" w:pos="1134"/>
        </w:tabs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6E20">
        <w:rPr>
          <w:rFonts w:ascii="Times New Roman" w:eastAsia="Times New Roman" w:hAnsi="Times New Roman" w:cs="Times New Roman"/>
          <w:sz w:val="24"/>
          <w:szCs w:val="24"/>
          <w:lang w:val="en-US"/>
        </w:rPr>
        <w:t>отдел</w:t>
      </w:r>
      <w:r w:rsidR="00587CC6" w:rsidRPr="000C6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6E20">
        <w:rPr>
          <w:rFonts w:ascii="Times New Roman" w:eastAsia="Times New Roman" w:hAnsi="Times New Roman" w:cs="Times New Roman"/>
          <w:sz w:val="24"/>
          <w:szCs w:val="24"/>
          <w:lang w:val="en-US"/>
        </w:rPr>
        <w:t>внутреннего финансового контроля;</w:t>
      </w:r>
    </w:p>
    <w:p w14:paraId="44426617" w14:textId="70F3451F" w:rsidR="007E625B" w:rsidRPr="000C6E20" w:rsidRDefault="007E625B" w:rsidP="006F4433">
      <w:pPr>
        <w:numPr>
          <w:ilvl w:val="0"/>
          <w:numId w:val="6"/>
        </w:numPr>
        <w:tabs>
          <w:tab w:val="left" w:pos="1134"/>
        </w:tabs>
        <w:suppressAutoHyphens/>
        <w:spacing w:beforeAutospacing="1" w:after="12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руководители и работники </w:t>
      </w:r>
      <w:r w:rsidR="00EA511C" w:rsidRPr="000C6E20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535BD8" w14:textId="1006F7F9" w:rsidR="007E625B" w:rsidRPr="000C6E20" w:rsidRDefault="007E625B" w:rsidP="000C6E20">
      <w:pPr>
        <w:suppressAutoHyphens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Разграничение полномочий и ответственности лиц, задействованных в функционировании системы внутреннего финансового контроля, определяется внутренними документами </w:t>
      </w:r>
      <w:r w:rsidR="00EA511C" w:rsidRPr="000C6E20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положениями о соответствующих 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структурных подразделениях, а также организационно-распорядительными документами </w:t>
      </w:r>
      <w:r w:rsidR="00EA511C" w:rsidRPr="000C6E20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>и должностными инструкциями работников.</w:t>
      </w:r>
    </w:p>
    <w:p w14:paraId="323861BA" w14:textId="37989D76" w:rsidR="007E625B" w:rsidRPr="000C6E20" w:rsidRDefault="007E625B" w:rsidP="000C6E20">
      <w:pPr>
        <w:suppressAutoHyphens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Достоверность данных, содержащихся</w:t>
      </w:r>
      <w:r w:rsidR="00587CC6" w:rsidRPr="000C6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E20" w:rsidRPr="000C6E20">
        <w:rPr>
          <w:rFonts w:ascii="Times New Roman" w:eastAsia="Times New Roman" w:hAnsi="Times New Roman" w:cs="Times New Roman"/>
          <w:sz w:val="24"/>
          <w:szCs w:val="24"/>
        </w:rPr>
        <w:t>в первичных (сводных) учетных документах,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обеспечивают лица, ответственные за оформление факта хозяйственной жизни и (или) подписавшие эти документы.</w:t>
      </w:r>
    </w:p>
    <w:p w14:paraId="3809F30A" w14:textId="01849052" w:rsidR="007E625B" w:rsidRPr="000C6E20" w:rsidRDefault="007E625B" w:rsidP="006F4433">
      <w:pPr>
        <w:numPr>
          <w:ilvl w:val="1"/>
          <w:numId w:val="18"/>
        </w:numPr>
        <w:suppressAutoHyphens/>
        <w:spacing w:before="120" w:beforeAutospacing="1" w:after="12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Внутренний финансовый контроль в </w:t>
      </w:r>
      <w:bookmarkStart w:id="47" w:name="_Hlk155273243"/>
      <w:r w:rsidR="00EA511C" w:rsidRPr="000C6E20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47"/>
      <w:r w:rsidRPr="000C6E20">
        <w:rPr>
          <w:rFonts w:ascii="Times New Roman" w:eastAsia="Times New Roman" w:hAnsi="Times New Roman" w:cs="Times New Roman"/>
          <w:sz w:val="24"/>
          <w:szCs w:val="24"/>
        </w:rPr>
        <w:t>основывается на следующих принципах:</w:t>
      </w:r>
    </w:p>
    <w:p w14:paraId="70BD91A2" w14:textId="2AAC5E0C" w:rsidR="007E625B" w:rsidRPr="000C6E20" w:rsidRDefault="007E625B" w:rsidP="006F4433">
      <w:pPr>
        <w:numPr>
          <w:ilvl w:val="0"/>
          <w:numId w:val="7"/>
        </w:numPr>
        <w:suppressAutoHyphens/>
        <w:spacing w:before="120"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принцип законности - неуклонное и точное соблюдение всеми субъектами внутреннего контроля норм и правил, установленных законодательством Российской Федерации и локальными актами </w:t>
      </w:r>
      <w:r w:rsidR="00EA511C" w:rsidRPr="000C6E20">
        <w:rPr>
          <w:rFonts w:ascii="Times New Roman" w:eastAsia="Times New Roman" w:hAnsi="Times New Roman" w:cs="Times New Roman"/>
          <w:sz w:val="24"/>
          <w:szCs w:val="24"/>
        </w:rPr>
        <w:t>Учреждения;</w:t>
      </w:r>
    </w:p>
    <w:p w14:paraId="3388ED3D" w14:textId="77777777" w:rsidR="007E625B" w:rsidRPr="000C6E20" w:rsidRDefault="007E625B" w:rsidP="006F4433">
      <w:pPr>
        <w:numPr>
          <w:ilvl w:val="0"/>
          <w:numId w:val="7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принцип независимости - субъекты внутреннего финансового контроля при выполнении своих функциональных обязанностей независимы от объектов внутреннего финансового контроля;</w:t>
      </w:r>
    </w:p>
    <w:p w14:paraId="2701FA87" w14:textId="77777777" w:rsidR="007E625B" w:rsidRPr="000C6E20" w:rsidRDefault="007E625B" w:rsidP="006F4433">
      <w:pPr>
        <w:numPr>
          <w:ilvl w:val="0"/>
          <w:numId w:val="7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принцип ответственности - каждый субъект внутреннего финансового контроля несет ответственность в соответствии с законодательством Российской Федерации за ненадлежащее выполнение контрольных функций;</w:t>
      </w:r>
    </w:p>
    <w:p w14:paraId="5F99CB7C" w14:textId="77777777" w:rsidR="00EA511C" w:rsidRPr="000C6E20" w:rsidRDefault="007E625B" w:rsidP="006F4433">
      <w:pPr>
        <w:numPr>
          <w:ilvl w:val="0"/>
          <w:numId w:val="7"/>
        </w:numPr>
        <w:suppressAutoHyphens/>
        <w:spacing w:beforeAutospacing="1" w:after="12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принцип системности - проведение контрольных действий всех сторон деятельности объекта внутреннего финансового контроля и его взаимосвязей в структуре </w:t>
      </w:r>
      <w:r w:rsidR="00EA511C" w:rsidRPr="000C6E20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</w:p>
    <w:p w14:paraId="79EE6D6B" w14:textId="7D25296D" w:rsidR="007E625B" w:rsidRPr="00FA0147" w:rsidRDefault="007E625B" w:rsidP="006F4433">
      <w:pPr>
        <w:pStyle w:val="ab"/>
        <w:numPr>
          <w:ilvl w:val="0"/>
          <w:numId w:val="18"/>
        </w:numPr>
        <w:suppressAutoHyphens/>
        <w:spacing w:beforeAutospacing="1" w:afterAutospacing="1" w:line="240" w:lineRule="auto"/>
        <w:jc w:val="center"/>
        <w:outlineLvl w:val="1"/>
        <w:rPr>
          <w:bCs/>
          <w:sz w:val="24"/>
          <w:szCs w:val="24"/>
          <w:u w:val="single"/>
          <w:lang w:val="en-US"/>
        </w:rPr>
      </w:pPr>
      <w:r w:rsidRPr="00FA0147">
        <w:rPr>
          <w:bCs/>
          <w:sz w:val="24"/>
          <w:szCs w:val="24"/>
          <w:u w:val="single"/>
          <w:lang w:val="en-US"/>
        </w:rPr>
        <w:t>Организация внутреннего финансового контроля</w:t>
      </w:r>
    </w:p>
    <w:p w14:paraId="6C32085C" w14:textId="19B5A1BB" w:rsidR="00EA511C" w:rsidRPr="000C6E20" w:rsidRDefault="007E625B" w:rsidP="000C6E20">
      <w:pPr>
        <w:suppressAutoHyphens/>
        <w:spacing w:before="120" w:beforeAutospacing="1" w:after="12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2.1. Ответственность за организацию внутреннего финансового контроля возлагается на руководителя </w:t>
      </w:r>
      <w:r w:rsidR="00EA511C" w:rsidRPr="000C6E20">
        <w:rPr>
          <w:rFonts w:ascii="Times New Roman" w:eastAsia="Times New Roman" w:hAnsi="Times New Roman" w:cs="Times New Roman"/>
          <w:sz w:val="24"/>
          <w:szCs w:val="24"/>
        </w:rPr>
        <w:t xml:space="preserve">Учреждения. </w:t>
      </w:r>
    </w:p>
    <w:p w14:paraId="598A657A" w14:textId="631AD522" w:rsidR="007E625B" w:rsidRPr="000C6E20" w:rsidRDefault="007E625B" w:rsidP="000C6E20">
      <w:pPr>
        <w:suppressAutoHyphens/>
        <w:spacing w:before="120" w:beforeAutospacing="1" w:after="12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2.2. Организация внутреннего финансового контроля осуществляется в соответствии с </w:t>
      </w:r>
      <w:r w:rsidR="00EA511C" w:rsidRPr="000C6E20">
        <w:rPr>
          <w:rFonts w:ascii="Times New Roman" w:eastAsia="Times New Roman" w:hAnsi="Times New Roman" w:cs="Times New Roman"/>
          <w:sz w:val="24"/>
          <w:szCs w:val="24"/>
        </w:rPr>
        <w:t xml:space="preserve">действующим 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законодательством. </w:t>
      </w:r>
    </w:p>
    <w:p w14:paraId="2D63EF8F" w14:textId="4446D585" w:rsidR="007E625B" w:rsidRPr="000C6E20" w:rsidRDefault="007E625B" w:rsidP="000C6E20">
      <w:pPr>
        <w:suppressAutoHyphens/>
        <w:spacing w:before="120" w:beforeAutospacing="1" w:after="12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EA511C" w:rsidRPr="000C6E20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 применяет следующие процедуры внутреннего финансового контроля:</w:t>
      </w:r>
    </w:p>
    <w:p w14:paraId="6DEA0C8D" w14:textId="1D14A55C" w:rsidR="007E625B" w:rsidRPr="000C6E20" w:rsidRDefault="007E625B" w:rsidP="000C6E20">
      <w:pPr>
        <w:suppressAutoHyphens/>
        <w:spacing w:before="120" w:beforeAutospacing="1" w:after="12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 w:rsidRPr="000C6E20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[выбрать нужное</w:t>
      </w:r>
      <w:r w:rsidR="00EA511C" w:rsidRPr="000C6E20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  <w:r w:rsidRPr="000C6E20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:</w:t>
      </w:r>
    </w:p>
    <w:p w14:paraId="46F061A0" w14:textId="7B2DF265" w:rsidR="007E625B" w:rsidRPr="000C6E20" w:rsidRDefault="007E625B" w:rsidP="006F4433">
      <w:pPr>
        <w:numPr>
          <w:ilvl w:val="0"/>
          <w:numId w:val="8"/>
        </w:numPr>
        <w:suppressAutoHyphens/>
        <w:spacing w:before="120"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документальное оформление: запис</w:t>
      </w:r>
      <w:r w:rsidR="00EA511C" w:rsidRPr="000C6E20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 в регистрах бухгалтерского учета осуществля</w:t>
      </w:r>
      <w:r w:rsidR="00EA511C" w:rsidRPr="000C6E2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>тся только на основе первичных (сводных) учетных документов, в том числе бухгалтерских справок;</w:t>
      </w:r>
    </w:p>
    <w:p w14:paraId="0EDE2041" w14:textId="77777777" w:rsidR="007E625B" w:rsidRPr="000C6E20" w:rsidRDefault="007E625B" w:rsidP="006F4433">
      <w:pPr>
        <w:numPr>
          <w:ilvl w:val="0"/>
          <w:numId w:val="8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включение в бухгалтерскую (финансовую) отчетность существенных оценочных значений осуществляется исключительно на основе расчетов;</w:t>
      </w:r>
    </w:p>
    <w:p w14:paraId="501B9B81" w14:textId="77777777" w:rsidR="007E625B" w:rsidRPr="000C6E20" w:rsidRDefault="007E625B" w:rsidP="006F4433">
      <w:pPr>
        <w:numPr>
          <w:ilvl w:val="0"/>
          <w:numId w:val="8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соотнесение оплаты материальных ценностей с получением и оприходованием этих ценностей;</w:t>
      </w:r>
    </w:p>
    <w:p w14:paraId="4E2971DD" w14:textId="77777777" w:rsidR="007E625B" w:rsidRPr="000C6E20" w:rsidRDefault="007E625B" w:rsidP="006F4433">
      <w:pPr>
        <w:numPr>
          <w:ilvl w:val="0"/>
          <w:numId w:val="8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санкционирование сделок и операций, обеспечивающее подтверждение правомочности их совершения;</w:t>
      </w:r>
    </w:p>
    <w:p w14:paraId="2702087F" w14:textId="4CD145D8" w:rsidR="007E625B" w:rsidRPr="000C6E20" w:rsidRDefault="007E625B" w:rsidP="006F4433">
      <w:pPr>
        <w:numPr>
          <w:ilvl w:val="0"/>
          <w:numId w:val="8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сверка расчетов с поставщиками и покупателями (прочими дебиторами и кредиторами) для подтверждения сумм дебиторской и кредиторской задолженности;</w:t>
      </w:r>
    </w:p>
    <w:p w14:paraId="140CC87B" w14:textId="77777777" w:rsidR="007E625B" w:rsidRPr="000C6E20" w:rsidRDefault="007E625B" w:rsidP="006F4433">
      <w:pPr>
        <w:numPr>
          <w:ilvl w:val="0"/>
          <w:numId w:val="8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сверка остатков по счетам бухгалтерского учета наличных денежных средств с остатками денежных средств по данным кассовой книги;</w:t>
      </w:r>
    </w:p>
    <w:p w14:paraId="7B026E59" w14:textId="77777777" w:rsidR="007E625B" w:rsidRPr="000C6E20" w:rsidRDefault="007E625B" w:rsidP="006F4433">
      <w:pPr>
        <w:numPr>
          <w:ilvl w:val="0"/>
          <w:numId w:val="8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процедуры контроля фактического наличия и состояния объектов, в том числе физическая охрана, ограничение доступа, инвентаризация;</w:t>
      </w:r>
    </w:p>
    <w:p w14:paraId="136C5AF2" w14:textId="77777777" w:rsidR="00EA511C" w:rsidRPr="000C6E20" w:rsidRDefault="00EA511C" w:rsidP="006F4433">
      <w:pPr>
        <w:numPr>
          <w:ilvl w:val="0"/>
          <w:numId w:val="8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7E625B" w:rsidRPr="000C6E20">
        <w:rPr>
          <w:rFonts w:ascii="Times New Roman" w:eastAsia="Times New Roman" w:hAnsi="Times New Roman" w:cs="Times New Roman"/>
          <w:sz w:val="24"/>
          <w:szCs w:val="24"/>
        </w:rPr>
        <w:t xml:space="preserve"> за правильностью сделок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1CD2BF" w14:textId="5FBD8DD1" w:rsidR="00EA511C" w:rsidRPr="000C6E20" w:rsidRDefault="00EA511C" w:rsidP="006F4433">
      <w:pPr>
        <w:numPr>
          <w:ilvl w:val="0"/>
          <w:numId w:val="8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контроль за составлением бюджетных смет;</w:t>
      </w:r>
    </w:p>
    <w:p w14:paraId="2750396E" w14:textId="7128218C" w:rsidR="007E625B" w:rsidRPr="000C6E20" w:rsidRDefault="00EA511C" w:rsidP="006F4433">
      <w:pPr>
        <w:numPr>
          <w:ilvl w:val="0"/>
          <w:numId w:val="8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7E625B" w:rsidRPr="000C6E20">
        <w:rPr>
          <w:rFonts w:ascii="Times New Roman" w:eastAsia="Times New Roman" w:hAnsi="Times New Roman" w:cs="Times New Roman"/>
          <w:sz w:val="24"/>
          <w:szCs w:val="24"/>
        </w:rPr>
        <w:t>за соблюдением сроков составления отчетности;</w:t>
      </w:r>
    </w:p>
    <w:p w14:paraId="4BB7F66B" w14:textId="41895349" w:rsidR="007E625B" w:rsidRPr="000C6E20" w:rsidRDefault="007E625B" w:rsidP="006F4433">
      <w:pPr>
        <w:numPr>
          <w:ilvl w:val="0"/>
          <w:numId w:val="8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процедуры, связанные с компьютерной обработкой информации и информационными системами: регламент доступа к информационным системам, данным и 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справочникам, правила внедрения и поддержки информационных систем, процедура восстановления данных, процедуры, обеспечивающие бесперебойное использование информационных систем; логическая и арифметическая проверка данных в ходе обработки информации о фактах хозяйственной жизни. </w:t>
      </w:r>
    </w:p>
    <w:p w14:paraId="6B754F52" w14:textId="77777777" w:rsidR="007E625B" w:rsidRPr="000C6E20" w:rsidRDefault="007E625B" w:rsidP="006F4433">
      <w:pPr>
        <w:numPr>
          <w:ilvl w:val="0"/>
          <w:numId w:val="8"/>
        </w:numPr>
        <w:suppressAutoHyphens/>
        <w:spacing w:beforeAutospacing="1" w:after="12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  <w:r w:rsidRPr="000C6E20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иные процедуры].</w:t>
      </w:r>
    </w:p>
    <w:p w14:paraId="0E70DE93" w14:textId="29E44111" w:rsidR="007E625B" w:rsidRPr="000C6E20" w:rsidRDefault="007E625B" w:rsidP="000C6E20">
      <w:pPr>
        <w:suppressAutoHyphens/>
        <w:spacing w:before="120" w:beforeAutospacing="1" w:after="12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2.4. К контрольным действиям, направленным на предупреждение </w:t>
      </w:r>
      <w:r w:rsidR="000C6E20" w:rsidRPr="000C6E20">
        <w:rPr>
          <w:rFonts w:ascii="Times New Roman" w:eastAsia="Times New Roman" w:hAnsi="Times New Roman" w:cs="Times New Roman"/>
          <w:sz w:val="24"/>
          <w:szCs w:val="24"/>
        </w:rPr>
        <w:t>нарушений (ошибок, отклонений),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 относятся:</w:t>
      </w:r>
    </w:p>
    <w:p w14:paraId="1B176287" w14:textId="7A0D8D9C" w:rsidR="007E625B" w:rsidRPr="000C6E20" w:rsidRDefault="007E625B" w:rsidP="006F4433">
      <w:pPr>
        <w:numPr>
          <w:ilvl w:val="0"/>
          <w:numId w:val="9"/>
        </w:numPr>
        <w:suppressAutoHyphens/>
        <w:spacing w:before="120"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проверка документов до совершения хозяйственных операций в соответствии с Графиком документооборота;</w:t>
      </w:r>
    </w:p>
    <w:p w14:paraId="6B2BA690" w14:textId="3E839B71" w:rsidR="007E625B" w:rsidRPr="000C6E20" w:rsidRDefault="007E625B" w:rsidP="006F4433">
      <w:pPr>
        <w:numPr>
          <w:ilvl w:val="0"/>
          <w:numId w:val="9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контроль за при</w:t>
      </w:r>
      <w:r w:rsidR="00344071" w:rsidRPr="000C6E20">
        <w:rPr>
          <w:rFonts w:ascii="Times New Roman" w:eastAsia="Times New Roman" w:hAnsi="Times New Roman" w:cs="Times New Roman"/>
          <w:sz w:val="24"/>
          <w:szCs w:val="24"/>
        </w:rPr>
        <w:t>нятием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 обязательств в пределах утвержденных плановых назначений;</w:t>
      </w:r>
    </w:p>
    <w:p w14:paraId="04A1D422" w14:textId="77777777" w:rsidR="007E625B" w:rsidRPr="000C6E20" w:rsidRDefault="007E625B" w:rsidP="006F4433">
      <w:pPr>
        <w:numPr>
          <w:ilvl w:val="0"/>
          <w:numId w:val="9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проверка законности и экономической целесообразности проектов заключаемых контрактов (договоров);</w:t>
      </w:r>
    </w:p>
    <w:p w14:paraId="4F53CC88" w14:textId="4CDAD5B1" w:rsidR="007E625B" w:rsidRPr="000C6E20" w:rsidRDefault="007E625B" w:rsidP="006F4433">
      <w:pPr>
        <w:numPr>
          <w:ilvl w:val="0"/>
          <w:numId w:val="9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проверка проектов </w:t>
      </w:r>
      <w:r w:rsidR="00344071" w:rsidRPr="000C6E20">
        <w:rPr>
          <w:rFonts w:ascii="Times New Roman" w:eastAsia="Times New Roman" w:hAnsi="Times New Roman" w:cs="Times New Roman"/>
          <w:sz w:val="24"/>
          <w:szCs w:val="24"/>
        </w:rPr>
        <w:t>распоряжений (</w:t>
      </w:r>
      <w:r w:rsidR="004216D3" w:rsidRPr="000C6E20">
        <w:rPr>
          <w:rFonts w:ascii="Times New Roman" w:eastAsia="Times New Roman" w:hAnsi="Times New Roman" w:cs="Times New Roman"/>
          <w:sz w:val="24"/>
          <w:szCs w:val="24"/>
        </w:rPr>
        <w:t>приказов</w:t>
      </w:r>
      <w:r w:rsidR="00344071" w:rsidRPr="000C6E2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 </w:t>
      </w:r>
      <w:r w:rsidR="00344071" w:rsidRPr="000C6E20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DA4F60" w14:textId="77777777" w:rsidR="007E625B" w:rsidRPr="000C6E20" w:rsidRDefault="007E625B" w:rsidP="006F4433">
      <w:pPr>
        <w:numPr>
          <w:ilvl w:val="0"/>
          <w:numId w:val="9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проверка бухгалтерской, финансовой, статистической, налоговой и другой отчетности до утверждения или подписания;</w:t>
      </w:r>
    </w:p>
    <w:p w14:paraId="3E240B23" w14:textId="77777777" w:rsidR="007E625B" w:rsidRPr="000C6E20" w:rsidRDefault="007E625B" w:rsidP="006F4433">
      <w:pPr>
        <w:numPr>
          <w:ilvl w:val="0"/>
          <w:numId w:val="9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проверка правомерности отнесения факта, наступившего после отчетной даты, но до даты подписания отчетности, к событию после отчетной даты;</w:t>
      </w:r>
    </w:p>
    <w:p w14:paraId="07CC21D3" w14:textId="24D61C87" w:rsidR="007E625B" w:rsidRPr="000C6E20" w:rsidRDefault="007E625B" w:rsidP="006F4433">
      <w:pPr>
        <w:numPr>
          <w:ilvl w:val="0"/>
          <w:numId w:val="9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проверка правильности отражения события после отчетной даты на счетах бухгалтерского учета и в отчетности в соответствии с правилами, установленными в настоящей Учетной </w:t>
      </w:r>
      <w:r w:rsidR="000C6E20" w:rsidRPr="000C6E20">
        <w:rPr>
          <w:rFonts w:ascii="Times New Roman" w:eastAsia="Times New Roman" w:hAnsi="Times New Roman" w:cs="Times New Roman"/>
          <w:sz w:val="24"/>
          <w:szCs w:val="24"/>
        </w:rPr>
        <w:t>политике;</w:t>
      </w:r>
    </w:p>
    <w:p w14:paraId="3D3A428A" w14:textId="77777777" w:rsidR="007E625B" w:rsidRPr="000C6E20" w:rsidRDefault="007E625B" w:rsidP="006F4433">
      <w:pPr>
        <w:numPr>
          <w:ilvl w:val="0"/>
          <w:numId w:val="9"/>
        </w:numPr>
        <w:suppressAutoHyphens/>
        <w:spacing w:beforeAutospacing="1" w:after="12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6E20">
        <w:rPr>
          <w:rFonts w:ascii="Times New Roman" w:eastAsia="Times New Roman" w:hAnsi="Times New Roman" w:cs="Times New Roman"/>
          <w:sz w:val="24"/>
          <w:szCs w:val="24"/>
          <w:lang w:val="en-US"/>
        </w:rPr>
        <w:t>иное.</w:t>
      </w:r>
    </w:p>
    <w:p w14:paraId="7F178C62" w14:textId="48E48D9D" w:rsidR="007E625B" w:rsidRPr="000C6E20" w:rsidRDefault="00344071" w:rsidP="000C6E20">
      <w:pPr>
        <w:suppressAutoHyphens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="007E625B" w:rsidRPr="000C6E20">
        <w:rPr>
          <w:rFonts w:ascii="Times New Roman" w:eastAsia="Times New Roman" w:hAnsi="Times New Roman" w:cs="Times New Roman"/>
          <w:sz w:val="24"/>
          <w:szCs w:val="24"/>
        </w:rPr>
        <w:t>На постоянной основе субъектами внутреннего финансового контроля проводятся следующие действия:</w:t>
      </w:r>
    </w:p>
    <w:p w14:paraId="45718D27" w14:textId="248430A7" w:rsidR="007E625B" w:rsidRPr="000C6E20" w:rsidRDefault="007E625B" w:rsidP="006F4433">
      <w:pPr>
        <w:numPr>
          <w:ilvl w:val="0"/>
          <w:numId w:val="10"/>
        </w:numPr>
        <w:suppressAutoHyphens/>
        <w:spacing w:before="120"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проведение повседневного анализа соблюдения процедур исполнения </w:t>
      </w:r>
      <w:r w:rsidR="00344071" w:rsidRPr="000C6E20">
        <w:rPr>
          <w:rFonts w:ascii="Times New Roman" w:eastAsia="Times New Roman" w:hAnsi="Times New Roman" w:cs="Times New Roman"/>
          <w:sz w:val="24"/>
          <w:szCs w:val="24"/>
        </w:rPr>
        <w:t xml:space="preserve">бюджетной </w:t>
      </w:r>
      <w:r w:rsidR="000C6E20" w:rsidRPr="000C6E20">
        <w:rPr>
          <w:rFonts w:ascii="Times New Roman" w:eastAsia="Times New Roman" w:hAnsi="Times New Roman" w:cs="Times New Roman"/>
          <w:sz w:val="24"/>
          <w:szCs w:val="24"/>
        </w:rPr>
        <w:t>сметы;</w:t>
      </w:r>
    </w:p>
    <w:p w14:paraId="45DAB985" w14:textId="77777777" w:rsidR="007E625B" w:rsidRPr="000C6E20" w:rsidRDefault="007E625B" w:rsidP="006F4433">
      <w:pPr>
        <w:numPr>
          <w:ilvl w:val="0"/>
          <w:numId w:val="10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контроль за соблюдением правил осуществления кассовых операций, оформления кассовых документов, установленного лимита кассы, хранением наличных денежных средств;</w:t>
      </w:r>
    </w:p>
    <w:p w14:paraId="730BF429" w14:textId="77777777" w:rsidR="007E625B" w:rsidRPr="000C6E20" w:rsidRDefault="007E625B" w:rsidP="006F4433">
      <w:pPr>
        <w:numPr>
          <w:ilvl w:val="0"/>
          <w:numId w:val="10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6E20">
        <w:rPr>
          <w:rFonts w:ascii="Times New Roman" w:eastAsia="Times New Roman" w:hAnsi="Times New Roman" w:cs="Times New Roman"/>
          <w:sz w:val="24"/>
          <w:szCs w:val="24"/>
          <w:lang w:val="en-US"/>
        </w:rPr>
        <w:t>проведение внезапных ревизий кассы;</w:t>
      </w:r>
    </w:p>
    <w:p w14:paraId="1A20F402" w14:textId="619A4096" w:rsidR="007E625B" w:rsidRPr="000C6E20" w:rsidRDefault="007E625B" w:rsidP="006F4433">
      <w:pPr>
        <w:numPr>
          <w:ilvl w:val="0"/>
          <w:numId w:val="11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проверка наличия имущества;</w:t>
      </w:r>
    </w:p>
    <w:p w14:paraId="7D3DB67B" w14:textId="31ACA27B" w:rsidR="007E625B" w:rsidRPr="000C6E20" w:rsidRDefault="007E625B" w:rsidP="006F4433">
      <w:pPr>
        <w:numPr>
          <w:ilvl w:val="0"/>
          <w:numId w:val="11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проверка закупок за наличный расчет </w:t>
      </w:r>
      <w:r w:rsidR="00344071" w:rsidRPr="000C6E20">
        <w:rPr>
          <w:rFonts w:ascii="Times New Roman" w:eastAsia="Times New Roman" w:hAnsi="Times New Roman" w:cs="Times New Roman"/>
          <w:sz w:val="24"/>
          <w:szCs w:val="24"/>
        </w:rPr>
        <w:t>в части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 достоверности данных о закупках в торговых точках;</w:t>
      </w:r>
    </w:p>
    <w:p w14:paraId="438E9102" w14:textId="77777777" w:rsidR="007E625B" w:rsidRPr="000C6E20" w:rsidRDefault="007E625B" w:rsidP="006F4433">
      <w:pPr>
        <w:numPr>
          <w:ilvl w:val="0"/>
          <w:numId w:val="11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соблюдение норм расхода материальных запасов;</w:t>
      </w:r>
    </w:p>
    <w:p w14:paraId="4F5DCB2C" w14:textId="2D6569DE" w:rsidR="007E625B" w:rsidRPr="000C6E20" w:rsidRDefault="007E625B" w:rsidP="006F4433">
      <w:pPr>
        <w:numPr>
          <w:ilvl w:val="0"/>
          <w:numId w:val="11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проверка первичных (сводных) учетных документов после совершения хозяйственных операций в соответствии с </w:t>
      </w:r>
      <w:r w:rsidR="00344071" w:rsidRPr="000C6E2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>рафиком документооборота;</w:t>
      </w:r>
    </w:p>
    <w:p w14:paraId="5B1262F7" w14:textId="77777777" w:rsidR="007E625B" w:rsidRPr="000C6E20" w:rsidRDefault="007E625B" w:rsidP="006F4433">
      <w:pPr>
        <w:numPr>
          <w:ilvl w:val="0"/>
          <w:numId w:val="11"/>
        </w:numPr>
        <w:suppressAutoHyphens/>
        <w:spacing w:beforeAutospacing="1" w:after="12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6E20">
        <w:rPr>
          <w:rFonts w:ascii="Times New Roman" w:eastAsia="Times New Roman" w:hAnsi="Times New Roman" w:cs="Times New Roman"/>
          <w:sz w:val="24"/>
          <w:szCs w:val="24"/>
          <w:lang w:val="en-US"/>
        </w:rPr>
        <w:t>иное.</w:t>
      </w:r>
    </w:p>
    <w:p w14:paraId="184F25C1" w14:textId="55A215B7" w:rsidR="007E625B" w:rsidRPr="000C6E20" w:rsidRDefault="007E625B" w:rsidP="000C6E20">
      <w:pPr>
        <w:suppressAutoHyphens/>
        <w:spacing w:before="120" w:beforeAutospacing="1" w:after="12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83F75" w:rsidRPr="000C6E2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4071" w:rsidRPr="000C6E20">
        <w:rPr>
          <w:rFonts w:ascii="Times New Roman" w:eastAsia="Times New Roman" w:hAnsi="Times New Roman" w:cs="Times New Roman"/>
          <w:sz w:val="24"/>
          <w:szCs w:val="24"/>
        </w:rPr>
        <w:t xml:space="preserve">Проведение внутреннего </w:t>
      </w:r>
      <w:r w:rsidR="00783F75" w:rsidRPr="000C6E20">
        <w:rPr>
          <w:rFonts w:ascii="Times New Roman" w:eastAsia="Times New Roman" w:hAnsi="Times New Roman" w:cs="Times New Roman"/>
          <w:sz w:val="24"/>
          <w:szCs w:val="24"/>
        </w:rPr>
        <w:t xml:space="preserve">финансового </w:t>
      </w:r>
      <w:r w:rsidR="00344071" w:rsidRPr="000C6E20">
        <w:rPr>
          <w:rFonts w:ascii="Times New Roman" w:eastAsia="Times New Roman" w:hAnsi="Times New Roman" w:cs="Times New Roman"/>
          <w:sz w:val="24"/>
          <w:szCs w:val="24"/>
        </w:rPr>
        <w:t>контроля оформляется распоряжением (</w:t>
      </w:r>
      <w:r w:rsidR="000C6E20" w:rsidRPr="000C6E20">
        <w:rPr>
          <w:rFonts w:ascii="Times New Roman" w:eastAsia="Times New Roman" w:hAnsi="Times New Roman" w:cs="Times New Roman"/>
          <w:sz w:val="24"/>
          <w:szCs w:val="24"/>
        </w:rPr>
        <w:t>приказом) руководителя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071" w:rsidRPr="000C6E20">
        <w:rPr>
          <w:rFonts w:ascii="Times New Roman" w:eastAsia="Times New Roman" w:hAnsi="Times New Roman" w:cs="Times New Roman"/>
          <w:sz w:val="24"/>
          <w:szCs w:val="24"/>
        </w:rPr>
        <w:t>Учреждени</w:t>
      </w:r>
      <w:r w:rsidR="005A53C3" w:rsidRPr="000C6E2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>, в котором указываются тема проверки, объект и предмет проверки, проверяемый период, срок проведения проверки, состав комиссии.</w:t>
      </w:r>
    </w:p>
    <w:p w14:paraId="2F6808CC" w14:textId="29D6DE3E" w:rsidR="007E625B" w:rsidRPr="00FA0147" w:rsidRDefault="007E625B" w:rsidP="000C6E20">
      <w:pPr>
        <w:pStyle w:val="2"/>
        <w:numPr>
          <w:ilvl w:val="0"/>
          <w:numId w:val="0"/>
        </w:numPr>
        <w:jc w:val="center"/>
        <w:rPr>
          <w:b/>
          <w:sz w:val="24"/>
          <w:szCs w:val="24"/>
          <w:u w:val="single"/>
        </w:rPr>
      </w:pPr>
      <w:r w:rsidRPr="000C6E20">
        <w:rPr>
          <w:bCs w:val="0"/>
          <w:sz w:val="24"/>
          <w:szCs w:val="24"/>
        </w:rPr>
        <w:t xml:space="preserve">3. </w:t>
      </w:r>
      <w:r w:rsidRPr="00FA0147">
        <w:rPr>
          <w:bCs w:val="0"/>
          <w:sz w:val="24"/>
          <w:szCs w:val="24"/>
          <w:u w:val="single"/>
        </w:rPr>
        <w:t xml:space="preserve">Обязанности и права комиссии по внутреннему </w:t>
      </w:r>
      <w:r w:rsidR="000C6E20" w:rsidRPr="00FA0147">
        <w:rPr>
          <w:bCs w:val="0"/>
          <w:sz w:val="24"/>
          <w:szCs w:val="24"/>
          <w:u w:val="single"/>
        </w:rPr>
        <w:t xml:space="preserve"> финансовому контролю</w:t>
      </w:r>
      <w:r w:rsidRPr="00FA0147">
        <w:rPr>
          <w:bCs w:val="0"/>
          <w:sz w:val="24"/>
          <w:szCs w:val="24"/>
          <w:u w:val="single"/>
        </w:rPr>
        <w:t xml:space="preserve"> при проведении контрольных действий</w:t>
      </w:r>
    </w:p>
    <w:p w14:paraId="69D709CD" w14:textId="6F013456" w:rsidR="007E625B" w:rsidRPr="000C6E20" w:rsidRDefault="007E625B" w:rsidP="000C6E20">
      <w:pPr>
        <w:suppressAutoHyphens/>
        <w:spacing w:before="240" w:beforeAutospacing="1" w:after="12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3.1. Председатель комиссии по внутреннему финансовому контролю (далее – Председатель, комиссия) перед началом контрольных действий готовит план (Программу) работы, проводит инструктаж с членами комиссии и организует изучение ими законодательства Российской Федерации, нормативных правовых актов, регулирующих 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финансовую и хозяйственную деятельность </w:t>
      </w:r>
      <w:r w:rsidR="00783F75" w:rsidRPr="000C6E20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>, знакомит членов комиссии с материалами предыдущих проверок.</w:t>
      </w:r>
    </w:p>
    <w:p w14:paraId="799FF175" w14:textId="77777777" w:rsidR="007E625B" w:rsidRPr="000C6E20" w:rsidRDefault="007E625B" w:rsidP="000C6E20">
      <w:pPr>
        <w:suppressAutoHyphens/>
        <w:spacing w:before="120" w:beforeAutospacing="1" w:after="12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6E20">
        <w:rPr>
          <w:rFonts w:ascii="Times New Roman" w:eastAsia="Times New Roman" w:hAnsi="Times New Roman" w:cs="Times New Roman"/>
          <w:sz w:val="24"/>
          <w:szCs w:val="24"/>
          <w:lang w:val="en-US"/>
        </w:rPr>
        <w:t>3.2. Председатель комиссии обязан:</w:t>
      </w:r>
    </w:p>
    <w:p w14:paraId="07FF1C9A" w14:textId="77777777" w:rsidR="007E625B" w:rsidRPr="000C6E20" w:rsidRDefault="007E625B" w:rsidP="006F4433">
      <w:pPr>
        <w:numPr>
          <w:ilvl w:val="0"/>
          <w:numId w:val="12"/>
        </w:numPr>
        <w:suppressAutoHyphens/>
        <w:spacing w:before="120"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определять методы и способы проведения контрольных действий;</w:t>
      </w:r>
    </w:p>
    <w:p w14:paraId="60F9069A" w14:textId="77777777" w:rsidR="007E625B" w:rsidRPr="000C6E20" w:rsidRDefault="007E625B" w:rsidP="006F4433">
      <w:pPr>
        <w:numPr>
          <w:ilvl w:val="0"/>
          <w:numId w:val="12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распределять направления проведения контрольных действий между членами комиссии;</w:t>
      </w:r>
    </w:p>
    <w:p w14:paraId="4C7F26CC" w14:textId="77777777" w:rsidR="007E625B" w:rsidRPr="000C6E20" w:rsidRDefault="007E625B" w:rsidP="006F4433">
      <w:pPr>
        <w:numPr>
          <w:ilvl w:val="0"/>
          <w:numId w:val="12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быть принципиальным, соблюдать профессиональную этику и конфиденциальность;</w:t>
      </w:r>
    </w:p>
    <w:p w14:paraId="45004CAE" w14:textId="77777777" w:rsidR="007E625B" w:rsidRPr="000C6E20" w:rsidRDefault="007E625B" w:rsidP="006F4433">
      <w:pPr>
        <w:numPr>
          <w:ilvl w:val="0"/>
          <w:numId w:val="12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организовывать проведение контрольных действий в Субъекте централизованного учета согласно утвержденному плану (программе);</w:t>
      </w:r>
    </w:p>
    <w:p w14:paraId="378A909E" w14:textId="77777777" w:rsidR="007E625B" w:rsidRPr="000C6E20" w:rsidRDefault="007E625B" w:rsidP="006F4433">
      <w:pPr>
        <w:numPr>
          <w:ilvl w:val="0"/>
          <w:numId w:val="12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осуществлять общее руководство членами комиссии в процессе проведения контрольных действий;</w:t>
      </w:r>
    </w:p>
    <w:p w14:paraId="59DADC55" w14:textId="77777777" w:rsidR="007E625B" w:rsidRPr="000C6E20" w:rsidRDefault="007E625B" w:rsidP="006F4433">
      <w:pPr>
        <w:numPr>
          <w:ilvl w:val="0"/>
          <w:numId w:val="12"/>
        </w:numPr>
        <w:suppressAutoHyphens/>
        <w:spacing w:beforeAutospacing="1" w:after="12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обеспечивать сохранность полученных документов, отчетов и других материалов, проверяемых в ходе контрольных действий.</w:t>
      </w:r>
    </w:p>
    <w:p w14:paraId="3C43880A" w14:textId="77777777" w:rsidR="007E625B" w:rsidRPr="000C6E20" w:rsidRDefault="007E625B" w:rsidP="000C6E20">
      <w:pPr>
        <w:suppressAutoHyphens/>
        <w:spacing w:before="120" w:beforeAutospacing="1" w:after="12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6E20">
        <w:rPr>
          <w:rFonts w:ascii="Times New Roman" w:eastAsia="Times New Roman" w:hAnsi="Times New Roman" w:cs="Times New Roman"/>
          <w:sz w:val="24"/>
          <w:szCs w:val="24"/>
          <w:lang w:val="en-US"/>
        </w:rPr>
        <w:t>Председатель комиссии имеет право:</w:t>
      </w:r>
    </w:p>
    <w:p w14:paraId="05C6B556" w14:textId="35323314" w:rsidR="007E625B" w:rsidRPr="000C6E20" w:rsidRDefault="007E625B" w:rsidP="006F4433">
      <w:pPr>
        <w:numPr>
          <w:ilvl w:val="0"/>
          <w:numId w:val="13"/>
        </w:numPr>
        <w:suppressAutoHyphens/>
        <w:spacing w:before="120"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проходить во все здания и помещения, занимаемые </w:t>
      </w:r>
      <w:r w:rsidR="00783F75" w:rsidRPr="000C6E20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>, с учетом ограничений, установленных законодательством;</w:t>
      </w:r>
    </w:p>
    <w:p w14:paraId="33276595" w14:textId="77777777" w:rsidR="007E625B" w:rsidRPr="000C6E20" w:rsidRDefault="007E625B" w:rsidP="006F4433">
      <w:pPr>
        <w:numPr>
          <w:ilvl w:val="0"/>
          <w:numId w:val="13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давать указания должностным лицам о представлении комиссии необходимых для проверки документов и сведений (информации), определять сроки представления документов и сведений (информации);</w:t>
      </w:r>
    </w:p>
    <w:p w14:paraId="0970C798" w14:textId="34440BB3" w:rsidR="007E625B" w:rsidRPr="000C6E20" w:rsidRDefault="007E625B" w:rsidP="006F4433">
      <w:pPr>
        <w:numPr>
          <w:ilvl w:val="0"/>
          <w:numId w:val="13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получать от должностных, а также материально ответственных лиц письменные объяснения по вопросам, возникающим в ходе проведения контрольных действий, копии документов, связанных с осуществлением </w:t>
      </w:r>
      <w:r w:rsidR="00783F75" w:rsidRPr="000C6E20">
        <w:rPr>
          <w:rFonts w:ascii="Times New Roman" w:eastAsia="Times New Roman" w:hAnsi="Times New Roman" w:cs="Times New Roman"/>
          <w:sz w:val="24"/>
          <w:szCs w:val="24"/>
        </w:rPr>
        <w:t>деятельности Учреждения.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A5CA1D" w14:textId="50FD9452" w:rsidR="007E625B" w:rsidRPr="000C6E20" w:rsidRDefault="007E625B" w:rsidP="006F4433">
      <w:pPr>
        <w:numPr>
          <w:ilvl w:val="0"/>
          <w:numId w:val="13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привлекать сотрудников </w:t>
      </w:r>
      <w:r w:rsidR="00783F75" w:rsidRPr="000C6E20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 к проведению контрольных действий, служебных расследований по согласованию с руководителем </w:t>
      </w:r>
      <w:r w:rsidR="00783F75" w:rsidRPr="000C6E20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47A7B4" w14:textId="77777777" w:rsidR="007E625B" w:rsidRPr="000C6E20" w:rsidRDefault="007E625B" w:rsidP="006F4433">
      <w:pPr>
        <w:numPr>
          <w:ilvl w:val="0"/>
          <w:numId w:val="13"/>
        </w:numPr>
        <w:suppressAutoHyphens/>
        <w:spacing w:beforeAutospacing="1" w:after="12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вносить предложения об устранении выявленных в ходе проведения контрольных действий нарушений и недостатков.</w:t>
      </w:r>
    </w:p>
    <w:p w14:paraId="14F9972F" w14:textId="77777777" w:rsidR="007E625B" w:rsidRPr="000C6E20" w:rsidRDefault="007E625B" w:rsidP="000C6E20">
      <w:pPr>
        <w:suppressAutoHyphens/>
        <w:spacing w:before="120" w:beforeAutospacing="1" w:after="12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6E20">
        <w:rPr>
          <w:rFonts w:ascii="Times New Roman" w:eastAsia="Times New Roman" w:hAnsi="Times New Roman" w:cs="Times New Roman"/>
          <w:sz w:val="24"/>
          <w:szCs w:val="24"/>
          <w:lang w:val="en-US"/>
        </w:rPr>
        <w:t>Члены комиссии обязаны:</w:t>
      </w:r>
    </w:p>
    <w:p w14:paraId="4629A40A" w14:textId="77777777" w:rsidR="007E625B" w:rsidRPr="000C6E20" w:rsidRDefault="007E625B" w:rsidP="006F4433">
      <w:pPr>
        <w:numPr>
          <w:ilvl w:val="0"/>
          <w:numId w:val="14"/>
        </w:numPr>
        <w:suppressAutoHyphens/>
        <w:spacing w:before="120"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быть принципиальными, соблюдать профессиональную этику и конфиденциальность;</w:t>
      </w:r>
    </w:p>
    <w:p w14:paraId="4686F5CA" w14:textId="2B2FE78E" w:rsidR="007E625B" w:rsidRPr="000C6E20" w:rsidRDefault="007E625B" w:rsidP="006F4433">
      <w:pPr>
        <w:numPr>
          <w:ilvl w:val="0"/>
          <w:numId w:val="14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проводить контрольные действия в соответствии с утвержденным планом (Программой);</w:t>
      </w:r>
    </w:p>
    <w:p w14:paraId="42901E46" w14:textId="77777777" w:rsidR="007E625B" w:rsidRPr="000C6E20" w:rsidRDefault="007E625B" w:rsidP="006F4433">
      <w:pPr>
        <w:numPr>
          <w:ilvl w:val="0"/>
          <w:numId w:val="14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незамедлительно докладывать Председателю комиссии о выявленных в процессе контрольных действий нарушениях и злоупотреблениях;</w:t>
      </w:r>
    </w:p>
    <w:p w14:paraId="2DE63FBE" w14:textId="77777777" w:rsidR="007E625B" w:rsidRPr="000C6E20" w:rsidRDefault="007E625B" w:rsidP="006F4433">
      <w:pPr>
        <w:numPr>
          <w:ilvl w:val="0"/>
          <w:numId w:val="14"/>
        </w:numPr>
        <w:suppressAutoHyphens/>
        <w:spacing w:beforeAutospacing="1" w:after="12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обеспечивать сохранность полученных документов, отчетов и других материалов, проверяемых в ходе контрольных действий.</w:t>
      </w:r>
    </w:p>
    <w:p w14:paraId="75282D78" w14:textId="77777777" w:rsidR="007E625B" w:rsidRPr="000C6E20" w:rsidRDefault="007E625B" w:rsidP="000C6E20">
      <w:pPr>
        <w:suppressAutoHyphens/>
        <w:spacing w:before="120" w:beforeAutospacing="1" w:after="12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6E20">
        <w:rPr>
          <w:rFonts w:ascii="Times New Roman" w:eastAsia="Times New Roman" w:hAnsi="Times New Roman" w:cs="Times New Roman"/>
          <w:sz w:val="24"/>
          <w:szCs w:val="24"/>
          <w:lang w:val="en-US"/>
        </w:rPr>
        <w:t>Члены комиссии имеют право:</w:t>
      </w:r>
    </w:p>
    <w:p w14:paraId="21653F72" w14:textId="6EAA828B" w:rsidR="007E625B" w:rsidRPr="000C6E20" w:rsidRDefault="007E625B" w:rsidP="006F4433">
      <w:pPr>
        <w:numPr>
          <w:ilvl w:val="0"/>
          <w:numId w:val="15"/>
        </w:numPr>
        <w:suppressAutoHyphens/>
        <w:spacing w:before="120"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проходить во все здания и помещения, занимаемые </w:t>
      </w:r>
      <w:r w:rsidR="00783F75" w:rsidRPr="000C6E20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>, с учетом ограничений, установленных законодательством Российской Федерации;</w:t>
      </w:r>
    </w:p>
    <w:p w14:paraId="443FACCA" w14:textId="77777777" w:rsidR="007E625B" w:rsidRPr="000C6E20" w:rsidRDefault="007E625B" w:rsidP="006F4433">
      <w:pPr>
        <w:numPr>
          <w:ilvl w:val="0"/>
          <w:numId w:val="15"/>
        </w:numPr>
        <w:suppressAutoHyphens/>
        <w:spacing w:beforeAutospacing="1" w:after="12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ходатайствовать перед Председателем комиссии о представлении им необходимых для проверки документов и сведений (информации).</w:t>
      </w:r>
    </w:p>
    <w:p w14:paraId="59D499F2" w14:textId="77777777" w:rsidR="007E625B" w:rsidRPr="000C6E20" w:rsidRDefault="007E625B" w:rsidP="000C6E20">
      <w:pPr>
        <w:suppressAutoHyphens/>
        <w:spacing w:before="120" w:beforeAutospacing="1" w:after="12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3.3. Руководитель и проверяемые должностные лица Субъекта централизованного учета в процессе контрольных действий обязаны:</w:t>
      </w:r>
    </w:p>
    <w:p w14:paraId="4C22CD94" w14:textId="77777777" w:rsidR="007E625B" w:rsidRPr="000C6E20" w:rsidRDefault="007E625B" w:rsidP="006F4433">
      <w:pPr>
        <w:numPr>
          <w:ilvl w:val="0"/>
          <w:numId w:val="16"/>
        </w:numPr>
        <w:suppressAutoHyphens/>
        <w:spacing w:before="120"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оказывать содействие в проведении контрольных действий;</w:t>
      </w:r>
    </w:p>
    <w:p w14:paraId="6E35797C" w14:textId="77777777" w:rsidR="007E625B" w:rsidRPr="000C6E20" w:rsidRDefault="007E625B" w:rsidP="006F4433">
      <w:pPr>
        <w:numPr>
          <w:ilvl w:val="0"/>
          <w:numId w:val="16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представлять по требованию Председателя комиссии и в установленные им сроки документы, необходимые для проверки;</w:t>
      </w:r>
    </w:p>
    <w:p w14:paraId="14827845" w14:textId="77777777" w:rsidR="007E625B" w:rsidRPr="000C6E20" w:rsidRDefault="007E625B" w:rsidP="006F4433">
      <w:pPr>
        <w:numPr>
          <w:ilvl w:val="0"/>
          <w:numId w:val="16"/>
        </w:numPr>
        <w:suppressAutoHyphens/>
        <w:spacing w:beforeAutospacing="1" w:after="12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давать справки и объяснения в устной и письменной форме по вопросам, возникающим в ходе проведения контрольных действий.</w:t>
      </w:r>
    </w:p>
    <w:p w14:paraId="6C4CAA08" w14:textId="2A94D965" w:rsidR="007E625B" w:rsidRPr="000C6E20" w:rsidRDefault="007E625B" w:rsidP="000C6E20">
      <w:pPr>
        <w:suppressAutoHyphens/>
        <w:spacing w:before="120" w:beforeAutospacing="1" w:after="12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3.4. Комиссия по внутреннему финансовому контролю несет ответственность за качественное проведение контрольных действий в соответствии с </w:t>
      </w:r>
      <w:r w:rsidR="00783F75" w:rsidRPr="000C6E20">
        <w:rPr>
          <w:rFonts w:ascii="Times New Roman" w:eastAsia="Times New Roman" w:hAnsi="Times New Roman" w:cs="Times New Roman"/>
          <w:sz w:val="24"/>
          <w:szCs w:val="24"/>
        </w:rPr>
        <w:t xml:space="preserve">действующим 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>законодательством.</w:t>
      </w:r>
    </w:p>
    <w:p w14:paraId="5423F33C" w14:textId="1B2A4ED1" w:rsidR="007E625B" w:rsidRPr="00FA0147" w:rsidRDefault="007E625B" w:rsidP="000C6E20">
      <w:pPr>
        <w:pStyle w:val="2"/>
        <w:numPr>
          <w:ilvl w:val="0"/>
          <w:numId w:val="0"/>
        </w:numPr>
        <w:jc w:val="center"/>
        <w:rPr>
          <w:sz w:val="24"/>
          <w:szCs w:val="24"/>
          <w:u w:val="single"/>
        </w:rPr>
      </w:pPr>
      <w:r w:rsidRPr="00226CE8">
        <w:rPr>
          <w:sz w:val="24"/>
          <w:szCs w:val="24"/>
        </w:rPr>
        <w:t>4</w:t>
      </w:r>
      <w:r w:rsidRPr="00FA0147">
        <w:rPr>
          <w:sz w:val="24"/>
          <w:szCs w:val="24"/>
          <w:u w:val="single"/>
        </w:rPr>
        <w:t>. Оформление результатов контрольных действий</w:t>
      </w:r>
    </w:p>
    <w:p w14:paraId="190F1456" w14:textId="3083BB20" w:rsidR="007E625B" w:rsidRPr="000C6E20" w:rsidRDefault="007E625B" w:rsidP="006F4433">
      <w:pPr>
        <w:suppressAutoHyphens/>
        <w:spacing w:before="120" w:beforeAutospacing="1" w:after="12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4.1. По итогам проведения контрольных действий </w:t>
      </w:r>
      <w:r w:rsidR="00783F75" w:rsidRPr="000C6E20">
        <w:rPr>
          <w:rFonts w:ascii="Times New Roman" w:eastAsia="Times New Roman" w:hAnsi="Times New Roman" w:cs="Times New Roman"/>
          <w:sz w:val="24"/>
          <w:szCs w:val="24"/>
        </w:rPr>
        <w:t xml:space="preserve">комиссия </w:t>
      </w:r>
      <w:r w:rsidR="006F4433" w:rsidRPr="000C6E20">
        <w:rPr>
          <w:rFonts w:ascii="Times New Roman" w:eastAsia="Times New Roman" w:hAnsi="Times New Roman" w:cs="Times New Roman"/>
          <w:sz w:val="24"/>
          <w:szCs w:val="24"/>
        </w:rPr>
        <w:t>по внутреннему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 финансово</w:t>
      </w:r>
      <w:r w:rsidR="00783F75" w:rsidRPr="000C6E20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 контрол</w:t>
      </w:r>
      <w:r w:rsidR="00783F75" w:rsidRPr="000C6E2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 анализирует их результаты и оформляет </w:t>
      </w:r>
      <w:r w:rsidR="00783F75" w:rsidRPr="000C6E20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соответствующим </w:t>
      </w:r>
      <w:r w:rsidR="003050C3" w:rsidRPr="000C6E20">
        <w:rPr>
          <w:rFonts w:ascii="Times New Roman" w:eastAsia="Times New Roman" w:hAnsi="Times New Roman" w:cs="Times New Roman"/>
          <w:sz w:val="24"/>
          <w:szCs w:val="24"/>
        </w:rPr>
        <w:t xml:space="preserve">актом </w:t>
      </w:r>
      <w:r w:rsidR="006F4433" w:rsidRPr="000C6E20">
        <w:rPr>
          <w:rFonts w:ascii="Times New Roman" w:eastAsia="Times New Roman" w:hAnsi="Times New Roman" w:cs="Times New Roman"/>
          <w:sz w:val="24"/>
          <w:szCs w:val="24"/>
        </w:rPr>
        <w:t>проверки.</w:t>
      </w:r>
    </w:p>
    <w:p w14:paraId="5F9DBF12" w14:textId="77777777" w:rsidR="006F4433" w:rsidRDefault="00783F75" w:rsidP="006F4433">
      <w:pPr>
        <w:suppressAutoHyphens/>
        <w:spacing w:before="120" w:beforeAutospacing="1" w:after="12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7E625B" w:rsidRPr="000C6E20">
        <w:rPr>
          <w:rFonts w:ascii="Times New Roman" w:eastAsia="Times New Roman" w:hAnsi="Times New Roman" w:cs="Times New Roman"/>
          <w:sz w:val="24"/>
          <w:szCs w:val="24"/>
        </w:rPr>
        <w:t xml:space="preserve">При составлении </w:t>
      </w:r>
      <w:r w:rsidR="003050C3" w:rsidRPr="000C6E20">
        <w:rPr>
          <w:rFonts w:ascii="Times New Roman" w:eastAsia="Times New Roman" w:hAnsi="Times New Roman" w:cs="Times New Roman"/>
          <w:sz w:val="24"/>
          <w:szCs w:val="24"/>
        </w:rPr>
        <w:t>акта проверки</w:t>
      </w:r>
      <w:r w:rsidR="007E625B" w:rsidRPr="000C6E20">
        <w:rPr>
          <w:rFonts w:ascii="Times New Roman" w:eastAsia="Times New Roman" w:hAnsi="Times New Roman" w:cs="Times New Roman"/>
          <w:sz w:val="24"/>
          <w:szCs w:val="24"/>
        </w:rPr>
        <w:t xml:space="preserve"> должна обеспечиваться объективность, обоснованность, системность, четкость, доступность и лаконичность изложения текста.</w:t>
      </w:r>
    </w:p>
    <w:p w14:paraId="22647E16" w14:textId="6D013344" w:rsidR="006F4433" w:rsidRDefault="006F4433" w:rsidP="006F4433">
      <w:pPr>
        <w:suppressAutoHyphens/>
        <w:spacing w:before="120" w:beforeAutospacing="1" w:after="12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7E625B" w:rsidRPr="006F4433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проверки, подтверждаются документами (копиями документов), результатами контрольных действий, объяснениями должностных и материально </w:t>
      </w:r>
      <w:r w:rsidRPr="006F4433">
        <w:rPr>
          <w:rFonts w:ascii="Times New Roman" w:eastAsia="Times New Roman" w:hAnsi="Times New Roman" w:cs="Times New Roman"/>
          <w:sz w:val="24"/>
          <w:szCs w:val="24"/>
        </w:rPr>
        <w:t>- ответственных</w:t>
      </w:r>
      <w:r w:rsidR="007E625B" w:rsidRPr="006F4433">
        <w:rPr>
          <w:rFonts w:ascii="Times New Roman" w:eastAsia="Times New Roman" w:hAnsi="Times New Roman" w:cs="Times New Roman"/>
          <w:sz w:val="24"/>
          <w:szCs w:val="24"/>
        </w:rPr>
        <w:t xml:space="preserve"> лиц и другими материалами, которые являются приложением к акту проверки.</w:t>
      </w:r>
    </w:p>
    <w:p w14:paraId="25453772" w14:textId="77777777" w:rsidR="006F4433" w:rsidRDefault="006F4433" w:rsidP="006F4433">
      <w:pPr>
        <w:suppressAutoHyphens/>
        <w:spacing w:before="120" w:beforeAutospacing="1" w:after="12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7E625B" w:rsidRPr="006F4433">
        <w:rPr>
          <w:rFonts w:ascii="Times New Roman" w:eastAsia="Times New Roman" w:hAnsi="Times New Roman" w:cs="Times New Roman"/>
          <w:sz w:val="24"/>
          <w:szCs w:val="24"/>
        </w:rPr>
        <w:t>Руководители структурных подразделений, в которых проводилась проверка, не вправе отказаться от подписания акта. При наличии возражений к акту прикладываются письменные возражения указанных лиц.</w:t>
      </w:r>
    </w:p>
    <w:p w14:paraId="63B5744F" w14:textId="04FB0603" w:rsidR="007E625B" w:rsidRPr="006F4433" w:rsidRDefault="006F4433" w:rsidP="006F4433">
      <w:pPr>
        <w:suppressAutoHyphens/>
        <w:spacing w:before="120" w:beforeAutospacing="1" w:after="12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r w:rsidR="003050C3" w:rsidRPr="006F4433">
        <w:rPr>
          <w:rFonts w:ascii="Times New Roman" w:eastAsia="Times New Roman" w:hAnsi="Times New Roman" w:cs="Times New Roman"/>
          <w:sz w:val="24"/>
          <w:szCs w:val="24"/>
        </w:rPr>
        <w:t xml:space="preserve">По итогам рассмотрения возражений к акту </w:t>
      </w:r>
      <w:r w:rsidRPr="006F4433">
        <w:rPr>
          <w:rFonts w:ascii="Times New Roman" w:eastAsia="Times New Roman" w:hAnsi="Times New Roman" w:cs="Times New Roman"/>
          <w:sz w:val="24"/>
          <w:szCs w:val="24"/>
        </w:rPr>
        <w:t>проверки руководителем</w:t>
      </w:r>
      <w:r w:rsidR="007E625B" w:rsidRPr="006F4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0C3" w:rsidRPr="006F4433">
        <w:rPr>
          <w:rFonts w:ascii="Times New Roman" w:eastAsia="Times New Roman" w:hAnsi="Times New Roman" w:cs="Times New Roman"/>
          <w:sz w:val="24"/>
          <w:szCs w:val="24"/>
        </w:rPr>
        <w:t xml:space="preserve">Учреждения принимается решение о привлечении к ответственности виновных </w:t>
      </w:r>
      <w:r w:rsidRPr="006F4433">
        <w:rPr>
          <w:rFonts w:ascii="Times New Roman" w:eastAsia="Times New Roman" w:hAnsi="Times New Roman" w:cs="Times New Roman"/>
          <w:sz w:val="24"/>
          <w:szCs w:val="24"/>
        </w:rPr>
        <w:t>лиц или</w:t>
      </w:r>
      <w:r w:rsidR="007E625B" w:rsidRPr="006F4433">
        <w:rPr>
          <w:rFonts w:ascii="Times New Roman" w:eastAsia="Times New Roman" w:hAnsi="Times New Roman" w:cs="Times New Roman"/>
          <w:sz w:val="24"/>
          <w:szCs w:val="24"/>
        </w:rPr>
        <w:t xml:space="preserve"> о мерах</w:t>
      </w:r>
      <w:r w:rsidR="00397F93" w:rsidRPr="006F44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4433">
        <w:rPr>
          <w:rFonts w:ascii="Times New Roman" w:eastAsia="Times New Roman" w:hAnsi="Times New Roman" w:cs="Times New Roman"/>
          <w:sz w:val="24"/>
          <w:szCs w:val="24"/>
        </w:rPr>
        <w:t>направленных на</w:t>
      </w:r>
      <w:r w:rsidR="007E625B" w:rsidRPr="006F4433">
        <w:rPr>
          <w:rFonts w:ascii="Times New Roman" w:eastAsia="Times New Roman" w:hAnsi="Times New Roman" w:cs="Times New Roman"/>
          <w:sz w:val="24"/>
          <w:szCs w:val="24"/>
        </w:rPr>
        <w:t xml:space="preserve"> устранени</w:t>
      </w:r>
      <w:r w:rsidR="00397F93" w:rsidRPr="006F443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E625B" w:rsidRPr="006F4433">
        <w:rPr>
          <w:rFonts w:ascii="Times New Roman" w:eastAsia="Times New Roman" w:hAnsi="Times New Roman" w:cs="Times New Roman"/>
          <w:sz w:val="24"/>
          <w:szCs w:val="24"/>
        </w:rPr>
        <w:t xml:space="preserve"> выявленных нарушений (замечаний).</w:t>
      </w:r>
    </w:p>
    <w:p w14:paraId="2E0F77EF" w14:textId="2D8AE786" w:rsidR="007E625B" w:rsidRPr="000C6E20" w:rsidRDefault="007E625B" w:rsidP="006F4433">
      <w:pPr>
        <w:suppressAutoHyphens/>
        <w:spacing w:before="120" w:beforeAutospacing="1" w:after="12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4.</w:t>
      </w:r>
      <w:r w:rsidR="00397F93" w:rsidRPr="000C6E2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>. По окончании года комиссия по внутреннему финансовому контролю представляет руководителю Субъекта централизованного учета отчет о проделанной работе.</w:t>
      </w:r>
    </w:p>
    <w:p w14:paraId="2278D388" w14:textId="77777777" w:rsidR="007E625B" w:rsidRPr="000C6E20" w:rsidRDefault="007E625B" w:rsidP="006F4433">
      <w:pPr>
        <w:suppressAutoHyphens/>
        <w:spacing w:before="120" w:beforeAutospacing="1" w:after="12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В отчете отражаются:</w:t>
      </w:r>
    </w:p>
    <w:p w14:paraId="1057DBBB" w14:textId="44E0D2DA" w:rsidR="007E625B" w:rsidRPr="000C6E20" w:rsidRDefault="007E625B" w:rsidP="006F4433">
      <w:pPr>
        <w:numPr>
          <w:ilvl w:val="0"/>
          <w:numId w:val="17"/>
        </w:numPr>
        <w:suppressAutoHyphens/>
        <w:spacing w:before="120"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сведения о выполнении плановых и внеплановых контрольных действий;</w:t>
      </w:r>
    </w:p>
    <w:p w14:paraId="159547D0" w14:textId="77777777" w:rsidR="007E625B" w:rsidRPr="000C6E20" w:rsidRDefault="007E625B" w:rsidP="006F4433">
      <w:pPr>
        <w:numPr>
          <w:ilvl w:val="0"/>
          <w:numId w:val="17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результаты контрольных действий за отчетный период;</w:t>
      </w:r>
    </w:p>
    <w:p w14:paraId="1AF0B6DB" w14:textId="77777777" w:rsidR="007E625B" w:rsidRPr="000C6E20" w:rsidRDefault="007E625B" w:rsidP="006F4433">
      <w:pPr>
        <w:numPr>
          <w:ilvl w:val="0"/>
          <w:numId w:val="17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анализ выявленных нарушений (недостатков) по сравнению с предыдущим периодом;</w:t>
      </w:r>
    </w:p>
    <w:p w14:paraId="1FA39D31" w14:textId="77777777" w:rsidR="007E625B" w:rsidRPr="000C6E20" w:rsidRDefault="007E625B" w:rsidP="006F4433">
      <w:pPr>
        <w:numPr>
          <w:ilvl w:val="0"/>
          <w:numId w:val="17"/>
        </w:numPr>
        <w:suppressAutoHyphens/>
        <w:spacing w:beforeAutospacing="1" w:after="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>сведения о выполнении мер по устранению выявленных нарушений и недостатков;</w:t>
      </w:r>
    </w:p>
    <w:p w14:paraId="62D22C07" w14:textId="78CC6126" w:rsidR="007E625B" w:rsidRPr="000C6E20" w:rsidRDefault="007E625B" w:rsidP="006F4433">
      <w:pPr>
        <w:numPr>
          <w:ilvl w:val="0"/>
          <w:numId w:val="17"/>
        </w:numPr>
        <w:suppressAutoHyphens/>
        <w:spacing w:beforeAutospacing="1" w:after="12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20">
        <w:rPr>
          <w:rFonts w:ascii="Times New Roman" w:eastAsia="Times New Roman" w:hAnsi="Times New Roman" w:cs="Times New Roman"/>
          <w:sz w:val="24"/>
          <w:szCs w:val="24"/>
        </w:rPr>
        <w:t xml:space="preserve">вывод о состоянии </w:t>
      </w:r>
      <w:r w:rsidR="00397F93" w:rsidRPr="000C6E20">
        <w:rPr>
          <w:rFonts w:ascii="Times New Roman" w:eastAsia="Times New Roman" w:hAnsi="Times New Roman" w:cs="Times New Roman"/>
          <w:sz w:val="24"/>
          <w:szCs w:val="24"/>
        </w:rPr>
        <w:t xml:space="preserve">финансово-хозяйственной деятельности Учреждения </w:t>
      </w:r>
      <w:r w:rsidRPr="000C6E20">
        <w:rPr>
          <w:rFonts w:ascii="Times New Roman" w:eastAsia="Times New Roman" w:hAnsi="Times New Roman" w:cs="Times New Roman"/>
          <w:sz w:val="24"/>
          <w:szCs w:val="24"/>
        </w:rPr>
        <w:t>за отчетный период.</w:t>
      </w:r>
    </w:p>
    <w:p w14:paraId="5529E8B9" w14:textId="5BD3BC5E" w:rsidR="00397F93" w:rsidRDefault="00397F93" w:rsidP="000C6E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8" w:name="_Toc113349262"/>
      <w:bookmarkStart w:id="49" w:name="_Toc113372195"/>
      <w:bookmarkStart w:id="50" w:name="_Toc117071333"/>
      <w:bookmarkStart w:id="51" w:name="_Toc117071867"/>
      <w:bookmarkStart w:id="52" w:name="_Toc119422380"/>
    </w:p>
    <w:p w14:paraId="64EE492C" w14:textId="247A13D3" w:rsidR="00226CE8" w:rsidRDefault="00226CE8" w:rsidP="000C6E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573C46" w14:textId="0B3B49D7" w:rsidR="00226CE8" w:rsidRDefault="00226CE8" w:rsidP="000C6E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8C6F01" w14:textId="328B7885" w:rsidR="00226CE8" w:rsidRDefault="00226CE8" w:rsidP="000C6E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9B433C" w14:textId="7E6F221F" w:rsidR="00226CE8" w:rsidRDefault="00226CE8" w:rsidP="000C6E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7CEA7D" w14:textId="77777777" w:rsidR="00226CE8" w:rsidRPr="00EA16ED" w:rsidRDefault="00226CE8" w:rsidP="000C6E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03480B" w14:textId="2D22480E" w:rsidR="00397F93" w:rsidRDefault="00397F93" w:rsidP="000C6E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3305F3" w14:textId="77777777" w:rsidR="006F4433" w:rsidRPr="00EA16ED" w:rsidRDefault="006F4433" w:rsidP="000C6E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8D7CD3" w14:textId="77777777" w:rsidR="00397F93" w:rsidRPr="00EA16ED" w:rsidRDefault="00397F93" w:rsidP="000C6E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E74E5C" w14:textId="77777777" w:rsidR="00397F93" w:rsidRPr="00EA16ED" w:rsidRDefault="00397F93" w:rsidP="000C6E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430965" w14:textId="77777777" w:rsidR="00397F93" w:rsidRPr="00EA16ED" w:rsidRDefault="00397F93" w:rsidP="000C6E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236945" w14:textId="2BB5D898" w:rsidR="007E625B" w:rsidRPr="00226CE8" w:rsidRDefault="007E625B" w:rsidP="00226CE8">
      <w:pPr>
        <w:suppressAutoHyphens/>
        <w:spacing w:before="120" w:after="120" w:line="276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26C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Положение о служебных командировках</w:t>
      </w:r>
      <w:bookmarkEnd w:id="48"/>
      <w:bookmarkEnd w:id="49"/>
      <w:bookmarkEnd w:id="50"/>
      <w:bookmarkEnd w:id="51"/>
      <w:bookmarkEnd w:id="52"/>
    </w:p>
    <w:p w14:paraId="5D8A1DA2" w14:textId="77777777" w:rsidR="007E625B" w:rsidRPr="00226CE8" w:rsidRDefault="007E625B" w:rsidP="00226CE8">
      <w:pPr>
        <w:pStyle w:val="2"/>
        <w:numPr>
          <w:ilvl w:val="0"/>
          <w:numId w:val="0"/>
        </w:numPr>
        <w:jc w:val="center"/>
        <w:rPr>
          <w:bCs w:val="0"/>
          <w:sz w:val="24"/>
          <w:szCs w:val="24"/>
        </w:rPr>
      </w:pPr>
      <w:r w:rsidRPr="00226CE8">
        <w:rPr>
          <w:sz w:val="24"/>
          <w:szCs w:val="24"/>
        </w:rPr>
        <w:t xml:space="preserve">1. </w:t>
      </w:r>
      <w:r w:rsidRPr="00FA0147">
        <w:rPr>
          <w:sz w:val="24"/>
          <w:szCs w:val="24"/>
          <w:u w:val="single"/>
        </w:rPr>
        <w:t>Общие положения</w:t>
      </w:r>
    </w:p>
    <w:p w14:paraId="037B5EB2" w14:textId="6161107F" w:rsidR="00292783" w:rsidRPr="00EA16ED" w:rsidRDefault="007E625B" w:rsidP="00226CE8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служебных командировках (далее – Положение) </w:t>
      </w:r>
      <w:r w:rsidRPr="00EA16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[наименование Субъекта централизованного учета]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292783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разработано в соответствии</w:t>
      </w:r>
      <w:r w:rsidR="00292783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с:</w:t>
      </w:r>
    </w:p>
    <w:p w14:paraId="169FB814" w14:textId="63C2C0CF" w:rsidR="007E625B" w:rsidRPr="00EA16ED" w:rsidRDefault="00292783" w:rsidP="00226CE8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Трудовым </w:t>
      </w:r>
      <w:hyperlink r:id="rId73">
        <w:r w:rsidR="007E625B" w:rsidRPr="00EA16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(далее – ТК РФ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865A425" w14:textId="3489C4DD" w:rsidR="007E625B" w:rsidRPr="00EA16ED" w:rsidRDefault="007E625B" w:rsidP="00226CE8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</w:t>
      </w:r>
      <w:r w:rsidR="00292783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292783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24.11.1995 № 181-ФЗ «О социальной защите инвалидов в Российской Федерации» (далее – Федеральный закон от 24.11.1995 № 181-ФЗ);</w:t>
      </w:r>
    </w:p>
    <w:p w14:paraId="3E56E0DB" w14:textId="27224386" w:rsidR="007E625B" w:rsidRPr="00EA16ED" w:rsidRDefault="007E625B" w:rsidP="00226CE8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</w:t>
      </w:r>
      <w:r w:rsidR="00292783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292783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12.06.2002 № 67-ФЗ «Об основных гарантиях избирательных прав и права на участие в референдуме граждан Российской Федерации» (далее - Федеральный закон от 12.06.2002 № 67-ФЗ);</w:t>
      </w:r>
    </w:p>
    <w:p w14:paraId="25FCFAFE" w14:textId="1CD5D1DD" w:rsidR="007E625B" w:rsidRPr="00EA16ED" w:rsidRDefault="007E625B" w:rsidP="00226CE8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</w:t>
      </w:r>
      <w:r w:rsidR="00292783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4">
        <w:r w:rsidRPr="00EA16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292783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10.12.2003 № 173-ФЗ «О валютном регулировании и валютном контроле» (далее - Федеральный </w:t>
      </w:r>
      <w:hyperlink r:id="rId75">
        <w:r w:rsidRPr="00EA16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10.12.2003 № 173-ФЗ);</w:t>
      </w:r>
    </w:p>
    <w:p w14:paraId="7535960C" w14:textId="51E0D577" w:rsidR="007E625B" w:rsidRPr="00EA16ED" w:rsidRDefault="007E625B" w:rsidP="00226CE8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76">
        <w:r w:rsidRPr="00EA16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="00292783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13.10.2008 № 749 «Об особенностях направления работников в служебные командировки» (далее – Постановление Правительства РФ от 13.10.2008 № 749);</w:t>
      </w:r>
    </w:p>
    <w:p w14:paraId="23CA37E8" w14:textId="396A0954" w:rsidR="007E625B" w:rsidRPr="00EA16ED" w:rsidRDefault="007E625B" w:rsidP="00226CE8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</w:t>
      </w:r>
      <w:r w:rsidR="00292783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Пленума Верховного Суда Российской Федерации от 28.01.2014 №1 «О применении законодательства, регулирующего труд женщин, лиц с семейными обязанностями и несовершеннолетних» (далее - Постановление Пленума Верховного Суда РФ от 28.01.2014 № 1).</w:t>
      </w:r>
    </w:p>
    <w:p w14:paraId="1FCF8857" w14:textId="33F49FDA" w:rsidR="007E625B" w:rsidRPr="00EA16ED" w:rsidRDefault="007E625B" w:rsidP="00226CE8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</w:t>
      </w:r>
      <w:r w:rsidR="00292783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Чебоксары от 04.08.2021 №1433 «Об утверждении Порядка и размеров возмещения расходов, связанных со служебными командировками, заключившим трудовой договор о работе в администрации города Чебоксары, ее территориальных, отраслевых и функциональных органах, и работникам муниципальных учреждений города Чебоксары».</w:t>
      </w:r>
    </w:p>
    <w:p w14:paraId="77AE28E6" w14:textId="673F735A" w:rsidR="007E625B" w:rsidRPr="00EA16ED" w:rsidRDefault="007E625B" w:rsidP="00226CE8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порядок организации служебных командировок на территории Российской Федерации и за ее пределами сотрудников </w:t>
      </w:r>
      <w:r w:rsidR="00292783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работающих на условиях трудовых договоров.</w:t>
      </w:r>
    </w:p>
    <w:p w14:paraId="6F6401B4" w14:textId="7D649598" w:rsidR="007E625B" w:rsidRPr="00EA16ED" w:rsidRDefault="007E625B" w:rsidP="00226CE8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Согласно настоящему Положению служебной командировкой является поездка сотрудника по письменному распоряжению </w:t>
      </w:r>
      <w:r w:rsidR="00292783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(приказу) 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(иного уполномоченного должностного лица) на определенный срок для выполнения служебного поручения вне места постоянной работы. </w:t>
      </w:r>
    </w:p>
    <w:p w14:paraId="6AA243DC" w14:textId="77777777" w:rsidR="007E625B" w:rsidRPr="00EA16ED" w:rsidRDefault="007E625B" w:rsidP="00226CE8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Не признаются служебной командировкой:</w:t>
      </w:r>
    </w:p>
    <w:p w14:paraId="6E12374B" w14:textId="77777777" w:rsidR="007E625B" w:rsidRPr="00EA16ED" w:rsidRDefault="007E625B" w:rsidP="00226CE8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служебные поездки сотрудников, постоянная работа которых осуществляется в пути или имеет разъездной характер;</w:t>
      </w:r>
    </w:p>
    <w:p w14:paraId="2586C118" w14:textId="77777777" w:rsidR="00292783" w:rsidRPr="00EA16ED" w:rsidRDefault="007E625B" w:rsidP="00226CE8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служебные поездки в местность, откуда сотрудник по условиям транспортного сообщения и характеру работы имеет возможность возвращаться к месту постоянного жительства. </w:t>
      </w:r>
    </w:p>
    <w:p w14:paraId="4BE0396C" w14:textId="1C864CF5" w:rsidR="007E625B" w:rsidRPr="00EA16ED" w:rsidRDefault="007E625B" w:rsidP="00226CE8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о целесообразности и необходимости ежедневного возвращения сотрудника из места служебной командировки к местожительству, в каждом конкретном случае определяет руководитель </w:t>
      </w:r>
      <w:r w:rsidR="00292783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07C3C4" w14:textId="77777777" w:rsidR="007E625B" w:rsidRPr="00EA16ED" w:rsidRDefault="007E625B" w:rsidP="00226CE8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поездки сотрудников по личным вопросам (без производственной необходимости, соответствующего договора или вызова приглашающей стороны).</w:t>
      </w:r>
    </w:p>
    <w:p w14:paraId="77CE91AC" w14:textId="10FAB2C1" w:rsidR="007E625B" w:rsidRPr="00EA16ED" w:rsidRDefault="007E625B" w:rsidP="00226CE8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92783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Сотрудникам, направленным в командировку, гарантируются:</w:t>
      </w:r>
    </w:p>
    <w:p w14:paraId="4AB7648D" w14:textId="1D35AF22" w:rsidR="007E625B" w:rsidRPr="00EA16ED" w:rsidRDefault="00292783" w:rsidP="00226CE8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места работы (должности) и среднего заработка, за период нахождения сотрудника в командировке, а также за дни нахождения в пути</w:t>
      </w:r>
      <w:r w:rsidR="00A67B2D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9952CE" w14:textId="6EE0F829" w:rsidR="007E625B" w:rsidRPr="00EA16ED" w:rsidRDefault="00A67B2D" w:rsidP="00226CE8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возмещение командировочных расходов;</w:t>
      </w:r>
    </w:p>
    <w:p w14:paraId="2D0AA405" w14:textId="428DEA7C" w:rsidR="007E625B" w:rsidRPr="00EA16ED" w:rsidRDefault="00A67B2D" w:rsidP="00226CE8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пособия по временной нетрудоспособности, удостоверенной в установленном порядке.</w:t>
      </w:r>
    </w:p>
    <w:p w14:paraId="0C431EF9" w14:textId="77777777" w:rsidR="007E625B" w:rsidRPr="00226CE8" w:rsidRDefault="007E625B" w:rsidP="00226CE8">
      <w:pPr>
        <w:pStyle w:val="2"/>
        <w:numPr>
          <w:ilvl w:val="0"/>
          <w:numId w:val="0"/>
        </w:numPr>
        <w:jc w:val="center"/>
        <w:rPr>
          <w:bCs w:val="0"/>
          <w:sz w:val="24"/>
          <w:szCs w:val="24"/>
        </w:rPr>
      </w:pPr>
      <w:r w:rsidRPr="00226CE8">
        <w:rPr>
          <w:sz w:val="24"/>
          <w:szCs w:val="24"/>
        </w:rPr>
        <w:lastRenderedPageBreak/>
        <w:t xml:space="preserve">2. </w:t>
      </w:r>
      <w:r w:rsidRPr="00FA0147">
        <w:rPr>
          <w:sz w:val="24"/>
          <w:szCs w:val="24"/>
          <w:u w:val="single"/>
        </w:rPr>
        <w:t>Порядок оформления служебных командировок</w:t>
      </w:r>
    </w:p>
    <w:p w14:paraId="0607F10E" w14:textId="2BA89106" w:rsidR="007E625B" w:rsidRPr="00EA16ED" w:rsidRDefault="007E625B" w:rsidP="00226CE8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Основанием для направления сотрудника в командировку</w:t>
      </w:r>
      <w:r w:rsidR="00A67B2D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(изменение сроков командировки)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A67B2D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командировании на территории Российской Федерации (ф. 0504512), решение о командировании на территорию иностранного государства (ф. 0504515), подписанное руководителем (уполномоченным лицом) Учреждения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32F825" w14:textId="0180E7A3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Командируемый сотрудник оформляет </w:t>
      </w:r>
      <w:r w:rsidR="00A67B2D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выдачу денежных средств под отчет </w:t>
      </w:r>
      <w:r w:rsidR="00A67B2D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предстоящих расходов 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67B2D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B2D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B2D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</w:t>
      </w:r>
      <w:r w:rsidR="00A67B2D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664887" w14:textId="53588564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Решение о командировании на территории Российской Федерации (ф. 0504512), Решение о командировании на территорию иностранного государства (ф. 0504515</w:t>
      </w:r>
      <w:r w:rsidR="00226CE8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заявление</w:t>
      </w:r>
      <w:r w:rsidR="00A67B2D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выдачу денежных средств подотчет 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направляются </w:t>
      </w:r>
      <w:r w:rsidR="00A67B2D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ЦБУ 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перевода денег на банковскую карту командированному сотруднику.</w:t>
      </w:r>
    </w:p>
    <w:p w14:paraId="58F7578A" w14:textId="27090685" w:rsidR="007E625B" w:rsidRPr="00FA0147" w:rsidRDefault="00231788" w:rsidP="00226CE8">
      <w:pPr>
        <w:pStyle w:val="2"/>
        <w:numPr>
          <w:ilvl w:val="0"/>
          <w:numId w:val="0"/>
        </w:numPr>
        <w:jc w:val="center"/>
        <w:rPr>
          <w:bCs w:val="0"/>
          <w:sz w:val="24"/>
          <w:szCs w:val="24"/>
          <w:u w:val="single"/>
        </w:rPr>
      </w:pPr>
      <w:r w:rsidRPr="00226CE8">
        <w:rPr>
          <w:sz w:val="24"/>
          <w:szCs w:val="24"/>
        </w:rPr>
        <w:t>3</w:t>
      </w:r>
      <w:r w:rsidR="007E625B" w:rsidRPr="00226CE8">
        <w:rPr>
          <w:sz w:val="24"/>
          <w:szCs w:val="24"/>
        </w:rPr>
        <w:t xml:space="preserve">. </w:t>
      </w:r>
      <w:r w:rsidR="007E625B" w:rsidRPr="00FA0147">
        <w:rPr>
          <w:sz w:val="24"/>
          <w:szCs w:val="24"/>
          <w:u w:val="single"/>
        </w:rPr>
        <w:t>Порядок и размеры возмещения расходов</w:t>
      </w:r>
    </w:p>
    <w:p w14:paraId="23E62273" w14:textId="5750CDBF" w:rsidR="007E625B" w:rsidRPr="00EA16ED" w:rsidRDefault="00231788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3.1.Сотруднику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возмещаются расходы, связанные с его направлением в служебную командировку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 до места командирования и обратно 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расходы 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найму жилого помещения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расходы, связанные с проживанием вне места постоянного жительства (суточные), иные документально подтвержденные расходы, произведенные 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сотрудником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разрешения или ведома 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(уполномоченного лица) Учреждения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возмещение фактически понесенных расходов, связанных с отменой или изменением сроков служебной командировки.</w:t>
      </w:r>
    </w:p>
    <w:p w14:paraId="5E31F224" w14:textId="6A6E878F" w:rsidR="007E625B" w:rsidRPr="00EA16ED" w:rsidRDefault="00231788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на проезд к месту командирования (как на территории Российской Федерации, так и на территории иностранных государств) и обратно к месту постоянной работы возмещаются по фактическим затратам, подтвержденным соответствующими документами, по следующим нормам:</w:t>
      </w:r>
    </w:p>
    <w:p w14:paraId="3D23410B" w14:textId="77777777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воздушным транспортом – по стоимости билета эконом-класса;</w:t>
      </w:r>
    </w:p>
    <w:p w14:paraId="0C832767" w14:textId="77777777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железнодорожным транспортом - по стоимости билета в четырехместном купе категории "К" или спальном пассажирском вагоне открытого типа категории "ПЛ";</w:t>
      </w:r>
    </w:p>
    <w:p w14:paraId="1E8B5D2E" w14:textId="77777777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морским и речным транспортом - по тарифам, установленным перевозчиком, но не выше стоимости проезда в четырехместной каюте с комплексным обслуживанием пассажиров;</w:t>
      </w:r>
    </w:p>
    <w:p w14:paraId="6382817B" w14:textId="77777777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автомобильным транспортом – по стоимости билета на любом автотранспортном средстве (кроме такси).</w:t>
      </w:r>
    </w:p>
    <w:p w14:paraId="20AE285F" w14:textId="5807BEED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</w:t>
      </w:r>
      <w:r w:rsidR="00231788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(уполномоченного лица) Учреждения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обоснования возмещаются расходы по проезду к месту командирования и обратно сверх норм, установленных </w:t>
      </w:r>
      <w:r w:rsidR="0059701E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п.3.</w:t>
      </w:r>
      <w:r w:rsidR="00226CE8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настоящего</w:t>
      </w:r>
      <w:r w:rsidR="00425D30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Положения.</w:t>
      </w:r>
    </w:p>
    <w:p w14:paraId="544F9270" w14:textId="3D021CAE" w:rsidR="007E625B" w:rsidRPr="00EA16ED" w:rsidRDefault="00425D30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направлении в служебную командировку (как на территории Российской Федерации, так и на территории иностранных государств) командируемому возмещаются следующие фактически подтвержденные расходы:</w:t>
      </w:r>
    </w:p>
    <w:p w14:paraId="0BB1A8EF" w14:textId="2E7E9C8B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расходы на проезд в транспорте общего пользования до аэропорта, станции или пристани, а также в случае, если в городе или ином населенном пункте, куда </w:t>
      </w:r>
      <w:r w:rsidR="00425D30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 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 в служебную командировку, командируемому для выполнения служебного поручения необходимо посетить более двух мест;</w:t>
      </w:r>
    </w:p>
    <w:p w14:paraId="39AA8EEC" w14:textId="77777777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расходы на оплату услуг по оформлению проездных документов;</w:t>
      </w:r>
    </w:p>
    <w:p w14:paraId="5F39D31E" w14:textId="77777777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расходы на оплату услуг по предварительной регистрации пассажиров и багажа;</w:t>
      </w:r>
    </w:p>
    <w:p w14:paraId="48650881" w14:textId="77777777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расходы на оплату провоза багажа;</w:t>
      </w:r>
    </w:p>
    <w:p w14:paraId="67041833" w14:textId="77777777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расходы на оплату добровольного страхования пассажиров от несчастных случаев, оформленного отдельным страховым полисом, являющимся приложением к билету;</w:t>
      </w:r>
    </w:p>
    <w:p w14:paraId="2321467A" w14:textId="77777777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е) расходов за пользование в поездах постельными принадлежностями.</w:t>
      </w:r>
    </w:p>
    <w:p w14:paraId="4E998A04" w14:textId="422131E4" w:rsidR="007E625B" w:rsidRPr="00EA16ED" w:rsidRDefault="00425D30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26CE8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Документами, подтверждающими расходы на проезд (как на территории 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Федерации, так и на территории иностранных государств), являются: проездные документы - билеты на железнодорожный, воздушный, автомобильный и водный транспорт общего пользования; распечатка электронного билета; посадочный талон; квитанции об оплате дополнительных услуг и сборов перевозчика; билеты на оплату проезда на транспорте общего пользования.</w:t>
      </w:r>
    </w:p>
    <w:p w14:paraId="7350912B" w14:textId="3F466CC7" w:rsidR="007E625B" w:rsidRPr="00EA16ED" w:rsidRDefault="00425D30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отсутствии проездных документов (билетов) или документов, выданных транспортными организациями и подтверждающих информацию, содержащуюся в проездных документах (билетах), оплата расходов на проезд не производится.</w:t>
      </w:r>
    </w:p>
    <w:p w14:paraId="072663DA" w14:textId="72E48336" w:rsidR="007E625B" w:rsidRPr="00EA16ED" w:rsidRDefault="00425D30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Расходы по бронированию и найму жилого помещения на территории Российской Федерации возмещаются работнику по фактическим затратам, подтвержденным документами, по следующим нормам: </w:t>
      </w:r>
    </w:p>
    <w:p w14:paraId="09CA6266" w14:textId="7B2DE927" w:rsidR="007E625B" w:rsidRPr="00EA16ED" w:rsidRDefault="00CA2371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работникам муниципальных учреждений города Чебоксары – в размере стоимости проживания в однокомнатном (одноместном номере).</w:t>
      </w:r>
    </w:p>
    <w:p w14:paraId="342D99AE" w14:textId="77777777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подтверждающими фактические затраты работника по найму жилого помещения, являются:</w:t>
      </w:r>
    </w:p>
    <w:p w14:paraId="546D6BA5" w14:textId="77777777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проживании в гостинице: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Правилами предоставления гостиничных услуг в Российской Федерации, утвержденными постановлением Правительства Российской Федерации;</w:t>
      </w:r>
    </w:p>
    <w:p w14:paraId="04C78511" w14:textId="77777777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проживании в ином жилом помещении: договор аренды жилого помещения (квартиры или комнаты), документы, подтверждающие оплату проживания (расписка наймодателя о получении денежных средств и т.д.).</w:t>
      </w:r>
    </w:p>
    <w:p w14:paraId="754894C5" w14:textId="3B8E2D9A" w:rsidR="007E625B" w:rsidRPr="00EA16ED" w:rsidRDefault="001C2929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Расходы по бронированию и найму жилого помещения (гостиницы) на территории иностранного государства возмещаются командируемому по фактическим затратам, подтвержденным документами, но не превышающим предельные </w:t>
      </w:r>
      <w:hyperlink r:id="rId77" w:history="1">
        <w:r w:rsidR="007E625B" w:rsidRPr="00EA16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нормы</w:t>
        </w:r>
      </w:hyperlink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установленные Правительством Российской Федерации для федеральных государственных гражданских служащих.</w:t>
      </w:r>
    </w:p>
    <w:p w14:paraId="7C804139" w14:textId="77777777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подтверждающими фактические затраты сотрудника на оплату бронирования и проживания в гостинице на территории иностранного государства, являются: выставленный счет, кассовый чек и чек, выдаваемый к операциям с использованием пластиковых банковских карт.</w:t>
      </w:r>
    </w:p>
    <w:p w14:paraId="5F532B0E" w14:textId="77777777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расходы на проживание в гостинице на территории иностранного государства, должны быть представлены с построчным переводом на русский язык. </w:t>
      </w:r>
    </w:p>
    <w:p w14:paraId="14A7A1F6" w14:textId="6619C7A3" w:rsidR="007E625B" w:rsidRPr="00EA16ED" w:rsidRDefault="001C2929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вынужденной задержки (остановки) в пути расходы по бронированию и найму жилого помещения возмещаются 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сотруднику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размерах, установленных настоящим Порядком. Факт задержки (остановки) сотрудника в пути по не зависящим от него причинам должен быть удостоверен должностными лицами аэропортов, станций или пристаней.</w:t>
      </w:r>
    </w:p>
    <w:p w14:paraId="7DFD2717" w14:textId="187327C9" w:rsidR="007E625B" w:rsidRPr="00EA16ED" w:rsidRDefault="001C2929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временной нетрудоспособности работника ему возмещаются расходы по найму жилого помещения (кроме случаев, когда командируемый находится на стационарном лечении) в размерах, установленных настоящим Порядком,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своего постоянного местожительства.</w:t>
      </w:r>
    </w:p>
    <w:p w14:paraId="73D19D8E" w14:textId="17DC236D" w:rsidR="007E625B" w:rsidRPr="00EA16ED" w:rsidRDefault="001C2929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отсутствии документов, подтверждающих фактические затраты сотрудника по найму жилого помещения, оплата расходов по бронированию и найму жилого помещения не производится.</w:t>
      </w:r>
    </w:p>
    <w:p w14:paraId="5F6FB518" w14:textId="7D91A9F5" w:rsidR="007E625B" w:rsidRPr="00EA16ED" w:rsidRDefault="001C2929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3.11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Суточные выплачиваются за каждый день нахождения сотрудника в служебной 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командировке (за фактический срок пребывания работника в служебной командировке), включая выходные и праздничные дни, а также за дни нахождения в пути, в том числе за время вынужденной остановки в пути. </w:t>
      </w:r>
    </w:p>
    <w:p w14:paraId="5B835127" w14:textId="4782DDFB" w:rsidR="007E625B" w:rsidRPr="00EA16ED" w:rsidRDefault="001C2929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3.12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. Фактический срок пребывания работника в служебной командировке определяется по проездным документам (поезд, самолет, автобус, судно), представленным им по возвращении из служебной командировки (за исключением случаев, когда командируемый едет к месту командирования и (или) обратно к месту постоянной работы на служебном автотранспорте).</w:t>
      </w:r>
    </w:p>
    <w:p w14:paraId="57CD3389" w14:textId="77777777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Днем выезда в служебную командировку считается дата отправления транспортного средства (поезда, самолета, автобуса, судна) от места постоянной работы командируемого. При отправлении указанного транспортного средства до 24 часов включительно днем отъезда в командировку считаются текущие сутки, а с 00 часов и позднее - последующие сутки. </w:t>
      </w:r>
    </w:p>
    <w:p w14:paraId="763EFDF6" w14:textId="77777777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приезда из служебной командировки считается дата прибытия транспортного средства (поезда, самолета, автобуса, судна) в место постоянной работы. При прибытии транспортного средства до 24 часов (включительно) днем приезда из командировки считаются текущие сутки, а с 00 часов и позднее – последующие сутки. В случае прибытия транспортного средства с опозданием днем приезда из командировки считается дата фактического прибытия указанного транспортного средства в место постоянной работы.</w:t>
      </w:r>
    </w:p>
    <w:p w14:paraId="69A1B57C" w14:textId="25C01DB0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станция, аэропорт или пристань находятся за чертой населенного пункта, в целях определения дня выезда и дня приезда </w:t>
      </w:r>
      <w:r w:rsidR="001C2929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командировки учитывается время, необходимое для проезда до (от) станции, аэропорта или пристани. </w:t>
      </w:r>
    </w:p>
    <w:p w14:paraId="7BBC3E45" w14:textId="0EDDE7D7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1C2929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едет к месту командирования и (или) обратно к месту постоянной работы на служебном автотранспорте, то фактический срок пребывания в месте командирования указывается в служебной записке, которая представляется </w:t>
      </w:r>
      <w:r w:rsidR="001C2929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по возвращении из командировки </w:t>
      </w:r>
      <w:r w:rsidR="001C2929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(уполномоченному лицу) Учреждения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документов, подтверждающих использование указанного транспорта (путевой лист, маршрутный лист, счета, квитанции, кассовые чеки и иные документы, подтверждающие маршрут следования транспорта).</w:t>
      </w:r>
    </w:p>
    <w:p w14:paraId="7FADD04D" w14:textId="252CA4D2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проездных документов фактический срок пребывания в служебной командировке </w:t>
      </w:r>
      <w:r w:rsidR="001C2929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 документами об оказании гостиничных услуг или документами по найму иного отдельного жилого помещения в месте командирования. </w:t>
      </w:r>
    </w:p>
    <w:p w14:paraId="4A1D2843" w14:textId="742C9134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проездных документов, документов об оказании гостиничных услуг или документов по найму иного отдельного жилого помещения к месту командирования для подтверждения фактического срока пребывания в месте командирования сотрудник представляет на имя </w:t>
      </w:r>
      <w:r w:rsidR="001C2929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(уполномоченного лица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C2929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пояснительную записку о фактическом сроке его пребывания в служебной командировке, а также подтверждение принимающей </w:t>
      </w:r>
      <w:r w:rsidR="001C2929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стороны (организации либо должностного лица) срока прибытия (убытия) работника к месту командирования (из места командирования).</w:t>
      </w:r>
    </w:p>
    <w:p w14:paraId="5B9E69C8" w14:textId="2A8F33E1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9527F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Выплата суточных при направлении сотрудника в служебную командировку на территории Российской Федерации производится в размере, установленном </w:t>
      </w:r>
      <w:hyperlink r:id="rId78" w:history="1">
        <w:r w:rsidRPr="00EA16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02.10.2002 № 729 «О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учреждений».  </w:t>
      </w:r>
    </w:p>
    <w:p w14:paraId="674CF685" w14:textId="28E6C489" w:rsidR="007E625B" w:rsidRPr="00EA16ED" w:rsidRDefault="00D9527F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Выплата суточных при направлении работника в служебную командировку на территорию иностранного государства производится по следующим нормам:</w:t>
      </w:r>
    </w:p>
    <w:p w14:paraId="0E9A367E" w14:textId="422C023E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проезде по территории Российской Федерации – в размерах, установленных п. </w:t>
      </w:r>
      <w:r w:rsidR="00D9527F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3 настоящего Положения;</w:t>
      </w:r>
    </w:p>
    <w:p w14:paraId="4D294202" w14:textId="77777777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проезде по территории иностранного государства – в размерах, установленных постановлением Правительства Российской Федерации от 26.12.2005 № 812 «О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учреждений».</w:t>
      </w:r>
    </w:p>
    <w:p w14:paraId="42D63672" w14:textId="77777777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следовании работника с территории Российской Федерации дата пересечения государственной границы Российской Федерации включается в дни, за которые суточные выплачиваются в иностранной валюте, а при следовании на территорию Российской Федерации дата пересечения государственной границы Российской Федерации включается в дни, за которые суточные выплачиваются в рублях.</w:t>
      </w:r>
    </w:p>
    <w:p w14:paraId="734F40D0" w14:textId="77777777" w:rsidR="00D9527F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пересечения государственной границы Российской Федерации определяются по отметкам пограничных органов в паспорте </w:t>
      </w:r>
      <w:r w:rsidR="00D9527F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EF38696" w14:textId="55BDF43A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сотрудника в командировку на территории государств –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14:paraId="4F7EF3CB" w14:textId="6231E455" w:rsidR="007E625B" w:rsidRPr="00EA16ED" w:rsidRDefault="00D9527F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Сотруднику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выехавшему в служебную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 размере 50 % нормы расходов на выплату суточных, установленной в абзаце третьем данного пункта.</w:t>
      </w:r>
    </w:p>
    <w:p w14:paraId="545BA1A4" w14:textId="2859D3AF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</w:t>
      </w:r>
      <w:r w:rsidR="00D9527F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направленный в служебную командировку на территорию иностранного государства, в период служебной командировки обеспечивается иностранной валютой за счет принимающей стороны, выплат</w:t>
      </w:r>
      <w:r w:rsidR="00D9527F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суточных не производит</w:t>
      </w:r>
      <w:r w:rsidR="00D9527F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принимающая сторона не выплачивает указанному работнику иностранную валюту на личные расходы, но предоставляет ему за свой счет питание, представитель нанимателя (работодатель) выплачивает ему суточные в иностранной валюте в размере 30 процентов указанной нормы.</w:t>
      </w:r>
    </w:p>
    <w:p w14:paraId="5A54E3D2" w14:textId="769F30C8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9527F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 вынужденной задержки (остановки) в пути суточные за время задержки выплачиваются командируемому в размерах, установленных настоящим Порядком. Факт задержки (остановки) сотрудника в пути по не зависящим от него причинам должен быть удостоверен должностными лицами аэропортов, станций или пристаней.</w:t>
      </w:r>
    </w:p>
    <w:p w14:paraId="05B4E7ED" w14:textId="73887DDD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9527F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В случае временной нетрудоспособности </w:t>
      </w:r>
      <w:r w:rsidR="00D9527F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удостоверенной в установленном порядке, ему выплачиваются суточные в 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постоянной работы. </w:t>
      </w:r>
    </w:p>
    <w:p w14:paraId="08323383" w14:textId="1E251239" w:rsidR="007E625B" w:rsidRPr="00EA16ED" w:rsidRDefault="00D9527F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При командировках в такую местность, откуда 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ежедневно возвращаться к месту постоянного жительства, суточные не выплачиваются.</w:t>
      </w:r>
    </w:p>
    <w:p w14:paraId="4D8EB495" w14:textId="7886C893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том, что </w:t>
      </w:r>
      <w:r w:rsidR="00D9527F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сотруднику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нецелесообразно ежедневно возвращаться к месту своего постоянного жительства, принимается в следующих случаях: стоимость проезда превышает стоимость проживания в месте командировки, ежедневные поездки до места командирования и обратно к месту постоянной работы не позволяют соблюсти нормальный режим отдыха работника.</w:t>
      </w:r>
    </w:p>
    <w:p w14:paraId="76B28E4B" w14:textId="7AC19DA0" w:rsidR="007E625B" w:rsidRPr="00EA16ED" w:rsidRDefault="007E625B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командируемый по окончании рабочего дня по согласованию с </w:t>
      </w:r>
      <w:r w:rsidR="00D9527F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(уполномоченным лицом) Учреждения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в месте командирования, то при предоставлении документов о найме жилого помещения эти расходы возмещаются ему в размерах, установленных настоящим Порядком.</w:t>
      </w:r>
    </w:p>
    <w:p w14:paraId="11809744" w14:textId="0D12F57E" w:rsidR="00D9527F" w:rsidRPr="00EA16ED" w:rsidRDefault="00D9527F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3.18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возмещаются иные расходы при условии, что они произведены с разрешения или ведома руководителя 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(уполномоченного лица) Учреждения.</w:t>
      </w:r>
    </w:p>
    <w:p w14:paraId="77835B60" w14:textId="63E7302F" w:rsidR="007E625B" w:rsidRPr="00EA16ED" w:rsidRDefault="00D9527F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3.19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С разрешения или ведома 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(уполномоченного лица) Учреждения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служащим высшей и главной группы должностей возмещаются расходы по оплате услуг зала повышенной комфортности в аэропорту.</w:t>
      </w:r>
    </w:p>
    <w:p w14:paraId="055572FC" w14:textId="1C59577E" w:rsidR="007E625B" w:rsidRPr="00EA16ED" w:rsidRDefault="00D9527F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3.20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Возмещение иных расходов, произведенных 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сотрудником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разрешения 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(уполномоченного лица) Учреждения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при представлении документов, подтверждающих эти расходы.</w:t>
      </w:r>
    </w:p>
    <w:p w14:paraId="3A28D064" w14:textId="2835A04C" w:rsidR="007E625B" w:rsidRPr="00EA16ED" w:rsidRDefault="00824065" w:rsidP="00226CE8">
      <w:pPr>
        <w:widowControl w:val="0"/>
        <w:suppressAutoHyphens/>
        <w:spacing w:after="28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3.21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625B" w:rsidRPr="00EA1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направлении </w:t>
      </w: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служебную командировку на территорию иностранного государства ему дополнительно возмещаются: расходы на оформление заграничного паспорта, визы и других выездных документов; обязательные консульские и аэродромные сборы; сборы за право въезда или транзита автомобильного транспорта; расходы на оформление обязательной медицинской страховки; иные обязательные платежи и сборы.</w:t>
      </w:r>
    </w:p>
    <w:p w14:paraId="4ACF5190" w14:textId="13016FCD" w:rsidR="007E625B" w:rsidRPr="00FA0147" w:rsidRDefault="00824065" w:rsidP="00226CE8">
      <w:pPr>
        <w:pStyle w:val="2"/>
        <w:numPr>
          <w:ilvl w:val="0"/>
          <w:numId w:val="0"/>
        </w:numPr>
        <w:jc w:val="center"/>
        <w:rPr>
          <w:bCs w:val="0"/>
          <w:sz w:val="24"/>
          <w:szCs w:val="24"/>
          <w:u w:val="single"/>
        </w:rPr>
      </w:pPr>
      <w:r w:rsidRPr="00226CE8">
        <w:rPr>
          <w:sz w:val="24"/>
          <w:szCs w:val="24"/>
        </w:rPr>
        <w:t>4</w:t>
      </w:r>
      <w:r w:rsidR="007E625B" w:rsidRPr="00226CE8">
        <w:rPr>
          <w:sz w:val="24"/>
          <w:szCs w:val="24"/>
        </w:rPr>
        <w:t xml:space="preserve">. </w:t>
      </w:r>
      <w:r w:rsidR="007E625B" w:rsidRPr="00FA0147">
        <w:rPr>
          <w:sz w:val="24"/>
          <w:szCs w:val="24"/>
          <w:u w:val="single"/>
        </w:rPr>
        <w:t>Порядок отчета сотрудника о служебной командировке</w:t>
      </w:r>
    </w:p>
    <w:p w14:paraId="0E78D4DC" w14:textId="007242E6" w:rsidR="007E625B" w:rsidRPr="00EA16ED" w:rsidRDefault="00824065" w:rsidP="00226CE8">
      <w:pPr>
        <w:tabs>
          <w:tab w:val="left" w:pos="9498"/>
        </w:tabs>
        <w:suppressAutoHyphens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ED">
        <w:rPr>
          <w:rFonts w:ascii="Times New Roman" w:eastAsia="Times New Roman" w:hAnsi="Times New Roman" w:cs="Times New Roman"/>
          <w:sz w:val="24"/>
          <w:szCs w:val="24"/>
        </w:rPr>
        <w:t>4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26CE8" w:rsidRPr="00EA16ED">
        <w:rPr>
          <w:rFonts w:ascii="Times New Roman" w:eastAsia="Times New Roman" w:hAnsi="Times New Roman" w:cs="Times New Roman"/>
          <w:sz w:val="24"/>
          <w:szCs w:val="24"/>
        </w:rPr>
        <w:t>1. Сотрудник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</w:rPr>
        <w:t xml:space="preserve"> в течение 3 рабочих дней после возвращении из служебной командировки обязан представить Отчет о расходах подотчетного лица (ф. 0504520) об израсходованных им суммах. Одновременно с Отчетом о расходах подотчетного лица (ф.0504520) сотрудник передает документы, которые подтверждают его расходы и производственный характер командировки:</w:t>
      </w:r>
    </w:p>
    <w:p w14:paraId="4C8AC3B4" w14:textId="33E17197" w:rsidR="007E625B" w:rsidRPr="00EA16ED" w:rsidRDefault="007E625B" w:rsidP="00226CE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ED">
        <w:rPr>
          <w:rFonts w:ascii="Times New Roman" w:eastAsia="Times New Roman" w:hAnsi="Times New Roman" w:cs="Times New Roman"/>
          <w:sz w:val="24"/>
          <w:szCs w:val="24"/>
        </w:rPr>
        <w:t>а) документы, подтверждающие расходы на проезд до места командирования и обратно к месту постоянной работы, а также фактически понесенные расходы, связанные с возвращением проездных документов в случае отмены или изменения сроков служебной командировки;</w:t>
      </w:r>
    </w:p>
    <w:p w14:paraId="0282AAAF" w14:textId="6E8F4F3D" w:rsidR="007E625B" w:rsidRPr="00EA16ED" w:rsidRDefault="007E625B" w:rsidP="00226CE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ED">
        <w:rPr>
          <w:rFonts w:ascii="Times New Roman" w:eastAsia="Times New Roman" w:hAnsi="Times New Roman" w:cs="Times New Roman"/>
          <w:sz w:val="24"/>
          <w:szCs w:val="24"/>
        </w:rPr>
        <w:t xml:space="preserve">б) документы, подтверждающие расходы по найму жилого </w:t>
      </w:r>
      <w:r w:rsidR="00226CE8" w:rsidRPr="00EA16ED">
        <w:rPr>
          <w:rFonts w:ascii="Times New Roman" w:eastAsia="Times New Roman" w:hAnsi="Times New Roman" w:cs="Times New Roman"/>
          <w:sz w:val="24"/>
          <w:szCs w:val="24"/>
        </w:rPr>
        <w:t>помещения;</w:t>
      </w:r>
    </w:p>
    <w:p w14:paraId="69DAAA54" w14:textId="4C472474" w:rsidR="007E625B" w:rsidRPr="00EA16ED" w:rsidRDefault="007E625B" w:rsidP="00226CE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ED">
        <w:rPr>
          <w:rFonts w:ascii="Times New Roman" w:eastAsia="Times New Roman" w:hAnsi="Times New Roman" w:cs="Times New Roman"/>
          <w:sz w:val="24"/>
          <w:szCs w:val="24"/>
        </w:rPr>
        <w:t xml:space="preserve">в) документы, подтверждающие иные документально подтвержденные расходы, произведенные муниципальным служащим с разрешения или ведома </w:t>
      </w:r>
      <w:r w:rsidR="00824065" w:rsidRPr="00EA16ED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(уполномоченного лица) </w:t>
      </w:r>
      <w:r w:rsidR="00226CE8" w:rsidRPr="00EA16ED">
        <w:rPr>
          <w:rFonts w:ascii="Times New Roman" w:eastAsia="Times New Roman" w:hAnsi="Times New Roman" w:cs="Times New Roman"/>
          <w:sz w:val="24"/>
          <w:szCs w:val="24"/>
        </w:rPr>
        <w:t>Учреждения (</w:t>
      </w:r>
      <w:r w:rsidRPr="00EA16ED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r w:rsidR="00824065" w:rsidRPr="00EA16ED">
        <w:rPr>
          <w:rFonts w:ascii="Times New Roman" w:eastAsia="Times New Roman" w:hAnsi="Times New Roman" w:cs="Times New Roman"/>
          <w:sz w:val="24"/>
          <w:szCs w:val="24"/>
        </w:rPr>
        <w:t>3.19</w:t>
      </w:r>
      <w:r w:rsidRPr="00EA16E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Порядка);</w:t>
      </w:r>
    </w:p>
    <w:p w14:paraId="1E239EF9" w14:textId="07C95E1B" w:rsidR="007E625B" w:rsidRPr="00EA16ED" w:rsidRDefault="00824065" w:rsidP="00226CE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E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</w:rPr>
        <w:t>) служебную записку с приложением документов, подтверждающих использование служебного транспорта (путевой лист, маршрутный лист, счета, квитанции, кассовые чеки и иные документы, подтверждающие маршрут следования транспорта) в случае, если работник ехал к месту командирования и (или) обратно к месту постоянной работы на служебном автотранспорте;</w:t>
      </w:r>
    </w:p>
    <w:p w14:paraId="57968A60" w14:textId="0550017B" w:rsidR="007E625B" w:rsidRPr="00EA16ED" w:rsidRDefault="00824065" w:rsidP="00226CE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E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</w:rPr>
        <w:t xml:space="preserve">) пояснительную записку о фактическом сроке его пребывания в служебной командировке, а также подтверждение принимающей </w:t>
      </w:r>
      <w:r w:rsidRPr="00EA16ED">
        <w:rPr>
          <w:rFonts w:ascii="Times New Roman" w:eastAsia="Times New Roman" w:hAnsi="Times New Roman" w:cs="Times New Roman"/>
          <w:sz w:val="24"/>
          <w:szCs w:val="24"/>
        </w:rPr>
        <w:t xml:space="preserve">сотрудника 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</w:rPr>
        <w:t>стороны (организации либо должностного лица) срока прибытия (убытия) к месту командирования (из места командирования) в случае отсутствия у него проездных документов, документов об оказании гостиничных услуг или документов по найму иного жилого помещения к месту командирования;</w:t>
      </w:r>
    </w:p>
    <w:p w14:paraId="45476F7F" w14:textId="35883D01" w:rsidR="007E625B" w:rsidRPr="00EA16ED" w:rsidRDefault="00824065" w:rsidP="00226CE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E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</w:rPr>
        <w:t xml:space="preserve">) ксерокопию страниц загранпаспорта с отметками пограничных органов о пересечении государственной границы Российской Федерации в случае, если сотрудник был направлен в служебную командировку на территорию иностранных государств (за исключением случаев направления </w:t>
      </w:r>
      <w:r w:rsidRPr="00EA16ED">
        <w:rPr>
          <w:rFonts w:ascii="Times New Roman" w:eastAsia="Times New Roman" w:hAnsi="Times New Roman" w:cs="Times New Roman"/>
          <w:sz w:val="24"/>
          <w:szCs w:val="24"/>
        </w:rPr>
        <w:t>сотрудника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</w:rPr>
        <w:t xml:space="preserve"> в командировку на территории государств – участников Содружества Независимых Государств, с которыми заключены межправительственные соглашения).</w:t>
      </w:r>
    </w:p>
    <w:p w14:paraId="608D472F" w14:textId="5886152A" w:rsidR="007E625B" w:rsidRPr="00EA16ED" w:rsidRDefault="00824065" w:rsidP="00226CE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ED">
        <w:rPr>
          <w:rFonts w:ascii="Times New Roman" w:eastAsia="Times New Roman" w:hAnsi="Times New Roman" w:cs="Times New Roman"/>
          <w:sz w:val="24"/>
          <w:szCs w:val="24"/>
        </w:rPr>
        <w:t>4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</w:rPr>
        <w:t xml:space="preserve">.2. Если </w:t>
      </w:r>
      <w:r w:rsidRPr="00EA16ED">
        <w:rPr>
          <w:rFonts w:ascii="Times New Roman" w:eastAsia="Times New Roman" w:hAnsi="Times New Roman" w:cs="Times New Roman"/>
          <w:sz w:val="24"/>
          <w:szCs w:val="24"/>
        </w:rPr>
        <w:t>сотрудником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</w:rPr>
        <w:t xml:space="preserve"> после подписания приказа о направлении его в командировку были произведены расходы на проезд до места командирования и обратно к месту 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постоянной работы, то в случае отмены служебной командировки ему возмещаются расходы в связи с возвращением проездных документов. </w:t>
      </w:r>
    </w:p>
    <w:p w14:paraId="26F0AD11" w14:textId="3A609C59" w:rsidR="007E625B" w:rsidRPr="00EA16ED" w:rsidRDefault="007E625B" w:rsidP="00226CE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ED">
        <w:rPr>
          <w:rFonts w:ascii="Times New Roman" w:eastAsia="Times New Roman" w:hAnsi="Times New Roman" w:cs="Times New Roman"/>
          <w:sz w:val="24"/>
          <w:szCs w:val="24"/>
        </w:rPr>
        <w:t xml:space="preserve">Для возмещения расходов </w:t>
      </w:r>
      <w:r w:rsidR="00824065" w:rsidRPr="00EA16ED">
        <w:rPr>
          <w:rFonts w:ascii="Times New Roman" w:eastAsia="Times New Roman" w:hAnsi="Times New Roman" w:cs="Times New Roman"/>
          <w:sz w:val="24"/>
          <w:szCs w:val="24"/>
        </w:rPr>
        <w:t>сотрудник</w:t>
      </w:r>
      <w:r w:rsidRPr="00EA16ED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документов (в оригинале), подтверждающих такие расходы, оформляет и представляет заявление, оформленное на руководителя </w:t>
      </w:r>
      <w:r w:rsidR="00824065" w:rsidRPr="00EA16ED">
        <w:rPr>
          <w:rFonts w:ascii="Times New Roman" w:eastAsia="Times New Roman" w:hAnsi="Times New Roman" w:cs="Times New Roman"/>
          <w:sz w:val="24"/>
          <w:szCs w:val="24"/>
        </w:rPr>
        <w:t xml:space="preserve">(уполномоченное лицо) </w:t>
      </w:r>
      <w:r w:rsidR="00226CE8" w:rsidRPr="00EA16ED">
        <w:rPr>
          <w:rFonts w:ascii="Times New Roman" w:eastAsia="Times New Roman" w:hAnsi="Times New Roman" w:cs="Times New Roman"/>
          <w:sz w:val="24"/>
          <w:szCs w:val="24"/>
        </w:rPr>
        <w:t>Учреждения и</w:t>
      </w:r>
      <w:r w:rsidRPr="00EA16ED">
        <w:rPr>
          <w:rFonts w:ascii="Times New Roman" w:eastAsia="Times New Roman" w:hAnsi="Times New Roman" w:cs="Times New Roman"/>
          <w:sz w:val="24"/>
          <w:szCs w:val="24"/>
        </w:rPr>
        <w:t xml:space="preserve"> отчет об израсходованных в связи с планируемой служебной командировкой суммах</w:t>
      </w:r>
      <w:r w:rsidR="00824065" w:rsidRPr="00EA16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2C3A97" w14:textId="65914FA0" w:rsidR="007E625B" w:rsidRPr="00EA16ED" w:rsidRDefault="00824065" w:rsidP="00226CE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ED">
        <w:rPr>
          <w:rFonts w:ascii="Times New Roman" w:eastAsia="Times New Roman" w:hAnsi="Times New Roman" w:cs="Times New Roman"/>
          <w:sz w:val="24"/>
          <w:szCs w:val="24"/>
        </w:rPr>
        <w:t>4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</w:rPr>
        <w:t xml:space="preserve">.3. Отчет о расходах подотчетного лица </w:t>
      </w:r>
      <w:bookmarkStart w:id="53" w:name="_Hlk155281884"/>
      <w:r w:rsidR="007E625B" w:rsidRPr="00EA16ED">
        <w:rPr>
          <w:rFonts w:ascii="Times New Roman" w:eastAsia="Times New Roman" w:hAnsi="Times New Roman" w:cs="Times New Roman"/>
          <w:sz w:val="24"/>
          <w:szCs w:val="24"/>
        </w:rPr>
        <w:t>(ф. 0504520)</w:t>
      </w:r>
      <w:bookmarkEnd w:id="53"/>
      <w:r w:rsidR="007E625B" w:rsidRPr="00EA16ED">
        <w:rPr>
          <w:rFonts w:ascii="Times New Roman" w:eastAsia="Times New Roman" w:hAnsi="Times New Roman" w:cs="Times New Roman"/>
          <w:sz w:val="24"/>
          <w:szCs w:val="24"/>
        </w:rPr>
        <w:t xml:space="preserve"> утверждает руководитель</w:t>
      </w:r>
      <w:r w:rsidRPr="00EA16ED">
        <w:rPr>
          <w:rFonts w:ascii="Times New Roman" w:eastAsia="Times New Roman" w:hAnsi="Times New Roman" w:cs="Times New Roman"/>
          <w:sz w:val="24"/>
          <w:szCs w:val="24"/>
        </w:rPr>
        <w:t xml:space="preserve"> (уполномоченное лицо)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6ED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DD0B5C2" w14:textId="6A25972C" w:rsidR="007E625B" w:rsidRPr="00EA16ED" w:rsidRDefault="00824065" w:rsidP="00226CE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ED">
        <w:rPr>
          <w:rFonts w:ascii="Times New Roman" w:eastAsia="Times New Roman" w:hAnsi="Times New Roman" w:cs="Times New Roman"/>
          <w:sz w:val="24"/>
          <w:szCs w:val="24"/>
        </w:rPr>
        <w:t>4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</w:rPr>
        <w:t>.4. Остаток неиспользованной суммы денежного аванса удерживается из заработной платы сотрудника на основании его письменного заявления, оформленного на имя руководителя Субъекта централизованного учета.</w:t>
      </w:r>
    </w:p>
    <w:p w14:paraId="27FDFA96" w14:textId="205BDF88" w:rsidR="007E625B" w:rsidRPr="00EA16ED" w:rsidRDefault="00824065" w:rsidP="00226CE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ED">
        <w:rPr>
          <w:rFonts w:ascii="Times New Roman" w:eastAsia="Times New Roman" w:hAnsi="Times New Roman" w:cs="Times New Roman"/>
          <w:sz w:val="24"/>
          <w:szCs w:val="24"/>
        </w:rPr>
        <w:t>4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</w:rPr>
        <w:t xml:space="preserve">.5. Возмещение </w:t>
      </w:r>
      <w:r w:rsidRPr="00EA16ED">
        <w:rPr>
          <w:rFonts w:ascii="Times New Roman" w:eastAsia="Times New Roman" w:hAnsi="Times New Roman" w:cs="Times New Roman"/>
          <w:sz w:val="24"/>
          <w:szCs w:val="24"/>
        </w:rPr>
        <w:t>сотруднику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</w:rPr>
        <w:t xml:space="preserve"> произведенных расходов, превышающих сумму выданного ему перед отъездом в служебную командировку денежного аванса</w:t>
      </w:r>
      <w:r w:rsidR="00094559" w:rsidRPr="00EA1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226CE8" w:rsidRPr="00EA16ED">
        <w:rPr>
          <w:rFonts w:ascii="Times New Roman" w:eastAsia="Times New Roman" w:hAnsi="Times New Roman" w:cs="Times New Roman"/>
          <w:sz w:val="24"/>
          <w:szCs w:val="24"/>
        </w:rPr>
        <w:t>произведенных расходов,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в рублях </w:t>
      </w:r>
      <w:r w:rsidR="004946BB" w:rsidRPr="00EA16ED">
        <w:rPr>
          <w:rFonts w:ascii="Times New Roman" w:eastAsia="Times New Roman" w:hAnsi="Times New Roman" w:cs="Times New Roman"/>
          <w:sz w:val="24"/>
          <w:szCs w:val="24"/>
        </w:rPr>
        <w:t>на основании отчета о расходах подотчетного лица (ф. 0504520).</w:t>
      </w:r>
    </w:p>
    <w:p w14:paraId="6F278B57" w14:textId="7F9B339A" w:rsidR="004946BB" w:rsidRDefault="004946BB" w:rsidP="00EA16ED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179AED" w14:textId="249F32DE" w:rsidR="00226CE8" w:rsidRDefault="00226CE8" w:rsidP="00EA16ED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6F2E0B" w14:textId="6646105E" w:rsidR="00226CE8" w:rsidRDefault="00226CE8" w:rsidP="00EA16ED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EEE514" w14:textId="6FD6FE90" w:rsidR="00226CE8" w:rsidRDefault="00226CE8" w:rsidP="00EA16ED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0D366" w14:textId="22EAB7EA" w:rsidR="00226CE8" w:rsidRDefault="00226CE8" w:rsidP="00EA16ED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9E46E7" w14:textId="5012DCEA" w:rsidR="00226CE8" w:rsidRDefault="00226CE8" w:rsidP="00EA16ED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B1E468" w14:textId="09945D19" w:rsidR="00226CE8" w:rsidRDefault="00226CE8" w:rsidP="00EA16ED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C4508A" w14:textId="55528A69" w:rsidR="00226CE8" w:rsidRDefault="00226CE8" w:rsidP="00EA16ED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94B489" w14:textId="15DED62C" w:rsidR="00226CE8" w:rsidRDefault="00226CE8" w:rsidP="00EA16ED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CB06C4" w14:textId="27CF4A32" w:rsidR="00226CE8" w:rsidRDefault="00226CE8" w:rsidP="00EA16ED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5E3475" w14:textId="770F539A" w:rsidR="00226CE8" w:rsidRDefault="00226CE8" w:rsidP="00EA16ED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0738C1" w14:textId="0A18F6B2" w:rsidR="00226CE8" w:rsidRDefault="00226CE8" w:rsidP="00EA16ED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BCAF13" w14:textId="339576BF" w:rsidR="00226CE8" w:rsidRDefault="00226CE8" w:rsidP="00EA16ED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F94732" w14:textId="012CF96C" w:rsidR="00226CE8" w:rsidRDefault="00226CE8" w:rsidP="00EA16ED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6956D0" w14:textId="25343458" w:rsidR="00226CE8" w:rsidRDefault="00226CE8" w:rsidP="00EA16ED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C8DD8C" w14:textId="5AE82BEF" w:rsidR="00226CE8" w:rsidRDefault="00226CE8" w:rsidP="00EA16ED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EA5521" w14:textId="13D09CA5" w:rsidR="00226CE8" w:rsidRDefault="00226CE8" w:rsidP="00EA16ED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162E9F" w14:textId="7F076AF1" w:rsidR="00226CE8" w:rsidRDefault="00226CE8" w:rsidP="00EA16ED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9E8FF1" w14:textId="1004FC13" w:rsidR="00226CE8" w:rsidRDefault="00226CE8" w:rsidP="00EA16ED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47317B" w14:textId="08420797" w:rsidR="00226CE8" w:rsidRDefault="00226CE8" w:rsidP="00EA16ED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29DF67" w14:textId="77777777" w:rsidR="00226CE8" w:rsidRPr="00EA16ED" w:rsidRDefault="00226CE8" w:rsidP="00EA16ED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95D179" w14:textId="77777777" w:rsidR="004946BB" w:rsidRPr="00EA16ED" w:rsidRDefault="004946BB" w:rsidP="00EA16ED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00691F" w14:textId="77777777" w:rsidR="004946BB" w:rsidRPr="00EA16ED" w:rsidRDefault="004946BB" w:rsidP="00EA16ED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199005" w14:textId="7EF4A59B" w:rsidR="007E625B" w:rsidRPr="00226CE8" w:rsidRDefault="007E625B" w:rsidP="00226CE8">
      <w:pPr>
        <w:pStyle w:val="1"/>
        <w:numPr>
          <w:ilvl w:val="0"/>
          <w:numId w:val="0"/>
        </w:numPr>
        <w:rPr>
          <w:b w:val="0"/>
          <w:sz w:val="28"/>
          <w:u w:val="single"/>
        </w:rPr>
      </w:pPr>
      <w:bookmarkStart w:id="54" w:name="_Toc113349264"/>
      <w:bookmarkStart w:id="55" w:name="_Toc113372197"/>
      <w:bookmarkStart w:id="56" w:name="_Toc117071334"/>
      <w:bookmarkStart w:id="57" w:name="_Toc117071868"/>
      <w:bookmarkStart w:id="58" w:name="_Toc119422381"/>
      <w:r w:rsidRPr="00226CE8">
        <w:rPr>
          <w:sz w:val="28"/>
          <w:u w:val="single"/>
        </w:rPr>
        <w:lastRenderedPageBreak/>
        <w:t>Порядок формирования и использования резервов предстоящих расходов</w:t>
      </w:r>
      <w:bookmarkEnd w:id="54"/>
      <w:bookmarkEnd w:id="55"/>
      <w:bookmarkEnd w:id="56"/>
      <w:bookmarkEnd w:id="57"/>
      <w:bookmarkEnd w:id="58"/>
    </w:p>
    <w:p w14:paraId="6AC36D83" w14:textId="77777777" w:rsidR="00226CE8" w:rsidRDefault="00226CE8" w:rsidP="00226CE8">
      <w:pPr>
        <w:suppressAutoHyphens/>
        <w:spacing w:before="280" w:beforeAutospacing="1" w:after="28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формирования и использования резервов предстоящих расходов (далее – Порядок) устанавливает правила отражения в бюджетном (бухгалтерском) учете [наименование Субъекта централизованного учета] (далее – </w:t>
      </w:r>
      <w:r w:rsidR="004946BB" w:rsidRPr="00EA16ED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</w:rPr>
        <w:t xml:space="preserve">) информации о состоянии и движении сумм резервов предстоящих расходов в целях равномерного </w:t>
      </w:r>
      <w:r w:rsidR="004946BB" w:rsidRPr="00EA16ED">
        <w:rPr>
          <w:rFonts w:ascii="Times New Roman" w:eastAsia="Times New Roman" w:hAnsi="Times New Roman" w:cs="Times New Roman"/>
          <w:sz w:val="24"/>
          <w:szCs w:val="24"/>
        </w:rPr>
        <w:t>отнесения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</w:rPr>
        <w:t xml:space="preserve"> расходов на финансовый результат </w:t>
      </w:r>
      <w:r w:rsidR="004946BB" w:rsidRPr="00EA16ED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</w:rPr>
        <w:t>по обязательствам, не определенным по величине и (или) времени исполнения.</w:t>
      </w:r>
    </w:p>
    <w:p w14:paraId="523049C2" w14:textId="56C24D37" w:rsidR="007E625B" w:rsidRPr="00EA16ED" w:rsidRDefault="00226CE8" w:rsidP="00226CE8">
      <w:pPr>
        <w:suppressAutoHyphens/>
        <w:spacing w:before="280" w:beforeAutospacing="1" w:after="28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</w:rPr>
        <w:t xml:space="preserve">В целях равномерного отнесения расходов на финансовый результат </w:t>
      </w:r>
      <w:r w:rsidR="004946BB" w:rsidRPr="00EA16ED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</w:rPr>
        <w:t>по обязательствам, не определенным по величине и (или) времени исполнения, формируются следующие виды резервов:</w:t>
      </w:r>
    </w:p>
    <w:p w14:paraId="218A89D2" w14:textId="73CAE26D" w:rsidR="007E625B" w:rsidRPr="00EA16ED" w:rsidRDefault="007E625B" w:rsidP="00226CE8">
      <w:pPr>
        <w:suppressAutoHyphens/>
        <w:spacing w:before="280" w:beforeAutospacing="1" w:after="28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ED">
        <w:rPr>
          <w:rFonts w:ascii="Times New Roman" w:eastAsia="Times New Roman" w:hAnsi="Times New Roman" w:cs="Times New Roman"/>
          <w:sz w:val="24"/>
          <w:szCs w:val="24"/>
        </w:rPr>
        <w:t>- резерв отпусков, на предстоящую оплату отпусков за фактически отработанное время или компенсаций за неиспользованный отпуск, в том числе при увольнении, включая платежи на обязательное социальное страхование работника;</w:t>
      </w:r>
    </w:p>
    <w:p w14:paraId="5AD5F7CF" w14:textId="77777777" w:rsidR="007E625B" w:rsidRPr="00EA16ED" w:rsidRDefault="007E625B" w:rsidP="00226CE8">
      <w:pPr>
        <w:suppressAutoHyphens/>
        <w:spacing w:before="280" w:beforeAutospacing="1" w:after="28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ED">
        <w:rPr>
          <w:rFonts w:ascii="Times New Roman" w:eastAsia="Times New Roman" w:hAnsi="Times New Roman" w:cs="Times New Roman"/>
          <w:sz w:val="24"/>
          <w:szCs w:val="24"/>
        </w:rPr>
        <w:t>- резерв по претензионным требованиям и искам по результатам фактов хозяйственной жизни, в том числе оспариваемым в судебном порядке.</w:t>
      </w:r>
    </w:p>
    <w:p w14:paraId="1A6D66A0" w14:textId="77777777" w:rsidR="00226CE8" w:rsidRDefault="00B13F82" w:rsidP="00226CE8">
      <w:pPr>
        <w:suppressAutoHyphens/>
        <w:spacing w:before="280" w:beforeAutospacing="1" w:after="28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16ED">
        <w:rPr>
          <w:rFonts w:ascii="Times New Roman" w:eastAsia="Times New Roman" w:hAnsi="Times New Roman" w:cs="Times New Roman"/>
          <w:sz w:val="24"/>
          <w:szCs w:val="24"/>
        </w:rPr>
        <w:t xml:space="preserve">резерв по обязательствам </w:t>
      </w:r>
      <w:r w:rsidR="004946BB" w:rsidRPr="00EA16ED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A16ED">
        <w:rPr>
          <w:rFonts w:ascii="Times New Roman" w:eastAsia="Times New Roman" w:hAnsi="Times New Roman" w:cs="Times New Roman"/>
          <w:sz w:val="24"/>
          <w:szCs w:val="24"/>
        </w:rPr>
        <w:t>. возникающим по фактам хозяйственной деятельности (сделкам, операциям), по начислению которых существует на отчетную дату неопределенность по их размеру ввиду отсутствия первичных учетных документов;</w:t>
      </w:r>
    </w:p>
    <w:p w14:paraId="0CFDDA37" w14:textId="1F659E4C" w:rsidR="00226CE8" w:rsidRDefault="00226CE8" w:rsidP="00226CE8">
      <w:pPr>
        <w:suppressAutoHyphens/>
        <w:spacing w:before="280" w:beforeAutospacing="1" w:after="28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</w:rPr>
        <w:t xml:space="preserve">Оценочное обязательство в виде резерва отпусков определяется ежегодно на начало года, исходя из информации о количестве дней неиспользованного отпуска всех </w:t>
      </w:r>
      <w:r w:rsidRPr="00EA16ED">
        <w:rPr>
          <w:rFonts w:ascii="Times New Roman" w:eastAsia="Times New Roman" w:hAnsi="Times New Roman" w:cs="Times New Roman"/>
          <w:sz w:val="24"/>
          <w:szCs w:val="24"/>
        </w:rPr>
        <w:t>сотрудников на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</w:rPr>
        <w:t xml:space="preserve"> указанную дату </w:t>
      </w:r>
      <w:r w:rsidR="002C13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6769A4" w14:textId="464A2941" w:rsidR="002C134E" w:rsidRDefault="002C134E" w:rsidP="00226CE8">
      <w:pPr>
        <w:suppressAutoHyphens/>
        <w:spacing w:before="280" w:beforeAutospacing="1" w:after="28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F5F41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пределени</w:t>
      </w:r>
      <w:r w:rsidR="007F5F41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размера резерва отпуско</w:t>
      </w:r>
      <w:r w:rsidR="007F5F41">
        <w:rPr>
          <w:rFonts w:ascii="Times New Roman" w:eastAsia="Times New Roman" w:hAnsi="Times New Roman" w:cs="Times New Roman"/>
          <w:sz w:val="24"/>
          <w:szCs w:val="24"/>
        </w:rPr>
        <w:t>в производится на основании Сведений о количестве дней отпуска (Приложение № 8 к Учетной политике).</w:t>
      </w:r>
    </w:p>
    <w:p w14:paraId="5457D413" w14:textId="77777777" w:rsidR="00226CE8" w:rsidRDefault="00226CE8" w:rsidP="00226CE8">
      <w:pPr>
        <w:suppressAutoHyphens/>
        <w:spacing w:before="280" w:beforeAutospacing="1" w:after="28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</w:rPr>
        <w:t xml:space="preserve">Резерв отпусков рассчитывается как сумма оплаты отпусков </w:t>
      </w:r>
      <w:r w:rsidR="004946BB" w:rsidRPr="00EA16ED">
        <w:rPr>
          <w:rFonts w:ascii="Times New Roman" w:eastAsia="Times New Roman" w:hAnsi="Times New Roman" w:cs="Times New Roman"/>
          <w:sz w:val="24"/>
          <w:szCs w:val="24"/>
        </w:rPr>
        <w:t>сотрудникам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</w:rPr>
        <w:t xml:space="preserve"> за фактически отработанное время на начало года и сумма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заболеваний.</w:t>
      </w:r>
    </w:p>
    <w:p w14:paraId="266BCF67" w14:textId="114EC5D6" w:rsidR="00554FB8" w:rsidRPr="00EA16ED" w:rsidRDefault="00226CE8" w:rsidP="00226CE8">
      <w:pPr>
        <w:suppressAutoHyphens/>
        <w:spacing w:before="280" w:beforeAutospacing="1" w:after="28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554FB8" w:rsidRPr="00EA16ED">
        <w:rPr>
          <w:rFonts w:ascii="Times New Roman" w:eastAsia="Times New Roman" w:hAnsi="Times New Roman" w:cs="Times New Roman"/>
          <w:sz w:val="24"/>
          <w:szCs w:val="24"/>
        </w:rPr>
        <w:t xml:space="preserve">Резерв для оплаты отпусков за фактически отработанное время и выплаты компенсаций за неиспользованный отпуск, включая страховые взносы, рассчитывается исходя из среднедневного заработка каждого </w:t>
      </w:r>
      <w:r w:rsidR="004946BB" w:rsidRPr="00EA16ED">
        <w:rPr>
          <w:rFonts w:ascii="Times New Roman" w:eastAsia="Times New Roman" w:hAnsi="Times New Roman" w:cs="Times New Roman"/>
          <w:sz w:val="24"/>
          <w:szCs w:val="24"/>
        </w:rPr>
        <w:t>сотрудника</w:t>
      </w:r>
      <w:r w:rsidR="00554FB8" w:rsidRPr="00EA16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1005BAB" w14:textId="2E4F94A9" w:rsidR="00554FB8" w:rsidRPr="00226CE8" w:rsidRDefault="00554FB8" w:rsidP="00226CE8">
      <w:pPr>
        <w:suppressAutoHyphens/>
        <w:spacing w:before="280" w:beforeAutospacing="1" w:after="28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CE8">
        <w:rPr>
          <w:rFonts w:ascii="Times New Roman" w:eastAsia="Times New Roman" w:hAnsi="Times New Roman" w:cs="Times New Roman"/>
          <w:sz w:val="24"/>
          <w:szCs w:val="24"/>
        </w:rPr>
        <w:t xml:space="preserve">Расчет производится </w:t>
      </w:r>
      <w:r w:rsidR="00226CE8" w:rsidRPr="00226CE8">
        <w:rPr>
          <w:rFonts w:ascii="Times New Roman" w:eastAsia="Times New Roman" w:hAnsi="Times New Roman" w:cs="Times New Roman"/>
          <w:sz w:val="24"/>
          <w:szCs w:val="24"/>
        </w:rPr>
        <w:t>персонифицировано</w:t>
      </w:r>
      <w:r w:rsidRPr="00226CE8">
        <w:rPr>
          <w:rFonts w:ascii="Times New Roman" w:eastAsia="Times New Roman" w:hAnsi="Times New Roman" w:cs="Times New Roman"/>
          <w:sz w:val="24"/>
          <w:szCs w:val="24"/>
        </w:rPr>
        <w:t xml:space="preserve"> по каждому сотруднику:</w:t>
      </w:r>
    </w:p>
    <w:p w14:paraId="55C959E7" w14:textId="77777777" w:rsidR="00554FB8" w:rsidRPr="00EA16ED" w:rsidRDefault="00554FB8" w:rsidP="00226CE8">
      <w:pPr>
        <w:suppressAutoHyphens/>
        <w:spacing w:before="280" w:beforeAutospacing="1" w:after="28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ED">
        <w:rPr>
          <w:rFonts w:ascii="Times New Roman" w:eastAsia="Times New Roman" w:hAnsi="Times New Roman" w:cs="Times New Roman"/>
          <w:sz w:val="24"/>
          <w:szCs w:val="24"/>
        </w:rPr>
        <w:t>Резерв отпусков = К x ЗП,</w:t>
      </w:r>
    </w:p>
    <w:p w14:paraId="288AE842" w14:textId="77777777" w:rsidR="00554FB8" w:rsidRPr="00EA16ED" w:rsidRDefault="00554FB8" w:rsidP="00226CE8">
      <w:pPr>
        <w:suppressAutoHyphens/>
        <w:spacing w:before="280" w:beforeAutospacing="1" w:after="28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ED">
        <w:rPr>
          <w:rFonts w:ascii="Times New Roman" w:eastAsia="Times New Roman" w:hAnsi="Times New Roman" w:cs="Times New Roman"/>
          <w:sz w:val="24"/>
          <w:szCs w:val="24"/>
        </w:rPr>
        <w:t>где К - количество не использованных сотрудником дней отпуска за период с начала работы на дату расчета (конец каждого месяца, квартала, года);</w:t>
      </w:r>
    </w:p>
    <w:p w14:paraId="73FCF0AF" w14:textId="77777777" w:rsidR="00554FB8" w:rsidRPr="00EA16ED" w:rsidRDefault="00554FB8" w:rsidP="00226CE8">
      <w:pPr>
        <w:suppressAutoHyphens/>
        <w:spacing w:before="280" w:beforeAutospacing="1" w:after="28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ED">
        <w:rPr>
          <w:rFonts w:ascii="Times New Roman" w:eastAsia="Times New Roman" w:hAnsi="Times New Roman" w:cs="Times New Roman"/>
          <w:sz w:val="24"/>
          <w:szCs w:val="24"/>
        </w:rPr>
        <w:t>ЗП - среднедневной заработок сотрудника, исчисленный по правилам расчета среднего заработка для оплаты отпусков на дату расчета резерва.</w:t>
      </w:r>
    </w:p>
    <w:p w14:paraId="49AA5911" w14:textId="77777777" w:rsidR="00554FB8" w:rsidRPr="00226CE8" w:rsidRDefault="00554FB8" w:rsidP="00226CE8">
      <w:pPr>
        <w:suppressAutoHyphens/>
        <w:spacing w:before="280" w:beforeAutospacing="1" w:after="28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CE8">
        <w:rPr>
          <w:rFonts w:ascii="Times New Roman" w:eastAsia="Times New Roman" w:hAnsi="Times New Roman" w:cs="Times New Roman"/>
          <w:sz w:val="24"/>
          <w:szCs w:val="24"/>
        </w:rPr>
        <w:t>Расчет резерва на оплату страховых взносов:</w:t>
      </w:r>
    </w:p>
    <w:p w14:paraId="2727C5CE" w14:textId="4A9984F3" w:rsidR="00554FB8" w:rsidRPr="00EA16ED" w:rsidRDefault="00554FB8" w:rsidP="00226CE8">
      <w:pPr>
        <w:suppressAutoHyphens/>
        <w:spacing w:before="280" w:beforeAutospacing="1" w:after="28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ED">
        <w:rPr>
          <w:rFonts w:ascii="Times New Roman" w:eastAsia="Times New Roman" w:hAnsi="Times New Roman" w:cs="Times New Roman"/>
          <w:sz w:val="24"/>
          <w:szCs w:val="24"/>
        </w:rPr>
        <w:t xml:space="preserve">Сумма страховых взносов при формировании резерва рассчитывается по каждому </w:t>
      </w:r>
      <w:r w:rsidR="004946BB" w:rsidRPr="00EA16ED">
        <w:rPr>
          <w:rFonts w:ascii="Times New Roman" w:eastAsia="Times New Roman" w:hAnsi="Times New Roman" w:cs="Times New Roman"/>
          <w:sz w:val="24"/>
          <w:szCs w:val="24"/>
        </w:rPr>
        <w:t>сотруднику</w:t>
      </w:r>
      <w:r w:rsidRPr="00EA16ED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индивидуально:</w:t>
      </w:r>
    </w:p>
    <w:p w14:paraId="3BDC4781" w14:textId="77777777" w:rsidR="00554FB8" w:rsidRPr="00EA16ED" w:rsidRDefault="00554FB8" w:rsidP="00226CE8">
      <w:pPr>
        <w:suppressAutoHyphens/>
        <w:spacing w:before="280" w:beforeAutospacing="1" w:after="28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ED">
        <w:rPr>
          <w:rFonts w:ascii="Times New Roman" w:eastAsia="Times New Roman" w:hAnsi="Times New Roman" w:cs="Times New Roman"/>
          <w:sz w:val="24"/>
          <w:szCs w:val="24"/>
        </w:rPr>
        <w:t>Резерв стр. взн. = К x ЗП x С,</w:t>
      </w:r>
    </w:p>
    <w:p w14:paraId="0CAFE746" w14:textId="77777777" w:rsidR="00554FB8" w:rsidRPr="00EA16ED" w:rsidRDefault="00554FB8" w:rsidP="00226CE8">
      <w:pPr>
        <w:suppressAutoHyphens/>
        <w:spacing w:before="280" w:beforeAutospacing="1" w:after="28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ED">
        <w:rPr>
          <w:rFonts w:ascii="Times New Roman" w:eastAsia="Times New Roman" w:hAnsi="Times New Roman" w:cs="Times New Roman"/>
          <w:sz w:val="24"/>
          <w:szCs w:val="24"/>
        </w:rPr>
        <w:t xml:space="preserve">где С - ставка страховых взносов.  </w:t>
      </w:r>
    </w:p>
    <w:p w14:paraId="53481FE0" w14:textId="77777777" w:rsidR="007E625B" w:rsidRPr="00EA16ED" w:rsidRDefault="007E625B" w:rsidP="00226CE8">
      <w:pPr>
        <w:suppressAutoHyphens/>
        <w:spacing w:before="280" w:beforeAutospacing="1" w:after="28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ED">
        <w:rPr>
          <w:rFonts w:ascii="Times New Roman" w:eastAsia="Times New Roman" w:hAnsi="Times New Roman" w:cs="Times New Roman"/>
          <w:sz w:val="24"/>
          <w:szCs w:val="24"/>
        </w:rPr>
        <w:t>Сумма страховых взносов рассчитывается по максимальному тарифу страховых взносов без учета предельной величины базы для исчисления страховых взносов.</w:t>
      </w:r>
    </w:p>
    <w:p w14:paraId="10FBBE1A" w14:textId="77777777" w:rsidR="007E625B" w:rsidRPr="00EA16ED" w:rsidRDefault="007E625B" w:rsidP="00226CE8">
      <w:pPr>
        <w:suppressAutoHyphens/>
        <w:spacing w:before="280" w:beforeAutospacing="1" w:after="28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ED">
        <w:rPr>
          <w:rFonts w:ascii="Times New Roman" w:eastAsia="Times New Roman" w:hAnsi="Times New Roman" w:cs="Times New Roman"/>
          <w:sz w:val="24"/>
          <w:szCs w:val="24"/>
        </w:rPr>
        <w:t>Оценочное обязательство в виде резерва для оплаты обязательств по предъявленным претензиям и искам определяется (уточняется) ежеквартально на основании информации, представляемой в соответствии с Графиком документооборота.</w:t>
      </w:r>
    </w:p>
    <w:p w14:paraId="24B8AA3D" w14:textId="77777777" w:rsidR="007E625B" w:rsidRPr="00EA16ED" w:rsidRDefault="007E625B" w:rsidP="00226CE8">
      <w:pPr>
        <w:suppressAutoHyphens/>
        <w:spacing w:before="280" w:beforeAutospacing="1" w:after="28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6ED">
        <w:rPr>
          <w:rFonts w:ascii="Times New Roman" w:eastAsia="Times New Roman" w:hAnsi="Times New Roman" w:cs="Times New Roman"/>
          <w:sz w:val="24"/>
          <w:szCs w:val="24"/>
        </w:rPr>
        <w:lastRenderedPageBreak/>
        <w:t>Резерв по претензионным требованиям и искам признается в полной сумме в случае предъявления претензионных требований и исков о возмещении вреда, причиненного физическому или юридическому лицу в результате незаконных действий (бездействия) должностных лиц (в том числе при издании актов, не соответствующих законодательству Российской Федерации или иному правовому акту), а также ожидаемых судебных расходов (издержек), в случае предъявления претензий (исков), иных аналогичных ожидаемых расходов. При недостаточности сумм созданных резервов, соответствующее превышение фактически произведенных расходов признается расходами (затратами) текущего периода.</w:t>
      </w:r>
    </w:p>
    <w:p w14:paraId="39AD3134" w14:textId="0A5BE9E8" w:rsidR="00B13F82" w:rsidRPr="00226CE8" w:rsidRDefault="00226CE8" w:rsidP="00226CE8">
      <w:pPr>
        <w:suppressAutoHyphens/>
        <w:spacing w:before="280" w:beforeAutospacing="1" w:after="28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B13F82" w:rsidRPr="00226CE8">
        <w:rPr>
          <w:rFonts w:ascii="Times New Roman" w:eastAsia="Times New Roman" w:hAnsi="Times New Roman" w:cs="Times New Roman"/>
          <w:sz w:val="24"/>
          <w:szCs w:val="24"/>
        </w:rPr>
        <w:t xml:space="preserve">Резерв по обязательствам </w:t>
      </w:r>
      <w:r w:rsidR="004946BB" w:rsidRPr="00226CE8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B13F82" w:rsidRPr="00226CE8">
        <w:rPr>
          <w:rFonts w:ascii="Times New Roman" w:eastAsia="Times New Roman" w:hAnsi="Times New Roman" w:cs="Times New Roman"/>
          <w:sz w:val="24"/>
          <w:szCs w:val="24"/>
        </w:rPr>
        <w:t xml:space="preserve">. возникающим по фактам хозяйственной деятельности (сделкам, операциям), по начислению которых существует на отчетную дату неопределенность по их размеру ввиду отсутствия первичных учетных документов признается в сумме фактически произведенных расходов с указанием </w:t>
      </w:r>
      <w:r w:rsidR="004946BB" w:rsidRPr="00226CE8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="004C50D3" w:rsidRPr="00226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F82" w:rsidRPr="00226CE8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="004C50D3" w:rsidRPr="00226CE8">
        <w:rPr>
          <w:rFonts w:ascii="Times New Roman" w:eastAsia="Times New Roman" w:hAnsi="Times New Roman" w:cs="Times New Roman"/>
          <w:sz w:val="24"/>
          <w:szCs w:val="24"/>
        </w:rPr>
        <w:t xml:space="preserve"> его формирования.</w:t>
      </w:r>
    </w:p>
    <w:p w14:paraId="5B67A1E0" w14:textId="558D8BB4" w:rsidR="007E625B" w:rsidRPr="00EA16ED" w:rsidRDefault="00226CE8" w:rsidP="00226CE8">
      <w:pPr>
        <w:suppressAutoHyphens/>
        <w:spacing w:before="280" w:beforeAutospacing="1" w:after="28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</w:rPr>
        <w:t>Стоимостная оценка резервов подлежит ежегодному пересмотру и корректировке до текущей обоснованной оценки на отчетную дату.</w:t>
      </w:r>
    </w:p>
    <w:p w14:paraId="31BA05A9" w14:textId="0125A58F" w:rsidR="007E625B" w:rsidRPr="00EA16ED" w:rsidRDefault="00226CE8" w:rsidP="00226CE8">
      <w:pPr>
        <w:suppressAutoHyphens/>
        <w:spacing w:before="280" w:beforeAutospacing="1" w:after="28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7E625B" w:rsidRPr="00EA16ED">
        <w:rPr>
          <w:rFonts w:ascii="Times New Roman" w:eastAsia="Times New Roman" w:hAnsi="Times New Roman" w:cs="Times New Roman"/>
          <w:sz w:val="24"/>
          <w:szCs w:val="24"/>
        </w:rPr>
        <w:t>Резерв списывается при признании затрат и (или) при признании кредиторской задолженности по выполнению обязательства, по которому резерв был создан.</w:t>
      </w:r>
      <w:hyperlink r:id="rId79" w:history="1">
        <w:r w:rsidR="007E625B" w:rsidRPr="00EA16E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</w:p>
    <w:p w14:paraId="3F5E0A17" w14:textId="77777777" w:rsidR="007E625B" w:rsidRPr="00EA16ED" w:rsidRDefault="007E625B" w:rsidP="00226CE8">
      <w:pPr>
        <w:tabs>
          <w:tab w:val="left" w:pos="94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B999C4" w14:textId="77777777" w:rsidR="00C57A6F" w:rsidRPr="00EA16ED" w:rsidRDefault="00C57A6F" w:rsidP="00EA1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B5DC5D" w14:textId="2770C16F" w:rsidR="007E625B" w:rsidRPr="00EA16ED" w:rsidRDefault="007E625B" w:rsidP="00226C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16ED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  <w:r w:rsidRPr="00EA16ED">
        <w:rPr>
          <w:rFonts w:ascii="Times New Roman" w:eastAsia="Times New Roman" w:hAnsi="Times New Roman" w:cs="Times New Roman"/>
          <w:sz w:val="24"/>
          <w:szCs w:val="24"/>
        </w:rPr>
        <w:br/>
        <w:t>к Порядку формирования и использования</w:t>
      </w:r>
      <w:r w:rsidRPr="00EA16ED">
        <w:rPr>
          <w:rFonts w:ascii="Times New Roman" w:eastAsia="Times New Roman" w:hAnsi="Times New Roman" w:cs="Times New Roman"/>
          <w:sz w:val="24"/>
          <w:szCs w:val="24"/>
        </w:rPr>
        <w:br/>
        <w:t>резервов предстоящих расходов</w:t>
      </w:r>
    </w:p>
    <w:p w14:paraId="4667E652" w14:textId="77777777" w:rsidR="00C57A6F" w:rsidRPr="00EA16ED" w:rsidRDefault="00C57A6F" w:rsidP="00226C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9" w:name="_Toc117071335"/>
      <w:bookmarkStart w:id="60" w:name="_Toc117071869"/>
      <w:bookmarkStart w:id="61" w:name="_Toc119422382"/>
    </w:p>
    <w:p w14:paraId="4A215663" w14:textId="4DDA2FC8" w:rsidR="007E625B" w:rsidRPr="00226CE8" w:rsidRDefault="00C57A6F" w:rsidP="00226CE8">
      <w:pPr>
        <w:pStyle w:val="1"/>
        <w:numPr>
          <w:ilvl w:val="0"/>
          <w:numId w:val="0"/>
        </w:numPr>
        <w:rPr>
          <w:b w:val="0"/>
          <w:sz w:val="28"/>
          <w:u w:val="single"/>
        </w:rPr>
      </w:pPr>
      <w:r w:rsidRPr="00226CE8">
        <w:rPr>
          <w:sz w:val="28"/>
          <w:u w:val="single"/>
        </w:rPr>
        <w:t>П</w:t>
      </w:r>
      <w:r w:rsidR="007E625B" w:rsidRPr="00226CE8">
        <w:rPr>
          <w:sz w:val="28"/>
          <w:u w:val="single"/>
        </w:rPr>
        <w:t>орядок приемки, хранения и списания бланков строгой отчетности</w:t>
      </w:r>
      <w:bookmarkEnd w:id="59"/>
      <w:bookmarkEnd w:id="60"/>
      <w:bookmarkEnd w:id="61"/>
    </w:p>
    <w:p w14:paraId="54727812" w14:textId="77777777" w:rsidR="00226CE8" w:rsidRDefault="00226CE8" w:rsidP="00226CE8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226CE8">
        <w:rPr>
          <w:rFonts w:ascii="Times New Roman" w:hAnsi="Times New Roman"/>
          <w:sz w:val="24"/>
          <w:szCs w:val="24"/>
        </w:rPr>
        <w:t xml:space="preserve">1. </w:t>
      </w:r>
      <w:r w:rsidR="007E625B" w:rsidRPr="00226CE8">
        <w:rPr>
          <w:rFonts w:ascii="Times New Roman" w:hAnsi="Times New Roman"/>
          <w:sz w:val="24"/>
          <w:szCs w:val="24"/>
        </w:rPr>
        <w:t>Настоящий порядок приемки, хранения и списания бланков строгой отчетности (далее – Порядок) устанавливает правила приемки, хранения, выдачи и списания бланков строгой отчетности.</w:t>
      </w:r>
    </w:p>
    <w:p w14:paraId="507BE641" w14:textId="77777777" w:rsidR="00226CE8" w:rsidRDefault="00226CE8" w:rsidP="00226CE8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226CE8">
        <w:rPr>
          <w:rFonts w:ascii="Times New Roman" w:hAnsi="Times New Roman"/>
          <w:sz w:val="24"/>
          <w:szCs w:val="24"/>
        </w:rPr>
        <w:t xml:space="preserve">2. </w:t>
      </w:r>
      <w:r w:rsidR="007E625B" w:rsidRPr="00226CE8">
        <w:rPr>
          <w:rFonts w:ascii="Times New Roman" w:hAnsi="Times New Roman"/>
          <w:sz w:val="24"/>
          <w:szCs w:val="24"/>
        </w:rPr>
        <w:t xml:space="preserve">Получать бланки строгой отчетности имеют право сотрудники, замещающие должности, которые приведены в перечне, утверждаемом отдельным </w:t>
      </w:r>
      <w:r w:rsidR="001E2849" w:rsidRPr="00226CE8">
        <w:rPr>
          <w:rFonts w:ascii="Times New Roman" w:hAnsi="Times New Roman"/>
          <w:sz w:val="24"/>
          <w:szCs w:val="24"/>
        </w:rPr>
        <w:t>приказом</w:t>
      </w:r>
      <w:r w:rsidR="007E625B" w:rsidRPr="00226CE8">
        <w:rPr>
          <w:rFonts w:ascii="Times New Roman" w:hAnsi="Times New Roman"/>
          <w:sz w:val="24"/>
          <w:szCs w:val="24"/>
        </w:rPr>
        <w:t xml:space="preserve"> руководителя </w:t>
      </w:r>
      <w:r w:rsidR="00C57A6F" w:rsidRPr="00226CE8">
        <w:rPr>
          <w:rFonts w:ascii="Times New Roman" w:hAnsi="Times New Roman"/>
          <w:sz w:val="24"/>
          <w:szCs w:val="24"/>
        </w:rPr>
        <w:t>Учреждения</w:t>
      </w:r>
      <w:r w:rsidR="007E625B" w:rsidRPr="00226CE8">
        <w:rPr>
          <w:rFonts w:ascii="Times New Roman" w:hAnsi="Times New Roman"/>
          <w:sz w:val="24"/>
          <w:szCs w:val="24"/>
        </w:rPr>
        <w:t>.</w:t>
      </w:r>
    </w:p>
    <w:p w14:paraId="4867B1FB" w14:textId="77777777" w:rsidR="00226CE8" w:rsidRDefault="00226CE8" w:rsidP="00226CE8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7E625B" w:rsidRPr="00226CE8">
        <w:rPr>
          <w:rFonts w:ascii="Times New Roman" w:hAnsi="Times New Roman"/>
          <w:sz w:val="24"/>
          <w:szCs w:val="24"/>
        </w:rPr>
        <w:t xml:space="preserve">С </w:t>
      </w:r>
      <w:r w:rsidR="00C57A6F" w:rsidRPr="00226CE8">
        <w:rPr>
          <w:rFonts w:ascii="Times New Roman" w:hAnsi="Times New Roman"/>
          <w:sz w:val="24"/>
          <w:szCs w:val="24"/>
        </w:rPr>
        <w:t>сотрудниками</w:t>
      </w:r>
      <w:r w:rsidR="007E625B" w:rsidRPr="00226CE8">
        <w:rPr>
          <w:rFonts w:ascii="Times New Roman" w:hAnsi="Times New Roman"/>
          <w:sz w:val="24"/>
          <w:szCs w:val="24"/>
        </w:rPr>
        <w:t>, осуществляющими получение, выдачу, хранение бланков строгой отчетности, заключаются договоры о полной индивидуальной материальной ответственности.</w:t>
      </w:r>
    </w:p>
    <w:p w14:paraId="46648F8A" w14:textId="3F77025C" w:rsidR="00226CE8" w:rsidRDefault="00226CE8" w:rsidP="00226CE8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7E625B" w:rsidRPr="00226CE8">
        <w:rPr>
          <w:rFonts w:ascii="Times New Roman" w:hAnsi="Times New Roman"/>
          <w:sz w:val="24"/>
          <w:szCs w:val="24"/>
        </w:rPr>
        <w:t>Бланки строгой отчетности принимаются сотрудником в присутствии Комиссии по поступлению и выбытию активов. Комиссия проверяет соответствие фактического количества, серий и номеров бланков документов данным, указанным в сопроводительных документах (накладных и т.п.), и составляет акт приемки бланков</w:t>
      </w:r>
      <w:r w:rsidR="00FA0147">
        <w:rPr>
          <w:rFonts w:ascii="Times New Roman" w:hAnsi="Times New Roman"/>
          <w:sz w:val="24"/>
          <w:szCs w:val="24"/>
        </w:rPr>
        <w:t xml:space="preserve"> (документов)</w:t>
      </w:r>
      <w:r w:rsidR="007E625B" w:rsidRPr="00226CE8">
        <w:rPr>
          <w:rFonts w:ascii="Times New Roman" w:hAnsi="Times New Roman"/>
          <w:sz w:val="24"/>
          <w:szCs w:val="24"/>
        </w:rPr>
        <w:t xml:space="preserve"> строгой отчетности. </w:t>
      </w:r>
    </w:p>
    <w:p w14:paraId="14A1BEE1" w14:textId="25236CA2" w:rsidR="00FA0147" w:rsidRPr="00226CE8" w:rsidRDefault="00FA0147" w:rsidP="00226CE8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Выдача бланков строгой отчетности </w:t>
      </w:r>
      <w:r w:rsidR="00B936E8">
        <w:rPr>
          <w:rFonts w:ascii="Times New Roman" w:hAnsi="Times New Roman"/>
          <w:sz w:val="24"/>
          <w:szCs w:val="24"/>
        </w:rPr>
        <w:t>для их оформления производится на основании акта о передаче бланков (документов) строгой отчетности подотчет ответственному лицу Учреждения, уполномоченному на их заполнение.</w:t>
      </w:r>
    </w:p>
    <w:p w14:paraId="3E8ACFF9" w14:textId="0C681EE1" w:rsidR="007E625B" w:rsidRPr="00226CE8" w:rsidRDefault="00226CE8" w:rsidP="00226CE8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7E625B" w:rsidRPr="00226CE8">
        <w:rPr>
          <w:rFonts w:ascii="Times New Roman" w:hAnsi="Times New Roman"/>
          <w:sz w:val="24"/>
          <w:szCs w:val="24"/>
        </w:rPr>
        <w:t xml:space="preserve">Аналитический учет бланков строгой отчетности ведется в Книге учета бланков строгой отчетности </w:t>
      </w:r>
      <w:hyperlink r:id="rId80" w:history="1">
        <w:r w:rsidR="007E625B" w:rsidRPr="00226CE8">
          <w:rPr>
            <w:rFonts w:ascii="Times New Roman" w:hAnsi="Times New Roman"/>
            <w:sz w:val="24"/>
            <w:szCs w:val="24"/>
          </w:rPr>
          <w:t>(ф. 0504045)</w:t>
        </w:r>
      </w:hyperlink>
      <w:r w:rsidR="007E625B" w:rsidRPr="00226CE8">
        <w:rPr>
          <w:rFonts w:ascii="Times New Roman" w:hAnsi="Times New Roman"/>
          <w:sz w:val="24"/>
          <w:szCs w:val="24"/>
        </w:rPr>
        <w:t xml:space="preserve"> по видам, сериям и номерам с указанием даты получения (выдачи) бланков, условной цены, количества, а также с проставлением подписи получившего их лица. На основании данных по приходу и расходу бланков строгой отчетности выводится остаток на конец периода. Книга должна быть прошнурована и опечатана. Количество листов в книге заверяется руководителем и уполномоченным должностным лицом</w:t>
      </w:r>
      <w:r w:rsidR="00C57A6F" w:rsidRPr="00226CE8">
        <w:rPr>
          <w:rFonts w:ascii="Times New Roman" w:hAnsi="Times New Roman"/>
          <w:sz w:val="24"/>
          <w:szCs w:val="24"/>
        </w:rPr>
        <w:t xml:space="preserve"> Учреждения</w:t>
      </w:r>
      <w:r w:rsidR="007E625B" w:rsidRPr="00226CE8">
        <w:rPr>
          <w:rFonts w:ascii="Times New Roman" w:hAnsi="Times New Roman"/>
          <w:sz w:val="24"/>
          <w:szCs w:val="24"/>
        </w:rPr>
        <w:t>.</w:t>
      </w:r>
    </w:p>
    <w:p w14:paraId="6E594F22" w14:textId="723728DD" w:rsidR="007E625B" w:rsidRPr="00226CE8" w:rsidRDefault="00226CE8" w:rsidP="00226CE8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r w:rsidR="007E625B" w:rsidRPr="00226CE8">
        <w:rPr>
          <w:rFonts w:ascii="Times New Roman" w:hAnsi="Times New Roman"/>
          <w:sz w:val="24"/>
          <w:szCs w:val="24"/>
        </w:rPr>
        <w:t>Бланки строгой отчетности хранятся в металлических шкафах и (или) сейфах. По окончании рабочего дня места хранения бланков опечатываются.</w:t>
      </w:r>
    </w:p>
    <w:p w14:paraId="733DB6B9" w14:textId="0714901E" w:rsidR="007E625B" w:rsidRPr="00226CE8" w:rsidRDefault="00226CE8" w:rsidP="00226CE8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7E625B" w:rsidRPr="00226CE8">
        <w:rPr>
          <w:rFonts w:ascii="Times New Roman" w:hAnsi="Times New Roman"/>
          <w:sz w:val="24"/>
          <w:szCs w:val="24"/>
        </w:rPr>
        <w:t xml:space="preserve">Внутреннее перемещение бланков строгой отчетности оформляется Требованием-накладной </w:t>
      </w:r>
      <w:hyperlink r:id="rId81" w:history="1">
        <w:r w:rsidR="007E625B" w:rsidRPr="00226CE8">
          <w:rPr>
            <w:rFonts w:ascii="Times New Roman" w:hAnsi="Times New Roman"/>
            <w:sz w:val="24"/>
            <w:szCs w:val="24"/>
          </w:rPr>
          <w:t>(ф. 0504204)</w:t>
        </w:r>
      </w:hyperlink>
      <w:r w:rsidR="007E625B" w:rsidRPr="00226CE8">
        <w:rPr>
          <w:rFonts w:ascii="Times New Roman" w:hAnsi="Times New Roman"/>
          <w:sz w:val="24"/>
          <w:szCs w:val="24"/>
        </w:rPr>
        <w:t>.</w:t>
      </w:r>
    </w:p>
    <w:p w14:paraId="2197BC4A" w14:textId="3369090A" w:rsidR="007E625B" w:rsidRPr="00226CE8" w:rsidRDefault="00226CE8" w:rsidP="00226CE8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7E625B" w:rsidRPr="00226CE8">
        <w:rPr>
          <w:rFonts w:ascii="Times New Roman" w:hAnsi="Times New Roman"/>
          <w:sz w:val="24"/>
          <w:szCs w:val="24"/>
        </w:rPr>
        <w:t xml:space="preserve">Списание (в том числе испорченных бланков строгой отчетности) производится по Акту о списании бланков строгой отчетности </w:t>
      </w:r>
      <w:hyperlink r:id="rId82" w:history="1">
        <w:r w:rsidR="007E625B" w:rsidRPr="00226CE8">
          <w:rPr>
            <w:rFonts w:ascii="Times New Roman" w:hAnsi="Times New Roman"/>
            <w:sz w:val="24"/>
            <w:szCs w:val="24"/>
          </w:rPr>
          <w:t>(ф. 0504816</w:t>
        </w:r>
        <w:r w:rsidR="002F4CAB" w:rsidRPr="00226CE8">
          <w:rPr>
            <w:rFonts w:ascii="Times New Roman" w:hAnsi="Times New Roman"/>
            <w:sz w:val="24"/>
            <w:szCs w:val="24"/>
          </w:rPr>
          <w:t>, ф. 0510461</w:t>
        </w:r>
        <w:r w:rsidR="007E625B" w:rsidRPr="00226CE8">
          <w:rPr>
            <w:rFonts w:ascii="Times New Roman" w:hAnsi="Times New Roman"/>
            <w:sz w:val="24"/>
            <w:szCs w:val="24"/>
          </w:rPr>
          <w:t>)</w:t>
        </w:r>
      </w:hyperlink>
      <w:r w:rsidR="007E625B" w:rsidRPr="00226CE8">
        <w:rPr>
          <w:rFonts w:ascii="Times New Roman" w:hAnsi="Times New Roman"/>
          <w:sz w:val="24"/>
          <w:szCs w:val="24"/>
        </w:rPr>
        <w:t>.</w:t>
      </w:r>
    </w:p>
    <w:p w14:paraId="551F17B5" w14:textId="77777777" w:rsidR="007E625B" w:rsidRPr="00EA16ED" w:rsidRDefault="007E625B" w:rsidP="00226C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D56C5" w14:textId="77777777" w:rsidR="002F4CAB" w:rsidRPr="00EA16ED" w:rsidRDefault="002F4CAB" w:rsidP="00226C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67924" w14:textId="77777777" w:rsidR="002F4CAB" w:rsidRPr="00EA16ED" w:rsidRDefault="002F4CAB" w:rsidP="00226C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22F0C" w14:textId="77777777" w:rsidR="00752E36" w:rsidRPr="00EA16ED" w:rsidRDefault="00752E36" w:rsidP="00226C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3B873" w14:textId="77777777" w:rsidR="00752E36" w:rsidRPr="00EA16ED" w:rsidRDefault="00752E36" w:rsidP="00226C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3C5E1" w14:textId="77777777" w:rsidR="00AF63E3" w:rsidRPr="00EA16ED" w:rsidRDefault="00AF63E3" w:rsidP="00226CE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0B27AC" w14:textId="77777777" w:rsidR="00AF63E3" w:rsidRPr="00EA16ED" w:rsidRDefault="00AF63E3" w:rsidP="00226C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DD0A4" w14:textId="77777777" w:rsidR="00AF63E3" w:rsidRPr="00EA16ED" w:rsidRDefault="00AF63E3" w:rsidP="00226C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A17CB" w14:textId="77777777" w:rsidR="00E30BBB" w:rsidRPr="00EA16ED" w:rsidRDefault="00E30BBB" w:rsidP="00226CE8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sectPr w:rsidR="00E30BBB" w:rsidRPr="00EA16ED">
      <w:footerReference w:type="default" r:id="rId83"/>
      <w:headerReference w:type="first" r:id="rId8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1DBC2" w14:textId="77777777" w:rsidR="005223AB" w:rsidRDefault="005223AB" w:rsidP="00417C88">
      <w:pPr>
        <w:spacing w:after="0" w:line="240" w:lineRule="auto"/>
      </w:pPr>
      <w:r>
        <w:separator/>
      </w:r>
    </w:p>
  </w:endnote>
  <w:endnote w:type="continuationSeparator" w:id="0">
    <w:p w14:paraId="2B07CD7C" w14:textId="77777777" w:rsidR="005223AB" w:rsidRDefault="005223AB" w:rsidP="0041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319580"/>
      <w:docPartObj>
        <w:docPartGallery w:val="Page Numbers (Bottom of Page)"/>
        <w:docPartUnique/>
      </w:docPartObj>
    </w:sdtPr>
    <w:sdtEndPr/>
    <w:sdtContent>
      <w:p w14:paraId="5594A631" w14:textId="77777777" w:rsidR="00935D47" w:rsidRDefault="00935D47">
        <w:pPr>
          <w:pStyle w:val="af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55E">
          <w:rPr>
            <w:noProof/>
          </w:rPr>
          <w:t>565</w:t>
        </w:r>
        <w:r>
          <w:fldChar w:fldCharType="end"/>
        </w:r>
      </w:p>
    </w:sdtContent>
  </w:sdt>
  <w:p w14:paraId="42B887A8" w14:textId="77777777" w:rsidR="00935D47" w:rsidRDefault="00935D47">
    <w:pPr>
      <w:pStyle w:val="19"/>
      <w:spacing w:before="280" w:beforeAutospacing="0" w:after="28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25EF7" w14:textId="77777777" w:rsidR="005223AB" w:rsidRDefault="005223AB" w:rsidP="00417C88">
      <w:pPr>
        <w:spacing w:after="0" w:line="240" w:lineRule="auto"/>
      </w:pPr>
      <w:r>
        <w:separator/>
      </w:r>
    </w:p>
  </w:footnote>
  <w:footnote w:type="continuationSeparator" w:id="0">
    <w:p w14:paraId="5A0C739C" w14:textId="77777777" w:rsidR="005223AB" w:rsidRDefault="005223AB" w:rsidP="00417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016F" w14:textId="77777777" w:rsidR="008A0955" w:rsidRDefault="008A0955" w:rsidP="008A0955">
    <w:pPr>
      <w:pStyle w:val="af7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ED3"/>
    <w:multiLevelType w:val="multilevel"/>
    <w:tmpl w:val="DF2C415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563B07"/>
    <w:multiLevelType w:val="multilevel"/>
    <w:tmpl w:val="5952FEF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696483"/>
    <w:multiLevelType w:val="multilevel"/>
    <w:tmpl w:val="79EE1DE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D955A8"/>
    <w:multiLevelType w:val="multilevel"/>
    <w:tmpl w:val="C63A3F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E76D00"/>
    <w:multiLevelType w:val="multilevel"/>
    <w:tmpl w:val="F0C8C76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735FD3"/>
    <w:multiLevelType w:val="multilevel"/>
    <w:tmpl w:val="8DF42CAC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 w:val="0"/>
        <w:bCs/>
        <w:i w:val="0"/>
        <w:iCs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6" w15:restartNumberingAfterBreak="0">
    <w:nsid w:val="25776DC5"/>
    <w:multiLevelType w:val="multilevel"/>
    <w:tmpl w:val="C6369AC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510AEB"/>
    <w:multiLevelType w:val="multilevel"/>
    <w:tmpl w:val="F7529DF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BA0D3C"/>
    <w:multiLevelType w:val="multilevel"/>
    <w:tmpl w:val="E52EA7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2F4ED4"/>
    <w:multiLevelType w:val="multilevel"/>
    <w:tmpl w:val="D0CCDC0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EDA73AA"/>
    <w:multiLevelType w:val="multilevel"/>
    <w:tmpl w:val="1E642E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5B6B55"/>
    <w:multiLevelType w:val="multilevel"/>
    <w:tmpl w:val="E2DA716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883191C"/>
    <w:multiLevelType w:val="hybridMultilevel"/>
    <w:tmpl w:val="EBD60CA4"/>
    <w:lvl w:ilvl="0" w:tplc="A476E3D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3" w15:restartNumberingAfterBreak="0">
    <w:nsid w:val="4A1011D0"/>
    <w:multiLevelType w:val="multilevel"/>
    <w:tmpl w:val="1224449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AF55007"/>
    <w:multiLevelType w:val="multilevel"/>
    <w:tmpl w:val="C8D08F7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10E4FE4"/>
    <w:multiLevelType w:val="multilevel"/>
    <w:tmpl w:val="63808A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3F86978"/>
    <w:multiLevelType w:val="multilevel"/>
    <w:tmpl w:val="FE04875A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7" w15:restartNumberingAfterBreak="0">
    <w:nsid w:val="66464E2A"/>
    <w:multiLevelType w:val="multilevel"/>
    <w:tmpl w:val="B2E0E7A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7D6830"/>
    <w:multiLevelType w:val="multilevel"/>
    <w:tmpl w:val="9D6CE9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21288349">
    <w:abstractNumId w:val="5"/>
  </w:num>
  <w:num w:numId="2" w16cid:durableId="773981989">
    <w:abstractNumId w:val="11"/>
  </w:num>
  <w:num w:numId="3" w16cid:durableId="506019704">
    <w:abstractNumId w:val="17"/>
  </w:num>
  <w:num w:numId="4" w16cid:durableId="764812398">
    <w:abstractNumId w:val="10"/>
  </w:num>
  <w:num w:numId="5" w16cid:durableId="862787089">
    <w:abstractNumId w:val="0"/>
  </w:num>
  <w:num w:numId="6" w16cid:durableId="1692876926">
    <w:abstractNumId w:val="1"/>
  </w:num>
  <w:num w:numId="7" w16cid:durableId="826821193">
    <w:abstractNumId w:val="7"/>
  </w:num>
  <w:num w:numId="8" w16cid:durableId="474881882">
    <w:abstractNumId w:val="18"/>
  </w:num>
  <w:num w:numId="9" w16cid:durableId="1224830884">
    <w:abstractNumId w:val="6"/>
  </w:num>
  <w:num w:numId="10" w16cid:durableId="710495425">
    <w:abstractNumId w:val="9"/>
  </w:num>
  <w:num w:numId="11" w16cid:durableId="238563118">
    <w:abstractNumId w:val="13"/>
  </w:num>
  <w:num w:numId="12" w16cid:durableId="38407569">
    <w:abstractNumId w:val="15"/>
  </w:num>
  <w:num w:numId="13" w16cid:durableId="1133713985">
    <w:abstractNumId w:val="2"/>
  </w:num>
  <w:num w:numId="14" w16cid:durableId="1320841846">
    <w:abstractNumId w:val="14"/>
  </w:num>
  <w:num w:numId="15" w16cid:durableId="2003118518">
    <w:abstractNumId w:val="8"/>
  </w:num>
  <w:num w:numId="16" w16cid:durableId="665472185">
    <w:abstractNumId w:val="3"/>
  </w:num>
  <w:num w:numId="17" w16cid:durableId="861624694">
    <w:abstractNumId w:val="4"/>
  </w:num>
  <w:num w:numId="18" w16cid:durableId="97263926">
    <w:abstractNumId w:val="16"/>
  </w:num>
  <w:num w:numId="19" w16cid:durableId="1368872406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F0"/>
    <w:rsid w:val="0000167F"/>
    <w:rsid w:val="00005A0B"/>
    <w:rsid w:val="0000765F"/>
    <w:rsid w:val="000216E1"/>
    <w:rsid w:val="00023AE0"/>
    <w:rsid w:val="00031855"/>
    <w:rsid w:val="00031D5D"/>
    <w:rsid w:val="00050EAC"/>
    <w:rsid w:val="00080852"/>
    <w:rsid w:val="0008190D"/>
    <w:rsid w:val="00093156"/>
    <w:rsid w:val="00094559"/>
    <w:rsid w:val="000B733E"/>
    <w:rsid w:val="000C6E20"/>
    <w:rsid w:val="000D0C5A"/>
    <w:rsid w:val="000D419B"/>
    <w:rsid w:val="000D72DD"/>
    <w:rsid w:val="000D77C6"/>
    <w:rsid w:val="000E0215"/>
    <w:rsid w:val="000F3036"/>
    <w:rsid w:val="00101805"/>
    <w:rsid w:val="00107328"/>
    <w:rsid w:val="00113E60"/>
    <w:rsid w:val="001258F9"/>
    <w:rsid w:val="0012759F"/>
    <w:rsid w:val="001354B6"/>
    <w:rsid w:val="001524FA"/>
    <w:rsid w:val="0017266C"/>
    <w:rsid w:val="00175385"/>
    <w:rsid w:val="00186CA9"/>
    <w:rsid w:val="001934D7"/>
    <w:rsid w:val="001A0CC9"/>
    <w:rsid w:val="001C2929"/>
    <w:rsid w:val="001D54BB"/>
    <w:rsid w:val="001D57CC"/>
    <w:rsid w:val="001D5ADC"/>
    <w:rsid w:val="001E2849"/>
    <w:rsid w:val="00204943"/>
    <w:rsid w:val="00221FB1"/>
    <w:rsid w:val="00226CE8"/>
    <w:rsid w:val="00231788"/>
    <w:rsid w:val="0024179E"/>
    <w:rsid w:val="00257FC3"/>
    <w:rsid w:val="00271328"/>
    <w:rsid w:val="00275E22"/>
    <w:rsid w:val="00276CF1"/>
    <w:rsid w:val="00282F90"/>
    <w:rsid w:val="00283586"/>
    <w:rsid w:val="00285B4B"/>
    <w:rsid w:val="0028710E"/>
    <w:rsid w:val="00292783"/>
    <w:rsid w:val="002A239F"/>
    <w:rsid w:val="002A5933"/>
    <w:rsid w:val="002C134E"/>
    <w:rsid w:val="002E0382"/>
    <w:rsid w:val="002E4B35"/>
    <w:rsid w:val="002F2886"/>
    <w:rsid w:val="002F4CAB"/>
    <w:rsid w:val="002F6D93"/>
    <w:rsid w:val="00300000"/>
    <w:rsid w:val="00302F32"/>
    <w:rsid w:val="003050C3"/>
    <w:rsid w:val="00312AD7"/>
    <w:rsid w:val="0032041B"/>
    <w:rsid w:val="00320B47"/>
    <w:rsid w:val="00322008"/>
    <w:rsid w:val="00324A54"/>
    <w:rsid w:val="00324AAA"/>
    <w:rsid w:val="003435A7"/>
    <w:rsid w:val="00344071"/>
    <w:rsid w:val="00345DB8"/>
    <w:rsid w:val="0037090D"/>
    <w:rsid w:val="003744D3"/>
    <w:rsid w:val="00381283"/>
    <w:rsid w:val="00385DC3"/>
    <w:rsid w:val="00397F93"/>
    <w:rsid w:val="003A1F6A"/>
    <w:rsid w:val="003B25A1"/>
    <w:rsid w:val="003B6058"/>
    <w:rsid w:val="003C606E"/>
    <w:rsid w:val="003F0227"/>
    <w:rsid w:val="003F5152"/>
    <w:rsid w:val="00417C88"/>
    <w:rsid w:val="00420178"/>
    <w:rsid w:val="004216D3"/>
    <w:rsid w:val="00425D30"/>
    <w:rsid w:val="004307E1"/>
    <w:rsid w:val="00431C4D"/>
    <w:rsid w:val="00432106"/>
    <w:rsid w:val="004365FC"/>
    <w:rsid w:val="004430BA"/>
    <w:rsid w:val="004521DE"/>
    <w:rsid w:val="00453183"/>
    <w:rsid w:val="00472057"/>
    <w:rsid w:val="004810EF"/>
    <w:rsid w:val="00481E92"/>
    <w:rsid w:val="00483209"/>
    <w:rsid w:val="004946BB"/>
    <w:rsid w:val="004A2601"/>
    <w:rsid w:val="004B28D2"/>
    <w:rsid w:val="004C3F92"/>
    <w:rsid w:val="004C50D3"/>
    <w:rsid w:val="004E2A02"/>
    <w:rsid w:val="005003FD"/>
    <w:rsid w:val="0051009D"/>
    <w:rsid w:val="00513420"/>
    <w:rsid w:val="005166F1"/>
    <w:rsid w:val="00516AA0"/>
    <w:rsid w:val="005223AB"/>
    <w:rsid w:val="005366B5"/>
    <w:rsid w:val="00543E66"/>
    <w:rsid w:val="00554FB8"/>
    <w:rsid w:val="005668F7"/>
    <w:rsid w:val="00572AA2"/>
    <w:rsid w:val="00577B4B"/>
    <w:rsid w:val="00587CC6"/>
    <w:rsid w:val="0059701E"/>
    <w:rsid w:val="00597C61"/>
    <w:rsid w:val="005A2DEA"/>
    <w:rsid w:val="005A4ADF"/>
    <w:rsid w:val="005A53C3"/>
    <w:rsid w:val="005A55F9"/>
    <w:rsid w:val="005B1F5D"/>
    <w:rsid w:val="005B4081"/>
    <w:rsid w:val="005B4ED3"/>
    <w:rsid w:val="005C32A0"/>
    <w:rsid w:val="005C4F2B"/>
    <w:rsid w:val="005D3DCC"/>
    <w:rsid w:val="005E5596"/>
    <w:rsid w:val="005E6F97"/>
    <w:rsid w:val="006060D7"/>
    <w:rsid w:val="0062114D"/>
    <w:rsid w:val="00627FEF"/>
    <w:rsid w:val="00633800"/>
    <w:rsid w:val="006339C2"/>
    <w:rsid w:val="00643D00"/>
    <w:rsid w:val="00652796"/>
    <w:rsid w:val="00655739"/>
    <w:rsid w:val="00667778"/>
    <w:rsid w:val="0067658D"/>
    <w:rsid w:val="006810A6"/>
    <w:rsid w:val="00684A52"/>
    <w:rsid w:val="006861F4"/>
    <w:rsid w:val="0068641F"/>
    <w:rsid w:val="00686B14"/>
    <w:rsid w:val="00690DDB"/>
    <w:rsid w:val="00692B42"/>
    <w:rsid w:val="006B00CC"/>
    <w:rsid w:val="006D0483"/>
    <w:rsid w:val="006D3038"/>
    <w:rsid w:val="006E0F4D"/>
    <w:rsid w:val="006E5B78"/>
    <w:rsid w:val="006F4433"/>
    <w:rsid w:val="007053DB"/>
    <w:rsid w:val="00707C83"/>
    <w:rsid w:val="007117EC"/>
    <w:rsid w:val="00712944"/>
    <w:rsid w:val="007138B7"/>
    <w:rsid w:val="007271B6"/>
    <w:rsid w:val="0073186A"/>
    <w:rsid w:val="007412AF"/>
    <w:rsid w:val="00751FD4"/>
    <w:rsid w:val="00752E36"/>
    <w:rsid w:val="00764074"/>
    <w:rsid w:val="00774DC4"/>
    <w:rsid w:val="00783C51"/>
    <w:rsid w:val="00783F75"/>
    <w:rsid w:val="007B337C"/>
    <w:rsid w:val="007C4C90"/>
    <w:rsid w:val="007C523C"/>
    <w:rsid w:val="007D01AB"/>
    <w:rsid w:val="007E47B0"/>
    <w:rsid w:val="007E625B"/>
    <w:rsid w:val="007F55F6"/>
    <w:rsid w:val="007F5F41"/>
    <w:rsid w:val="00806C8D"/>
    <w:rsid w:val="00812AE5"/>
    <w:rsid w:val="00817AD3"/>
    <w:rsid w:val="00822886"/>
    <w:rsid w:val="00824065"/>
    <w:rsid w:val="00826543"/>
    <w:rsid w:val="0083681A"/>
    <w:rsid w:val="00836C67"/>
    <w:rsid w:val="00854AE3"/>
    <w:rsid w:val="00857532"/>
    <w:rsid w:val="00862053"/>
    <w:rsid w:val="00870AF6"/>
    <w:rsid w:val="00876222"/>
    <w:rsid w:val="008A0955"/>
    <w:rsid w:val="008A2140"/>
    <w:rsid w:val="008A2B1D"/>
    <w:rsid w:val="008A6184"/>
    <w:rsid w:val="008B3670"/>
    <w:rsid w:val="008C214F"/>
    <w:rsid w:val="008C22C3"/>
    <w:rsid w:val="008C7B1B"/>
    <w:rsid w:val="00903C67"/>
    <w:rsid w:val="00926928"/>
    <w:rsid w:val="00934081"/>
    <w:rsid w:val="00935D47"/>
    <w:rsid w:val="00937BFF"/>
    <w:rsid w:val="00946821"/>
    <w:rsid w:val="00951A81"/>
    <w:rsid w:val="00954F01"/>
    <w:rsid w:val="00963EC9"/>
    <w:rsid w:val="00964BC3"/>
    <w:rsid w:val="00974BDD"/>
    <w:rsid w:val="00983546"/>
    <w:rsid w:val="00993F5F"/>
    <w:rsid w:val="009A61DB"/>
    <w:rsid w:val="009B38E4"/>
    <w:rsid w:val="009D1B49"/>
    <w:rsid w:val="009E26B1"/>
    <w:rsid w:val="009E50E7"/>
    <w:rsid w:val="009F1CA4"/>
    <w:rsid w:val="009F64EB"/>
    <w:rsid w:val="00A00613"/>
    <w:rsid w:val="00A00B36"/>
    <w:rsid w:val="00A14DFB"/>
    <w:rsid w:val="00A34394"/>
    <w:rsid w:val="00A42035"/>
    <w:rsid w:val="00A42D42"/>
    <w:rsid w:val="00A67B2D"/>
    <w:rsid w:val="00A83251"/>
    <w:rsid w:val="00A92FDA"/>
    <w:rsid w:val="00A97A6C"/>
    <w:rsid w:val="00AA04D1"/>
    <w:rsid w:val="00AA1B05"/>
    <w:rsid w:val="00AA2E54"/>
    <w:rsid w:val="00AB4D48"/>
    <w:rsid w:val="00AE46E4"/>
    <w:rsid w:val="00AE6F8B"/>
    <w:rsid w:val="00AF01A9"/>
    <w:rsid w:val="00AF63E3"/>
    <w:rsid w:val="00AF6AAB"/>
    <w:rsid w:val="00B13B89"/>
    <w:rsid w:val="00B13F82"/>
    <w:rsid w:val="00B16A8F"/>
    <w:rsid w:val="00B21833"/>
    <w:rsid w:val="00B21C4F"/>
    <w:rsid w:val="00B271A8"/>
    <w:rsid w:val="00B45390"/>
    <w:rsid w:val="00B61EF0"/>
    <w:rsid w:val="00B66A87"/>
    <w:rsid w:val="00B717AE"/>
    <w:rsid w:val="00B726F8"/>
    <w:rsid w:val="00B821B3"/>
    <w:rsid w:val="00B936E8"/>
    <w:rsid w:val="00B9696E"/>
    <w:rsid w:val="00BA7F5F"/>
    <w:rsid w:val="00BB1B05"/>
    <w:rsid w:val="00BB43FE"/>
    <w:rsid w:val="00BC756D"/>
    <w:rsid w:val="00BD1CCF"/>
    <w:rsid w:val="00BD68D7"/>
    <w:rsid w:val="00C114D2"/>
    <w:rsid w:val="00C1512D"/>
    <w:rsid w:val="00C16947"/>
    <w:rsid w:val="00C25E16"/>
    <w:rsid w:val="00C42D19"/>
    <w:rsid w:val="00C45ED0"/>
    <w:rsid w:val="00C55884"/>
    <w:rsid w:val="00C57A6F"/>
    <w:rsid w:val="00C621C9"/>
    <w:rsid w:val="00C676B5"/>
    <w:rsid w:val="00C718E2"/>
    <w:rsid w:val="00C759C6"/>
    <w:rsid w:val="00C76DB0"/>
    <w:rsid w:val="00C8702D"/>
    <w:rsid w:val="00C967F8"/>
    <w:rsid w:val="00CA2371"/>
    <w:rsid w:val="00CA6F37"/>
    <w:rsid w:val="00CC74D0"/>
    <w:rsid w:val="00CE5CC8"/>
    <w:rsid w:val="00CE6D19"/>
    <w:rsid w:val="00D155B6"/>
    <w:rsid w:val="00D23DF3"/>
    <w:rsid w:val="00D27518"/>
    <w:rsid w:val="00D3345D"/>
    <w:rsid w:val="00D42BED"/>
    <w:rsid w:val="00D50DDF"/>
    <w:rsid w:val="00D570DB"/>
    <w:rsid w:val="00D63B92"/>
    <w:rsid w:val="00D74F48"/>
    <w:rsid w:val="00D77C0E"/>
    <w:rsid w:val="00D80D2C"/>
    <w:rsid w:val="00D9527F"/>
    <w:rsid w:val="00DB231B"/>
    <w:rsid w:val="00DB2CF0"/>
    <w:rsid w:val="00DC2A99"/>
    <w:rsid w:val="00DC7E09"/>
    <w:rsid w:val="00DD1C07"/>
    <w:rsid w:val="00DE3143"/>
    <w:rsid w:val="00DF595C"/>
    <w:rsid w:val="00DF6EFE"/>
    <w:rsid w:val="00E0085C"/>
    <w:rsid w:val="00E068F0"/>
    <w:rsid w:val="00E2008B"/>
    <w:rsid w:val="00E30BBB"/>
    <w:rsid w:val="00E331B4"/>
    <w:rsid w:val="00E60894"/>
    <w:rsid w:val="00E925F1"/>
    <w:rsid w:val="00E94450"/>
    <w:rsid w:val="00EA16ED"/>
    <w:rsid w:val="00EA511C"/>
    <w:rsid w:val="00EC1702"/>
    <w:rsid w:val="00EC38E4"/>
    <w:rsid w:val="00EC5C06"/>
    <w:rsid w:val="00ED5636"/>
    <w:rsid w:val="00EF5E97"/>
    <w:rsid w:val="00F06C7C"/>
    <w:rsid w:val="00F23218"/>
    <w:rsid w:val="00F245A4"/>
    <w:rsid w:val="00F500C8"/>
    <w:rsid w:val="00F5432F"/>
    <w:rsid w:val="00F6396E"/>
    <w:rsid w:val="00F81E02"/>
    <w:rsid w:val="00F962B5"/>
    <w:rsid w:val="00FA0147"/>
    <w:rsid w:val="00FA6664"/>
    <w:rsid w:val="00FA7B83"/>
    <w:rsid w:val="00FB74A5"/>
    <w:rsid w:val="00FB755E"/>
    <w:rsid w:val="00FC4B3C"/>
    <w:rsid w:val="00FE68B7"/>
    <w:rsid w:val="00FF436B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6DC3"/>
  <w15:docId w15:val="{4ABA19CD-B7ED-47FC-91CF-1E883115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F82"/>
  </w:style>
  <w:style w:type="paragraph" w:styleId="1">
    <w:name w:val="heading 1"/>
    <w:basedOn w:val="a"/>
    <w:next w:val="a"/>
    <w:link w:val="10"/>
    <w:uiPriority w:val="9"/>
    <w:qFormat/>
    <w:rsid w:val="00F06C7C"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6C7C"/>
    <w:pPr>
      <w:numPr>
        <w:ilvl w:val="1"/>
        <w:numId w:val="1"/>
      </w:numPr>
      <w:spacing w:before="120" w:after="120" w:line="276" w:lineRule="auto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06C7C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06C7C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C7C"/>
    <w:pPr>
      <w:keepNext/>
      <w:keepLines/>
      <w:numPr>
        <w:ilvl w:val="4"/>
        <w:numId w:val="1"/>
      </w:numPr>
      <w:spacing w:before="200" w:after="0" w:line="276" w:lineRule="auto"/>
      <w:ind w:firstLine="482"/>
      <w:jc w:val="both"/>
      <w:outlineLvl w:val="4"/>
    </w:pPr>
    <w:rPr>
      <w:rFonts w:ascii="Cambria" w:eastAsia="Times New Roman" w:hAnsi="Cambria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C7C"/>
    <w:pPr>
      <w:keepNext/>
      <w:keepLines/>
      <w:numPr>
        <w:ilvl w:val="5"/>
        <w:numId w:val="1"/>
      </w:numPr>
      <w:spacing w:before="200" w:after="0" w:line="276" w:lineRule="auto"/>
      <w:ind w:firstLine="482"/>
      <w:jc w:val="both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C7C"/>
    <w:pPr>
      <w:keepNext/>
      <w:keepLines/>
      <w:numPr>
        <w:ilvl w:val="6"/>
        <w:numId w:val="1"/>
      </w:numPr>
      <w:spacing w:before="200" w:after="0" w:line="276" w:lineRule="auto"/>
      <w:ind w:firstLine="482"/>
      <w:jc w:val="both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C7C"/>
    <w:pPr>
      <w:keepNext/>
      <w:keepLines/>
      <w:numPr>
        <w:ilvl w:val="7"/>
        <w:numId w:val="1"/>
      </w:numPr>
      <w:spacing w:before="200" w:after="0" w:line="276" w:lineRule="auto"/>
      <w:ind w:firstLine="482"/>
      <w:jc w:val="both"/>
      <w:outlineLvl w:val="7"/>
    </w:pPr>
    <w:rPr>
      <w:rFonts w:ascii="Cambria" w:eastAsia="Times New Roman" w:hAnsi="Cambria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C7C"/>
    <w:pPr>
      <w:keepNext/>
      <w:keepLines/>
      <w:numPr>
        <w:ilvl w:val="8"/>
        <w:numId w:val="1"/>
      </w:numPr>
      <w:spacing w:before="200" w:after="0" w:line="276" w:lineRule="auto"/>
      <w:ind w:firstLine="482"/>
      <w:jc w:val="both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06C7C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F06C7C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F06C7C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F06C7C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06C7C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06C7C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06C7C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06C7C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06C7C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6C7C"/>
  </w:style>
  <w:style w:type="paragraph" w:customStyle="1" w:styleId="Normalunindented">
    <w:name w:val="Normal unindented"/>
    <w:aliases w:val="Обычный Без отступа"/>
    <w:qFormat/>
    <w:rsid w:val="00F06C7C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F06C7C"/>
    <w:pPr>
      <w:keepNext/>
      <w:keepLines/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F06C7C"/>
    <w:pPr>
      <w:spacing w:before="120" w:after="120" w:line="276" w:lineRule="auto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F06C7C"/>
    <w:pPr>
      <w:spacing w:before="120" w:after="120" w:line="276" w:lineRule="auto"/>
      <w:ind w:firstLine="482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F06C7C"/>
    <w:pPr>
      <w:spacing w:before="120" w:after="120" w:line="276" w:lineRule="auto"/>
      <w:jc w:val="both"/>
      <w:outlineLvl w:val="1"/>
    </w:pPr>
    <w:rPr>
      <w:rFonts w:ascii="Times New Roman" w:eastAsia="Times New Roman" w:hAnsi="Times New Roman" w:cs="Times New Roman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F06C7C"/>
    <w:pPr>
      <w:spacing w:before="120" w:after="120" w:line="276" w:lineRule="auto"/>
      <w:jc w:val="both"/>
      <w:outlineLvl w:val="2"/>
    </w:pPr>
    <w:rPr>
      <w:rFonts w:ascii="Times New Roman" w:eastAsia="Times New Roman" w:hAnsi="Times New Roman" w:cs="Times New Roman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F06C7C"/>
    <w:pPr>
      <w:spacing w:before="120" w:after="120" w:line="276" w:lineRule="auto"/>
      <w:jc w:val="both"/>
      <w:outlineLvl w:val="3"/>
    </w:pPr>
    <w:rPr>
      <w:rFonts w:ascii="Times New Roman" w:eastAsia="Times New Roman" w:hAnsi="Times New Roman" w:cs="Times New Roman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F06C7C"/>
    <w:pPr>
      <w:spacing w:before="120" w:after="120" w:line="276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F06C7C"/>
    <w:pPr>
      <w:spacing w:before="120" w:after="120" w:line="276" w:lineRule="auto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F06C7C"/>
    <w:pPr>
      <w:spacing w:before="120" w:after="120" w:line="276" w:lineRule="auto"/>
      <w:jc w:val="both"/>
      <w:outlineLvl w:val="6"/>
    </w:pPr>
    <w:rPr>
      <w:rFonts w:ascii="Times New Roman" w:eastAsia="Times New Roman" w:hAnsi="Times New Roman" w:cs="Times New Roman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F06C7C"/>
    <w:pPr>
      <w:spacing w:before="120" w:after="120" w:line="276" w:lineRule="auto"/>
      <w:jc w:val="both"/>
      <w:outlineLvl w:val="7"/>
    </w:pPr>
    <w:rPr>
      <w:rFonts w:ascii="Times New Roman" w:eastAsia="Times New Roman" w:hAnsi="Times New Roman" w:cs="Times New Roman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F06C7C"/>
    <w:pPr>
      <w:spacing w:before="120" w:after="120" w:line="276" w:lineRule="auto"/>
      <w:jc w:val="both"/>
      <w:outlineLvl w:val="8"/>
    </w:pPr>
    <w:rPr>
      <w:rFonts w:ascii="Times New Roman" w:eastAsia="Times New Roman" w:hAnsi="Times New Roman" w:cs="Times New Roman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06C7C"/>
    <w:pPr>
      <w:spacing w:before="120" w:after="120" w:line="240" w:lineRule="auto"/>
      <w:ind w:firstLine="482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4">
    <w:name w:val="Title"/>
    <w:aliases w:val="Текст сноски Знак,Наименование титул"/>
    <w:basedOn w:val="a"/>
    <w:next w:val="a"/>
    <w:link w:val="a5"/>
    <w:uiPriority w:val="10"/>
    <w:qFormat/>
    <w:rsid w:val="00F06C7C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5">
    <w:name w:val="Заголовок Знак"/>
    <w:aliases w:val="Текст сноски Знак Знак,Наименование титул Знак"/>
    <w:basedOn w:val="a0"/>
    <w:link w:val="a4"/>
    <w:uiPriority w:val="10"/>
    <w:qFormat/>
    <w:rsid w:val="00F06C7C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06C7C"/>
    <w:pPr>
      <w:numPr>
        <w:ilvl w:val="1"/>
      </w:numPr>
      <w:spacing w:before="120" w:after="120" w:line="276" w:lineRule="auto"/>
      <w:ind w:firstLine="482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qFormat/>
    <w:rsid w:val="00F06C7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uiPriority w:val="22"/>
    <w:qFormat/>
    <w:rsid w:val="00F06C7C"/>
    <w:rPr>
      <w:b/>
      <w:bCs/>
    </w:rPr>
  </w:style>
  <w:style w:type="character" w:styleId="a9">
    <w:name w:val="Emphasis"/>
    <w:uiPriority w:val="20"/>
    <w:qFormat/>
    <w:rsid w:val="00F06C7C"/>
    <w:rPr>
      <w:i/>
      <w:iCs/>
    </w:rPr>
  </w:style>
  <w:style w:type="paragraph" w:styleId="aa">
    <w:name w:val="No Spacing"/>
    <w:uiPriority w:val="1"/>
    <w:qFormat/>
    <w:rsid w:val="00F06C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aliases w:val="Bullet List,FooterText,numbered,ТЗ список,Абзац списка литеральный,Булет1,1Булет,it_List1,ПАРАГРАФ,List Paragraph,List Paragraph1,Paragraphe de liste1,Bulletr List Paragraph,Подпись рисунка,Маркированный список_уровень1,lp1,Bullet List1,UL"/>
    <w:basedOn w:val="a"/>
    <w:link w:val="ac"/>
    <w:uiPriority w:val="34"/>
    <w:qFormat/>
    <w:rsid w:val="00F06C7C"/>
    <w:pPr>
      <w:spacing w:before="120" w:after="120" w:line="276" w:lineRule="auto"/>
      <w:ind w:firstLine="482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06C7C"/>
    <w:pPr>
      <w:pBdr>
        <w:left w:val="single" w:sz="24" w:space="10" w:color="999999"/>
      </w:pBdr>
      <w:spacing w:before="120" w:after="0" w:line="276" w:lineRule="auto"/>
      <w:ind w:left="964"/>
      <w:jc w:val="both"/>
    </w:pPr>
    <w:rPr>
      <w:rFonts w:ascii="Times New Roman" w:eastAsia="Times New Roman" w:hAnsi="Times New Roman" w:cs="Times New Roman"/>
      <w:i/>
      <w:iCs/>
      <w:color w:val="8064A2"/>
      <w:lang w:eastAsia="ru-RU"/>
    </w:rPr>
  </w:style>
  <w:style w:type="character" w:customStyle="1" w:styleId="22">
    <w:name w:val="Цитата 2 Знак"/>
    <w:basedOn w:val="a0"/>
    <w:link w:val="21"/>
    <w:uiPriority w:val="29"/>
    <w:qFormat/>
    <w:rsid w:val="00F06C7C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F06C7C"/>
    <w:pPr>
      <w:pBdr>
        <w:left w:val="single" w:sz="24" w:space="10" w:color="999999"/>
      </w:pBdr>
      <w:spacing w:before="120" w:after="0" w:line="276" w:lineRule="auto"/>
      <w:ind w:left="964"/>
      <w:jc w:val="both"/>
    </w:pPr>
    <w:rPr>
      <w:rFonts w:ascii="Times New Roman" w:eastAsia="Times New Roman" w:hAnsi="Times New Roman" w:cs="Times New Roman"/>
      <w:i/>
      <w:iCs/>
      <w:color w:val="FF3F1F"/>
      <w:lang w:eastAsia="ru-RU"/>
    </w:rPr>
  </w:style>
  <w:style w:type="character" w:customStyle="1" w:styleId="DeletedPlaceholder0">
    <w:name w:val="DeletedPlaceholder Знак"/>
    <w:link w:val="DeletedPlaceholder"/>
    <w:uiPriority w:val="29"/>
    <w:rsid w:val="00F06C7C"/>
    <w:rPr>
      <w:rFonts w:ascii="Times New Roman" w:eastAsia="Times New Roman" w:hAnsi="Times New Roman" w:cs="Times New Roman"/>
      <w:i/>
      <w:iCs/>
      <w:color w:val="FF3F1F"/>
      <w:lang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F06C7C"/>
    <w:pPr>
      <w:pBdr>
        <w:left w:val="single" w:sz="24" w:space="10" w:color="999999"/>
      </w:pBdr>
      <w:spacing w:before="120" w:after="0" w:line="276" w:lineRule="auto"/>
      <w:ind w:left="964"/>
      <w:jc w:val="both"/>
    </w:pPr>
    <w:rPr>
      <w:rFonts w:ascii="Times New Roman" w:eastAsia="Times New Roman" w:hAnsi="Times New Roman" w:cs="Times New Roman"/>
      <w:i/>
      <w:iCs/>
      <w:color w:val="E36C0A"/>
      <w:lang w:eastAsia="ru-RU"/>
    </w:rPr>
  </w:style>
  <w:style w:type="paragraph" w:customStyle="1" w:styleId="QuoteMargin">
    <w:name w:val="QuoteMargin"/>
    <w:aliases w:val="Предупреждение Отступ"/>
    <w:qFormat/>
    <w:rsid w:val="00F06C7C"/>
    <w:pPr>
      <w:spacing w:before="120" w:after="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F06C7C"/>
    <w:pPr>
      <w:pBdr>
        <w:bottom w:val="single" w:sz="4" w:space="4" w:color="4F81BD"/>
      </w:pBdr>
      <w:spacing w:before="200" w:after="0" w:line="276" w:lineRule="auto"/>
      <w:ind w:left="936" w:right="936" w:firstLine="482"/>
      <w:jc w:val="both"/>
    </w:pPr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qFormat/>
    <w:rsid w:val="00F06C7C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f">
    <w:name w:val="Subtle Emphasis"/>
    <w:uiPriority w:val="19"/>
    <w:qFormat/>
    <w:rsid w:val="00F06C7C"/>
    <w:rPr>
      <w:i/>
      <w:iCs/>
      <w:color w:val="808080"/>
    </w:rPr>
  </w:style>
  <w:style w:type="character" w:styleId="af0">
    <w:name w:val="Intense Emphasis"/>
    <w:uiPriority w:val="21"/>
    <w:qFormat/>
    <w:rsid w:val="00F06C7C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F06C7C"/>
    <w:rPr>
      <w:smallCaps/>
      <w:color w:val="C0504D"/>
      <w:u w:val="single"/>
    </w:rPr>
  </w:style>
  <w:style w:type="character" w:styleId="af2">
    <w:name w:val="Intense Reference"/>
    <w:uiPriority w:val="32"/>
    <w:qFormat/>
    <w:rsid w:val="00F06C7C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F06C7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unhideWhenUsed/>
    <w:qFormat/>
    <w:rsid w:val="00F06C7C"/>
    <w:pPr>
      <w:outlineLvl w:val="9"/>
    </w:pPr>
  </w:style>
  <w:style w:type="paragraph" w:styleId="af5">
    <w:name w:val="Document Map"/>
    <w:basedOn w:val="a"/>
    <w:link w:val="af6"/>
    <w:uiPriority w:val="99"/>
    <w:semiHidden/>
    <w:unhideWhenUsed/>
    <w:rsid w:val="00F06C7C"/>
    <w:pPr>
      <w:spacing w:before="120" w:after="0" w:line="240" w:lineRule="auto"/>
      <w:ind w:firstLine="482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F06C7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unhideWhenUsed/>
    <w:qFormat/>
    <w:rsid w:val="00F06C7C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qFormat/>
    <w:rsid w:val="00F06C7C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qFormat/>
    <w:rsid w:val="00F06C7C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qFormat/>
    <w:rsid w:val="00F06C7C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b">
    <w:name w:val="footnote reference"/>
    <w:qFormat/>
    <w:rsid w:val="00F06C7C"/>
    <w:rPr>
      <w:vertAlign w:val="superscript"/>
    </w:rPr>
  </w:style>
  <w:style w:type="paragraph" w:styleId="afc">
    <w:name w:val="footnote text"/>
    <w:basedOn w:val="a"/>
    <w:qFormat/>
    <w:rsid w:val="00F06C7C"/>
    <w:pPr>
      <w:spacing w:before="120" w:after="120" w:line="216" w:lineRule="auto"/>
      <w:ind w:firstLine="48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F06C7C"/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C7C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C7C"/>
    <w:pPr>
      <w:spacing w:line="216" w:lineRule="auto"/>
    </w:pPr>
    <w:rPr>
      <w:sz w:val="20"/>
      <w:szCs w:val="20"/>
    </w:rPr>
  </w:style>
  <w:style w:type="character" w:styleId="afd">
    <w:name w:val="Hyperlink"/>
    <w:unhideWhenUsed/>
    <w:rsid w:val="00F06C7C"/>
    <w:rPr>
      <w:color w:val="0000FF"/>
      <w:u w:val="single"/>
    </w:rPr>
  </w:style>
  <w:style w:type="character" w:customStyle="1" w:styleId="ac">
    <w:name w:val="Абзац списка Знак"/>
    <w:aliases w:val="Bullet List Знак,FooterText Знак,numbered Знак,ТЗ список Знак,Абзац списка литеральный Знак,Булет1 Знак,1Булет Знак,it_List1 Знак,ПАРАГРАФ Знак,List Paragraph Знак,List Paragraph1 Знак,Paragraphe de liste1 Знак,Подпись рисунка Знак"/>
    <w:link w:val="ab"/>
    <w:uiPriority w:val="34"/>
    <w:qFormat/>
    <w:rsid w:val="00F06C7C"/>
    <w:rPr>
      <w:rFonts w:ascii="Times New Roman" w:eastAsia="Times New Roman" w:hAnsi="Times New Roman" w:cs="Times New Roman"/>
      <w:lang w:eastAsia="ru-RU"/>
    </w:rPr>
  </w:style>
  <w:style w:type="table" w:styleId="afe">
    <w:name w:val="Table Grid"/>
    <w:basedOn w:val="a1"/>
    <w:uiPriority w:val="59"/>
    <w:rsid w:val="00F06C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F06C7C"/>
  </w:style>
  <w:style w:type="paragraph" w:customStyle="1" w:styleId="ConsPlusNormal">
    <w:name w:val="ConsPlusNormal"/>
    <w:qFormat/>
    <w:rsid w:val="00F06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F06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F06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F06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F06C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qFormat/>
    <w:rsid w:val="00F06C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qFormat/>
    <w:rsid w:val="00F06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qFormat/>
    <w:rsid w:val="00F06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F06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annotation reference"/>
    <w:basedOn w:val="a0"/>
    <w:uiPriority w:val="99"/>
    <w:semiHidden/>
    <w:unhideWhenUsed/>
    <w:qFormat/>
    <w:rsid w:val="00F06C7C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qFormat/>
    <w:rsid w:val="00F06C7C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qFormat/>
    <w:rsid w:val="00F06C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qFormat/>
    <w:rsid w:val="00F06C7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qFormat/>
    <w:rsid w:val="00F06C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7E625B"/>
  </w:style>
  <w:style w:type="table" w:customStyle="1" w:styleId="41">
    <w:name w:val="Заголовок 4 Знак1"/>
    <w:basedOn w:val="a1"/>
    <w:uiPriority w:val="39"/>
    <w:rsid w:val="007E625B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a0"/>
    <w:link w:val="111"/>
    <w:uiPriority w:val="9"/>
    <w:qFormat/>
    <w:rsid w:val="007E625B"/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111">
    <w:name w:val="Заголовок 11"/>
    <w:basedOn w:val="a"/>
    <w:next w:val="a"/>
    <w:link w:val="Heading1Char"/>
    <w:uiPriority w:val="9"/>
    <w:qFormat/>
    <w:rsid w:val="007E625B"/>
    <w:pPr>
      <w:keepNext/>
      <w:keepLines/>
      <w:suppressAutoHyphens/>
      <w:spacing w:beforeAutospacing="1" w:after="0" w:afterAutospacing="1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aff4">
    <w:name w:val="Текст выноски Знак"/>
    <w:basedOn w:val="a0"/>
    <w:uiPriority w:val="99"/>
    <w:semiHidden/>
    <w:qFormat/>
    <w:rsid w:val="007E625B"/>
    <w:rPr>
      <w:rFonts w:ascii="Tahoma" w:hAnsi="Tahoma" w:cs="Tahoma"/>
      <w:sz w:val="16"/>
      <w:szCs w:val="16"/>
    </w:rPr>
  </w:style>
  <w:style w:type="character" w:customStyle="1" w:styleId="PlainText">
    <w:name w:val="PlainText Знак"/>
    <w:link w:val="PlainText0"/>
    <w:qFormat/>
    <w:locked/>
    <w:rsid w:val="007E6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0">
    <w:name w:val="PlainText"/>
    <w:link w:val="PlainText"/>
    <w:qFormat/>
    <w:rsid w:val="007E625B"/>
    <w:pPr>
      <w:suppressAutoHyphens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unhideWhenUsed/>
    <w:rsid w:val="007E625B"/>
    <w:rPr>
      <w:color w:val="0563C1"/>
      <w:u w:val="single"/>
    </w:rPr>
  </w:style>
  <w:style w:type="character" w:customStyle="1" w:styleId="-0">
    <w:name w:val="Гост-абзац Знак"/>
    <w:link w:val="-1"/>
    <w:qFormat/>
    <w:rsid w:val="007E625B"/>
    <w:rPr>
      <w:rFonts w:ascii="Times New Roman" w:eastAsia="Times New Roman" w:hAnsi="Times New Roman" w:cs="Times New Roman"/>
      <w:sz w:val="24"/>
      <w:szCs w:val="24"/>
      <w:lang w:eastAsia="ru-RU" w:bidi="en-US"/>
    </w:rPr>
  </w:style>
  <w:style w:type="paragraph" w:customStyle="1" w:styleId="-1">
    <w:name w:val="Гост-абзац"/>
    <w:basedOn w:val="a"/>
    <w:link w:val="-0"/>
    <w:qFormat/>
    <w:rsid w:val="007E625B"/>
    <w:pPr>
      <w:suppressAutoHyphens/>
      <w:spacing w:beforeAutospacing="1" w:after="0" w:afterAutospacing="1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 w:bidi="en-US"/>
    </w:rPr>
  </w:style>
  <w:style w:type="character" w:customStyle="1" w:styleId="fontstyle01">
    <w:name w:val="fontstyle01"/>
    <w:basedOn w:val="a0"/>
    <w:qFormat/>
    <w:rsid w:val="007E625B"/>
    <w:rPr>
      <w:rFonts w:ascii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qFormat/>
    <w:rsid w:val="007E625B"/>
    <w:rPr>
      <w:rFonts w:ascii="Symbol" w:hAnsi="Symbol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qFormat/>
    <w:rsid w:val="007E625B"/>
    <w:rPr>
      <w:rFonts w:ascii="Arial" w:hAnsi="Arial" w:cs="Arial"/>
      <w:b w:val="0"/>
      <w:bCs w:val="0"/>
      <w:i/>
      <w:iCs/>
      <w:color w:val="000000"/>
      <w:sz w:val="20"/>
      <w:szCs w:val="20"/>
    </w:rPr>
  </w:style>
  <w:style w:type="character" w:customStyle="1" w:styleId="apple-converted-space">
    <w:name w:val="apple-converted-space"/>
    <w:basedOn w:val="a0"/>
    <w:qFormat/>
    <w:rsid w:val="007E625B"/>
    <w:rPr>
      <w:rFonts w:ascii="Times New Roman" w:hAnsi="Times New Roman"/>
      <w:sz w:val="24"/>
    </w:rPr>
  </w:style>
  <w:style w:type="character" w:customStyle="1" w:styleId="placeholder">
    <w:name w:val="placeholder"/>
    <w:basedOn w:val="a0"/>
    <w:qFormat/>
    <w:rsid w:val="007E625B"/>
  </w:style>
  <w:style w:type="character" w:customStyle="1" w:styleId="s10">
    <w:name w:val="s_10"/>
    <w:basedOn w:val="a0"/>
    <w:qFormat/>
    <w:rsid w:val="007E625B"/>
  </w:style>
  <w:style w:type="character" w:customStyle="1" w:styleId="aff5">
    <w:name w:val="Привязка сноски"/>
    <w:rsid w:val="007E625B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E625B"/>
    <w:rPr>
      <w:vertAlign w:val="superscript"/>
    </w:rPr>
  </w:style>
  <w:style w:type="character" w:customStyle="1" w:styleId="aff6">
    <w:name w:val="Посещённая гиперссылка"/>
    <w:basedOn w:val="a0"/>
    <w:uiPriority w:val="99"/>
    <w:semiHidden/>
    <w:unhideWhenUsed/>
    <w:qFormat/>
    <w:rsid w:val="007E625B"/>
    <w:rPr>
      <w:color w:val="800080"/>
      <w:u w:val="single"/>
    </w:rPr>
  </w:style>
  <w:style w:type="character" w:customStyle="1" w:styleId="aff7">
    <w:name w:val="Ссылка указателя"/>
    <w:qFormat/>
    <w:rsid w:val="007E625B"/>
  </w:style>
  <w:style w:type="character" w:customStyle="1" w:styleId="aff8">
    <w:name w:val="Символ сноски"/>
    <w:qFormat/>
    <w:rsid w:val="007E625B"/>
  </w:style>
  <w:style w:type="character" w:customStyle="1" w:styleId="aff9">
    <w:name w:val="Привязка концевой сноски"/>
    <w:rsid w:val="007E625B"/>
    <w:rPr>
      <w:vertAlign w:val="superscript"/>
    </w:rPr>
  </w:style>
  <w:style w:type="character" w:customStyle="1" w:styleId="affa">
    <w:name w:val="Символы концевой сноски"/>
    <w:qFormat/>
    <w:rsid w:val="007E625B"/>
  </w:style>
  <w:style w:type="character" w:customStyle="1" w:styleId="affb">
    <w:name w:val="Основной текст Знак"/>
    <w:basedOn w:val="a0"/>
    <w:link w:val="affc"/>
    <w:uiPriority w:val="99"/>
    <w:qFormat/>
    <w:rsid w:val="007E625B"/>
  </w:style>
  <w:style w:type="paragraph" w:styleId="affc">
    <w:name w:val="Body Text"/>
    <w:basedOn w:val="a"/>
    <w:link w:val="affb"/>
    <w:uiPriority w:val="99"/>
    <w:qFormat/>
    <w:rsid w:val="007E625B"/>
    <w:pPr>
      <w:suppressAutoHyphens/>
      <w:spacing w:before="280" w:beforeAutospacing="1" w:after="140" w:afterAutospacing="1" w:line="276" w:lineRule="auto"/>
    </w:pPr>
  </w:style>
  <w:style w:type="character" w:customStyle="1" w:styleId="13">
    <w:name w:val="Основной текст Знак1"/>
    <w:basedOn w:val="a0"/>
    <w:uiPriority w:val="99"/>
    <w:semiHidden/>
    <w:rsid w:val="007E625B"/>
  </w:style>
  <w:style w:type="character" w:customStyle="1" w:styleId="small">
    <w:name w:val="small"/>
    <w:basedOn w:val="a0"/>
    <w:qFormat/>
    <w:rsid w:val="007E625B"/>
    <w:rPr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E625B"/>
    <w:rPr>
      <w:rFonts w:ascii="Arial" w:eastAsia="Times New Roman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qFormat/>
    <w:rsid w:val="007E6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Autospacing="1" w:after="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7E625B"/>
    <w:rPr>
      <w:rFonts w:ascii="Consolas" w:hAnsi="Consolas"/>
      <w:sz w:val="20"/>
      <w:szCs w:val="20"/>
    </w:rPr>
  </w:style>
  <w:style w:type="character" w:styleId="affd">
    <w:name w:val="Placeholder Text"/>
    <w:basedOn w:val="a0"/>
    <w:uiPriority w:val="99"/>
    <w:semiHidden/>
    <w:qFormat/>
    <w:rsid w:val="007E625B"/>
    <w:rPr>
      <w:color w:val="808080"/>
    </w:rPr>
  </w:style>
  <w:style w:type="character" w:customStyle="1" w:styleId="fill">
    <w:name w:val="fill"/>
    <w:qFormat/>
    <w:rsid w:val="007E625B"/>
    <w:rPr>
      <w:b/>
      <w:bCs/>
      <w:i/>
      <w:iCs/>
      <w:color w:val="FF0000"/>
    </w:rPr>
  </w:style>
  <w:style w:type="character" w:customStyle="1" w:styleId="affe">
    <w:name w:val="Цветовое выделение"/>
    <w:uiPriority w:val="99"/>
    <w:qFormat/>
    <w:rsid w:val="007E625B"/>
    <w:rPr>
      <w:b/>
      <w:bCs/>
      <w:color w:val="26282F"/>
    </w:rPr>
  </w:style>
  <w:style w:type="character" w:customStyle="1" w:styleId="afff">
    <w:name w:val="Гипертекстовая ссылка"/>
    <w:basedOn w:val="affe"/>
    <w:uiPriority w:val="99"/>
    <w:qFormat/>
    <w:rsid w:val="007E625B"/>
    <w:rPr>
      <w:b w:val="0"/>
      <w:bCs w:val="0"/>
      <w:color w:val="106BBE"/>
    </w:rPr>
  </w:style>
  <w:style w:type="character" w:customStyle="1" w:styleId="afff0">
    <w:name w:val="Цветовое выделение для Текст"/>
    <w:uiPriority w:val="99"/>
    <w:qFormat/>
    <w:rsid w:val="007E625B"/>
  </w:style>
  <w:style w:type="character" w:customStyle="1" w:styleId="RTFNum24">
    <w:name w:val="RTF_Num 2 4"/>
    <w:qFormat/>
    <w:rsid w:val="007E625B"/>
    <w:rPr>
      <w:rFonts w:ascii="Wingdings" w:eastAsia="Wingdings" w:hAnsi="Wingdings" w:cs="Wingdings"/>
      <w:sz w:val="20"/>
      <w:szCs w:val="20"/>
    </w:rPr>
  </w:style>
  <w:style w:type="character" w:customStyle="1" w:styleId="afff1">
    <w:name w:val="Нумерация строк"/>
    <w:rsid w:val="007E625B"/>
  </w:style>
  <w:style w:type="paragraph" w:customStyle="1" w:styleId="14">
    <w:name w:val="Заголовок1"/>
    <w:basedOn w:val="a"/>
    <w:next w:val="affc"/>
    <w:uiPriority w:val="99"/>
    <w:qFormat/>
    <w:rsid w:val="007E625B"/>
    <w:pPr>
      <w:keepNext/>
      <w:suppressAutoHyphens/>
      <w:spacing w:before="240" w:beforeAutospacing="1" w:after="120" w:afterAutospacing="1" w:line="240" w:lineRule="auto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styleId="afff2">
    <w:name w:val="List"/>
    <w:basedOn w:val="affc"/>
    <w:uiPriority w:val="99"/>
    <w:qFormat/>
    <w:rsid w:val="007E625B"/>
    <w:rPr>
      <w:rFonts w:cs="Arial"/>
    </w:rPr>
  </w:style>
  <w:style w:type="paragraph" w:styleId="15">
    <w:name w:val="index 1"/>
    <w:basedOn w:val="a"/>
    <w:next w:val="a"/>
    <w:autoRedefine/>
    <w:uiPriority w:val="99"/>
    <w:semiHidden/>
    <w:unhideWhenUsed/>
    <w:qFormat/>
    <w:rsid w:val="007E625B"/>
    <w:pPr>
      <w:spacing w:after="0" w:line="240" w:lineRule="auto"/>
      <w:ind w:left="220" w:hanging="220"/>
    </w:pPr>
  </w:style>
  <w:style w:type="paragraph" w:styleId="afff3">
    <w:name w:val="index heading"/>
    <w:basedOn w:val="14"/>
    <w:qFormat/>
    <w:rsid w:val="007E625B"/>
  </w:style>
  <w:style w:type="paragraph" w:customStyle="1" w:styleId="210">
    <w:name w:val="Заголовок 21"/>
    <w:basedOn w:val="a"/>
    <w:next w:val="a"/>
    <w:uiPriority w:val="9"/>
    <w:qFormat/>
    <w:rsid w:val="007E625B"/>
    <w:pPr>
      <w:keepNext/>
      <w:suppressAutoHyphens/>
      <w:spacing w:before="280" w:after="280" w:line="240" w:lineRule="auto"/>
      <w:jc w:val="center"/>
      <w:outlineLvl w:val="1"/>
    </w:pPr>
    <w:rPr>
      <w:rFonts w:ascii="Times New Roman" w:eastAsia="Times New Roman" w:hAnsi="Times New Roman" w:cs="Tahoma"/>
      <w:b/>
      <w:sz w:val="32"/>
      <w:szCs w:val="20"/>
      <w:lang w:val="en-US"/>
    </w:rPr>
  </w:style>
  <w:style w:type="paragraph" w:customStyle="1" w:styleId="16">
    <w:name w:val="Название объекта1"/>
    <w:basedOn w:val="a"/>
    <w:uiPriority w:val="99"/>
    <w:qFormat/>
    <w:rsid w:val="007E625B"/>
    <w:pPr>
      <w:suppressLineNumbers/>
      <w:suppressAutoHyphens/>
      <w:spacing w:before="120" w:beforeAutospacing="1" w:after="120" w:afterAutospacing="1" w:line="240" w:lineRule="auto"/>
    </w:pPr>
    <w:rPr>
      <w:rFonts w:cs="Arial"/>
      <w:i/>
      <w:iCs/>
      <w:sz w:val="24"/>
      <w:szCs w:val="24"/>
      <w:lang w:val="en-US"/>
    </w:rPr>
  </w:style>
  <w:style w:type="paragraph" w:customStyle="1" w:styleId="FR1">
    <w:name w:val="FR1"/>
    <w:uiPriority w:val="99"/>
    <w:qFormat/>
    <w:rsid w:val="007E625B"/>
    <w:pPr>
      <w:widowControl w:val="0"/>
      <w:suppressAutoHyphens/>
      <w:spacing w:after="0" w:line="252" w:lineRule="auto"/>
      <w:ind w:left="40"/>
      <w:jc w:val="center"/>
      <w:textAlignment w:val="baseline"/>
    </w:pPr>
    <w:rPr>
      <w:rFonts w:eastAsia="Arial" w:cs="Times New Roman"/>
      <w:b/>
      <w:szCs w:val="20"/>
      <w:lang w:eastAsia="zh-CN"/>
    </w:rPr>
  </w:style>
  <w:style w:type="paragraph" w:styleId="afff4">
    <w:name w:val="Balloon Text"/>
    <w:basedOn w:val="a"/>
    <w:link w:val="17"/>
    <w:uiPriority w:val="99"/>
    <w:semiHidden/>
    <w:unhideWhenUsed/>
    <w:qFormat/>
    <w:rsid w:val="007E625B"/>
    <w:pPr>
      <w:suppressAutoHyphens/>
      <w:spacing w:beforeAutospacing="1" w:after="0" w:afterAutospacing="1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17">
    <w:name w:val="Текст выноски Знак1"/>
    <w:basedOn w:val="a0"/>
    <w:link w:val="afff4"/>
    <w:uiPriority w:val="99"/>
    <w:semiHidden/>
    <w:rsid w:val="007E625B"/>
    <w:rPr>
      <w:rFonts w:ascii="Tahoma" w:hAnsi="Tahoma" w:cs="Tahoma"/>
      <w:sz w:val="16"/>
      <w:szCs w:val="16"/>
      <w:lang w:val="en-US"/>
    </w:rPr>
  </w:style>
  <w:style w:type="paragraph" w:styleId="afff5">
    <w:name w:val="Normal (Web)"/>
    <w:basedOn w:val="a"/>
    <w:uiPriority w:val="99"/>
    <w:unhideWhenUsed/>
    <w:qFormat/>
    <w:rsid w:val="007E625B"/>
    <w:pPr>
      <w:suppressAutoHyphens/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18">
    <w:name w:val="toc 1"/>
    <w:basedOn w:val="a"/>
    <w:next w:val="a"/>
    <w:autoRedefine/>
    <w:uiPriority w:val="39"/>
    <w:unhideWhenUsed/>
    <w:qFormat/>
    <w:rsid w:val="007E625B"/>
    <w:pPr>
      <w:suppressAutoHyphens/>
      <w:spacing w:before="280" w:after="100" w:line="240" w:lineRule="auto"/>
    </w:pPr>
    <w:rPr>
      <w:lang w:val="en-US"/>
    </w:rPr>
  </w:style>
  <w:style w:type="paragraph" w:styleId="24">
    <w:name w:val="toc 2"/>
    <w:basedOn w:val="a"/>
    <w:next w:val="a"/>
    <w:autoRedefine/>
    <w:uiPriority w:val="39"/>
    <w:unhideWhenUsed/>
    <w:qFormat/>
    <w:rsid w:val="007E625B"/>
    <w:pPr>
      <w:suppressAutoHyphens/>
      <w:spacing w:before="280" w:beforeAutospacing="1" w:after="100" w:afterAutospacing="1" w:line="240" w:lineRule="auto"/>
      <w:ind w:left="220"/>
    </w:pPr>
    <w:rPr>
      <w:lang w:val="en-US"/>
    </w:rPr>
  </w:style>
  <w:style w:type="paragraph" w:customStyle="1" w:styleId="st-j-0-73-5">
    <w:name w:val="st-j-0-73-5"/>
    <w:basedOn w:val="a"/>
    <w:uiPriority w:val="99"/>
    <w:qFormat/>
    <w:rsid w:val="007E625B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ижний колонтитул1"/>
    <w:basedOn w:val="a"/>
    <w:uiPriority w:val="99"/>
    <w:unhideWhenUsed/>
    <w:qFormat/>
    <w:rsid w:val="007E625B"/>
    <w:pPr>
      <w:tabs>
        <w:tab w:val="center" w:pos="4677"/>
        <w:tab w:val="right" w:pos="9355"/>
      </w:tabs>
      <w:suppressAutoHyphens/>
      <w:spacing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fff6">
    <w:name w:val="Revision"/>
    <w:uiPriority w:val="99"/>
    <w:semiHidden/>
    <w:qFormat/>
    <w:rsid w:val="007E625B"/>
    <w:pPr>
      <w:suppressAutoHyphens/>
      <w:spacing w:after="0" w:line="240" w:lineRule="auto"/>
    </w:pPr>
    <w:rPr>
      <w:rFonts w:eastAsia="Calibri" w:cs="Times New Roman"/>
    </w:rPr>
  </w:style>
  <w:style w:type="paragraph" w:customStyle="1" w:styleId="fieldparagraph">
    <w:name w:val="field_paragraph"/>
    <w:basedOn w:val="a"/>
    <w:uiPriority w:val="99"/>
    <w:qFormat/>
    <w:rsid w:val="007E625B"/>
    <w:pPr>
      <w:suppressAutoHyphens/>
      <w:spacing w:before="280"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qFormat/>
    <w:rsid w:val="007E625B"/>
    <w:pPr>
      <w:suppressAutoHyphens/>
      <w:spacing w:before="280"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"/>
    <w:uiPriority w:val="99"/>
    <w:qFormat/>
    <w:rsid w:val="007E625B"/>
    <w:pPr>
      <w:keepLines/>
      <w:suppressAutoHyphens/>
      <w:spacing w:beforeAutospacing="1" w:after="0" w:afterAutospacing="1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7E625B"/>
    <w:pPr>
      <w:suppressAutoHyphens/>
      <w:spacing w:before="280" w:after="100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afff7">
    <w:name w:val="Колонтитул"/>
    <w:basedOn w:val="a"/>
    <w:uiPriority w:val="99"/>
    <w:qFormat/>
    <w:rsid w:val="007E625B"/>
    <w:pPr>
      <w:suppressAutoHyphens/>
      <w:spacing w:beforeAutospacing="1" w:after="0" w:afterAutospacing="1" w:line="240" w:lineRule="auto"/>
    </w:pPr>
    <w:rPr>
      <w:lang w:val="en-US"/>
    </w:rPr>
  </w:style>
  <w:style w:type="paragraph" w:customStyle="1" w:styleId="afff8">
    <w:name w:val="Верхний и нижний колонтитулы"/>
    <w:basedOn w:val="a"/>
    <w:uiPriority w:val="99"/>
    <w:qFormat/>
    <w:rsid w:val="007E625B"/>
    <w:pPr>
      <w:suppressAutoHyphens/>
      <w:spacing w:beforeAutospacing="1" w:after="0" w:afterAutospacing="1" w:line="240" w:lineRule="auto"/>
    </w:pPr>
    <w:rPr>
      <w:lang w:val="en-US"/>
    </w:rPr>
  </w:style>
  <w:style w:type="paragraph" w:customStyle="1" w:styleId="310">
    <w:name w:val="Заголовок 31"/>
    <w:basedOn w:val="a"/>
    <w:uiPriority w:val="9"/>
    <w:semiHidden/>
    <w:unhideWhenUsed/>
    <w:qFormat/>
    <w:rsid w:val="007E625B"/>
    <w:pPr>
      <w:keepNext/>
      <w:keepLines/>
      <w:suppressAutoHyphens/>
      <w:spacing w:before="40" w:after="280"/>
      <w:outlineLvl w:val="2"/>
    </w:pPr>
    <w:rPr>
      <w:rFonts w:ascii="Calibri Light" w:eastAsia="Times New Roman" w:hAnsi="Calibri Light" w:cs="Times New Roman"/>
      <w:color w:val="1F4E79"/>
      <w:sz w:val="24"/>
      <w:szCs w:val="24"/>
    </w:rPr>
  </w:style>
  <w:style w:type="paragraph" w:customStyle="1" w:styleId="410">
    <w:name w:val="Заголовок 41"/>
    <w:basedOn w:val="a"/>
    <w:uiPriority w:val="9"/>
    <w:semiHidden/>
    <w:unhideWhenUsed/>
    <w:qFormat/>
    <w:rsid w:val="007E625B"/>
    <w:pPr>
      <w:keepNext/>
      <w:keepLines/>
      <w:suppressAutoHyphens/>
      <w:spacing w:before="40" w:after="280"/>
      <w:outlineLvl w:val="3"/>
    </w:pPr>
    <w:rPr>
      <w:rFonts w:ascii="Calibri Light" w:eastAsia="Times New Roman" w:hAnsi="Calibri Light" w:cs="Times New Roman"/>
      <w:i/>
      <w:iCs/>
      <w:color w:val="2E74B5"/>
      <w:sz w:val="20"/>
      <w:szCs w:val="20"/>
    </w:rPr>
  </w:style>
  <w:style w:type="paragraph" w:customStyle="1" w:styleId="51">
    <w:name w:val="Заголовок 51"/>
    <w:basedOn w:val="a"/>
    <w:uiPriority w:val="9"/>
    <w:semiHidden/>
    <w:unhideWhenUsed/>
    <w:qFormat/>
    <w:rsid w:val="007E625B"/>
    <w:pPr>
      <w:keepNext/>
      <w:keepLines/>
      <w:suppressAutoHyphens/>
      <w:spacing w:before="40" w:after="280"/>
      <w:outlineLvl w:val="4"/>
    </w:pPr>
    <w:rPr>
      <w:rFonts w:ascii="Calibri Light" w:eastAsia="Times New Roman" w:hAnsi="Calibri Light" w:cs="Times New Roman"/>
      <w:color w:val="2E74B5"/>
      <w:sz w:val="20"/>
      <w:szCs w:val="20"/>
    </w:rPr>
  </w:style>
  <w:style w:type="paragraph" w:customStyle="1" w:styleId="61">
    <w:name w:val="Заголовок 61"/>
    <w:basedOn w:val="a"/>
    <w:uiPriority w:val="9"/>
    <w:semiHidden/>
    <w:unhideWhenUsed/>
    <w:qFormat/>
    <w:rsid w:val="007E625B"/>
    <w:pPr>
      <w:keepNext/>
      <w:keepLines/>
      <w:suppressAutoHyphens/>
      <w:spacing w:before="40" w:after="280"/>
      <w:outlineLvl w:val="5"/>
    </w:pPr>
    <w:rPr>
      <w:rFonts w:ascii="Calibri Light" w:eastAsia="Times New Roman" w:hAnsi="Calibri Light" w:cs="Times New Roman"/>
      <w:color w:val="1F4E79"/>
      <w:sz w:val="20"/>
      <w:szCs w:val="20"/>
    </w:rPr>
  </w:style>
  <w:style w:type="paragraph" w:customStyle="1" w:styleId="71">
    <w:name w:val="Заголовок 71"/>
    <w:basedOn w:val="a"/>
    <w:uiPriority w:val="9"/>
    <w:semiHidden/>
    <w:unhideWhenUsed/>
    <w:qFormat/>
    <w:rsid w:val="007E625B"/>
    <w:pPr>
      <w:keepNext/>
      <w:keepLines/>
      <w:suppressAutoHyphens/>
      <w:spacing w:before="40" w:after="280"/>
      <w:outlineLvl w:val="6"/>
    </w:pPr>
    <w:rPr>
      <w:rFonts w:ascii="Calibri Light" w:eastAsia="Times New Roman" w:hAnsi="Calibri Light" w:cs="Times New Roman"/>
      <w:i/>
      <w:iCs/>
      <w:color w:val="1F4E79"/>
      <w:sz w:val="20"/>
      <w:szCs w:val="20"/>
    </w:rPr>
  </w:style>
  <w:style w:type="paragraph" w:customStyle="1" w:styleId="81">
    <w:name w:val="Заголовок 81"/>
    <w:basedOn w:val="a"/>
    <w:uiPriority w:val="9"/>
    <w:semiHidden/>
    <w:unhideWhenUsed/>
    <w:qFormat/>
    <w:rsid w:val="007E625B"/>
    <w:pPr>
      <w:keepNext/>
      <w:keepLines/>
      <w:suppressAutoHyphens/>
      <w:spacing w:before="40" w:after="280"/>
      <w:outlineLvl w:val="7"/>
    </w:pPr>
    <w:rPr>
      <w:rFonts w:ascii="Calibri Light" w:eastAsia="Times New Roman" w:hAnsi="Calibri Light" w:cs="Times New Roman"/>
      <w:color w:val="262626"/>
      <w:sz w:val="21"/>
      <w:szCs w:val="21"/>
    </w:rPr>
  </w:style>
  <w:style w:type="paragraph" w:customStyle="1" w:styleId="91">
    <w:name w:val="Заголовок 91"/>
    <w:basedOn w:val="a"/>
    <w:uiPriority w:val="9"/>
    <w:semiHidden/>
    <w:unhideWhenUsed/>
    <w:qFormat/>
    <w:rsid w:val="007E625B"/>
    <w:pPr>
      <w:keepNext/>
      <w:keepLines/>
      <w:suppressAutoHyphens/>
      <w:spacing w:before="40" w:after="280"/>
      <w:outlineLvl w:val="8"/>
    </w:pPr>
    <w:rPr>
      <w:rFonts w:ascii="Calibri Light" w:eastAsia="Times New Roman" w:hAnsi="Calibri Light" w:cs="Times New Roman"/>
      <w:i/>
      <w:iCs/>
      <w:color w:val="262626"/>
      <w:sz w:val="21"/>
      <w:szCs w:val="21"/>
    </w:rPr>
  </w:style>
  <w:style w:type="paragraph" w:customStyle="1" w:styleId="211">
    <w:name w:val="Цитата 2 Знак1"/>
    <w:basedOn w:val="a"/>
    <w:autoRedefine/>
    <w:uiPriority w:val="39"/>
    <w:unhideWhenUsed/>
    <w:qFormat/>
    <w:rsid w:val="007E625B"/>
    <w:pPr>
      <w:tabs>
        <w:tab w:val="left" w:pos="880"/>
        <w:tab w:val="right" w:leader="dot" w:pos="9345"/>
      </w:tabs>
      <w:suppressAutoHyphens/>
      <w:spacing w:before="280" w:after="100"/>
      <w:ind w:left="220"/>
    </w:pPr>
    <w:rPr>
      <w:rFonts w:ascii="Times New Roman" w:eastAsia="Calibri" w:hAnsi="Times New Roman" w:cs="Times New Roman"/>
    </w:rPr>
  </w:style>
  <w:style w:type="paragraph" w:customStyle="1" w:styleId="112">
    <w:name w:val="Оглавление 11"/>
    <w:basedOn w:val="a"/>
    <w:autoRedefine/>
    <w:uiPriority w:val="39"/>
    <w:unhideWhenUsed/>
    <w:qFormat/>
    <w:rsid w:val="007E625B"/>
    <w:pPr>
      <w:suppressAutoHyphens/>
      <w:spacing w:before="280" w:after="100"/>
    </w:pPr>
    <w:rPr>
      <w:rFonts w:ascii="Times New Roman" w:eastAsia="Calibri" w:hAnsi="Times New Roman" w:cs="Times New Roman"/>
    </w:rPr>
  </w:style>
  <w:style w:type="paragraph" w:customStyle="1" w:styleId="311">
    <w:name w:val="Оглавление 31"/>
    <w:basedOn w:val="a"/>
    <w:autoRedefine/>
    <w:uiPriority w:val="39"/>
    <w:unhideWhenUsed/>
    <w:qFormat/>
    <w:rsid w:val="007E625B"/>
    <w:pPr>
      <w:suppressAutoHyphens/>
      <w:spacing w:before="280" w:after="100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1a">
    <w:name w:val="Верхний колонтитул1"/>
    <w:basedOn w:val="a"/>
    <w:uiPriority w:val="99"/>
    <w:unhideWhenUsed/>
    <w:qFormat/>
    <w:rsid w:val="007E625B"/>
    <w:pPr>
      <w:tabs>
        <w:tab w:val="center" w:pos="4677"/>
        <w:tab w:val="right" w:pos="9355"/>
      </w:tabs>
      <w:suppressAutoHyphens/>
      <w:spacing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b">
    <w:name w:val="Текст сноски1"/>
    <w:basedOn w:val="a"/>
    <w:uiPriority w:val="99"/>
    <w:qFormat/>
    <w:rsid w:val="007E625B"/>
    <w:pPr>
      <w:suppressAutoHyphens/>
      <w:spacing w:before="280"/>
    </w:pPr>
    <w:rPr>
      <w:rFonts w:ascii="Times New Roman" w:eastAsia="Calibri" w:hAnsi="Times New Roman" w:cs="Times New Roman"/>
    </w:rPr>
  </w:style>
  <w:style w:type="paragraph" w:customStyle="1" w:styleId="Default">
    <w:name w:val="Default"/>
    <w:uiPriority w:val="99"/>
    <w:qFormat/>
    <w:rsid w:val="007E625B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Нормальный (таблица)"/>
    <w:basedOn w:val="a"/>
    <w:next w:val="a"/>
    <w:uiPriority w:val="99"/>
    <w:qFormat/>
    <w:rsid w:val="007E625B"/>
    <w:pPr>
      <w:widowControl w:val="0"/>
      <w:suppressAutoHyphens/>
      <w:spacing w:beforeAutospacing="1" w:after="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Прижатый влево"/>
    <w:basedOn w:val="a"/>
    <w:next w:val="a"/>
    <w:uiPriority w:val="99"/>
    <w:qFormat/>
    <w:rsid w:val="007E625B"/>
    <w:pPr>
      <w:widowControl w:val="0"/>
      <w:suppressAutoHyphens/>
      <w:spacing w:beforeAutospacing="1" w:after="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qFormat/>
    <w:rsid w:val="007E62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b">
    <w:name w:val="Содержимое таблицы"/>
    <w:basedOn w:val="a"/>
    <w:uiPriority w:val="99"/>
    <w:qFormat/>
    <w:rsid w:val="007E625B"/>
    <w:pPr>
      <w:suppressLineNumbers/>
      <w:suppressAutoHyphens/>
      <w:spacing w:beforeAutospacing="1" w:after="0" w:afterAutospacing="1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c">
    <w:name w:val="Сетка таблицы1"/>
    <w:basedOn w:val="a1"/>
    <w:next w:val="afe"/>
    <w:uiPriority w:val="59"/>
    <w:rsid w:val="007E625B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Обычный (веб)1"/>
    <w:basedOn w:val="a"/>
    <w:uiPriority w:val="99"/>
    <w:qFormat/>
    <w:rsid w:val="007E62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212">
    <w:name w:val="Основной текст 21"/>
    <w:basedOn w:val="a"/>
    <w:uiPriority w:val="99"/>
    <w:qFormat/>
    <w:rsid w:val="007E625B"/>
    <w:pPr>
      <w:suppressAutoHyphens/>
      <w:autoSpaceDE w:val="0"/>
      <w:spacing w:before="240" w:after="24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c">
    <w:name w:val="Черта"/>
    <w:basedOn w:val="a"/>
    <w:uiPriority w:val="99"/>
    <w:qFormat/>
    <w:rsid w:val="007E625B"/>
    <w:pPr>
      <w:tabs>
        <w:tab w:val="left" w:leader="underscore" w:pos="9356"/>
      </w:tabs>
      <w:suppressAutoHyphens/>
      <w:autoSpaceDE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d">
    <w:name w:val="Текст (справка)"/>
    <w:basedOn w:val="a"/>
    <w:next w:val="a"/>
    <w:uiPriority w:val="99"/>
    <w:qFormat/>
    <w:rsid w:val="007E625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e">
    <w:name w:val="Комментарий"/>
    <w:basedOn w:val="afffd"/>
    <w:next w:val="a"/>
    <w:uiPriority w:val="99"/>
    <w:qFormat/>
    <w:rsid w:val="007E625B"/>
    <w:pPr>
      <w:spacing w:before="75"/>
      <w:ind w:right="0"/>
      <w:jc w:val="both"/>
    </w:pPr>
    <w:rPr>
      <w:color w:val="353842"/>
    </w:rPr>
  </w:style>
  <w:style w:type="paragraph" w:customStyle="1" w:styleId="affff">
    <w:name w:val="Информация о версии"/>
    <w:basedOn w:val="afffe"/>
    <w:next w:val="a"/>
    <w:uiPriority w:val="99"/>
    <w:qFormat/>
    <w:rsid w:val="007E625B"/>
    <w:rPr>
      <w:i/>
      <w:iCs/>
    </w:rPr>
  </w:style>
  <w:style w:type="paragraph" w:customStyle="1" w:styleId="affff0">
    <w:name w:val="Текст информации об изменениях"/>
    <w:basedOn w:val="a"/>
    <w:next w:val="a"/>
    <w:uiPriority w:val="99"/>
    <w:qFormat/>
    <w:rsid w:val="007E62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ff1">
    <w:name w:val="Информация об изменениях"/>
    <w:basedOn w:val="affff0"/>
    <w:next w:val="a"/>
    <w:uiPriority w:val="99"/>
    <w:qFormat/>
    <w:rsid w:val="007E625B"/>
    <w:pPr>
      <w:spacing w:before="180"/>
      <w:ind w:left="360" w:right="360" w:firstLine="0"/>
    </w:pPr>
  </w:style>
  <w:style w:type="paragraph" w:customStyle="1" w:styleId="affff2">
    <w:name w:val="Подзаголовок для информации об изменениях"/>
    <w:basedOn w:val="affff0"/>
    <w:next w:val="a"/>
    <w:uiPriority w:val="99"/>
    <w:qFormat/>
    <w:rsid w:val="007E625B"/>
    <w:rPr>
      <w:b/>
      <w:bCs/>
    </w:rPr>
  </w:style>
  <w:style w:type="paragraph" w:customStyle="1" w:styleId="affff3">
    <w:name w:val="Таблицы (моноширинный)"/>
    <w:basedOn w:val="a"/>
    <w:next w:val="a"/>
    <w:uiPriority w:val="99"/>
    <w:qFormat/>
    <w:rsid w:val="007E62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42">
    <w:name w:val="Сетка таблицы4"/>
    <w:basedOn w:val="a1"/>
    <w:uiPriority w:val="39"/>
    <w:rsid w:val="007E62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sid w:val="007E625B"/>
    <w:rPr>
      <w:rFonts w:ascii="Times New Roman" w:hAnsi="Times New Roman" w:cs="Times New Roman"/>
      <w:b/>
      <w:color w:val="00000A"/>
      <w:sz w:val="24"/>
    </w:rPr>
  </w:style>
  <w:style w:type="character" w:customStyle="1" w:styleId="ListLabel2">
    <w:name w:val="ListLabel 2"/>
    <w:qFormat/>
    <w:rsid w:val="007E625B"/>
    <w:rPr>
      <w:rFonts w:ascii="Times New Roman" w:hAnsi="Times New Roman"/>
      <w:i w:val="0"/>
      <w:sz w:val="24"/>
    </w:rPr>
  </w:style>
  <w:style w:type="character" w:customStyle="1" w:styleId="ListLabel3">
    <w:name w:val="ListLabel 3"/>
    <w:qFormat/>
    <w:rsid w:val="007E625B"/>
    <w:rPr>
      <w:rFonts w:cs="Courier New"/>
    </w:rPr>
  </w:style>
  <w:style w:type="character" w:customStyle="1" w:styleId="ListLabel4">
    <w:name w:val="ListLabel 4"/>
    <w:qFormat/>
    <w:rsid w:val="007E625B"/>
    <w:rPr>
      <w:rFonts w:cs="Courier New"/>
    </w:rPr>
  </w:style>
  <w:style w:type="character" w:customStyle="1" w:styleId="ListLabel5">
    <w:name w:val="ListLabel 5"/>
    <w:qFormat/>
    <w:rsid w:val="007E625B"/>
    <w:rPr>
      <w:rFonts w:cs="Courier New"/>
    </w:rPr>
  </w:style>
  <w:style w:type="character" w:customStyle="1" w:styleId="ListLabel6">
    <w:name w:val="ListLabel 6"/>
    <w:qFormat/>
    <w:rsid w:val="007E625B"/>
    <w:rPr>
      <w:rFonts w:cs="Courier New"/>
    </w:rPr>
  </w:style>
  <w:style w:type="character" w:customStyle="1" w:styleId="ListLabel7">
    <w:name w:val="ListLabel 7"/>
    <w:qFormat/>
    <w:rsid w:val="007E625B"/>
    <w:rPr>
      <w:rFonts w:cs="Courier New"/>
    </w:rPr>
  </w:style>
  <w:style w:type="character" w:customStyle="1" w:styleId="ListLabel8">
    <w:name w:val="ListLabel 8"/>
    <w:qFormat/>
    <w:rsid w:val="007E625B"/>
    <w:rPr>
      <w:rFonts w:cs="Courier New"/>
    </w:rPr>
  </w:style>
  <w:style w:type="character" w:customStyle="1" w:styleId="ListLabel9">
    <w:name w:val="ListLabel 9"/>
    <w:qFormat/>
    <w:rsid w:val="007E625B"/>
    <w:rPr>
      <w:rFonts w:cs="Courier New"/>
    </w:rPr>
  </w:style>
  <w:style w:type="character" w:customStyle="1" w:styleId="ListLabel10">
    <w:name w:val="ListLabel 10"/>
    <w:qFormat/>
    <w:rsid w:val="007E625B"/>
    <w:rPr>
      <w:rFonts w:cs="Courier New"/>
    </w:rPr>
  </w:style>
  <w:style w:type="character" w:customStyle="1" w:styleId="ListLabel11">
    <w:name w:val="ListLabel 11"/>
    <w:qFormat/>
    <w:rsid w:val="007E625B"/>
    <w:rPr>
      <w:rFonts w:cs="Courier New"/>
    </w:rPr>
  </w:style>
  <w:style w:type="character" w:customStyle="1" w:styleId="ListLabel12">
    <w:name w:val="ListLabel 12"/>
    <w:qFormat/>
    <w:rsid w:val="007E625B"/>
    <w:rPr>
      <w:color w:val="00000A"/>
    </w:rPr>
  </w:style>
  <w:style w:type="character" w:customStyle="1" w:styleId="ListLabel13">
    <w:name w:val="ListLabel 13"/>
    <w:qFormat/>
    <w:rsid w:val="007E625B"/>
    <w:rPr>
      <w:rFonts w:ascii="Times New Roman" w:hAnsi="Times New Roman"/>
      <w:color w:val="00000A"/>
      <w:sz w:val="24"/>
    </w:rPr>
  </w:style>
  <w:style w:type="character" w:customStyle="1" w:styleId="ListLabel14">
    <w:name w:val="ListLabel 14"/>
    <w:qFormat/>
    <w:rsid w:val="007E625B"/>
    <w:rPr>
      <w:color w:val="00000A"/>
    </w:rPr>
  </w:style>
  <w:style w:type="character" w:customStyle="1" w:styleId="ListLabel15">
    <w:name w:val="ListLabel 15"/>
    <w:qFormat/>
    <w:rsid w:val="007E625B"/>
    <w:rPr>
      <w:color w:val="00000A"/>
    </w:rPr>
  </w:style>
  <w:style w:type="character" w:customStyle="1" w:styleId="ListLabel16">
    <w:name w:val="ListLabel 16"/>
    <w:qFormat/>
    <w:rsid w:val="007E625B"/>
    <w:rPr>
      <w:color w:val="00000A"/>
    </w:rPr>
  </w:style>
  <w:style w:type="character" w:customStyle="1" w:styleId="ListLabel17">
    <w:name w:val="ListLabel 17"/>
    <w:qFormat/>
    <w:rsid w:val="007E625B"/>
    <w:rPr>
      <w:color w:val="00000A"/>
    </w:rPr>
  </w:style>
  <w:style w:type="character" w:customStyle="1" w:styleId="ListLabel18">
    <w:name w:val="ListLabel 18"/>
    <w:qFormat/>
    <w:rsid w:val="007E625B"/>
    <w:rPr>
      <w:color w:val="00000A"/>
    </w:rPr>
  </w:style>
  <w:style w:type="character" w:customStyle="1" w:styleId="ListLabel19">
    <w:name w:val="ListLabel 19"/>
    <w:qFormat/>
    <w:rsid w:val="007E625B"/>
    <w:rPr>
      <w:color w:val="00000A"/>
    </w:rPr>
  </w:style>
  <w:style w:type="character" w:customStyle="1" w:styleId="ListLabel20">
    <w:name w:val="ListLabel 20"/>
    <w:qFormat/>
    <w:rsid w:val="007E625B"/>
    <w:rPr>
      <w:color w:val="00000A"/>
    </w:rPr>
  </w:style>
  <w:style w:type="character" w:customStyle="1" w:styleId="ListLabel21">
    <w:name w:val="ListLabel 21"/>
    <w:qFormat/>
    <w:rsid w:val="007E625B"/>
    <w:rPr>
      <w:rFonts w:cs="Courier New"/>
    </w:rPr>
  </w:style>
  <w:style w:type="character" w:customStyle="1" w:styleId="ListLabel22">
    <w:name w:val="ListLabel 22"/>
    <w:qFormat/>
    <w:rsid w:val="007E625B"/>
    <w:rPr>
      <w:rFonts w:cs="Courier New"/>
    </w:rPr>
  </w:style>
  <w:style w:type="character" w:customStyle="1" w:styleId="ListLabel23">
    <w:name w:val="ListLabel 23"/>
    <w:qFormat/>
    <w:rsid w:val="007E625B"/>
    <w:rPr>
      <w:rFonts w:cs="Courier New"/>
    </w:rPr>
  </w:style>
  <w:style w:type="character" w:customStyle="1" w:styleId="ListLabel24">
    <w:name w:val="ListLabel 24"/>
    <w:qFormat/>
    <w:rsid w:val="007E625B"/>
    <w:rPr>
      <w:rFonts w:cs="Courier New"/>
    </w:rPr>
  </w:style>
  <w:style w:type="character" w:customStyle="1" w:styleId="ListLabel25">
    <w:name w:val="ListLabel 25"/>
    <w:qFormat/>
    <w:rsid w:val="007E625B"/>
    <w:rPr>
      <w:rFonts w:cs="Courier New"/>
    </w:rPr>
  </w:style>
  <w:style w:type="character" w:customStyle="1" w:styleId="ListLabel26">
    <w:name w:val="ListLabel 26"/>
    <w:qFormat/>
    <w:rsid w:val="007E625B"/>
    <w:rPr>
      <w:rFonts w:cs="Courier New"/>
    </w:rPr>
  </w:style>
  <w:style w:type="character" w:customStyle="1" w:styleId="ListLabel27">
    <w:name w:val="ListLabel 27"/>
    <w:qFormat/>
    <w:rsid w:val="007E625B"/>
    <w:rPr>
      <w:color w:val="00000A"/>
    </w:rPr>
  </w:style>
  <w:style w:type="character" w:customStyle="1" w:styleId="ListLabel28">
    <w:name w:val="ListLabel 28"/>
    <w:qFormat/>
    <w:rsid w:val="007E625B"/>
    <w:rPr>
      <w:rFonts w:ascii="Times New Roman" w:hAnsi="Times New Roman"/>
      <w:color w:val="00000A"/>
      <w:sz w:val="24"/>
    </w:rPr>
  </w:style>
  <w:style w:type="character" w:customStyle="1" w:styleId="ListLabel29">
    <w:name w:val="ListLabel 29"/>
    <w:qFormat/>
    <w:rsid w:val="007E625B"/>
    <w:rPr>
      <w:color w:val="00000A"/>
    </w:rPr>
  </w:style>
  <w:style w:type="character" w:customStyle="1" w:styleId="ListLabel30">
    <w:name w:val="ListLabel 30"/>
    <w:qFormat/>
    <w:rsid w:val="007E625B"/>
    <w:rPr>
      <w:color w:val="00000A"/>
    </w:rPr>
  </w:style>
  <w:style w:type="character" w:customStyle="1" w:styleId="ListLabel31">
    <w:name w:val="ListLabel 31"/>
    <w:qFormat/>
    <w:rsid w:val="007E625B"/>
    <w:rPr>
      <w:color w:val="00000A"/>
    </w:rPr>
  </w:style>
  <w:style w:type="character" w:customStyle="1" w:styleId="ListLabel32">
    <w:name w:val="ListLabel 32"/>
    <w:qFormat/>
    <w:rsid w:val="007E625B"/>
    <w:rPr>
      <w:color w:val="00000A"/>
    </w:rPr>
  </w:style>
  <w:style w:type="character" w:customStyle="1" w:styleId="ListLabel33">
    <w:name w:val="ListLabel 33"/>
    <w:qFormat/>
    <w:rsid w:val="007E625B"/>
    <w:rPr>
      <w:color w:val="00000A"/>
    </w:rPr>
  </w:style>
  <w:style w:type="character" w:customStyle="1" w:styleId="ListLabel34">
    <w:name w:val="ListLabel 34"/>
    <w:qFormat/>
    <w:rsid w:val="007E625B"/>
    <w:rPr>
      <w:color w:val="00000A"/>
    </w:rPr>
  </w:style>
  <w:style w:type="character" w:customStyle="1" w:styleId="ListLabel35">
    <w:name w:val="ListLabel 35"/>
    <w:qFormat/>
    <w:rsid w:val="007E625B"/>
    <w:rPr>
      <w:color w:val="00000A"/>
    </w:rPr>
  </w:style>
  <w:style w:type="character" w:customStyle="1" w:styleId="ListLabel36">
    <w:name w:val="ListLabel 36"/>
    <w:qFormat/>
    <w:rsid w:val="007E625B"/>
    <w:rPr>
      <w:rFonts w:cs="Courier New"/>
    </w:rPr>
  </w:style>
  <w:style w:type="character" w:customStyle="1" w:styleId="ListLabel37">
    <w:name w:val="ListLabel 37"/>
    <w:qFormat/>
    <w:rsid w:val="007E625B"/>
    <w:rPr>
      <w:rFonts w:cs="Courier New"/>
    </w:rPr>
  </w:style>
  <w:style w:type="character" w:customStyle="1" w:styleId="ListLabel38">
    <w:name w:val="ListLabel 38"/>
    <w:qFormat/>
    <w:rsid w:val="007E625B"/>
    <w:rPr>
      <w:rFonts w:cs="Courier New"/>
    </w:rPr>
  </w:style>
  <w:style w:type="character" w:customStyle="1" w:styleId="ListLabel39">
    <w:name w:val="ListLabel 39"/>
    <w:qFormat/>
    <w:rsid w:val="007E625B"/>
    <w:rPr>
      <w:rFonts w:cs="Courier New"/>
    </w:rPr>
  </w:style>
  <w:style w:type="character" w:customStyle="1" w:styleId="ListLabel40">
    <w:name w:val="ListLabel 40"/>
    <w:qFormat/>
    <w:rsid w:val="007E625B"/>
    <w:rPr>
      <w:rFonts w:cs="Courier New"/>
    </w:rPr>
  </w:style>
  <w:style w:type="character" w:customStyle="1" w:styleId="ListLabel41">
    <w:name w:val="ListLabel 41"/>
    <w:qFormat/>
    <w:rsid w:val="007E625B"/>
    <w:rPr>
      <w:rFonts w:cs="Courier New"/>
    </w:rPr>
  </w:style>
  <w:style w:type="character" w:customStyle="1" w:styleId="ListLabel42">
    <w:name w:val="ListLabel 42"/>
    <w:qFormat/>
    <w:rsid w:val="007E625B"/>
    <w:rPr>
      <w:rFonts w:cs="Courier New"/>
    </w:rPr>
  </w:style>
  <w:style w:type="character" w:customStyle="1" w:styleId="ListLabel43">
    <w:name w:val="ListLabel 43"/>
    <w:qFormat/>
    <w:rsid w:val="007E625B"/>
    <w:rPr>
      <w:rFonts w:cs="Courier New"/>
    </w:rPr>
  </w:style>
  <w:style w:type="character" w:customStyle="1" w:styleId="ListLabel44">
    <w:name w:val="ListLabel 44"/>
    <w:qFormat/>
    <w:rsid w:val="007E625B"/>
    <w:rPr>
      <w:rFonts w:cs="Courier New"/>
    </w:rPr>
  </w:style>
  <w:style w:type="character" w:customStyle="1" w:styleId="ListLabel45">
    <w:name w:val="ListLabel 45"/>
    <w:qFormat/>
    <w:rsid w:val="007E625B"/>
    <w:rPr>
      <w:rFonts w:cs="Courier New"/>
    </w:rPr>
  </w:style>
  <w:style w:type="character" w:customStyle="1" w:styleId="ListLabel46">
    <w:name w:val="ListLabel 46"/>
    <w:qFormat/>
    <w:rsid w:val="007E625B"/>
    <w:rPr>
      <w:rFonts w:cs="Courier New"/>
    </w:rPr>
  </w:style>
  <w:style w:type="character" w:customStyle="1" w:styleId="ListLabel47">
    <w:name w:val="ListLabel 47"/>
    <w:qFormat/>
    <w:rsid w:val="007E625B"/>
    <w:rPr>
      <w:rFonts w:cs="Courier New"/>
    </w:rPr>
  </w:style>
  <w:style w:type="character" w:customStyle="1" w:styleId="ListLabel48">
    <w:name w:val="ListLabel 48"/>
    <w:qFormat/>
    <w:rsid w:val="007E625B"/>
    <w:rPr>
      <w:rFonts w:cs="Courier New"/>
    </w:rPr>
  </w:style>
  <w:style w:type="character" w:customStyle="1" w:styleId="ListLabel49">
    <w:name w:val="ListLabel 49"/>
    <w:qFormat/>
    <w:rsid w:val="007E625B"/>
    <w:rPr>
      <w:rFonts w:cs="Courier New"/>
    </w:rPr>
  </w:style>
  <w:style w:type="character" w:customStyle="1" w:styleId="ListLabel50">
    <w:name w:val="ListLabel 50"/>
    <w:qFormat/>
    <w:rsid w:val="007E625B"/>
    <w:rPr>
      <w:rFonts w:cs="Courier New"/>
    </w:rPr>
  </w:style>
  <w:style w:type="character" w:customStyle="1" w:styleId="ListLabel51">
    <w:name w:val="ListLabel 51"/>
    <w:qFormat/>
    <w:rsid w:val="007E625B"/>
    <w:rPr>
      <w:rFonts w:cs="Courier New"/>
    </w:rPr>
  </w:style>
  <w:style w:type="character" w:customStyle="1" w:styleId="ListLabel52">
    <w:name w:val="ListLabel 52"/>
    <w:qFormat/>
    <w:rsid w:val="007E625B"/>
    <w:rPr>
      <w:rFonts w:cs="Courier New"/>
    </w:rPr>
  </w:style>
  <w:style w:type="character" w:customStyle="1" w:styleId="ListLabel53">
    <w:name w:val="ListLabel 53"/>
    <w:qFormat/>
    <w:rsid w:val="007E625B"/>
    <w:rPr>
      <w:rFonts w:cs="Courier New"/>
    </w:rPr>
  </w:style>
  <w:style w:type="character" w:customStyle="1" w:styleId="ListLabel54">
    <w:name w:val="ListLabel 54"/>
    <w:qFormat/>
    <w:rsid w:val="007E625B"/>
    <w:rPr>
      <w:sz w:val="24"/>
    </w:rPr>
  </w:style>
  <w:style w:type="character" w:customStyle="1" w:styleId="ListLabel55">
    <w:name w:val="ListLabel 55"/>
    <w:qFormat/>
    <w:rsid w:val="007E625B"/>
    <w:rPr>
      <w:sz w:val="20"/>
    </w:rPr>
  </w:style>
  <w:style w:type="character" w:customStyle="1" w:styleId="ListLabel56">
    <w:name w:val="ListLabel 56"/>
    <w:qFormat/>
    <w:rsid w:val="007E625B"/>
    <w:rPr>
      <w:sz w:val="20"/>
    </w:rPr>
  </w:style>
  <w:style w:type="character" w:customStyle="1" w:styleId="ListLabel57">
    <w:name w:val="ListLabel 57"/>
    <w:qFormat/>
    <w:rsid w:val="007E625B"/>
    <w:rPr>
      <w:sz w:val="20"/>
    </w:rPr>
  </w:style>
  <w:style w:type="character" w:customStyle="1" w:styleId="ListLabel58">
    <w:name w:val="ListLabel 58"/>
    <w:qFormat/>
    <w:rsid w:val="007E625B"/>
    <w:rPr>
      <w:sz w:val="20"/>
    </w:rPr>
  </w:style>
  <w:style w:type="character" w:customStyle="1" w:styleId="ListLabel59">
    <w:name w:val="ListLabel 59"/>
    <w:qFormat/>
    <w:rsid w:val="007E625B"/>
    <w:rPr>
      <w:sz w:val="20"/>
    </w:rPr>
  </w:style>
  <w:style w:type="character" w:customStyle="1" w:styleId="ListLabel60">
    <w:name w:val="ListLabel 60"/>
    <w:qFormat/>
    <w:rsid w:val="007E625B"/>
    <w:rPr>
      <w:sz w:val="20"/>
    </w:rPr>
  </w:style>
  <w:style w:type="character" w:customStyle="1" w:styleId="ListLabel61">
    <w:name w:val="ListLabel 61"/>
    <w:qFormat/>
    <w:rsid w:val="007E625B"/>
    <w:rPr>
      <w:sz w:val="20"/>
    </w:rPr>
  </w:style>
  <w:style w:type="character" w:customStyle="1" w:styleId="ListLabel62">
    <w:name w:val="ListLabel 62"/>
    <w:qFormat/>
    <w:rsid w:val="007E625B"/>
    <w:rPr>
      <w:rFonts w:cs="Courier New"/>
    </w:rPr>
  </w:style>
  <w:style w:type="character" w:customStyle="1" w:styleId="ListLabel63">
    <w:name w:val="ListLabel 63"/>
    <w:qFormat/>
    <w:rsid w:val="007E625B"/>
    <w:rPr>
      <w:rFonts w:cs="Courier New"/>
    </w:rPr>
  </w:style>
  <w:style w:type="character" w:customStyle="1" w:styleId="ListLabel64">
    <w:name w:val="ListLabel 64"/>
    <w:qFormat/>
    <w:rsid w:val="007E625B"/>
    <w:rPr>
      <w:rFonts w:cs="Courier New"/>
    </w:rPr>
  </w:style>
  <w:style w:type="character" w:customStyle="1" w:styleId="ListLabel65">
    <w:name w:val="ListLabel 65"/>
    <w:qFormat/>
    <w:rsid w:val="007E625B"/>
    <w:rPr>
      <w:rFonts w:cs="Courier New"/>
    </w:rPr>
  </w:style>
  <w:style w:type="character" w:customStyle="1" w:styleId="ListLabel66">
    <w:name w:val="ListLabel 66"/>
    <w:qFormat/>
    <w:rsid w:val="007E625B"/>
    <w:rPr>
      <w:rFonts w:cs="Courier New"/>
    </w:rPr>
  </w:style>
  <w:style w:type="character" w:customStyle="1" w:styleId="ListLabel67">
    <w:name w:val="ListLabel 67"/>
    <w:qFormat/>
    <w:rsid w:val="007E625B"/>
    <w:rPr>
      <w:rFonts w:cs="Courier New"/>
    </w:rPr>
  </w:style>
  <w:style w:type="character" w:customStyle="1" w:styleId="ListLabel68">
    <w:name w:val="ListLabel 68"/>
    <w:qFormat/>
    <w:rsid w:val="007E625B"/>
    <w:rPr>
      <w:rFonts w:cs="Courier New"/>
    </w:rPr>
  </w:style>
  <w:style w:type="character" w:customStyle="1" w:styleId="ListLabel69">
    <w:name w:val="ListLabel 69"/>
    <w:qFormat/>
    <w:rsid w:val="007E625B"/>
    <w:rPr>
      <w:rFonts w:cs="Courier New"/>
    </w:rPr>
  </w:style>
  <w:style w:type="character" w:customStyle="1" w:styleId="ListLabel70">
    <w:name w:val="ListLabel 70"/>
    <w:qFormat/>
    <w:rsid w:val="007E625B"/>
    <w:rPr>
      <w:rFonts w:cs="Courier New"/>
    </w:rPr>
  </w:style>
  <w:style w:type="character" w:customStyle="1" w:styleId="ListLabel71">
    <w:name w:val="ListLabel 71"/>
    <w:qFormat/>
    <w:rsid w:val="007E625B"/>
    <w:rPr>
      <w:rFonts w:cs="Courier New"/>
    </w:rPr>
  </w:style>
  <w:style w:type="character" w:customStyle="1" w:styleId="ListLabel72">
    <w:name w:val="ListLabel 72"/>
    <w:qFormat/>
    <w:rsid w:val="007E625B"/>
    <w:rPr>
      <w:rFonts w:cs="Courier New"/>
    </w:rPr>
  </w:style>
  <w:style w:type="character" w:customStyle="1" w:styleId="ListLabel73">
    <w:name w:val="ListLabel 73"/>
    <w:qFormat/>
    <w:rsid w:val="007E625B"/>
    <w:rPr>
      <w:rFonts w:cs="Courier New"/>
    </w:rPr>
  </w:style>
  <w:style w:type="character" w:customStyle="1" w:styleId="ListLabel74">
    <w:name w:val="ListLabel 74"/>
    <w:qFormat/>
    <w:rsid w:val="007E625B"/>
    <w:rPr>
      <w:rFonts w:cs="Courier New"/>
    </w:rPr>
  </w:style>
  <w:style w:type="character" w:customStyle="1" w:styleId="ListLabel75">
    <w:name w:val="ListLabel 75"/>
    <w:qFormat/>
    <w:rsid w:val="007E625B"/>
    <w:rPr>
      <w:rFonts w:cs="Courier New"/>
    </w:rPr>
  </w:style>
  <w:style w:type="character" w:customStyle="1" w:styleId="ListLabel76">
    <w:name w:val="ListLabel 76"/>
    <w:qFormat/>
    <w:rsid w:val="007E625B"/>
    <w:rPr>
      <w:rFonts w:cs="Courier New"/>
    </w:rPr>
  </w:style>
  <w:style w:type="character" w:customStyle="1" w:styleId="ListLabel77">
    <w:name w:val="ListLabel 77"/>
    <w:qFormat/>
    <w:rsid w:val="007E625B"/>
    <w:rPr>
      <w:rFonts w:cs="Courier New"/>
    </w:rPr>
  </w:style>
  <w:style w:type="character" w:customStyle="1" w:styleId="ListLabel78">
    <w:name w:val="ListLabel 78"/>
    <w:qFormat/>
    <w:rsid w:val="007E625B"/>
    <w:rPr>
      <w:rFonts w:cs="Courier New"/>
    </w:rPr>
  </w:style>
  <w:style w:type="character" w:customStyle="1" w:styleId="ListLabel79">
    <w:name w:val="ListLabel 79"/>
    <w:qFormat/>
    <w:rsid w:val="007E625B"/>
    <w:rPr>
      <w:rFonts w:cs="Courier New"/>
    </w:rPr>
  </w:style>
  <w:style w:type="character" w:customStyle="1" w:styleId="ListLabel80">
    <w:name w:val="ListLabel 80"/>
    <w:qFormat/>
    <w:rsid w:val="007E625B"/>
    <w:rPr>
      <w:rFonts w:cs="Courier New"/>
    </w:rPr>
  </w:style>
  <w:style w:type="character" w:customStyle="1" w:styleId="ListLabel81">
    <w:name w:val="ListLabel 81"/>
    <w:qFormat/>
    <w:rsid w:val="007E625B"/>
    <w:rPr>
      <w:rFonts w:cs="Courier New"/>
    </w:rPr>
  </w:style>
  <w:style w:type="character" w:customStyle="1" w:styleId="ListLabel82">
    <w:name w:val="ListLabel 82"/>
    <w:qFormat/>
    <w:rsid w:val="007E625B"/>
    <w:rPr>
      <w:rFonts w:cs="Courier New"/>
    </w:rPr>
  </w:style>
  <w:style w:type="character" w:customStyle="1" w:styleId="ListLabel83">
    <w:name w:val="ListLabel 83"/>
    <w:qFormat/>
    <w:rsid w:val="007E625B"/>
    <w:rPr>
      <w:rFonts w:cs="Courier New"/>
    </w:rPr>
  </w:style>
  <w:style w:type="character" w:customStyle="1" w:styleId="ListLabel84">
    <w:name w:val="ListLabel 84"/>
    <w:qFormat/>
    <w:rsid w:val="007E625B"/>
    <w:rPr>
      <w:rFonts w:cs="Courier New"/>
    </w:rPr>
  </w:style>
  <w:style w:type="character" w:customStyle="1" w:styleId="ListLabel85">
    <w:name w:val="ListLabel 85"/>
    <w:qFormat/>
    <w:rsid w:val="007E625B"/>
    <w:rPr>
      <w:rFonts w:cs="Courier New"/>
    </w:rPr>
  </w:style>
  <w:style w:type="character" w:customStyle="1" w:styleId="ListLabel86">
    <w:name w:val="ListLabel 86"/>
    <w:qFormat/>
    <w:rsid w:val="007E625B"/>
    <w:rPr>
      <w:rFonts w:cs="Courier New"/>
    </w:rPr>
  </w:style>
  <w:style w:type="character" w:customStyle="1" w:styleId="ListLabel87">
    <w:name w:val="ListLabel 87"/>
    <w:qFormat/>
    <w:rsid w:val="007E625B"/>
    <w:rPr>
      <w:rFonts w:cs="Courier New"/>
    </w:rPr>
  </w:style>
  <w:style w:type="character" w:customStyle="1" w:styleId="ListLabel88">
    <w:name w:val="ListLabel 88"/>
    <w:qFormat/>
    <w:rsid w:val="007E625B"/>
    <w:rPr>
      <w:rFonts w:cs="Courier New"/>
    </w:rPr>
  </w:style>
  <w:style w:type="character" w:customStyle="1" w:styleId="ListLabel89">
    <w:name w:val="ListLabel 89"/>
    <w:qFormat/>
    <w:rsid w:val="007E625B"/>
    <w:rPr>
      <w:rFonts w:cs="Courier New"/>
    </w:rPr>
  </w:style>
  <w:style w:type="character" w:customStyle="1" w:styleId="ListLabel90">
    <w:name w:val="ListLabel 90"/>
    <w:qFormat/>
    <w:rsid w:val="007E625B"/>
    <w:rPr>
      <w:rFonts w:cs="Courier New"/>
    </w:rPr>
  </w:style>
  <w:style w:type="character" w:customStyle="1" w:styleId="ListLabel91">
    <w:name w:val="ListLabel 91"/>
    <w:qFormat/>
    <w:rsid w:val="007E625B"/>
    <w:rPr>
      <w:rFonts w:cs="Courier New"/>
    </w:rPr>
  </w:style>
  <w:style w:type="character" w:customStyle="1" w:styleId="ListLabel92">
    <w:name w:val="ListLabel 92"/>
    <w:qFormat/>
    <w:rsid w:val="007E625B"/>
    <w:rPr>
      <w:rFonts w:cs="Courier New"/>
    </w:rPr>
  </w:style>
  <w:style w:type="character" w:customStyle="1" w:styleId="ListLabel93">
    <w:name w:val="ListLabel 93"/>
    <w:qFormat/>
    <w:rsid w:val="007E625B"/>
    <w:rPr>
      <w:rFonts w:cs="Courier New"/>
    </w:rPr>
  </w:style>
  <w:style w:type="character" w:customStyle="1" w:styleId="ListLabel94">
    <w:name w:val="ListLabel 94"/>
    <w:qFormat/>
    <w:rsid w:val="007E625B"/>
    <w:rPr>
      <w:rFonts w:cs="Courier New"/>
    </w:rPr>
  </w:style>
  <w:style w:type="character" w:customStyle="1" w:styleId="ListLabel95">
    <w:name w:val="ListLabel 95"/>
    <w:qFormat/>
    <w:rsid w:val="007E625B"/>
    <w:rPr>
      <w:rFonts w:cs="Courier New"/>
    </w:rPr>
  </w:style>
  <w:style w:type="character" w:customStyle="1" w:styleId="ListLabel96">
    <w:name w:val="ListLabel 96"/>
    <w:qFormat/>
    <w:rsid w:val="007E625B"/>
    <w:rPr>
      <w:rFonts w:cs="Courier New"/>
    </w:rPr>
  </w:style>
  <w:style w:type="character" w:customStyle="1" w:styleId="ListLabel97">
    <w:name w:val="ListLabel 97"/>
    <w:qFormat/>
    <w:rsid w:val="007E625B"/>
    <w:rPr>
      <w:rFonts w:cs="Courier New"/>
    </w:rPr>
  </w:style>
  <w:style w:type="character" w:customStyle="1" w:styleId="ListLabel98">
    <w:name w:val="ListLabel 98"/>
    <w:qFormat/>
    <w:rsid w:val="007E625B"/>
    <w:rPr>
      <w:rFonts w:cs="Courier New"/>
    </w:rPr>
  </w:style>
  <w:style w:type="character" w:customStyle="1" w:styleId="ListLabel99">
    <w:name w:val="ListLabel 99"/>
    <w:qFormat/>
    <w:rsid w:val="007E625B"/>
    <w:rPr>
      <w:rFonts w:cs="Courier New"/>
    </w:rPr>
  </w:style>
  <w:style w:type="character" w:customStyle="1" w:styleId="ListLabel100">
    <w:name w:val="ListLabel 100"/>
    <w:qFormat/>
    <w:rsid w:val="007E625B"/>
    <w:rPr>
      <w:rFonts w:cs="Courier New"/>
    </w:rPr>
  </w:style>
  <w:style w:type="character" w:customStyle="1" w:styleId="ListLabel101">
    <w:name w:val="ListLabel 101"/>
    <w:qFormat/>
    <w:rsid w:val="007E625B"/>
    <w:rPr>
      <w:rFonts w:cs="Courier New"/>
    </w:rPr>
  </w:style>
  <w:style w:type="character" w:customStyle="1" w:styleId="ListLabel102">
    <w:name w:val="ListLabel 102"/>
    <w:qFormat/>
    <w:rsid w:val="007E625B"/>
    <w:rPr>
      <w:rFonts w:cs="Courier New"/>
    </w:rPr>
  </w:style>
  <w:style w:type="character" w:customStyle="1" w:styleId="ListLabel103">
    <w:name w:val="ListLabel 103"/>
    <w:qFormat/>
    <w:rsid w:val="007E625B"/>
    <w:rPr>
      <w:rFonts w:cs="Courier New"/>
    </w:rPr>
  </w:style>
  <w:style w:type="character" w:customStyle="1" w:styleId="ListLabel104">
    <w:name w:val="ListLabel 104"/>
    <w:qFormat/>
    <w:rsid w:val="007E625B"/>
    <w:rPr>
      <w:rFonts w:cs="Courier New"/>
    </w:rPr>
  </w:style>
  <w:style w:type="character" w:customStyle="1" w:styleId="ListLabel105">
    <w:name w:val="ListLabel 105"/>
    <w:qFormat/>
    <w:rsid w:val="007E625B"/>
    <w:rPr>
      <w:rFonts w:cs="Courier New"/>
    </w:rPr>
  </w:style>
  <w:style w:type="character" w:customStyle="1" w:styleId="ListLabel106">
    <w:name w:val="ListLabel 106"/>
    <w:qFormat/>
    <w:rsid w:val="007E625B"/>
    <w:rPr>
      <w:rFonts w:cs="Courier New"/>
    </w:rPr>
  </w:style>
  <w:style w:type="character" w:customStyle="1" w:styleId="ListLabel107">
    <w:name w:val="ListLabel 107"/>
    <w:qFormat/>
    <w:rsid w:val="007E625B"/>
    <w:rPr>
      <w:rFonts w:cs="Courier New"/>
    </w:rPr>
  </w:style>
  <w:style w:type="character" w:customStyle="1" w:styleId="ListLabel108">
    <w:name w:val="ListLabel 108"/>
    <w:qFormat/>
    <w:rsid w:val="007E625B"/>
    <w:rPr>
      <w:rFonts w:cs="Courier New"/>
    </w:rPr>
  </w:style>
  <w:style w:type="character" w:customStyle="1" w:styleId="ListLabel109">
    <w:name w:val="ListLabel 109"/>
    <w:qFormat/>
    <w:rsid w:val="007E625B"/>
    <w:rPr>
      <w:rFonts w:cs="Courier New"/>
    </w:rPr>
  </w:style>
  <w:style w:type="character" w:customStyle="1" w:styleId="ListLabel110">
    <w:name w:val="ListLabel 110"/>
    <w:qFormat/>
    <w:rsid w:val="007E625B"/>
    <w:rPr>
      <w:rFonts w:cs="Courier New"/>
    </w:rPr>
  </w:style>
  <w:style w:type="character" w:customStyle="1" w:styleId="ListLabel111">
    <w:name w:val="ListLabel 111"/>
    <w:qFormat/>
    <w:rsid w:val="007E625B"/>
    <w:rPr>
      <w:rFonts w:cs="Courier New"/>
    </w:rPr>
  </w:style>
  <w:style w:type="character" w:customStyle="1" w:styleId="ListLabel112">
    <w:name w:val="ListLabel 112"/>
    <w:qFormat/>
    <w:rsid w:val="007E625B"/>
    <w:rPr>
      <w:rFonts w:cs="Courier New"/>
    </w:rPr>
  </w:style>
  <w:style w:type="character" w:customStyle="1" w:styleId="ListLabel113">
    <w:name w:val="ListLabel 113"/>
    <w:qFormat/>
    <w:rsid w:val="007E625B"/>
    <w:rPr>
      <w:rFonts w:cs="Courier New"/>
    </w:rPr>
  </w:style>
  <w:style w:type="character" w:customStyle="1" w:styleId="ListLabel114">
    <w:name w:val="ListLabel 114"/>
    <w:qFormat/>
    <w:rsid w:val="007E625B"/>
    <w:rPr>
      <w:rFonts w:cs="Courier New"/>
    </w:rPr>
  </w:style>
  <w:style w:type="character" w:customStyle="1" w:styleId="ListLabel115">
    <w:name w:val="ListLabel 115"/>
    <w:qFormat/>
    <w:rsid w:val="007E625B"/>
    <w:rPr>
      <w:rFonts w:cs="Courier New"/>
    </w:rPr>
  </w:style>
  <w:style w:type="character" w:customStyle="1" w:styleId="ListLabel116">
    <w:name w:val="ListLabel 116"/>
    <w:qFormat/>
    <w:rsid w:val="007E625B"/>
    <w:rPr>
      <w:rFonts w:cs="Courier New"/>
    </w:rPr>
  </w:style>
  <w:style w:type="character" w:customStyle="1" w:styleId="ListLabel117">
    <w:name w:val="ListLabel 117"/>
    <w:qFormat/>
    <w:rsid w:val="007E625B"/>
    <w:rPr>
      <w:rFonts w:cs="Courier New"/>
    </w:rPr>
  </w:style>
  <w:style w:type="character" w:customStyle="1" w:styleId="ListLabel118">
    <w:name w:val="ListLabel 118"/>
    <w:qFormat/>
    <w:rsid w:val="007E625B"/>
    <w:rPr>
      <w:rFonts w:cs="Courier New"/>
    </w:rPr>
  </w:style>
  <w:style w:type="character" w:customStyle="1" w:styleId="ListLabel119">
    <w:name w:val="ListLabel 119"/>
    <w:qFormat/>
    <w:rsid w:val="007E625B"/>
    <w:rPr>
      <w:rFonts w:cs="Courier New"/>
    </w:rPr>
  </w:style>
  <w:style w:type="character" w:customStyle="1" w:styleId="ListLabel120">
    <w:name w:val="ListLabel 120"/>
    <w:qFormat/>
    <w:rsid w:val="007E625B"/>
    <w:rPr>
      <w:rFonts w:cs="Courier New"/>
    </w:rPr>
  </w:style>
  <w:style w:type="character" w:customStyle="1" w:styleId="ListLabel121">
    <w:name w:val="ListLabel 121"/>
    <w:qFormat/>
    <w:rsid w:val="007E625B"/>
    <w:rPr>
      <w:rFonts w:cs="Courier New"/>
    </w:rPr>
  </w:style>
  <w:style w:type="character" w:customStyle="1" w:styleId="ListLabel122">
    <w:name w:val="ListLabel 122"/>
    <w:qFormat/>
    <w:rsid w:val="007E625B"/>
    <w:rPr>
      <w:rFonts w:cs="Courier New"/>
    </w:rPr>
  </w:style>
  <w:style w:type="character" w:customStyle="1" w:styleId="ListLabel123">
    <w:name w:val="ListLabel 123"/>
    <w:qFormat/>
    <w:rsid w:val="007E625B"/>
    <w:rPr>
      <w:rFonts w:cs="Courier New"/>
    </w:rPr>
  </w:style>
  <w:style w:type="character" w:customStyle="1" w:styleId="ListLabel124">
    <w:name w:val="ListLabel 124"/>
    <w:qFormat/>
    <w:rsid w:val="007E625B"/>
    <w:rPr>
      <w:rFonts w:cs="Courier New"/>
    </w:rPr>
  </w:style>
  <w:style w:type="character" w:customStyle="1" w:styleId="ListLabel125">
    <w:name w:val="ListLabel 125"/>
    <w:qFormat/>
    <w:rsid w:val="007E625B"/>
    <w:rPr>
      <w:rFonts w:cs="Courier New"/>
    </w:rPr>
  </w:style>
  <w:style w:type="character" w:customStyle="1" w:styleId="ListLabel126">
    <w:name w:val="ListLabel 126"/>
    <w:qFormat/>
    <w:rsid w:val="007E625B"/>
    <w:rPr>
      <w:rFonts w:cs="Courier New"/>
    </w:rPr>
  </w:style>
  <w:style w:type="character" w:customStyle="1" w:styleId="ListLabel127">
    <w:name w:val="ListLabel 127"/>
    <w:qFormat/>
    <w:rsid w:val="007E625B"/>
    <w:rPr>
      <w:rFonts w:cs="Courier New"/>
    </w:rPr>
  </w:style>
  <w:style w:type="character" w:customStyle="1" w:styleId="ListLabel128">
    <w:name w:val="ListLabel 128"/>
    <w:qFormat/>
    <w:rsid w:val="007E625B"/>
    <w:rPr>
      <w:rFonts w:cs="Courier New"/>
    </w:rPr>
  </w:style>
  <w:style w:type="character" w:customStyle="1" w:styleId="ListLabel129">
    <w:name w:val="ListLabel 129"/>
    <w:qFormat/>
    <w:rsid w:val="007E625B"/>
    <w:rPr>
      <w:rFonts w:cs="Courier New"/>
    </w:rPr>
  </w:style>
  <w:style w:type="character" w:customStyle="1" w:styleId="ListLabel130">
    <w:name w:val="ListLabel 130"/>
    <w:qFormat/>
    <w:rsid w:val="007E625B"/>
    <w:rPr>
      <w:rFonts w:cs="Courier New"/>
    </w:rPr>
  </w:style>
  <w:style w:type="character" w:customStyle="1" w:styleId="ListLabel131">
    <w:name w:val="ListLabel 131"/>
    <w:qFormat/>
    <w:rsid w:val="007E625B"/>
    <w:rPr>
      <w:rFonts w:cs="Courier New"/>
    </w:rPr>
  </w:style>
  <w:style w:type="character" w:customStyle="1" w:styleId="ListLabel132">
    <w:name w:val="ListLabel 132"/>
    <w:qFormat/>
    <w:rsid w:val="007E625B"/>
    <w:rPr>
      <w:rFonts w:cs="Courier New"/>
    </w:rPr>
  </w:style>
  <w:style w:type="character" w:customStyle="1" w:styleId="ListLabel133">
    <w:name w:val="ListLabel 133"/>
    <w:qFormat/>
    <w:rsid w:val="007E625B"/>
    <w:rPr>
      <w:rFonts w:cs="Courier New"/>
    </w:rPr>
  </w:style>
  <w:style w:type="character" w:customStyle="1" w:styleId="ListLabel134">
    <w:name w:val="ListLabel 134"/>
    <w:qFormat/>
    <w:rsid w:val="007E625B"/>
    <w:rPr>
      <w:rFonts w:cs="Courier New"/>
    </w:rPr>
  </w:style>
  <w:style w:type="character" w:customStyle="1" w:styleId="ListLabel135">
    <w:name w:val="ListLabel 135"/>
    <w:qFormat/>
    <w:rsid w:val="007E625B"/>
    <w:rPr>
      <w:rFonts w:cs="Courier New"/>
    </w:rPr>
  </w:style>
  <w:style w:type="character" w:customStyle="1" w:styleId="ListLabel136">
    <w:name w:val="ListLabel 136"/>
    <w:qFormat/>
    <w:rsid w:val="007E625B"/>
    <w:rPr>
      <w:rFonts w:cs="Courier New"/>
    </w:rPr>
  </w:style>
  <w:style w:type="character" w:customStyle="1" w:styleId="ListLabel137">
    <w:name w:val="ListLabel 137"/>
    <w:qFormat/>
    <w:rsid w:val="007E625B"/>
    <w:rPr>
      <w:rFonts w:cs="Courier New"/>
    </w:rPr>
  </w:style>
  <w:style w:type="character" w:customStyle="1" w:styleId="ListLabel138">
    <w:name w:val="ListLabel 138"/>
    <w:qFormat/>
    <w:rsid w:val="007E625B"/>
    <w:rPr>
      <w:rFonts w:cs="Courier New"/>
    </w:rPr>
  </w:style>
  <w:style w:type="character" w:customStyle="1" w:styleId="ListLabel139">
    <w:name w:val="ListLabel 139"/>
    <w:qFormat/>
    <w:rsid w:val="007E625B"/>
    <w:rPr>
      <w:rFonts w:cs="Courier New"/>
    </w:rPr>
  </w:style>
  <w:style w:type="character" w:customStyle="1" w:styleId="ListLabel140">
    <w:name w:val="ListLabel 140"/>
    <w:qFormat/>
    <w:rsid w:val="007E625B"/>
    <w:rPr>
      <w:rFonts w:cs="Courier New"/>
    </w:rPr>
  </w:style>
  <w:style w:type="character" w:customStyle="1" w:styleId="ListLabel141">
    <w:name w:val="ListLabel 141"/>
    <w:qFormat/>
    <w:rsid w:val="007E625B"/>
    <w:rPr>
      <w:rFonts w:cs="Courier New"/>
    </w:rPr>
  </w:style>
  <w:style w:type="character" w:customStyle="1" w:styleId="ListLabel142">
    <w:name w:val="ListLabel 142"/>
    <w:qFormat/>
    <w:rsid w:val="007E625B"/>
    <w:rPr>
      <w:rFonts w:cs="Courier New"/>
    </w:rPr>
  </w:style>
  <w:style w:type="character" w:customStyle="1" w:styleId="ListLabel143">
    <w:name w:val="ListLabel 143"/>
    <w:qFormat/>
    <w:rsid w:val="007E625B"/>
    <w:rPr>
      <w:rFonts w:cs="Courier New"/>
    </w:rPr>
  </w:style>
  <w:style w:type="character" w:customStyle="1" w:styleId="ListLabel144">
    <w:name w:val="ListLabel 144"/>
    <w:qFormat/>
    <w:rsid w:val="007E625B"/>
    <w:rPr>
      <w:rFonts w:cs="Courier New"/>
    </w:rPr>
  </w:style>
  <w:style w:type="character" w:customStyle="1" w:styleId="ListLabel145">
    <w:name w:val="ListLabel 145"/>
    <w:qFormat/>
    <w:rsid w:val="007E625B"/>
    <w:rPr>
      <w:rFonts w:cs="Courier New"/>
    </w:rPr>
  </w:style>
  <w:style w:type="character" w:customStyle="1" w:styleId="ListLabel146">
    <w:name w:val="ListLabel 146"/>
    <w:qFormat/>
    <w:rsid w:val="007E625B"/>
    <w:rPr>
      <w:rFonts w:cs="Courier New"/>
    </w:rPr>
  </w:style>
  <w:style w:type="character" w:customStyle="1" w:styleId="ListLabel147">
    <w:name w:val="ListLabel 147"/>
    <w:qFormat/>
    <w:rsid w:val="007E625B"/>
    <w:rPr>
      <w:rFonts w:cs="Courier New"/>
    </w:rPr>
  </w:style>
  <w:style w:type="character" w:customStyle="1" w:styleId="ListLabel148">
    <w:name w:val="ListLabel 148"/>
    <w:qFormat/>
    <w:rsid w:val="007E625B"/>
    <w:rPr>
      <w:rFonts w:cs="Courier New"/>
    </w:rPr>
  </w:style>
  <w:style w:type="character" w:customStyle="1" w:styleId="ListLabel149">
    <w:name w:val="ListLabel 149"/>
    <w:qFormat/>
    <w:rsid w:val="007E625B"/>
    <w:rPr>
      <w:rFonts w:cs="Courier New"/>
    </w:rPr>
  </w:style>
  <w:style w:type="character" w:customStyle="1" w:styleId="ListLabel150">
    <w:name w:val="ListLabel 150"/>
    <w:qFormat/>
    <w:rsid w:val="007E625B"/>
    <w:rPr>
      <w:rFonts w:cs="Courier New"/>
    </w:rPr>
  </w:style>
  <w:style w:type="character" w:customStyle="1" w:styleId="ListLabel151">
    <w:name w:val="ListLabel 151"/>
    <w:qFormat/>
    <w:rsid w:val="007E625B"/>
    <w:rPr>
      <w:rFonts w:cs="Courier New"/>
    </w:rPr>
  </w:style>
  <w:style w:type="character" w:customStyle="1" w:styleId="ListLabel152">
    <w:name w:val="ListLabel 152"/>
    <w:qFormat/>
    <w:rsid w:val="007E625B"/>
    <w:rPr>
      <w:rFonts w:cs="Courier New"/>
    </w:rPr>
  </w:style>
  <w:style w:type="character" w:customStyle="1" w:styleId="ListLabel153">
    <w:name w:val="ListLabel 153"/>
    <w:qFormat/>
    <w:rsid w:val="007E625B"/>
    <w:rPr>
      <w:rFonts w:cs="Courier New"/>
    </w:rPr>
  </w:style>
  <w:style w:type="character" w:customStyle="1" w:styleId="ListLabel154">
    <w:name w:val="ListLabel 154"/>
    <w:qFormat/>
    <w:rsid w:val="007E625B"/>
    <w:rPr>
      <w:rFonts w:cs="Courier New"/>
    </w:rPr>
  </w:style>
  <w:style w:type="character" w:customStyle="1" w:styleId="ListLabel155">
    <w:name w:val="ListLabel 155"/>
    <w:qFormat/>
    <w:rsid w:val="007E625B"/>
    <w:rPr>
      <w:rFonts w:cs="Courier New"/>
    </w:rPr>
  </w:style>
  <w:style w:type="character" w:customStyle="1" w:styleId="ListLabel156">
    <w:name w:val="ListLabel 156"/>
    <w:qFormat/>
    <w:rsid w:val="007E625B"/>
    <w:rPr>
      <w:rFonts w:cs="Courier New"/>
    </w:rPr>
  </w:style>
  <w:style w:type="character" w:customStyle="1" w:styleId="ListLabel157">
    <w:name w:val="ListLabel 157"/>
    <w:qFormat/>
    <w:rsid w:val="007E625B"/>
    <w:rPr>
      <w:rFonts w:cs="Courier New"/>
    </w:rPr>
  </w:style>
  <w:style w:type="character" w:customStyle="1" w:styleId="ListLabel158">
    <w:name w:val="ListLabel 158"/>
    <w:qFormat/>
    <w:rsid w:val="007E625B"/>
    <w:rPr>
      <w:rFonts w:cs="Courier New"/>
    </w:rPr>
  </w:style>
  <w:style w:type="character" w:customStyle="1" w:styleId="ListLabel159">
    <w:name w:val="ListLabel 159"/>
    <w:qFormat/>
    <w:rsid w:val="007E625B"/>
    <w:rPr>
      <w:rFonts w:cs="Courier New"/>
    </w:rPr>
  </w:style>
  <w:style w:type="character" w:customStyle="1" w:styleId="ListLabel160">
    <w:name w:val="ListLabel 160"/>
    <w:qFormat/>
    <w:rsid w:val="007E625B"/>
    <w:rPr>
      <w:rFonts w:cs="Courier New"/>
    </w:rPr>
  </w:style>
  <w:style w:type="character" w:customStyle="1" w:styleId="ListLabel161">
    <w:name w:val="ListLabel 161"/>
    <w:qFormat/>
    <w:rsid w:val="007E625B"/>
    <w:rPr>
      <w:rFonts w:cs="Courier New"/>
    </w:rPr>
  </w:style>
  <w:style w:type="character" w:customStyle="1" w:styleId="ListLabel162">
    <w:name w:val="ListLabel 162"/>
    <w:qFormat/>
    <w:rsid w:val="007E625B"/>
    <w:rPr>
      <w:rFonts w:cs="Courier New"/>
    </w:rPr>
  </w:style>
  <w:style w:type="character" w:customStyle="1" w:styleId="ListLabel163">
    <w:name w:val="ListLabel 163"/>
    <w:qFormat/>
    <w:rsid w:val="007E625B"/>
    <w:rPr>
      <w:rFonts w:cs="Courier New"/>
    </w:rPr>
  </w:style>
  <w:style w:type="character" w:customStyle="1" w:styleId="ListLabel164">
    <w:name w:val="ListLabel 164"/>
    <w:qFormat/>
    <w:rsid w:val="007E625B"/>
    <w:rPr>
      <w:rFonts w:cs="Courier New"/>
    </w:rPr>
  </w:style>
  <w:style w:type="character" w:customStyle="1" w:styleId="ListLabel165">
    <w:name w:val="ListLabel 165"/>
    <w:qFormat/>
    <w:rsid w:val="007E625B"/>
    <w:rPr>
      <w:rFonts w:cs="Courier New"/>
    </w:rPr>
  </w:style>
  <w:style w:type="character" w:customStyle="1" w:styleId="ListLabel166">
    <w:name w:val="ListLabel 166"/>
    <w:qFormat/>
    <w:rsid w:val="007E625B"/>
    <w:rPr>
      <w:rFonts w:cs="Courier New"/>
    </w:rPr>
  </w:style>
  <w:style w:type="character" w:customStyle="1" w:styleId="ListLabel167">
    <w:name w:val="ListLabel 167"/>
    <w:qFormat/>
    <w:rsid w:val="007E625B"/>
    <w:rPr>
      <w:rFonts w:cs="Courier New"/>
    </w:rPr>
  </w:style>
  <w:style w:type="character" w:customStyle="1" w:styleId="ListLabel168">
    <w:name w:val="ListLabel 168"/>
    <w:qFormat/>
    <w:rsid w:val="007E625B"/>
    <w:rPr>
      <w:rFonts w:cs="Courier New"/>
    </w:rPr>
  </w:style>
  <w:style w:type="character" w:customStyle="1" w:styleId="ListLabel169">
    <w:name w:val="ListLabel 169"/>
    <w:qFormat/>
    <w:rsid w:val="007E625B"/>
    <w:rPr>
      <w:rFonts w:cs="Courier New"/>
    </w:rPr>
  </w:style>
  <w:style w:type="character" w:customStyle="1" w:styleId="ListLabel170">
    <w:name w:val="ListLabel 170"/>
    <w:qFormat/>
    <w:rsid w:val="007E625B"/>
    <w:rPr>
      <w:rFonts w:cs="Courier New"/>
    </w:rPr>
  </w:style>
  <w:style w:type="character" w:customStyle="1" w:styleId="ListLabel171">
    <w:name w:val="ListLabel 171"/>
    <w:qFormat/>
    <w:rsid w:val="007E625B"/>
    <w:rPr>
      <w:rFonts w:cs="Courier New"/>
    </w:rPr>
  </w:style>
  <w:style w:type="character" w:customStyle="1" w:styleId="ListLabel172">
    <w:name w:val="ListLabel 172"/>
    <w:qFormat/>
    <w:rsid w:val="007E625B"/>
    <w:rPr>
      <w:rFonts w:cs="Courier New"/>
    </w:rPr>
  </w:style>
  <w:style w:type="character" w:customStyle="1" w:styleId="ListLabel173">
    <w:name w:val="ListLabel 173"/>
    <w:qFormat/>
    <w:rsid w:val="007E625B"/>
    <w:rPr>
      <w:rFonts w:cs="Courier New"/>
    </w:rPr>
  </w:style>
  <w:style w:type="character" w:customStyle="1" w:styleId="ListLabel174">
    <w:name w:val="ListLabel 174"/>
    <w:qFormat/>
    <w:rsid w:val="007E625B"/>
    <w:rPr>
      <w:rFonts w:cs="Courier New"/>
    </w:rPr>
  </w:style>
  <w:style w:type="character" w:customStyle="1" w:styleId="ListLabel175">
    <w:name w:val="ListLabel 175"/>
    <w:qFormat/>
    <w:rsid w:val="007E625B"/>
    <w:rPr>
      <w:rFonts w:cs="Courier New"/>
    </w:rPr>
  </w:style>
  <w:style w:type="character" w:customStyle="1" w:styleId="ListLabel176">
    <w:name w:val="ListLabel 176"/>
    <w:qFormat/>
    <w:rsid w:val="007E625B"/>
    <w:rPr>
      <w:rFonts w:cs="Courier New"/>
    </w:rPr>
  </w:style>
  <w:style w:type="character" w:customStyle="1" w:styleId="ListLabel177">
    <w:name w:val="ListLabel 177"/>
    <w:qFormat/>
    <w:rsid w:val="007E625B"/>
    <w:rPr>
      <w:rFonts w:cs="Courier New"/>
    </w:rPr>
  </w:style>
  <w:style w:type="character" w:customStyle="1" w:styleId="ListLabel178">
    <w:name w:val="ListLabel 178"/>
    <w:qFormat/>
    <w:rsid w:val="007E625B"/>
    <w:rPr>
      <w:rFonts w:cs="Courier New"/>
    </w:rPr>
  </w:style>
  <w:style w:type="character" w:customStyle="1" w:styleId="ListLabel179">
    <w:name w:val="ListLabel 179"/>
    <w:qFormat/>
    <w:rsid w:val="007E625B"/>
    <w:rPr>
      <w:rFonts w:cs="Courier New"/>
    </w:rPr>
  </w:style>
  <w:style w:type="character" w:customStyle="1" w:styleId="ListLabel180">
    <w:name w:val="ListLabel 180"/>
    <w:qFormat/>
    <w:rsid w:val="007E625B"/>
    <w:rPr>
      <w:rFonts w:cs="Courier New"/>
    </w:rPr>
  </w:style>
  <w:style w:type="character" w:customStyle="1" w:styleId="ListLabel181">
    <w:name w:val="ListLabel 181"/>
    <w:qFormat/>
    <w:rsid w:val="007E625B"/>
    <w:rPr>
      <w:rFonts w:cs="Courier New"/>
    </w:rPr>
  </w:style>
  <w:style w:type="character" w:customStyle="1" w:styleId="ListLabel182">
    <w:name w:val="ListLabel 182"/>
    <w:qFormat/>
    <w:rsid w:val="007E625B"/>
    <w:rPr>
      <w:rFonts w:cs="Courier New"/>
    </w:rPr>
  </w:style>
  <w:style w:type="character" w:customStyle="1" w:styleId="ListLabel183">
    <w:name w:val="ListLabel 183"/>
    <w:qFormat/>
    <w:rsid w:val="007E625B"/>
    <w:rPr>
      <w:rFonts w:cs="Courier New"/>
    </w:rPr>
  </w:style>
  <w:style w:type="character" w:customStyle="1" w:styleId="ListLabel184">
    <w:name w:val="ListLabel 184"/>
    <w:qFormat/>
    <w:rsid w:val="007E625B"/>
    <w:rPr>
      <w:rFonts w:cs="Courier New"/>
    </w:rPr>
  </w:style>
  <w:style w:type="character" w:customStyle="1" w:styleId="ListLabel185">
    <w:name w:val="ListLabel 185"/>
    <w:qFormat/>
    <w:rsid w:val="007E625B"/>
    <w:rPr>
      <w:rFonts w:cs="Courier New"/>
    </w:rPr>
  </w:style>
  <w:style w:type="character" w:customStyle="1" w:styleId="ListLabel186">
    <w:name w:val="ListLabel 186"/>
    <w:qFormat/>
    <w:rsid w:val="007E625B"/>
    <w:rPr>
      <w:rFonts w:cs="Courier New"/>
    </w:rPr>
  </w:style>
  <w:style w:type="character" w:customStyle="1" w:styleId="ListLabel187">
    <w:name w:val="ListLabel 187"/>
    <w:qFormat/>
    <w:rsid w:val="007E625B"/>
    <w:rPr>
      <w:rFonts w:cs="Courier New"/>
    </w:rPr>
  </w:style>
  <w:style w:type="character" w:customStyle="1" w:styleId="ListLabel188">
    <w:name w:val="ListLabel 188"/>
    <w:qFormat/>
    <w:rsid w:val="007E625B"/>
    <w:rPr>
      <w:rFonts w:cs="Courier New"/>
    </w:rPr>
  </w:style>
  <w:style w:type="character" w:customStyle="1" w:styleId="ListLabel189">
    <w:name w:val="ListLabel 189"/>
    <w:qFormat/>
    <w:rsid w:val="007E625B"/>
    <w:rPr>
      <w:rFonts w:cs="Courier New"/>
    </w:rPr>
  </w:style>
  <w:style w:type="character" w:customStyle="1" w:styleId="ListLabel190">
    <w:name w:val="ListLabel 190"/>
    <w:qFormat/>
    <w:rsid w:val="007E625B"/>
    <w:rPr>
      <w:rFonts w:cs="Courier New"/>
    </w:rPr>
  </w:style>
  <w:style w:type="character" w:customStyle="1" w:styleId="ListLabel191">
    <w:name w:val="ListLabel 191"/>
    <w:qFormat/>
    <w:rsid w:val="007E625B"/>
    <w:rPr>
      <w:rFonts w:cs="Courier New"/>
    </w:rPr>
  </w:style>
  <w:style w:type="character" w:customStyle="1" w:styleId="ListLabel192">
    <w:name w:val="ListLabel 192"/>
    <w:qFormat/>
    <w:rsid w:val="007E625B"/>
    <w:rPr>
      <w:rFonts w:cs="Courier New"/>
    </w:rPr>
  </w:style>
  <w:style w:type="character" w:customStyle="1" w:styleId="ListLabel193">
    <w:name w:val="ListLabel 193"/>
    <w:qFormat/>
    <w:rsid w:val="007E625B"/>
    <w:rPr>
      <w:rFonts w:cs="Courier New"/>
    </w:rPr>
  </w:style>
  <w:style w:type="character" w:customStyle="1" w:styleId="ListLabel194">
    <w:name w:val="ListLabel 194"/>
    <w:qFormat/>
    <w:rsid w:val="007E625B"/>
    <w:rPr>
      <w:rFonts w:cs="Courier New"/>
    </w:rPr>
  </w:style>
  <w:style w:type="character" w:customStyle="1" w:styleId="ListLabel195">
    <w:name w:val="ListLabel 195"/>
    <w:qFormat/>
    <w:rsid w:val="007E625B"/>
    <w:rPr>
      <w:rFonts w:cs="Courier New"/>
    </w:rPr>
  </w:style>
  <w:style w:type="character" w:customStyle="1" w:styleId="ListLabel196">
    <w:name w:val="ListLabel 196"/>
    <w:qFormat/>
    <w:rsid w:val="007E625B"/>
    <w:rPr>
      <w:rFonts w:cs="Courier New"/>
    </w:rPr>
  </w:style>
  <w:style w:type="character" w:customStyle="1" w:styleId="ListLabel197">
    <w:name w:val="ListLabel 197"/>
    <w:qFormat/>
    <w:rsid w:val="007E625B"/>
    <w:rPr>
      <w:rFonts w:cs="Courier New"/>
    </w:rPr>
  </w:style>
  <w:style w:type="character" w:customStyle="1" w:styleId="ListLabel198">
    <w:name w:val="ListLabel 198"/>
    <w:qFormat/>
    <w:rsid w:val="007E625B"/>
    <w:rPr>
      <w:rFonts w:cs="Courier New"/>
    </w:rPr>
  </w:style>
  <w:style w:type="character" w:customStyle="1" w:styleId="ListLabel199">
    <w:name w:val="ListLabel 199"/>
    <w:qFormat/>
    <w:rsid w:val="007E625B"/>
    <w:rPr>
      <w:rFonts w:cs="Courier New"/>
    </w:rPr>
  </w:style>
  <w:style w:type="character" w:customStyle="1" w:styleId="ListLabel200">
    <w:name w:val="ListLabel 200"/>
    <w:qFormat/>
    <w:rsid w:val="007E625B"/>
    <w:rPr>
      <w:rFonts w:cs="Courier New"/>
    </w:rPr>
  </w:style>
  <w:style w:type="character" w:customStyle="1" w:styleId="ListLabel201">
    <w:name w:val="ListLabel 201"/>
    <w:qFormat/>
    <w:rsid w:val="007E625B"/>
    <w:rPr>
      <w:rFonts w:cs="Courier New"/>
    </w:rPr>
  </w:style>
  <w:style w:type="character" w:customStyle="1" w:styleId="ListLabel202">
    <w:name w:val="ListLabel 202"/>
    <w:qFormat/>
    <w:rsid w:val="007E625B"/>
    <w:rPr>
      <w:rFonts w:cs="Courier New"/>
    </w:rPr>
  </w:style>
  <w:style w:type="character" w:customStyle="1" w:styleId="ListLabel203">
    <w:name w:val="ListLabel 203"/>
    <w:qFormat/>
    <w:rsid w:val="007E625B"/>
    <w:rPr>
      <w:rFonts w:cs="Courier New"/>
    </w:rPr>
  </w:style>
  <w:style w:type="character" w:customStyle="1" w:styleId="ListLabel204">
    <w:name w:val="ListLabel 204"/>
    <w:qFormat/>
    <w:rsid w:val="007E625B"/>
    <w:rPr>
      <w:rFonts w:cs="Courier New"/>
    </w:rPr>
  </w:style>
  <w:style w:type="character" w:customStyle="1" w:styleId="ListLabel205">
    <w:name w:val="ListLabel 205"/>
    <w:qFormat/>
    <w:rsid w:val="007E625B"/>
    <w:rPr>
      <w:rFonts w:cs="Courier New"/>
    </w:rPr>
  </w:style>
  <w:style w:type="character" w:customStyle="1" w:styleId="ListLabel206">
    <w:name w:val="ListLabel 206"/>
    <w:qFormat/>
    <w:rsid w:val="007E625B"/>
    <w:rPr>
      <w:rFonts w:cs="Courier New"/>
    </w:rPr>
  </w:style>
  <w:style w:type="character" w:customStyle="1" w:styleId="ListLabel207">
    <w:name w:val="ListLabel 207"/>
    <w:qFormat/>
    <w:rsid w:val="007E625B"/>
    <w:rPr>
      <w:rFonts w:cs="Courier New"/>
    </w:rPr>
  </w:style>
  <w:style w:type="character" w:customStyle="1" w:styleId="ListLabel208">
    <w:name w:val="ListLabel 208"/>
    <w:qFormat/>
    <w:rsid w:val="007E625B"/>
    <w:rPr>
      <w:rFonts w:cs="Courier New"/>
    </w:rPr>
  </w:style>
  <w:style w:type="character" w:customStyle="1" w:styleId="ListLabel209">
    <w:name w:val="ListLabel 209"/>
    <w:qFormat/>
    <w:rsid w:val="007E625B"/>
    <w:rPr>
      <w:rFonts w:cs="Courier New"/>
    </w:rPr>
  </w:style>
  <w:style w:type="character" w:customStyle="1" w:styleId="ListLabel210">
    <w:name w:val="ListLabel 210"/>
    <w:qFormat/>
    <w:rsid w:val="007E625B"/>
    <w:rPr>
      <w:rFonts w:cs="Courier New"/>
    </w:rPr>
  </w:style>
  <w:style w:type="character" w:customStyle="1" w:styleId="ListLabel211">
    <w:name w:val="ListLabel 211"/>
    <w:qFormat/>
    <w:rsid w:val="007E625B"/>
    <w:rPr>
      <w:rFonts w:cs="Courier New"/>
    </w:rPr>
  </w:style>
  <w:style w:type="character" w:customStyle="1" w:styleId="ListLabel212">
    <w:name w:val="ListLabel 212"/>
    <w:qFormat/>
    <w:rsid w:val="007E625B"/>
    <w:rPr>
      <w:rFonts w:cs="Courier New"/>
    </w:rPr>
  </w:style>
  <w:style w:type="character" w:customStyle="1" w:styleId="ListLabel213">
    <w:name w:val="ListLabel 213"/>
    <w:qFormat/>
    <w:rsid w:val="007E625B"/>
    <w:rPr>
      <w:rFonts w:cs="Courier New"/>
    </w:rPr>
  </w:style>
  <w:style w:type="character" w:customStyle="1" w:styleId="ListLabel214">
    <w:name w:val="ListLabel 214"/>
    <w:qFormat/>
    <w:rsid w:val="007E625B"/>
    <w:rPr>
      <w:rFonts w:cs="Courier New"/>
    </w:rPr>
  </w:style>
  <w:style w:type="character" w:customStyle="1" w:styleId="ListLabel215">
    <w:name w:val="ListLabel 215"/>
    <w:qFormat/>
    <w:rsid w:val="007E625B"/>
    <w:rPr>
      <w:rFonts w:cs="Courier New"/>
    </w:rPr>
  </w:style>
  <w:style w:type="character" w:customStyle="1" w:styleId="ListLabel216">
    <w:name w:val="ListLabel 216"/>
    <w:qFormat/>
    <w:rsid w:val="007E625B"/>
    <w:rPr>
      <w:rFonts w:cs="Courier New"/>
    </w:rPr>
  </w:style>
  <w:style w:type="character" w:customStyle="1" w:styleId="ListLabel217">
    <w:name w:val="ListLabel 217"/>
    <w:qFormat/>
    <w:rsid w:val="007E625B"/>
    <w:rPr>
      <w:rFonts w:cs="Courier New"/>
    </w:rPr>
  </w:style>
  <w:style w:type="character" w:customStyle="1" w:styleId="ListLabel218">
    <w:name w:val="ListLabel 218"/>
    <w:qFormat/>
    <w:rsid w:val="007E625B"/>
    <w:rPr>
      <w:rFonts w:cs="Courier New"/>
    </w:rPr>
  </w:style>
  <w:style w:type="character" w:customStyle="1" w:styleId="ListLabel219">
    <w:name w:val="ListLabel 219"/>
    <w:qFormat/>
    <w:rsid w:val="007E625B"/>
    <w:rPr>
      <w:rFonts w:cs="Courier New"/>
    </w:rPr>
  </w:style>
  <w:style w:type="character" w:customStyle="1" w:styleId="ListLabel220">
    <w:name w:val="ListLabel 220"/>
    <w:qFormat/>
    <w:rsid w:val="007E625B"/>
    <w:rPr>
      <w:rFonts w:cs="Courier New"/>
    </w:rPr>
  </w:style>
  <w:style w:type="character" w:customStyle="1" w:styleId="ListLabel221">
    <w:name w:val="ListLabel 221"/>
    <w:qFormat/>
    <w:rsid w:val="007E625B"/>
    <w:rPr>
      <w:rFonts w:cs="Courier New"/>
    </w:rPr>
  </w:style>
  <w:style w:type="character" w:customStyle="1" w:styleId="ListLabel222">
    <w:name w:val="ListLabel 222"/>
    <w:qFormat/>
    <w:rsid w:val="007E625B"/>
    <w:rPr>
      <w:rFonts w:cs="Courier New"/>
    </w:rPr>
  </w:style>
  <w:style w:type="character" w:customStyle="1" w:styleId="ListLabel223">
    <w:name w:val="ListLabel 223"/>
    <w:qFormat/>
    <w:rsid w:val="007E625B"/>
    <w:rPr>
      <w:rFonts w:cs="Courier New"/>
    </w:rPr>
  </w:style>
  <w:style w:type="character" w:customStyle="1" w:styleId="ListLabel224">
    <w:name w:val="ListLabel 224"/>
    <w:qFormat/>
    <w:rsid w:val="007E625B"/>
    <w:rPr>
      <w:rFonts w:cs="Courier New"/>
    </w:rPr>
  </w:style>
  <w:style w:type="character" w:customStyle="1" w:styleId="ListLabel225">
    <w:name w:val="ListLabel 225"/>
    <w:qFormat/>
    <w:rsid w:val="007E625B"/>
    <w:rPr>
      <w:rFonts w:cs="Courier New"/>
    </w:rPr>
  </w:style>
  <w:style w:type="character" w:customStyle="1" w:styleId="ListLabel226">
    <w:name w:val="ListLabel 226"/>
    <w:qFormat/>
    <w:rsid w:val="007E625B"/>
    <w:rPr>
      <w:rFonts w:cs="Courier New"/>
    </w:rPr>
  </w:style>
  <w:style w:type="paragraph" w:customStyle="1" w:styleId="copyright-info">
    <w:name w:val="copyright-info"/>
    <w:basedOn w:val="a"/>
    <w:uiPriority w:val="99"/>
    <w:qFormat/>
    <w:rsid w:val="007E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Информация об изменениях документа"/>
    <w:basedOn w:val="afffe"/>
    <w:next w:val="a"/>
    <w:uiPriority w:val="99"/>
    <w:qFormat/>
    <w:rsid w:val="007E625B"/>
    <w:rPr>
      <w:rFonts w:ascii="Arial" w:hAnsi="Arial" w:cs="Arial"/>
      <w:i/>
      <w:iCs/>
      <w:shd w:val="clear" w:color="auto" w:fill="F0F0F0"/>
    </w:rPr>
  </w:style>
  <w:style w:type="character" w:customStyle="1" w:styleId="1e">
    <w:name w:val="Просмотренная гиперссылка1"/>
    <w:basedOn w:val="a0"/>
    <w:uiPriority w:val="99"/>
    <w:semiHidden/>
    <w:unhideWhenUsed/>
    <w:qFormat/>
    <w:rsid w:val="007E625B"/>
    <w:rPr>
      <w:color w:val="800080"/>
      <w:u w:val="single"/>
    </w:rPr>
  </w:style>
  <w:style w:type="character" w:styleId="affff5">
    <w:name w:val="FollowedHyperlink"/>
    <w:basedOn w:val="a0"/>
    <w:uiPriority w:val="99"/>
    <w:semiHidden/>
    <w:unhideWhenUsed/>
    <w:qFormat/>
    <w:rsid w:val="007E625B"/>
    <w:rPr>
      <w:color w:val="954F72" w:themeColor="followedHyperlink"/>
      <w:u w:val="single"/>
    </w:rPr>
  </w:style>
  <w:style w:type="numbering" w:customStyle="1" w:styleId="32">
    <w:name w:val="Нет списка3"/>
    <w:next w:val="a2"/>
    <w:uiPriority w:val="99"/>
    <w:semiHidden/>
    <w:unhideWhenUsed/>
    <w:rsid w:val="00AF63E3"/>
  </w:style>
  <w:style w:type="paragraph" w:customStyle="1" w:styleId="msonormal0">
    <w:name w:val="msonormal"/>
    <w:basedOn w:val="a"/>
    <w:uiPriority w:val="99"/>
    <w:qFormat/>
    <w:rsid w:val="00AF63E3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">
    <w:name w:val="Заголовок Знак1"/>
    <w:aliases w:val="Наименование титул Знак1"/>
    <w:basedOn w:val="a0"/>
    <w:uiPriority w:val="10"/>
    <w:rsid w:val="00AF63E3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character" w:customStyle="1" w:styleId="1f0">
    <w:name w:val="Текст примечания Знак1"/>
    <w:basedOn w:val="a0"/>
    <w:uiPriority w:val="99"/>
    <w:semiHidden/>
    <w:rsid w:val="00AF63E3"/>
    <w:rPr>
      <w:sz w:val="20"/>
      <w:szCs w:val="20"/>
    </w:rPr>
  </w:style>
  <w:style w:type="character" w:customStyle="1" w:styleId="1f1">
    <w:name w:val="Тема примечания Знак1"/>
    <w:basedOn w:val="1f0"/>
    <w:uiPriority w:val="99"/>
    <w:semiHidden/>
    <w:rsid w:val="00AF63E3"/>
    <w:rPr>
      <w:b/>
      <w:bCs/>
      <w:sz w:val="20"/>
      <w:szCs w:val="20"/>
    </w:rPr>
  </w:style>
  <w:style w:type="character" w:customStyle="1" w:styleId="1f2">
    <w:name w:val="Подзаголовок Знак1"/>
    <w:basedOn w:val="a0"/>
    <w:uiPriority w:val="11"/>
    <w:rsid w:val="00AF63E3"/>
    <w:rPr>
      <w:rFonts w:ascii="Times New Roman" w:eastAsia="Times New Roman" w:hAnsi="Times New Roman" w:cs="Times New Roman" w:hint="default"/>
      <w:color w:val="5A5A5A"/>
      <w:spacing w:val="15"/>
    </w:rPr>
  </w:style>
  <w:style w:type="character" w:customStyle="1" w:styleId="1f3">
    <w:name w:val="Верхний колонтитул Знак1"/>
    <w:basedOn w:val="a0"/>
    <w:uiPriority w:val="99"/>
    <w:semiHidden/>
    <w:rsid w:val="00AF63E3"/>
  </w:style>
  <w:style w:type="character" w:customStyle="1" w:styleId="1f4">
    <w:name w:val="Нижний колонтитул Знак1"/>
    <w:basedOn w:val="a0"/>
    <w:uiPriority w:val="99"/>
    <w:semiHidden/>
    <w:rsid w:val="00AF63E3"/>
  </w:style>
  <w:style w:type="character" w:customStyle="1" w:styleId="1f5">
    <w:name w:val="Выделенная цитата Знак1"/>
    <w:basedOn w:val="a0"/>
    <w:uiPriority w:val="30"/>
    <w:rsid w:val="00AF63E3"/>
    <w:rPr>
      <w:i/>
      <w:iCs/>
      <w:color w:val="4F81BD"/>
    </w:rPr>
  </w:style>
  <w:style w:type="table" w:customStyle="1" w:styleId="25">
    <w:name w:val="Сетка таблицы2"/>
    <w:basedOn w:val="a1"/>
    <w:next w:val="afe"/>
    <w:uiPriority w:val="59"/>
    <w:rsid w:val="00AF63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Заголовок 4 Знак11"/>
    <w:basedOn w:val="a1"/>
    <w:uiPriority w:val="9"/>
    <w:rsid w:val="00AF63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204943"/>
  </w:style>
  <w:style w:type="numbering" w:customStyle="1" w:styleId="120">
    <w:name w:val="Нет списка12"/>
    <w:next w:val="a2"/>
    <w:uiPriority w:val="99"/>
    <w:semiHidden/>
    <w:unhideWhenUsed/>
    <w:rsid w:val="00204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" TargetMode="External"/><Relationship Id="rId21" Type="http://schemas.openxmlformats.org/officeDocument/2006/relationships/hyperlink" Target="http://internet.garant.ru/" TargetMode="External"/><Relationship Id="rId42" Type="http://schemas.openxmlformats.org/officeDocument/2006/relationships/hyperlink" Target="http://internet.garant.ru/" TargetMode="External"/><Relationship Id="rId47" Type="http://schemas.openxmlformats.org/officeDocument/2006/relationships/hyperlink" Target="http://internet.garant.ru/" TargetMode="External"/><Relationship Id="rId63" Type="http://schemas.openxmlformats.org/officeDocument/2006/relationships/hyperlink" Target="http://internet.garant.ru/" TargetMode="External"/><Relationship Id="rId68" Type="http://schemas.openxmlformats.org/officeDocument/2006/relationships/hyperlink" Target="http://internet.garant.ru/" TargetMode="External"/><Relationship Id="rId84" Type="http://schemas.openxmlformats.org/officeDocument/2006/relationships/header" Target="header1.xml"/><Relationship Id="rId1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yperlink" Target="http://internet.garant.ru/" TargetMode="External"/><Relationship Id="rId53" Type="http://schemas.openxmlformats.org/officeDocument/2006/relationships/hyperlink" Target="http://internet.garant.ru/" TargetMode="External"/><Relationship Id="rId58" Type="http://schemas.openxmlformats.org/officeDocument/2006/relationships/hyperlink" Target="http://internet.garant.ru/" TargetMode="External"/><Relationship Id="rId74" Type="http://schemas.openxmlformats.org/officeDocument/2006/relationships/hyperlink" Target="consultantplus://offline/ref=EB120AAF1C1E1D10E91378AA4D7B48BC303B8AFBC567B8AD14B8D5BC76214BJ" TargetMode="External"/><Relationship Id="rId79" Type="http://schemas.openxmlformats.org/officeDocument/2006/relationships/hyperlink" Target="consultantplus://offline/ref=5082CA6A0C6616B682026A018920D8E3DEFC73D69CC5B58F34876E034AEBAF5B9BB9DF00C7FEE329DFA26C6D77A31B43B7D928E18FD5TEmFI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http://internet.garant.ru/" TargetMode="External"/><Relationship Id="rId43" Type="http://schemas.openxmlformats.org/officeDocument/2006/relationships/hyperlink" Target="http://internet.garant.ru/" TargetMode="External"/><Relationship Id="rId48" Type="http://schemas.openxmlformats.org/officeDocument/2006/relationships/hyperlink" Target="http://internet.garant.ru/" TargetMode="External"/><Relationship Id="rId56" Type="http://schemas.openxmlformats.org/officeDocument/2006/relationships/hyperlink" Target="http://internet.garant.ru/" TargetMode="External"/><Relationship Id="rId64" Type="http://schemas.openxmlformats.org/officeDocument/2006/relationships/hyperlink" Target="http://internet.garant.ru/" TargetMode="External"/><Relationship Id="rId69" Type="http://schemas.openxmlformats.org/officeDocument/2006/relationships/hyperlink" Target="http://internet.garant.ru/" TargetMode="External"/><Relationship Id="rId77" Type="http://schemas.openxmlformats.org/officeDocument/2006/relationships/hyperlink" Target="consultantplus://offline/ref=2F80C1F81A64797E34ACD5035BA1A01A707EFFAD0003C51F053AA46563C0E9CE0E673850844C7B98F42399625D9544CBBF0046h6Y5P" TargetMode="External"/><Relationship Id="rId8" Type="http://schemas.openxmlformats.org/officeDocument/2006/relationships/hyperlink" Target="http://internet.garant.ru/" TargetMode="External"/><Relationship Id="rId51" Type="http://schemas.openxmlformats.org/officeDocument/2006/relationships/hyperlink" Target="http://internet.garant.ru/" TargetMode="External"/><Relationship Id="rId72" Type="http://schemas.openxmlformats.org/officeDocument/2006/relationships/hyperlink" Target="http://internet.garant.ru/" TargetMode="External"/><Relationship Id="rId80" Type="http://schemas.openxmlformats.org/officeDocument/2006/relationships/hyperlink" Target="https://demo.consultant.ru/cgi/online.cgi?ref=9D8161AA42813FF2C5CEF20345109A18045E915A4D486592BF0D91A3DD55F1698951AD9BC98E255BD5FCEE95C7079338499B9D4E29600D213292d3R9M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hyperlink" Target="http://internet.garant.ru/" TargetMode="External"/><Relationship Id="rId46" Type="http://schemas.openxmlformats.org/officeDocument/2006/relationships/hyperlink" Target="http://internet.garant.ru/" TargetMode="External"/><Relationship Id="rId59" Type="http://schemas.openxmlformats.org/officeDocument/2006/relationships/hyperlink" Target="http://internet.garant.ru/" TargetMode="External"/><Relationship Id="rId67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41" Type="http://schemas.openxmlformats.org/officeDocument/2006/relationships/hyperlink" Target="http://internet.garant.ru/" TargetMode="External"/><Relationship Id="rId54" Type="http://schemas.openxmlformats.org/officeDocument/2006/relationships/hyperlink" Target="http://internet.garant.ru/" TargetMode="External"/><Relationship Id="rId62" Type="http://schemas.openxmlformats.org/officeDocument/2006/relationships/hyperlink" Target="http://internet.garant.ru/" TargetMode="External"/><Relationship Id="rId70" Type="http://schemas.openxmlformats.org/officeDocument/2006/relationships/hyperlink" Target="http://internet.garant.ru/" TargetMode="External"/><Relationship Id="rId75" Type="http://schemas.openxmlformats.org/officeDocument/2006/relationships/hyperlink" Target="consultantplus://offline/ref=EB120AAF1C1E1D10E91378AA4D7B48BC303B8AFBC567B8AD14B8D5BC76214BJ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http://internet.garant.ru/" TargetMode="External"/><Relationship Id="rId49" Type="http://schemas.openxmlformats.org/officeDocument/2006/relationships/hyperlink" Target="http://internet.garant.ru/" TargetMode="External"/><Relationship Id="rId57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31" Type="http://schemas.openxmlformats.org/officeDocument/2006/relationships/hyperlink" Target="http://internet.garant.ru/" TargetMode="External"/><Relationship Id="rId44" Type="http://schemas.openxmlformats.org/officeDocument/2006/relationships/hyperlink" Target="http://internet.garant.ru/" TargetMode="External"/><Relationship Id="rId52" Type="http://schemas.openxmlformats.org/officeDocument/2006/relationships/hyperlink" Target="http://internet.garant.ru/" TargetMode="External"/><Relationship Id="rId60" Type="http://schemas.openxmlformats.org/officeDocument/2006/relationships/hyperlink" Target="http://internet.garant.ru/" TargetMode="External"/><Relationship Id="rId65" Type="http://schemas.openxmlformats.org/officeDocument/2006/relationships/hyperlink" Target="http://internet.garant.ru/" TargetMode="External"/><Relationship Id="rId73" Type="http://schemas.openxmlformats.org/officeDocument/2006/relationships/hyperlink" Target="consultantplus://offline/ref=EB120AAF1C1E1D10E91378AA4D7B48BC303B8AF1C264B8AD14B8D5BC76214BJ" TargetMode="External"/><Relationship Id="rId78" Type="http://schemas.openxmlformats.org/officeDocument/2006/relationships/hyperlink" Target="consultantplus://offline/ref=2F80C1F81A64797E34ACD5035BA1A01A7070F2AE0606C51F053AA46563C0E9CE1C67605B8F1F34DCA3309B6541h9Y5P" TargetMode="External"/><Relationship Id="rId81" Type="http://schemas.openxmlformats.org/officeDocument/2006/relationships/hyperlink" Target="https://demo.consultant.ru/cgi/online.cgi?ref=9D8161AA42813FF2C5CEF20345109A18045E915A4D486592BF0D91A3DD55F1698951AD9BC98E255BD5FCED91C70D9338499B9D4E29600D213292d3R9M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9" Type="http://schemas.openxmlformats.org/officeDocument/2006/relationships/hyperlink" Target="http://internet.garant.ru/" TargetMode="External"/><Relationship Id="rId34" Type="http://schemas.openxmlformats.org/officeDocument/2006/relationships/hyperlink" Target="http://internet.garant.ru/" TargetMode="External"/><Relationship Id="rId50" Type="http://schemas.openxmlformats.org/officeDocument/2006/relationships/hyperlink" Target="http://internet.garant.ru/" TargetMode="External"/><Relationship Id="rId55" Type="http://schemas.openxmlformats.org/officeDocument/2006/relationships/hyperlink" Target="http://internet.garant.ru/" TargetMode="External"/><Relationship Id="rId76" Type="http://schemas.openxmlformats.org/officeDocument/2006/relationships/hyperlink" Target="consultantplus://offline/ref=EB120AAF1C1E1D10E91378AA4D7B48BC303A88F5C360B8AD14B8D5BC76214BJ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40" Type="http://schemas.openxmlformats.org/officeDocument/2006/relationships/hyperlink" Target="http://internet.garant.ru/" TargetMode="External"/><Relationship Id="rId45" Type="http://schemas.openxmlformats.org/officeDocument/2006/relationships/hyperlink" Target="http://internet.garant.ru/" TargetMode="External"/><Relationship Id="rId66" Type="http://schemas.openxmlformats.org/officeDocument/2006/relationships/hyperlink" Target="http://internet.garant.ru/" TargetMode="External"/><Relationship Id="rId61" Type="http://schemas.openxmlformats.org/officeDocument/2006/relationships/hyperlink" Target="http://internet.garant.ru/" TargetMode="External"/><Relationship Id="rId82" Type="http://schemas.openxmlformats.org/officeDocument/2006/relationships/hyperlink" Target="https://demo.consultant.ru/cgi/online.cgi?ref=9D8161AA42813FF2C5CEF20345109A18045E915A4D486592BF0D91A3DD55F1698951AD9BC98E255BD5FCEE95C1019338499B9D4E29600D213292d3R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99C45-AEDA-42BA-9487-E282DA23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27</Pages>
  <Words>11610</Words>
  <Characters>66179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user_comp772</cp:lastModifiedBy>
  <cp:revision>21</cp:revision>
  <cp:lastPrinted>2023-10-02T14:45:00Z</cp:lastPrinted>
  <dcterms:created xsi:type="dcterms:W3CDTF">2023-11-30T09:00:00Z</dcterms:created>
  <dcterms:modified xsi:type="dcterms:W3CDTF">2024-01-19T15:23:00Z</dcterms:modified>
</cp:coreProperties>
</file>