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66" w:rsidRPr="00A57D86" w:rsidRDefault="00197A76" w:rsidP="0019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7D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Алгоритм экспертного оценивания </w:t>
      </w:r>
      <w:r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результативности профессиональной деятельности педагогических работников, </w:t>
      </w:r>
    </w:p>
    <w:p w:rsidR="00197A76" w:rsidRPr="00A57D86" w:rsidRDefault="00197A76" w:rsidP="0019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претендующих к установлению квалификационной категории «ПЕДАГОГ-</w:t>
      </w:r>
      <w:r w:rsidR="001C6F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НАСТАВНИК</w:t>
      </w:r>
      <w:r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197A76" w:rsidRPr="00A57D86" w:rsidRDefault="00197A76" w:rsidP="0019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7A76" w:rsidRPr="00A57D86" w:rsidRDefault="00197A76" w:rsidP="0019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Уважаемый эксперт!  </w:t>
      </w:r>
    </w:p>
    <w:p w:rsidR="00EA38F6" w:rsidRPr="00A57D86" w:rsidRDefault="00197A76" w:rsidP="006672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Вам необходимо оценить профессиональную деятельность педагогических работников, 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претендующих к установлению квалификацио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ной категории «ПЕДАГОГ-</w:t>
      </w:r>
      <w:r w:rsidR="001C6F45">
        <w:rPr>
          <w:rFonts w:ascii="Times New Roman" w:eastAsia="Times New Roman" w:hAnsi="Times New Roman"/>
          <w:bCs/>
          <w:sz w:val="24"/>
          <w:szCs w:val="24"/>
          <w:lang w:eastAsia="ru-RU"/>
        </w:rPr>
        <w:t>НАСТАВНИК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Предлагается это сделать в ходе изучения представления работодателя (ходатайства работодателя), </w:t>
      </w:r>
      <w:r w:rsidR="00EA38F6" w:rsidRPr="00A57D86">
        <w:rPr>
          <w:rFonts w:ascii="Times New Roman" w:eastAsia="Times New Roman" w:hAnsi="Times New Roman"/>
          <w:sz w:val="24"/>
          <w:szCs w:val="24"/>
          <w:lang w:eastAsia="ru-RU"/>
        </w:rPr>
        <w:t>подтверждающих документов (портфолио)</w:t>
      </w:r>
      <w:r w:rsidR="003C19D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A38F6"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</w:t>
      </w:r>
      <w:proofErr w:type="spellStart"/>
      <w:r w:rsidR="00EA38F6" w:rsidRPr="00A57D86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="00EA38F6"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диагностического тестирования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Итоговый результат заносится в «Экспертное заключение </w:t>
      </w:r>
      <w:r w:rsidR="00EA38F6" w:rsidRPr="00A57D86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 аттестационных процедур в целях установления квалификационной категории «педагог-</w:t>
      </w:r>
      <w:r w:rsidR="001C6F45">
        <w:rPr>
          <w:rFonts w:ascii="Times New Roman" w:eastAsia="Times New Roman" w:hAnsi="Times New Roman"/>
          <w:sz w:val="24"/>
          <w:szCs w:val="24"/>
          <w:lang w:eastAsia="ru-RU"/>
        </w:rPr>
        <w:t>наставник</w:t>
      </w:r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». Экспертное заключение </w:t>
      </w:r>
      <w:proofErr w:type="gramStart"/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>подписывается и сдается</w:t>
      </w:r>
      <w:proofErr w:type="gramEnd"/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 в аттестационную комиссию. </w:t>
      </w:r>
    </w:p>
    <w:p w:rsidR="00197A76" w:rsidRPr="00EA38F6" w:rsidRDefault="00197A76" w:rsidP="006672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Обращаем Ваше внимание на то, что балл</w:t>
      </w:r>
      <w:r w:rsidR="00EA38F6"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выставля</w:t>
      </w:r>
      <w:r w:rsidR="00EA38F6"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тся строго в соответствии с предлагаемым алгоритмом. </w:t>
      </w:r>
      <w:r w:rsidR="00EA38F6"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Максимальный балл</w:t>
      </w:r>
      <w:r w:rsidR="00EA38F6"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каждому показателю – </w:t>
      </w:r>
      <w:r w:rsidR="00897866"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EA38F6"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баллов</w:t>
      </w:r>
      <w:r w:rsidR="00EA38F6"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B6A5B"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Оценивание</w:t>
      </w:r>
      <w:r w:rsidR="003B6A5B"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B6A5B" w:rsidRPr="00A57D86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путем суммирования баллов.</w:t>
      </w:r>
    </w:p>
    <w:p w:rsidR="00AE49A8" w:rsidRPr="00AE49A8" w:rsidRDefault="00AE49A8" w:rsidP="00E632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15070" w:type="dxa"/>
        <w:tblLook w:val="04A0" w:firstRow="1" w:lastRow="0" w:firstColumn="1" w:lastColumn="0" w:noHBand="0" w:noVBand="1"/>
      </w:tblPr>
      <w:tblGrid>
        <w:gridCol w:w="5495"/>
        <w:gridCol w:w="2693"/>
        <w:gridCol w:w="2693"/>
        <w:gridCol w:w="2694"/>
        <w:gridCol w:w="1495"/>
      </w:tblGrid>
      <w:tr w:rsidR="00897866" w:rsidTr="00897866">
        <w:tc>
          <w:tcPr>
            <w:tcW w:w="5495" w:type="dxa"/>
            <w:vMerge w:val="restart"/>
            <w:vAlign w:val="center"/>
          </w:tcPr>
          <w:p w:rsidR="00897866" w:rsidRPr="00AE49A8" w:rsidRDefault="00897866" w:rsidP="00613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9A8">
              <w:rPr>
                <w:rFonts w:ascii="Times New Roman" w:hAnsi="Times New Roman" w:cs="Times New Roman"/>
                <w:b/>
                <w:sz w:val="24"/>
              </w:rPr>
              <w:t>Показател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AE49A8">
              <w:rPr>
                <w:rFonts w:ascii="Times New Roman" w:hAnsi="Times New Roman" w:cs="Times New Roman"/>
                <w:b/>
                <w:sz w:val="24"/>
              </w:rPr>
              <w:t xml:space="preserve"> деятельности</w:t>
            </w:r>
          </w:p>
        </w:tc>
        <w:tc>
          <w:tcPr>
            <w:tcW w:w="8080" w:type="dxa"/>
            <w:gridSpan w:val="3"/>
            <w:vAlign w:val="center"/>
          </w:tcPr>
          <w:p w:rsidR="00897866" w:rsidRPr="00AE49A8" w:rsidRDefault="00897866" w:rsidP="00F33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Баллы</w:t>
            </w:r>
          </w:p>
        </w:tc>
        <w:tc>
          <w:tcPr>
            <w:tcW w:w="1495" w:type="dxa"/>
            <w:vMerge w:val="restart"/>
          </w:tcPr>
          <w:p w:rsidR="00897866" w:rsidRPr="00897866" w:rsidRDefault="00897866" w:rsidP="0089786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7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Итоговый </w:t>
            </w:r>
          </w:p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D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97866" w:rsidTr="00544DE6">
        <w:tc>
          <w:tcPr>
            <w:tcW w:w="5495" w:type="dxa"/>
            <w:vMerge/>
            <w:vAlign w:val="center"/>
          </w:tcPr>
          <w:p w:rsidR="00897866" w:rsidRPr="00AE49A8" w:rsidRDefault="00897866" w:rsidP="00613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97866" w:rsidRPr="00486DEC" w:rsidRDefault="00897866" w:rsidP="0089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vAlign w:val="center"/>
          </w:tcPr>
          <w:p w:rsidR="00897866" w:rsidRPr="00486DEC" w:rsidRDefault="00897866" w:rsidP="0089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  <w:vAlign w:val="center"/>
          </w:tcPr>
          <w:p w:rsidR="00897866" w:rsidRPr="00486DEC" w:rsidRDefault="00897866" w:rsidP="0089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95" w:type="dxa"/>
            <w:vMerge/>
          </w:tcPr>
          <w:p w:rsidR="00897866" w:rsidRDefault="00897866" w:rsidP="00F33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Default="001C6F45" w:rsidP="00AE49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2693" w:type="dxa"/>
            <w:vAlign w:val="center"/>
          </w:tcPr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3" w:type="dxa"/>
            <w:vAlign w:val="center"/>
          </w:tcPr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4" w:type="dxa"/>
            <w:vAlign w:val="center"/>
          </w:tcPr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1495" w:type="dxa"/>
          </w:tcPr>
          <w:p w:rsidR="00897866" w:rsidRDefault="00897866" w:rsidP="009C31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Default="001C6F45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Наставничество в отношении педагогических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4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1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Default="001C6F45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в подготовке педагогических работн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ков, в том числе из числа молодых специалистов, к участию в конкурсах профессионального (педаг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гического) мастерства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4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1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Default="001C6F45" w:rsidP="00AE49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авторских подходов и методич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разработок в области наставнической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тельности в образовательной организации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4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1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Pr="00FE2E2D" w:rsidRDefault="001C6F45" w:rsidP="00FE2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2E2D">
              <w:rPr>
                <w:rFonts w:ascii="Times New Roman" w:hAnsi="Times New Roman"/>
                <w:sz w:val="24"/>
              </w:rPr>
              <w:t xml:space="preserve">Распространение инновационного опыта педагога, направленного на совершенствование </w:t>
            </w:r>
            <w:r>
              <w:rPr>
                <w:rFonts w:ascii="Times New Roman" w:hAnsi="Times New Roman"/>
                <w:sz w:val="24"/>
              </w:rPr>
              <w:t>наставнич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ства</w:t>
            </w:r>
            <w:r w:rsidRPr="00FE2E2D">
              <w:rPr>
                <w:rFonts w:ascii="Times New Roman" w:hAnsi="Times New Roman"/>
                <w:sz w:val="24"/>
              </w:rPr>
              <w:t xml:space="preserve"> в образовательной организации, путем 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ступлений на семинарах, научно-практических конференциях, круглых столах, курсах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последующей публикацией</w:t>
            </w:r>
          </w:p>
        </w:tc>
        <w:tc>
          <w:tcPr>
            <w:tcW w:w="2693" w:type="dxa"/>
            <w:vAlign w:val="center"/>
          </w:tcPr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– 2 балла</w:t>
            </w:r>
          </w:p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– 1 балл</w:t>
            </w:r>
          </w:p>
        </w:tc>
        <w:tc>
          <w:tcPr>
            <w:tcW w:w="2693" w:type="dxa"/>
            <w:vAlign w:val="center"/>
          </w:tcPr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– 2 балла</w:t>
            </w:r>
          </w:p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– 1 балл</w:t>
            </w:r>
          </w:p>
        </w:tc>
        <w:tc>
          <w:tcPr>
            <w:tcW w:w="2694" w:type="dxa"/>
            <w:vAlign w:val="center"/>
          </w:tcPr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– 2 балла</w:t>
            </w:r>
          </w:p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– 1 балл</w:t>
            </w:r>
          </w:p>
        </w:tc>
        <w:tc>
          <w:tcPr>
            <w:tcW w:w="1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7A59" w:rsidTr="003547C8">
        <w:tc>
          <w:tcPr>
            <w:tcW w:w="5495" w:type="dxa"/>
          </w:tcPr>
          <w:p w:rsidR="00B77A59" w:rsidRPr="00F84BCE" w:rsidRDefault="00B77A59" w:rsidP="002900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007E">
              <w:rPr>
                <w:rFonts w:ascii="Times New Roman" w:hAnsi="Times New Roman"/>
                <w:sz w:val="24"/>
              </w:rPr>
              <w:lastRenderedPageBreak/>
              <w:t>Проведение совместно с молодым специалистом открытых занятий и мероприятий</w:t>
            </w:r>
          </w:p>
        </w:tc>
        <w:tc>
          <w:tcPr>
            <w:tcW w:w="2693" w:type="dxa"/>
            <w:vAlign w:val="center"/>
          </w:tcPr>
          <w:p w:rsidR="00B77A59" w:rsidRDefault="00B77A59" w:rsidP="00EB3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занятие – 0,5 балла</w:t>
            </w:r>
          </w:p>
          <w:p w:rsidR="00B77A59" w:rsidRPr="00DD34CF" w:rsidRDefault="00B77A59" w:rsidP="00EB3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 и более занятий –       3 балла)</w:t>
            </w:r>
          </w:p>
        </w:tc>
        <w:tc>
          <w:tcPr>
            <w:tcW w:w="2693" w:type="dxa"/>
            <w:vAlign w:val="center"/>
          </w:tcPr>
          <w:p w:rsidR="00B77A59" w:rsidRDefault="00B77A59" w:rsidP="00EB3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занятие – 0,5 балла</w:t>
            </w:r>
          </w:p>
          <w:p w:rsidR="00B77A59" w:rsidRDefault="00B77A59" w:rsidP="00EB3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 и более занятий –      3 балла)</w:t>
            </w:r>
          </w:p>
        </w:tc>
        <w:tc>
          <w:tcPr>
            <w:tcW w:w="2694" w:type="dxa"/>
            <w:vAlign w:val="center"/>
          </w:tcPr>
          <w:p w:rsidR="00B77A59" w:rsidRDefault="00B77A59" w:rsidP="00EB3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занятие – 0,5 балла</w:t>
            </w:r>
          </w:p>
          <w:p w:rsidR="00B77A59" w:rsidRDefault="00B77A59" w:rsidP="00EB3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 и более занятий –      3 балла)</w:t>
            </w:r>
          </w:p>
        </w:tc>
        <w:tc>
          <w:tcPr>
            <w:tcW w:w="1495" w:type="dxa"/>
          </w:tcPr>
          <w:p w:rsidR="00B77A59" w:rsidRDefault="00B77A59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2C8E" w:rsidTr="003866A2">
        <w:tc>
          <w:tcPr>
            <w:tcW w:w="5495" w:type="dxa"/>
          </w:tcPr>
          <w:p w:rsidR="00D52C8E" w:rsidRPr="00F84BCE" w:rsidRDefault="00D52C8E" w:rsidP="00C50A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007E">
              <w:rPr>
                <w:rFonts w:ascii="Times New Roman" w:hAnsi="Times New Roman"/>
                <w:sz w:val="24"/>
              </w:rPr>
              <w:t>Повышение квалификации в области наставнич</w:t>
            </w:r>
            <w:r w:rsidRPr="00DC007E">
              <w:rPr>
                <w:rFonts w:ascii="Times New Roman" w:hAnsi="Times New Roman"/>
                <w:sz w:val="24"/>
              </w:rPr>
              <w:t>е</w:t>
            </w:r>
            <w:r w:rsidRPr="00DC007E">
              <w:rPr>
                <w:rFonts w:ascii="Times New Roman" w:hAnsi="Times New Roman"/>
                <w:sz w:val="24"/>
              </w:rPr>
              <w:t>ства</w:t>
            </w:r>
          </w:p>
        </w:tc>
        <w:tc>
          <w:tcPr>
            <w:tcW w:w="8080" w:type="dxa"/>
            <w:gridSpan w:val="3"/>
            <w:vAlign w:val="center"/>
          </w:tcPr>
          <w:p w:rsidR="00D52C8E" w:rsidRDefault="00D52C8E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баллов</w:t>
            </w:r>
          </w:p>
        </w:tc>
        <w:tc>
          <w:tcPr>
            <w:tcW w:w="1495" w:type="dxa"/>
          </w:tcPr>
          <w:p w:rsidR="00D52C8E" w:rsidRDefault="00D52C8E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2C8E" w:rsidTr="0015355D">
        <w:tc>
          <w:tcPr>
            <w:tcW w:w="5495" w:type="dxa"/>
          </w:tcPr>
          <w:p w:rsidR="00D52C8E" w:rsidRPr="00DC007E" w:rsidRDefault="00D52C8E" w:rsidP="00C50ACB">
            <w:pPr>
              <w:jc w:val="both"/>
              <w:rPr>
                <w:rFonts w:ascii="Times New Roman" w:hAnsi="Times New Roman"/>
                <w:sz w:val="24"/>
              </w:rPr>
            </w:pPr>
            <w:r w:rsidRPr="0013688F">
              <w:rPr>
                <w:rFonts w:ascii="Times New Roman" w:hAnsi="Times New Roman"/>
                <w:sz w:val="24"/>
              </w:rPr>
              <w:t>Диагностика на предмет оценки уровня професс</w:t>
            </w:r>
            <w:r w:rsidRPr="0013688F">
              <w:rPr>
                <w:rFonts w:ascii="Times New Roman" w:hAnsi="Times New Roman"/>
                <w:sz w:val="24"/>
              </w:rPr>
              <w:t>и</w:t>
            </w:r>
            <w:r w:rsidRPr="0013688F">
              <w:rPr>
                <w:rFonts w:ascii="Times New Roman" w:hAnsi="Times New Roman"/>
                <w:sz w:val="24"/>
              </w:rPr>
              <w:t>ональных компетенций</w:t>
            </w:r>
          </w:p>
        </w:tc>
        <w:tc>
          <w:tcPr>
            <w:tcW w:w="8080" w:type="dxa"/>
            <w:gridSpan w:val="3"/>
            <w:vAlign w:val="center"/>
          </w:tcPr>
          <w:p w:rsidR="00D52C8E" w:rsidRDefault="00D52C8E" w:rsidP="00D52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50-64% – 3 балла</w:t>
            </w:r>
          </w:p>
          <w:p w:rsidR="00D52C8E" w:rsidRDefault="00D52C8E" w:rsidP="00D52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65-79% – 6 баллов</w:t>
            </w:r>
          </w:p>
          <w:p w:rsidR="00D52C8E" w:rsidRDefault="00D52C8E" w:rsidP="00D52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80-100% – 9 баллов</w:t>
            </w:r>
          </w:p>
        </w:tc>
        <w:tc>
          <w:tcPr>
            <w:tcW w:w="1495" w:type="dxa"/>
          </w:tcPr>
          <w:p w:rsidR="00D52C8E" w:rsidRDefault="00D52C8E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7B46" w:rsidRDefault="00AF7B46" w:rsidP="00E63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C6F45" w:rsidRDefault="001C6F45" w:rsidP="00E63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C6F45" w:rsidSect="003C19D3">
      <w:pgSz w:w="16838" w:h="11906" w:orient="landscape"/>
      <w:pgMar w:top="851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31"/>
    <w:rsid w:val="000A6685"/>
    <w:rsid w:val="000F3A74"/>
    <w:rsid w:val="00197A76"/>
    <w:rsid w:val="001C29CA"/>
    <w:rsid w:val="001C6F45"/>
    <w:rsid w:val="00215D19"/>
    <w:rsid w:val="002243C6"/>
    <w:rsid w:val="002900AF"/>
    <w:rsid w:val="002C6718"/>
    <w:rsid w:val="003B6A5B"/>
    <w:rsid w:val="003C19D3"/>
    <w:rsid w:val="004F6E29"/>
    <w:rsid w:val="00595B52"/>
    <w:rsid w:val="0061318F"/>
    <w:rsid w:val="006672DB"/>
    <w:rsid w:val="00751F3E"/>
    <w:rsid w:val="00784D31"/>
    <w:rsid w:val="007E42A9"/>
    <w:rsid w:val="00813605"/>
    <w:rsid w:val="00897866"/>
    <w:rsid w:val="009B52AD"/>
    <w:rsid w:val="009C31C9"/>
    <w:rsid w:val="00A57D86"/>
    <w:rsid w:val="00AA0876"/>
    <w:rsid w:val="00AE49A8"/>
    <w:rsid w:val="00AF7B46"/>
    <w:rsid w:val="00B37EF4"/>
    <w:rsid w:val="00B77A59"/>
    <w:rsid w:val="00B86876"/>
    <w:rsid w:val="00BB4F36"/>
    <w:rsid w:val="00D100A6"/>
    <w:rsid w:val="00D44CC2"/>
    <w:rsid w:val="00D52C8E"/>
    <w:rsid w:val="00DD1858"/>
    <w:rsid w:val="00E63283"/>
    <w:rsid w:val="00EA38F6"/>
    <w:rsid w:val="00F14CCB"/>
    <w:rsid w:val="00F3373F"/>
    <w:rsid w:val="00F84BCE"/>
    <w:rsid w:val="00FA3C0E"/>
    <w:rsid w:val="00FC39D9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8083-4EC3-415B-9370-D7C1AE2A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Юр. Евдакимова</dc:creator>
  <cp:lastModifiedBy>New User</cp:lastModifiedBy>
  <cp:revision>31</cp:revision>
  <cp:lastPrinted>2023-09-06T05:59:00Z</cp:lastPrinted>
  <dcterms:created xsi:type="dcterms:W3CDTF">2023-06-13T07:35:00Z</dcterms:created>
  <dcterms:modified xsi:type="dcterms:W3CDTF">2023-09-06T06:00:00Z</dcterms:modified>
</cp:coreProperties>
</file>