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AF49" w14:textId="77777777" w:rsidR="00725746" w:rsidRDefault="00725746">
      <w:pPr>
        <w:rPr>
          <w:sz w:val="20"/>
        </w:rPr>
      </w:pPr>
    </w:p>
    <w:p w14:paraId="58D17197" w14:textId="77777777" w:rsidR="00725746" w:rsidRDefault="00725746">
      <w:pPr>
        <w:spacing w:before="6"/>
        <w:rPr>
          <w:sz w:val="17"/>
        </w:rPr>
      </w:pPr>
    </w:p>
    <w:p w14:paraId="75FF982D" w14:textId="77777777" w:rsidR="00725746" w:rsidRDefault="00000000">
      <w:pPr>
        <w:ind w:left="3382"/>
        <w:rPr>
          <w:sz w:val="20"/>
        </w:rPr>
      </w:pPr>
      <w:r>
        <w:rPr>
          <w:noProof/>
          <w:sz w:val="20"/>
        </w:rPr>
        <w:drawing>
          <wp:inline distT="0" distB="0" distL="0" distR="0" wp14:anchorId="4E5F2143" wp14:editId="328BE23B">
            <wp:extent cx="2297983" cy="22402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983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DECE2" w14:textId="77777777" w:rsidR="00725746" w:rsidRDefault="00725746">
      <w:pPr>
        <w:rPr>
          <w:sz w:val="20"/>
        </w:rPr>
      </w:pPr>
    </w:p>
    <w:p w14:paraId="1EF581BB" w14:textId="77777777" w:rsidR="00725746" w:rsidRDefault="00725746">
      <w:pPr>
        <w:rPr>
          <w:sz w:val="20"/>
        </w:rPr>
      </w:pPr>
    </w:p>
    <w:p w14:paraId="4B7E9E6D" w14:textId="77777777" w:rsidR="00725746" w:rsidRDefault="00725746">
      <w:pPr>
        <w:rPr>
          <w:sz w:val="20"/>
        </w:rPr>
      </w:pPr>
    </w:p>
    <w:p w14:paraId="53909DFA" w14:textId="77777777" w:rsidR="00725746" w:rsidRDefault="00725746">
      <w:pPr>
        <w:rPr>
          <w:sz w:val="20"/>
        </w:rPr>
      </w:pPr>
    </w:p>
    <w:p w14:paraId="6E096C9D" w14:textId="77777777" w:rsidR="00725746" w:rsidRDefault="00725746">
      <w:pPr>
        <w:rPr>
          <w:sz w:val="20"/>
        </w:rPr>
      </w:pPr>
    </w:p>
    <w:p w14:paraId="7A98B958" w14:textId="77777777" w:rsidR="00725746" w:rsidRDefault="00725746">
      <w:pPr>
        <w:rPr>
          <w:sz w:val="20"/>
        </w:rPr>
      </w:pPr>
    </w:p>
    <w:p w14:paraId="500B5DFA" w14:textId="77777777" w:rsidR="00725746" w:rsidRDefault="00000000">
      <w:pPr>
        <w:pStyle w:val="a3"/>
        <w:spacing w:before="240"/>
        <w:ind w:left="1179" w:right="1071"/>
        <w:jc w:val="center"/>
      </w:pPr>
      <w:r>
        <w:t>ПРОЕКТ ПО ДУХОВНО-НРАВСТВЕННОМУ И</w:t>
      </w:r>
      <w:r>
        <w:rPr>
          <w:spacing w:val="-87"/>
        </w:rPr>
        <w:t xml:space="preserve"> </w:t>
      </w:r>
      <w:r>
        <w:t>ПАТРИОТИЧЕСКОМУ</w:t>
      </w:r>
      <w:r>
        <w:rPr>
          <w:spacing w:val="-1"/>
        </w:rPr>
        <w:t xml:space="preserve"> </w:t>
      </w:r>
      <w:r>
        <w:t>ВОСПИТАНИЮ</w:t>
      </w:r>
    </w:p>
    <w:p w14:paraId="5F212725" w14:textId="77777777" w:rsidR="00725746" w:rsidRDefault="00725746">
      <w:pPr>
        <w:spacing w:before="8"/>
        <w:rPr>
          <w:b/>
          <w:sz w:val="35"/>
        </w:rPr>
      </w:pPr>
    </w:p>
    <w:p w14:paraId="15E7A2CA" w14:textId="77777777" w:rsidR="00725746" w:rsidRDefault="00000000">
      <w:pPr>
        <w:pStyle w:val="a4"/>
      </w:pPr>
      <w:r>
        <w:t>«ОТ</w:t>
      </w:r>
      <w:r>
        <w:rPr>
          <w:spacing w:val="-2"/>
        </w:rPr>
        <w:t xml:space="preserve"> </w:t>
      </w:r>
      <w:r>
        <w:t>ЧИСТОГО</w:t>
      </w:r>
      <w:r>
        <w:rPr>
          <w:spacing w:val="-2"/>
        </w:rPr>
        <w:t xml:space="preserve"> </w:t>
      </w:r>
      <w:r>
        <w:t>ИСТОКА»</w:t>
      </w:r>
    </w:p>
    <w:p w14:paraId="725CEBE2" w14:textId="77777777" w:rsidR="00725746" w:rsidRDefault="00725746">
      <w:pPr>
        <w:rPr>
          <w:b/>
          <w:sz w:val="84"/>
        </w:rPr>
      </w:pPr>
    </w:p>
    <w:p w14:paraId="71D22865" w14:textId="2494A53C" w:rsidR="00725746" w:rsidRDefault="00000000">
      <w:pPr>
        <w:ind w:left="1166" w:right="107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 w:rsidR="00CF68BA">
        <w:rPr>
          <w:b/>
          <w:sz w:val="28"/>
        </w:rPr>
        <w:t>24</w:t>
      </w:r>
      <w:r>
        <w:rPr>
          <w:b/>
          <w:sz w:val="28"/>
        </w:rPr>
        <w:t>-202</w:t>
      </w:r>
      <w:r w:rsidR="00CF68BA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14:paraId="2664AF17" w14:textId="77777777" w:rsidR="00725746" w:rsidRDefault="00725746">
      <w:pPr>
        <w:jc w:val="center"/>
        <w:rPr>
          <w:sz w:val="28"/>
        </w:rPr>
        <w:sectPr w:rsidR="00725746">
          <w:type w:val="continuous"/>
          <w:pgSz w:w="11910" w:h="16840"/>
          <w:pgMar w:top="1580" w:right="720" w:bottom="280" w:left="900" w:header="720" w:footer="720" w:gutter="0"/>
          <w:cols w:space="720"/>
        </w:sectPr>
      </w:pPr>
    </w:p>
    <w:p w14:paraId="7F9DDDB1" w14:textId="77777777" w:rsidR="00725746" w:rsidRDefault="00000000">
      <w:pPr>
        <w:spacing w:before="72"/>
        <w:ind w:left="1166" w:right="1071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 w14:paraId="664ED56C" w14:textId="77777777" w:rsidR="00725746" w:rsidRDefault="00725746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7506"/>
      </w:tblGrid>
      <w:tr w:rsidR="00725746" w14:paraId="37097450" w14:textId="77777777">
        <w:trPr>
          <w:trHeight w:val="1104"/>
        </w:trPr>
        <w:tc>
          <w:tcPr>
            <w:tcW w:w="2531" w:type="dxa"/>
          </w:tcPr>
          <w:p w14:paraId="795E6F77" w14:textId="77777777" w:rsidR="00725746" w:rsidRDefault="00000000">
            <w:pPr>
              <w:pStyle w:val="TableParagraph"/>
              <w:spacing w:line="242" w:lineRule="auto"/>
              <w:ind w:left="110" w:right="8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36E72343" w14:textId="77777777" w:rsidR="0072574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патриотическому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14:paraId="5C40A511" w14:textId="547962E9" w:rsidR="00725746" w:rsidRDefault="00000000">
            <w:pPr>
              <w:pStyle w:val="TableParagraph"/>
              <w:spacing w:before="2"/>
              <w:ind w:right="560"/>
              <w:rPr>
                <w:sz w:val="24"/>
              </w:rPr>
            </w:pPr>
            <w:r>
              <w:rPr>
                <w:sz w:val="24"/>
              </w:rPr>
              <w:t>«ОТ ЧИСТОГО ИСТОКА …» - в сфере дошкольного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Чебоксары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CF68BA">
              <w:rPr>
                <w:sz w:val="24"/>
              </w:rPr>
              <w:t>24</w:t>
            </w:r>
            <w:r>
              <w:rPr>
                <w:sz w:val="24"/>
              </w:rPr>
              <w:t>-202</w:t>
            </w:r>
            <w:r w:rsidR="00CF68BA"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19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725746" w14:paraId="27318DF7" w14:textId="77777777">
        <w:trPr>
          <w:trHeight w:val="556"/>
        </w:trPr>
        <w:tc>
          <w:tcPr>
            <w:tcW w:w="2531" w:type="dxa"/>
          </w:tcPr>
          <w:p w14:paraId="00BFF390" w14:textId="77777777" w:rsidR="00725746" w:rsidRDefault="00000000">
            <w:pPr>
              <w:pStyle w:val="TableParagraph"/>
              <w:spacing w:line="274" w:lineRule="exact"/>
              <w:ind w:left="110" w:right="60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5EEF8E43" w14:textId="77777777" w:rsidR="0072574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</w:tc>
      </w:tr>
      <w:tr w:rsidR="00725746" w14:paraId="031B98C5" w14:textId="77777777">
        <w:trPr>
          <w:trHeight w:val="1104"/>
        </w:trPr>
        <w:tc>
          <w:tcPr>
            <w:tcW w:w="2531" w:type="dxa"/>
          </w:tcPr>
          <w:p w14:paraId="331FF1B5" w14:textId="77777777" w:rsidR="00725746" w:rsidRDefault="00000000">
            <w:pPr>
              <w:pStyle w:val="TableParagraph"/>
              <w:spacing w:line="237" w:lineRule="auto"/>
              <w:ind w:left="110" w:right="1116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6B887056" w14:textId="77777777" w:rsidR="00725746" w:rsidRDefault="00000000">
            <w:pPr>
              <w:pStyle w:val="TableParagraph"/>
              <w:tabs>
                <w:tab w:val="left" w:pos="2171"/>
                <w:tab w:val="left" w:pos="3724"/>
                <w:tab w:val="left" w:pos="5345"/>
                <w:tab w:val="left" w:pos="64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города Чебоксары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14:paraId="6C4A8D4C" w14:textId="77777777" w:rsidR="0072574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14,82,174,176,182</w:t>
            </w:r>
          </w:p>
        </w:tc>
      </w:tr>
      <w:tr w:rsidR="00725746" w14:paraId="6A630217" w14:textId="77777777">
        <w:trPr>
          <w:trHeight w:val="3312"/>
        </w:trPr>
        <w:tc>
          <w:tcPr>
            <w:tcW w:w="2531" w:type="dxa"/>
          </w:tcPr>
          <w:p w14:paraId="54C0704B" w14:textId="77777777" w:rsidR="00725746" w:rsidRDefault="00000000">
            <w:pPr>
              <w:pStyle w:val="TableParagraph"/>
              <w:spacing w:line="237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Программно-целевые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75A0C5F6" w14:textId="77777777" w:rsidR="00725746" w:rsidRDefault="00000000">
            <w:pPr>
              <w:pStyle w:val="TableParagraph"/>
              <w:tabs>
                <w:tab w:val="left" w:pos="1780"/>
                <w:tab w:val="left" w:pos="2549"/>
                <w:tab w:val="left" w:pos="2985"/>
                <w:tab w:val="left" w:pos="4095"/>
                <w:tab w:val="left" w:pos="4531"/>
                <w:tab w:val="left" w:pos="5492"/>
                <w:tab w:val="left" w:pos="6112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29.12.12.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273-ФЗ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Федерации»,Закон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30.07.2013</w:t>
            </w:r>
          </w:p>
          <w:p w14:paraId="33D7619C" w14:textId="77777777" w:rsidR="0072574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Республике»,</w:t>
            </w:r>
          </w:p>
          <w:p w14:paraId="68C85F3B" w14:textId="77777777" w:rsidR="00725746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751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14:paraId="69FA5829" w14:textId="77777777" w:rsidR="00725746" w:rsidRDefault="0000000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 Федерации от 29 мая 2015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996-р г. Москва "Стратегия развития воспитания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года",</w:t>
            </w:r>
          </w:p>
          <w:p w14:paraId="44151528" w14:textId="77777777" w:rsidR="00725746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17.10.2013 N 1155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</w:p>
          <w:p w14:paraId="77D96776" w14:textId="77777777" w:rsidR="00725746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14.11.2013 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30384)</w:t>
            </w:r>
          </w:p>
        </w:tc>
      </w:tr>
      <w:tr w:rsidR="00725746" w14:paraId="103EAF56" w14:textId="77777777">
        <w:trPr>
          <w:trHeight w:val="825"/>
        </w:trPr>
        <w:tc>
          <w:tcPr>
            <w:tcW w:w="2531" w:type="dxa"/>
          </w:tcPr>
          <w:p w14:paraId="73541FAB" w14:textId="77777777" w:rsidR="0072574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7D4FD1DD" w14:textId="77777777" w:rsidR="00725746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32F71B" w14:textId="77777777" w:rsidR="00725746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725746" w14:paraId="5EBBBA1B" w14:textId="77777777">
        <w:trPr>
          <w:trHeight w:val="3865"/>
        </w:trPr>
        <w:tc>
          <w:tcPr>
            <w:tcW w:w="2531" w:type="dxa"/>
          </w:tcPr>
          <w:p w14:paraId="4FD938B4" w14:textId="77777777" w:rsidR="00725746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5B612FA6" w14:textId="77777777" w:rsidR="007257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духовно-нравственное развитие и воспитание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значимости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традиционных нравственных идеалов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3A6DE07A" w14:textId="77777777" w:rsidR="007257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2" w:lineRule="auto"/>
              <w:ind w:right="33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14:paraId="244974C0" w14:textId="77777777" w:rsidR="007257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 и других работников, социальных институтов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3110A7B8" w14:textId="77777777" w:rsidR="007257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spacing w:line="237" w:lineRule="auto"/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базисным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</w:p>
          <w:p w14:paraId="66FEF9A2" w14:textId="77777777" w:rsidR="0072574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ценностям.</w:t>
            </w:r>
          </w:p>
        </w:tc>
      </w:tr>
      <w:tr w:rsidR="00725746" w14:paraId="33C75CA1" w14:textId="77777777">
        <w:trPr>
          <w:trHeight w:val="2486"/>
        </w:trPr>
        <w:tc>
          <w:tcPr>
            <w:tcW w:w="2531" w:type="dxa"/>
          </w:tcPr>
          <w:p w14:paraId="62DF7A1E" w14:textId="77777777" w:rsidR="00725746" w:rsidRDefault="00000000">
            <w:pPr>
              <w:pStyle w:val="TableParagraph"/>
              <w:spacing w:line="242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325CC8B6" w14:textId="77777777" w:rsidR="00725746" w:rsidRDefault="00000000">
            <w:pPr>
              <w:pStyle w:val="TableParagraph"/>
              <w:spacing w:line="242" w:lineRule="auto"/>
              <w:ind w:firstLine="36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2C8CB29A" w14:textId="77777777" w:rsidR="00725746" w:rsidRDefault="00000000">
            <w:pPr>
              <w:pStyle w:val="TableParagraph"/>
              <w:spacing w:line="242" w:lineRule="auto"/>
              <w:ind w:firstLine="360"/>
              <w:rPr>
                <w:sz w:val="24"/>
              </w:rPr>
            </w:pPr>
            <w:r>
              <w:rPr>
                <w:color w:val="111111"/>
                <w:sz w:val="24"/>
              </w:rPr>
              <w:t>Обеспечение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образовательного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процесса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формах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совместной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взрослых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5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формах</w:t>
            </w:r>
          </w:p>
          <w:p w14:paraId="2CAC9889" w14:textId="77777777" w:rsidR="0072574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самостоятельной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творческой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деятельности.</w:t>
            </w:r>
          </w:p>
          <w:p w14:paraId="74648A65" w14:textId="77777777" w:rsidR="00725746" w:rsidRDefault="00000000">
            <w:pPr>
              <w:pStyle w:val="TableParagraph"/>
              <w:ind w:right="184" w:firstLine="360"/>
              <w:rPr>
                <w:sz w:val="24"/>
              </w:rPr>
            </w:pPr>
            <w:r>
              <w:rPr>
                <w:color w:val="111111"/>
                <w:sz w:val="24"/>
              </w:rPr>
              <w:t>Взаимодействие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 семьей в целях осуществления духовно-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нравственного развития личности ребенка, независимо от культурной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среды,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этнической,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конфессиональной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принадлежности.</w:t>
            </w:r>
          </w:p>
          <w:p w14:paraId="501E4199" w14:textId="77777777" w:rsidR="00725746" w:rsidRDefault="0000000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color w:val="111111"/>
                <w:sz w:val="24"/>
              </w:rPr>
              <w:t>Укрепление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духовно-нравственного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детей.</w:t>
            </w:r>
          </w:p>
        </w:tc>
      </w:tr>
      <w:tr w:rsidR="00725746" w14:paraId="51AD5792" w14:textId="77777777">
        <w:trPr>
          <w:trHeight w:val="551"/>
        </w:trPr>
        <w:tc>
          <w:tcPr>
            <w:tcW w:w="2531" w:type="dxa"/>
          </w:tcPr>
          <w:p w14:paraId="0239625C" w14:textId="77777777" w:rsidR="00725746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6E7F1D0A" w14:textId="77777777" w:rsidR="00725746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1D89FCA0" w14:textId="25D942A2" w:rsidR="0072574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сентябрь 20</w:t>
            </w:r>
            <w:r w:rsidR="00CF68BA">
              <w:rPr>
                <w:color w:val="111111"/>
                <w:sz w:val="24"/>
              </w:rPr>
              <w:t>24</w:t>
            </w:r>
            <w:r>
              <w:rPr>
                <w:color w:val="111111"/>
                <w:sz w:val="24"/>
              </w:rPr>
              <w:t>– август 20</w:t>
            </w:r>
            <w:r w:rsidR="00CF68BA">
              <w:rPr>
                <w:color w:val="111111"/>
                <w:sz w:val="24"/>
              </w:rPr>
              <w:t>25</w:t>
            </w:r>
            <w:r>
              <w:rPr>
                <w:color w:val="111111"/>
                <w:sz w:val="24"/>
              </w:rPr>
              <w:t xml:space="preserve"> год</w:t>
            </w:r>
          </w:p>
        </w:tc>
      </w:tr>
    </w:tbl>
    <w:p w14:paraId="020566E4" w14:textId="77777777" w:rsidR="00725746" w:rsidRDefault="00725746">
      <w:pPr>
        <w:spacing w:line="268" w:lineRule="exact"/>
        <w:rPr>
          <w:sz w:val="24"/>
        </w:rPr>
        <w:sectPr w:rsidR="00725746">
          <w:pgSz w:w="11910" w:h="16840"/>
          <w:pgMar w:top="1040" w:right="7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7506"/>
      </w:tblGrid>
      <w:tr w:rsidR="00725746" w14:paraId="4C7DE606" w14:textId="77777777">
        <w:trPr>
          <w:trHeight w:val="277"/>
        </w:trPr>
        <w:tc>
          <w:tcPr>
            <w:tcW w:w="2531" w:type="dxa"/>
          </w:tcPr>
          <w:p w14:paraId="2448ED0E" w14:textId="77777777" w:rsidR="00725746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проекта</w:t>
            </w:r>
          </w:p>
        </w:tc>
        <w:tc>
          <w:tcPr>
            <w:tcW w:w="7506" w:type="dxa"/>
          </w:tcPr>
          <w:p w14:paraId="1CBAFCB8" w14:textId="77777777" w:rsidR="0072574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Педагоги,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дети, родители,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социальные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партнеры</w:t>
            </w:r>
          </w:p>
        </w:tc>
      </w:tr>
      <w:tr w:rsidR="00725746" w14:paraId="5C4462E8" w14:textId="77777777">
        <w:trPr>
          <w:trHeight w:val="2760"/>
        </w:trPr>
        <w:tc>
          <w:tcPr>
            <w:tcW w:w="2531" w:type="dxa"/>
          </w:tcPr>
          <w:p w14:paraId="14EE6373" w14:textId="77777777" w:rsidR="00725746" w:rsidRDefault="00000000">
            <w:pPr>
              <w:pStyle w:val="TableParagraph"/>
              <w:ind w:left="110" w:right="83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06" w:type="dxa"/>
          </w:tcPr>
          <w:p w14:paraId="186A0281" w14:textId="77777777" w:rsidR="007257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Понимание участниками образовательных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35EECC88" w14:textId="77777777" w:rsidR="007257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spacing w:line="242" w:lineRule="auto"/>
              <w:ind w:right="577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Единая стратегия и эффективная система работы по духовно-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нравственному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воспитанию детей</w:t>
            </w:r>
          </w:p>
          <w:p w14:paraId="252943B1" w14:textId="77777777" w:rsidR="007257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spacing w:line="242" w:lineRule="auto"/>
              <w:ind w:right="1294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Пакет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документов,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включающих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себя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нормативное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методическое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сопровождение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проекта.</w:t>
            </w:r>
          </w:p>
          <w:p w14:paraId="3B169F50" w14:textId="77777777" w:rsidR="007257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spacing w:line="271" w:lineRule="exact"/>
              <w:ind w:left="584"/>
              <w:rPr>
                <w:sz w:val="24"/>
              </w:rPr>
            </w:pPr>
            <w:r>
              <w:rPr>
                <w:color w:val="111111"/>
                <w:sz w:val="24"/>
              </w:rPr>
              <w:t>Высокий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уровень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профессиональной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компетентности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кадров,</w:t>
            </w:r>
          </w:p>
          <w:p w14:paraId="6DEA9AE0" w14:textId="77777777" w:rsidR="00725746" w:rsidRDefault="00000000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color w:val="111111"/>
                <w:sz w:val="24"/>
              </w:rPr>
              <w:t>позволяющий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современные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вариативные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технологии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духовно-нравственного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воспитания.</w:t>
            </w:r>
          </w:p>
        </w:tc>
      </w:tr>
      <w:tr w:rsidR="00725746" w14:paraId="5D993EF9" w14:textId="77777777">
        <w:trPr>
          <w:trHeight w:val="1655"/>
        </w:trPr>
        <w:tc>
          <w:tcPr>
            <w:tcW w:w="2531" w:type="dxa"/>
          </w:tcPr>
          <w:p w14:paraId="46934EE6" w14:textId="77777777" w:rsidR="00725746" w:rsidRDefault="00000000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Система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6" w:type="dxa"/>
          </w:tcPr>
          <w:p w14:paraId="1C46A79F" w14:textId="77777777" w:rsidR="00725746" w:rsidRDefault="0000000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Внешний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мониторинг: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управление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администрации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города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Чебоксары, родительская общественность, социальные партнеры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Внутренний мониторинг: специалисты ДОО (заведующий, старший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воспитатель, педагог-психолог, музыкальные руководители,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воспитатели)</w:t>
            </w:r>
          </w:p>
        </w:tc>
      </w:tr>
    </w:tbl>
    <w:p w14:paraId="5B11C9D8" w14:textId="77777777" w:rsidR="00725746" w:rsidRDefault="00725746">
      <w:pPr>
        <w:rPr>
          <w:b/>
          <w:sz w:val="20"/>
        </w:rPr>
      </w:pPr>
    </w:p>
    <w:p w14:paraId="5479592E" w14:textId="77777777" w:rsidR="00725746" w:rsidRDefault="00000000">
      <w:pPr>
        <w:spacing w:before="9"/>
        <w:rPr>
          <w:b/>
          <w:sz w:val="20"/>
        </w:rPr>
      </w:pPr>
      <w:r>
        <w:pict w14:anchorId="3B72B193">
          <v:rect id="_x0000_s1026" style="position:absolute;margin-left:55.2pt;margin-top:13.9pt;width:499.15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725746">
      <w:pgSz w:w="11910" w:h="16840"/>
      <w:pgMar w:top="112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854"/>
    <w:multiLevelType w:val="hybridMultilevel"/>
    <w:tmpl w:val="F8CEB370"/>
    <w:lvl w:ilvl="0" w:tplc="7B20D62C">
      <w:start w:val="1"/>
      <w:numFmt w:val="decimal"/>
      <w:lvlText w:val="%1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15EE903E">
      <w:numFmt w:val="bullet"/>
      <w:lvlText w:val="•"/>
      <w:lvlJc w:val="left"/>
      <w:pPr>
        <w:ind w:left="839" w:hanging="476"/>
      </w:pPr>
      <w:rPr>
        <w:rFonts w:hint="default"/>
        <w:lang w:val="ru-RU" w:eastAsia="en-US" w:bidi="ar-SA"/>
      </w:rPr>
    </w:lvl>
    <w:lvl w:ilvl="2" w:tplc="36002F2C">
      <w:numFmt w:val="bullet"/>
      <w:lvlText w:val="•"/>
      <w:lvlJc w:val="left"/>
      <w:pPr>
        <w:ind w:left="1579" w:hanging="476"/>
      </w:pPr>
      <w:rPr>
        <w:rFonts w:hint="default"/>
        <w:lang w:val="ru-RU" w:eastAsia="en-US" w:bidi="ar-SA"/>
      </w:rPr>
    </w:lvl>
    <w:lvl w:ilvl="3" w:tplc="14CAD460">
      <w:numFmt w:val="bullet"/>
      <w:lvlText w:val="•"/>
      <w:lvlJc w:val="left"/>
      <w:pPr>
        <w:ind w:left="2318" w:hanging="476"/>
      </w:pPr>
      <w:rPr>
        <w:rFonts w:hint="default"/>
        <w:lang w:val="ru-RU" w:eastAsia="en-US" w:bidi="ar-SA"/>
      </w:rPr>
    </w:lvl>
    <w:lvl w:ilvl="4" w:tplc="E08CF340">
      <w:numFmt w:val="bullet"/>
      <w:lvlText w:val="•"/>
      <w:lvlJc w:val="left"/>
      <w:pPr>
        <w:ind w:left="3058" w:hanging="476"/>
      </w:pPr>
      <w:rPr>
        <w:rFonts w:hint="default"/>
        <w:lang w:val="ru-RU" w:eastAsia="en-US" w:bidi="ar-SA"/>
      </w:rPr>
    </w:lvl>
    <w:lvl w:ilvl="5" w:tplc="7F3C8D7E">
      <w:numFmt w:val="bullet"/>
      <w:lvlText w:val="•"/>
      <w:lvlJc w:val="left"/>
      <w:pPr>
        <w:ind w:left="3798" w:hanging="476"/>
      </w:pPr>
      <w:rPr>
        <w:rFonts w:hint="default"/>
        <w:lang w:val="ru-RU" w:eastAsia="en-US" w:bidi="ar-SA"/>
      </w:rPr>
    </w:lvl>
    <w:lvl w:ilvl="6" w:tplc="8DB61444">
      <w:numFmt w:val="bullet"/>
      <w:lvlText w:val="•"/>
      <w:lvlJc w:val="left"/>
      <w:pPr>
        <w:ind w:left="4537" w:hanging="476"/>
      </w:pPr>
      <w:rPr>
        <w:rFonts w:hint="default"/>
        <w:lang w:val="ru-RU" w:eastAsia="en-US" w:bidi="ar-SA"/>
      </w:rPr>
    </w:lvl>
    <w:lvl w:ilvl="7" w:tplc="F95E2B9E">
      <w:numFmt w:val="bullet"/>
      <w:lvlText w:val="•"/>
      <w:lvlJc w:val="left"/>
      <w:pPr>
        <w:ind w:left="5277" w:hanging="476"/>
      </w:pPr>
      <w:rPr>
        <w:rFonts w:hint="default"/>
        <w:lang w:val="ru-RU" w:eastAsia="en-US" w:bidi="ar-SA"/>
      </w:rPr>
    </w:lvl>
    <w:lvl w:ilvl="8" w:tplc="949CD01A">
      <w:numFmt w:val="bullet"/>
      <w:lvlText w:val="•"/>
      <w:lvlJc w:val="left"/>
      <w:pPr>
        <w:ind w:left="6016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2D4731DD"/>
    <w:multiLevelType w:val="hybridMultilevel"/>
    <w:tmpl w:val="32C62132"/>
    <w:lvl w:ilvl="0" w:tplc="FAB80398">
      <w:start w:val="1"/>
      <w:numFmt w:val="decimal"/>
      <w:lvlText w:val="%1."/>
      <w:lvlJc w:val="left"/>
      <w:pPr>
        <w:ind w:left="10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44330">
      <w:numFmt w:val="bullet"/>
      <w:lvlText w:val="•"/>
      <w:lvlJc w:val="left"/>
      <w:pPr>
        <w:ind w:left="839" w:hanging="278"/>
      </w:pPr>
      <w:rPr>
        <w:rFonts w:hint="default"/>
        <w:lang w:val="ru-RU" w:eastAsia="en-US" w:bidi="ar-SA"/>
      </w:rPr>
    </w:lvl>
    <w:lvl w:ilvl="2" w:tplc="0F58F7EC">
      <w:numFmt w:val="bullet"/>
      <w:lvlText w:val="•"/>
      <w:lvlJc w:val="left"/>
      <w:pPr>
        <w:ind w:left="1579" w:hanging="278"/>
      </w:pPr>
      <w:rPr>
        <w:rFonts w:hint="default"/>
        <w:lang w:val="ru-RU" w:eastAsia="en-US" w:bidi="ar-SA"/>
      </w:rPr>
    </w:lvl>
    <w:lvl w:ilvl="3" w:tplc="B46C0C3E">
      <w:numFmt w:val="bullet"/>
      <w:lvlText w:val="•"/>
      <w:lvlJc w:val="left"/>
      <w:pPr>
        <w:ind w:left="2318" w:hanging="278"/>
      </w:pPr>
      <w:rPr>
        <w:rFonts w:hint="default"/>
        <w:lang w:val="ru-RU" w:eastAsia="en-US" w:bidi="ar-SA"/>
      </w:rPr>
    </w:lvl>
    <w:lvl w:ilvl="4" w:tplc="E58A610E">
      <w:numFmt w:val="bullet"/>
      <w:lvlText w:val="•"/>
      <w:lvlJc w:val="left"/>
      <w:pPr>
        <w:ind w:left="3058" w:hanging="278"/>
      </w:pPr>
      <w:rPr>
        <w:rFonts w:hint="default"/>
        <w:lang w:val="ru-RU" w:eastAsia="en-US" w:bidi="ar-SA"/>
      </w:rPr>
    </w:lvl>
    <w:lvl w:ilvl="5" w:tplc="E60E54A0">
      <w:numFmt w:val="bullet"/>
      <w:lvlText w:val="•"/>
      <w:lvlJc w:val="left"/>
      <w:pPr>
        <w:ind w:left="3798" w:hanging="278"/>
      </w:pPr>
      <w:rPr>
        <w:rFonts w:hint="default"/>
        <w:lang w:val="ru-RU" w:eastAsia="en-US" w:bidi="ar-SA"/>
      </w:rPr>
    </w:lvl>
    <w:lvl w:ilvl="6" w:tplc="04EC3A2C">
      <w:numFmt w:val="bullet"/>
      <w:lvlText w:val="•"/>
      <w:lvlJc w:val="left"/>
      <w:pPr>
        <w:ind w:left="4537" w:hanging="278"/>
      </w:pPr>
      <w:rPr>
        <w:rFonts w:hint="default"/>
        <w:lang w:val="ru-RU" w:eastAsia="en-US" w:bidi="ar-SA"/>
      </w:rPr>
    </w:lvl>
    <w:lvl w:ilvl="7" w:tplc="13DC3A42">
      <w:numFmt w:val="bullet"/>
      <w:lvlText w:val="•"/>
      <w:lvlJc w:val="left"/>
      <w:pPr>
        <w:ind w:left="5277" w:hanging="278"/>
      </w:pPr>
      <w:rPr>
        <w:rFonts w:hint="default"/>
        <w:lang w:val="ru-RU" w:eastAsia="en-US" w:bidi="ar-SA"/>
      </w:rPr>
    </w:lvl>
    <w:lvl w:ilvl="8" w:tplc="4E2677A6">
      <w:numFmt w:val="bullet"/>
      <w:lvlText w:val="•"/>
      <w:lvlJc w:val="left"/>
      <w:pPr>
        <w:ind w:left="6016" w:hanging="278"/>
      </w:pPr>
      <w:rPr>
        <w:rFonts w:hint="default"/>
        <w:lang w:val="ru-RU" w:eastAsia="en-US" w:bidi="ar-SA"/>
      </w:rPr>
    </w:lvl>
  </w:abstractNum>
  <w:num w:numId="1" w16cid:durableId="1294169690">
    <w:abstractNumId w:val="0"/>
  </w:num>
  <w:num w:numId="2" w16cid:durableId="133333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746"/>
    <w:rsid w:val="00142279"/>
    <w:rsid w:val="00725746"/>
    <w:rsid w:val="00A53A76"/>
    <w:rsid w:val="00CA019A"/>
    <w:rsid w:val="00CF68BA"/>
    <w:rsid w:val="00D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C6E6C"/>
  <w15:docId w15:val="{FB047C01-544B-4437-AA2B-0299C536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Title"/>
    <w:basedOn w:val="a"/>
    <w:uiPriority w:val="10"/>
    <w:qFormat/>
    <w:pPr>
      <w:spacing w:before="1"/>
      <w:ind w:left="1174" w:right="107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creator>1</dc:creator>
  <cp:lastModifiedBy>Компьютер</cp:lastModifiedBy>
  <cp:revision>3</cp:revision>
  <dcterms:created xsi:type="dcterms:W3CDTF">2024-09-06T06:21:00Z</dcterms:created>
  <dcterms:modified xsi:type="dcterms:W3CDTF">2024-09-06T07:31:00Z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