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D3" w:rsidRPr="001517F4" w:rsidRDefault="00532CD3" w:rsidP="00417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17F4" w:rsidRDefault="001517F4" w:rsidP="00417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7436" w:rsidRDefault="005F7436" w:rsidP="00417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17F4" w:rsidRPr="005F7436" w:rsidRDefault="005F7436" w:rsidP="004178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74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2CD3" w:rsidRPr="005F7436">
        <w:rPr>
          <w:rFonts w:ascii="Times New Roman" w:hAnsi="Times New Roman" w:cs="Times New Roman"/>
          <w:sz w:val="28"/>
          <w:szCs w:val="28"/>
        </w:rPr>
        <w:t>ПЛАН РЕАЛИЗАЦИИ МУНИЦИПАЛЬНОГО ПРОЕКТА</w:t>
      </w:r>
    </w:p>
    <w:p w:rsidR="005F7436" w:rsidRPr="0037415F" w:rsidRDefault="005F7436" w:rsidP="00417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7436">
        <w:rPr>
          <w:rFonts w:ascii="Times New Roman" w:hAnsi="Times New Roman" w:cs="Times New Roman"/>
          <w:sz w:val="28"/>
          <w:szCs w:val="28"/>
        </w:rPr>
        <w:t xml:space="preserve">   </w:t>
      </w:r>
      <w:r w:rsidRPr="003741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32CD3" w:rsidRPr="0037415F">
        <w:rPr>
          <w:rFonts w:ascii="Times New Roman" w:hAnsi="Times New Roman" w:cs="Times New Roman"/>
          <w:sz w:val="24"/>
          <w:szCs w:val="24"/>
        </w:rPr>
        <w:t>«Детский совет. Шаг на</w:t>
      </w:r>
      <w:r w:rsidR="001517F4" w:rsidRPr="0037415F">
        <w:rPr>
          <w:rFonts w:ascii="Times New Roman" w:hAnsi="Times New Roman" w:cs="Times New Roman"/>
          <w:sz w:val="24"/>
          <w:szCs w:val="24"/>
        </w:rPr>
        <w:t xml:space="preserve">встречу» МБДОУ «ДЕТСКИЙ САД №204» </w:t>
      </w:r>
    </w:p>
    <w:p w:rsidR="001517F4" w:rsidRPr="0037415F" w:rsidRDefault="005F7436" w:rsidP="00417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41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517F4" w:rsidRPr="0037415F">
        <w:rPr>
          <w:rFonts w:ascii="Times New Roman" w:hAnsi="Times New Roman" w:cs="Times New Roman"/>
          <w:sz w:val="24"/>
          <w:szCs w:val="24"/>
        </w:rPr>
        <w:t>город Чебоксары на 202</w:t>
      </w:r>
      <w:r w:rsidR="000F4E71">
        <w:rPr>
          <w:rFonts w:ascii="Times New Roman" w:hAnsi="Times New Roman" w:cs="Times New Roman"/>
          <w:sz w:val="24"/>
          <w:szCs w:val="24"/>
        </w:rPr>
        <w:t>4</w:t>
      </w:r>
      <w:r w:rsidR="001517F4" w:rsidRPr="0037415F">
        <w:rPr>
          <w:rFonts w:ascii="Times New Roman" w:hAnsi="Times New Roman" w:cs="Times New Roman"/>
          <w:sz w:val="24"/>
          <w:szCs w:val="24"/>
        </w:rPr>
        <w:t>-202</w:t>
      </w:r>
      <w:r w:rsidR="000F4E71">
        <w:rPr>
          <w:rFonts w:ascii="Times New Roman" w:hAnsi="Times New Roman" w:cs="Times New Roman"/>
          <w:sz w:val="24"/>
          <w:szCs w:val="24"/>
        </w:rPr>
        <w:t>5</w:t>
      </w:r>
      <w:r w:rsidR="00532CD3" w:rsidRPr="0037415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517F4" w:rsidRPr="0037415F" w:rsidRDefault="001517F4" w:rsidP="001517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2694"/>
        <w:gridCol w:w="3118"/>
        <w:gridCol w:w="3402"/>
      </w:tblGrid>
      <w:tr w:rsidR="0041784A" w:rsidRPr="0037415F" w:rsidTr="0037415F">
        <w:trPr>
          <w:trHeight w:val="385"/>
        </w:trPr>
        <w:tc>
          <w:tcPr>
            <w:tcW w:w="850" w:type="dxa"/>
            <w:vMerge w:val="restart"/>
          </w:tcPr>
          <w:p w:rsidR="0041784A" w:rsidRPr="0037415F" w:rsidRDefault="0041784A" w:rsidP="004178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9214" w:type="dxa"/>
            <w:gridSpan w:val="3"/>
          </w:tcPr>
          <w:p w:rsidR="0041784A" w:rsidRPr="0037415F" w:rsidRDefault="0041784A" w:rsidP="004178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ФОРМА ОРГАНИЗАЦИИ РАБОТЫ</w:t>
            </w:r>
          </w:p>
        </w:tc>
      </w:tr>
      <w:tr w:rsidR="0041784A" w:rsidRPr="0037415F" w:rsidTr="0037415F">
        <w:trPr>
          <w:trHeight w:val="275"/>
        </w:trPr>
        <w:tc>
          <w:tcPr>
            <w:tcW w:w="850" w:type="dxa"/>
            <w:vMerge/>
          </w:tcPr>
          <w:p w:rsidR="0041784A" w:rsidRPr="0037415F" w:rsidRDefault="0041784A" w:rsidP="00151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784A" w:rsidRPr="0037415F" w:rsidRDefault="0041784A" w:rsidP="00151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3118" w:type="dxa"/>
          </w:tcPr>
          <w:p w:rsidR="0041784A" w:rsidRPr="0037415F" w:rsidRDefault="0041784A" w:rsidP="00151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с педагогами</w:t>
            </w:r>
          </w:p>
        </w:tc>
        <w:tc>
          <w:tcPr>
            <w:tcW w:w="3402" w:type="dxa"/>
          </w:tcPr>
          <w:p w:rsidR="0041784A" w:rsidRPr="0037415F" w:rsidRDefault="0041784A" w:rsidP="00151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</w:tr>
      <w:tr w:rsidR="0037415F" w:rsidRPr="0037415F" w:rsidTr="0037415F">
        <w:trPr>
          <w:cantSplit/>
          <w:trHeight w:val="1134"/>
        </w:trPr>
        <w:tc>
          <w:tcPr>
            <w:tcW w:w="850" w:type="dxa"/>
            <w:textDirection w:val="btLr"/>
          </w:tcPr>
          <w:p w:rsidR="0041784A" w:rsidRPr="0037415F" w:rsidRDefault="0041784A" w:rsidP="003741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41784A" w:rsidRPr="0037415F" w:rsidRDefault="0041784A" w:rsidP="001B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«Утренний круг. Утро радостных встреч» Изучение эмоционального состояния, микроклимата в группе</w:t>
            </w:r>
          </w:p>
        </w:tc>
        <w:tc>
          <w:tcPr>
            <w:tcW w:w="3118" w:type="dxa"/>
          </w:tcPr>
          <w:p w:rsidR="0041784A" w:rsidRPr="0037415F" w:rsidRDefault="0041784A" w:rsidP="004178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Разработка плана реализации проекта. Консультация «Утренний круг», «Круг прожитого дня» - продуктивное общение всех участников образовательного пространства</w:t>
            </w:r>
          </w:p>
        </w:tc>
        <w:tc>
          <w:tcPr>
            <w:tcW w:w="3402" w:type="dxa"/>
          </w:tcPr>
          <w:p w:rsidR="0041784A" w:rsidRPr="0037415F" w:rsidRDefault="005F7436" w:rsidP="003741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Рисов</w:t>
            </w:r>
            <w:r w:rsidR="0041784A" w:rsidRPr="0037415F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proofErr w:type="spellStart"/>
            <w:r w:rsidR="0041784A" w:rsidRPr="0037415F">
              <w:rPr>
                <w:rFonts w:ascii="Times New Roman" w:hAnsi="Times New Roman" w:cs="Times New Roman"/>
                <w:sz w:val="24"/>
                <w:szCs w:val="24"/>
              </w:rPr>
              <w:t>Эбру</w:t>
            </w:r>
            <w:proofErr w:type="spellEnd"/>
          </w:p>
        </w:tc>
      </w:tr>
      <w:tr w:rsidR="0037415F" w:rsidRPr="0037415F" w:rsidTr="0037415F">
        <w:trPr>
          <w:cantSplit/>
          <w:trHeight w:val="1134"/>
        </w:trPr>
        <w:tc>
          <w:tcPr>
            <w:tcW w:w="850" w:type="dxa"/>
            <w:textDirection w:val="btLr"/>
          </w:tcPr>
          <w:p w:rsidR="0041784A" w:rsidRPr="0037415F" w:rsidRDefault="0041784A" w:rsidP="003741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41784A" w:rsidRPr="0037415F" w:rsidRDefault="007D0131" w:rsidP="007D01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 по изготовлению сувениров и подарков ко Дню пожилых людей</w:t>
            </w:r>
          </w:p>
        </w:tc>
        <w:tc>
          <w:tcPr>
            <w:tcW w:w="3118" w:type="dxa"/>
          </w:tcPr>
          <w:p w:rsidR="0041784A" w:rsidRPr="0037415F" w:rsidRDefault="007D0131" w:rsidP="001517F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на сплочение команды «Искусство общаться»</w:t>
            </w:r>
          </w:p>
        </w:tc>
        <w:tc>
          <w:tcPr>
            <w:tcW w:w="3402" w:type="dxa"/>
          </w:tcPr>
          <w:p w:rsidR="0041784A" w:rsidRPr="0037415F" w:rsidRDefault="00A33AE1" w:rsidP="001517F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«Пять языков любви» или «Говорите на «языке любви» своего ребенка».</w:t>
            </w:r>
          </w:p>
        </w:tc>
      </w:tr>
      <w:tr w:rsidR="0037415F" w:rsidRPr="0037415F" w:rsidTr="0037415F">
        <w:trPr>
          <w:cantSplit/>
          <w:trHeight w:val="1134"/>
        </w:trPr>
        <w:tc>
          <w:tcPr>
            <w:tcW w:w="850" w:type="dxa"/>
            <w:textDirection w:val="btLr"/>
          </w:tcPr>
          <w:p w:rsidR="0041784A" w:rsidRPr="0037415F" w:rsidRDefault="0041784A" w:rsidP="003741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41784A" w:rsidRPr="0037415F" w:rsidRDefault="007D0131" w:rsidP="001517F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«Волшебная палочка»</w:t>
            </w:r>
          </w:p>
        </w:tc>
        <w:tc>
          <w:tcPr>
            <w:tcW w:w="3118" w:type="dxa"/>
          </w:tcPr>
          <w:p w:rsidR="0041784A" w:rsidRPr="0037415F" w:rsidRDefault="007D0131" w:rsidP="001517F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педагогам по оптимизации взаимодействия с детьми</w:t>
            </w:r>
          </w:p>
        </w:tc>
        <w:tc>
          <w:tcPr>
            <w:tcW w:w="3402" w:type="dxa"/>
          </w:tcPr>
          <w:p w:rsidR="00A33AE1" w:rsidRPr="00A33AE1" w:rsidRDefault="00A33AE1" w:rsidP="00A33A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A33AE1" w:rsidRPr="00A33AE1" w:rsidRDefault="00A33AE1" w:rsidP="00A33A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«Влияние семейной атмосферы</w:t>
            </w:r>
          </w:p>
          <w:p w:rsidR="0041784A" w:rsidRPr="0037415F" w:rsidRDefault="00A33AE1" w:rsidP="00374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развитие ребенка»</w:t>
            </w:r>
          </w:p>
        </w:tc>
      </w:tr>
      <w:tr w:rsidR="0037415F" w:rsidRPr="0037415F" w:rsidTr="0037415F">
        <w:trPr>
          <w:cantSplit/>
          <w:trHeight w:val="1134"/>
        </w:trPr>
        <w:tc>
          <w:tcPr>
            <w:tcW w:w="850" w:type="dxa"/>
            <w:textDirection w:val="btLr"/>
          </w:tcPr>
          <w:p w:rsidR="0041784A" w:rsidRPr="0037415F" w:rsidRDefault="0041784A" w:rsidP="003741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41784A" w:rsidRPr="0037415F" w:rsidRDefault="007D0131" w:rsidP="001517F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 «Магазин вежливых слов»</w:t>
            </w:r>
          </w:p>
        </w:tc>
        <w:tc>
          <w:tcPr>
            <w:tcW w:w="3118" w:type="dxa"/>
          </w:tcPr>
          <w:p w:rsidR="0041784A" w:rsidRPr="0037415F" w:rsidRDefault="007D0131" w:rsidP="001517F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«Микроклимат в группе. Как он влияет на условия пребывания детей в группе»</w:t>
            </w:r>
          </w:p>
        </w:tc>
        <w:tc>
          <w:tcPr>
            <w:tcW w:w="3402" w:type="dxa"/>
          </w:tcPr>
          <w:p w:rsidR="0037415F" w:rsidRDefault="00A33AE1" w:rsidP="00151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на тему «Общаться с ребенком. Как?» по книге </w:t>
            </w:r>
          </w:p>
          <w:p w:rsidR="0041784A" w:rsidRPr="0037415F" w:rsidRDefault="00A33AE1" w:rsidP="001517F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 xml:space="preserve">Ю. Б. </w:t>
            </w:r>
            <w:proofErr w:type="spellStart"/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Гиппенрейтер</w:t>
            </w:r>
            <w:proofErr w:type="spellEnd"/>
          </w:p>
        </w:tc>
      </w:tr>
      <w:tr w:rsidR="0037415F" w:rsidRPr="0037415F" w:rsidTr="0037415F">
        <w:trPr>
          <w:cantSplit/>
          <w:trHeight w:val="1134"/>
        </w:trPr>
        <w:tc>
          <w:tcPr>
            <w:tcW w:w="850" w:type="dxa"/>
            <w:textDirection w:val="btLr"/>
          </w:tcPr>
          <w:p w:rsidR="0041784A" w:rsidRPr="0037415F" w:rsidRDefault="0041784A" w:rsidP="003741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41784A" w:rsidRPr="0037415F" w:rsidRDefault="007D0131" w:rsidP="001517F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5F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4" w:history="1">
              <w:r w:rsidRPr="0037415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Снежная королева</w:t>
              </w:r>
            </w:hyperlink>
            <w:r w:rsidRPr="0037415F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1784A" w:rsidRPr="0037415F" w:rsidRDefault="007D0131" w:rsidP="001517F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Семинар-практикум «Использование </w:t>
            </w:r>
            <w:proofErr w:type="spellStart"/>
            <w:r w:rsidRPr="0037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сказкотерапии</w:t>
            </w:r>
            <w:proofErr w:type="spellEnd"/>
            <w:r w:rsidRPr="0037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37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арт-терапии</w:t>
            </w:r>
            <w:proofErr w:type="spellEnd"/>
            <w:r w:rsidRPr="0037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работе с детьми»</w:t>
            </w:r>
          </w:p>
        </w:tc>
        <w:tc>
          <w:tcPr>
            <w:tcW w:w="3402" w:type="dxa"/>
          </w:tcPr>
          <w:p w:rsidR="0041784A" w:rsidRPr="0037415F" w:rsidRDefault="00A33AE1" w:rsidP="001517F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На тему «Влияние </w:t>
            </w:r>
            <w:proofErr w:type="spellStart"/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 w:rsidRPr="0037415F">
              <w:rPr>
                <w:rFonts w:ascii="Times New Roman" w:hAnsi="Times New Roman" w:cs="Times New Roman"/>
                <w:sz w:val="24"/>
                <w:szCs w:val="24"/>
              </w:rPr>
              <w:t xml:space="preserve"> на детей раннего возраста»</w:t>
            </w:r>
          </w:p>
        </w:tc>
      </w:tr>
      <w:tr w:rsidR="0037415F" w:rsidRPr="0037415F" w:rsidTr="0037415F">
        <w:trPr>
          <w:cantSplit/>
          <w:trHeight w:val="1134"/>
        </w:trPr>
        <w:tc>
          <w:tcPr>
            <w:tcW w:w="850" w:type="dxa"/>
            <w:textDirection w:val="btLr"/>
          </w:tcPr>
          <w:p w:rsidR="0041784A" w:rsidRPr="0037415F" w:rsidRDefault="0041784A" w:rsidP="003741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41784A" w:rsidRPr="0037415F" w:rsidRDefault="007D0131" w:rsidP="007D0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по изготовлению сувениров и подарков папе</w:t>
            </w:r>
          </w:p>
        </w:tc>
        <w:tc>
          <w:tcPr>
            <w:tcW w:w="3118" w:type="dxa"/>
          </w:tcPr>
          <w:p w:rsidR="0041784A" w:rsidRPr="0037415F" w:rsidRDefault="007D0131" w:rsidP="00151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Рекомендации «Воспитание любовью»</w:t>
            </w:r>
          </w:p>
        </w:tc>
        <w:tc>
          <w:tcPr>
            <w:tcW w:w="3402" w:type="dxa"/>
          </w:tcPr>
          <w:p w:rsidR="0041784A" w:rsidRPr="0037415F" w:rsidRDefault="00A33AE1" w:rsidP="00151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 «Как формировать адекватную самооценку ребенка?»</w:t>
            </w:r>
          </w:p>
        </w:tc>
      </w:tr>
      <w:tr w:rsidR="0037415F" w:rsidRPr="005F7436" w:rsidTr="0037415F">
        <w:trPr>
          <w:cantSplit/>
          <w:trHeight w:val="1134"/>
        </w:trPr>
        <w:tc>
          <w:tcPr>
            <w:tcW w:w="850" w:type="dxa"/>
            <w:textDirection w:val="btLr"/>
          </w:tcPr>
          <w:p w:rsidR="0041784A" w:rsidRPr="005F7436" w:rsidRDefault="0041784A" w:rsidP="003741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43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4" w:type="dxa"/>
          </w:tcPr>
          <w:p w:rsidR="0041784A" w:rsidRPr="0037415F" w:rsidRDefault="007D0131" w:rsidP="007D0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по изготовлению сувениров и подарков маме. </w:t>
            </w:r>
          </w:p>
        </w:tc>
        <w:tc>
          <w:tcPr>
            <w:tcW w:w="3118" w:type="dxa"/>
          </w:tcPr>
          <w:p w:rsidR="0041784A" w:rsidRPr="0037415F" w:rsidRDefault="007D0131" w:rsidP="00151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37415F">
              <w:rPr>
                <w:rFonts w:ascii="Times New Roman" w:hAnsi="Times New Roman" w:cs="Times New Roman"/>
                <w:sz w:val="24"/>
                <w:szCs w:val="24"/>
              </w:rPr>
              <w:t xml:space="preserve"> «Мир в красках»</w:t>
            </w:r>
          </w:p>
        </w:tc>
        <w:tc>
          <w:tcPr>
            <w:tcW w:w="3402" w:type="dxa"/>
          </w:tcPr>
          <w:p w:rsidR="0037415F" w:rsidRPr="0037415F" w:rsidRDefault="0037415F" w:rsidP="00374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741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41784A" w:rsidRPr="0037415F" w:rsidRDefault="0037415F" w:rsidP="00374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741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тему «Дефицит родительского внимания и его последствия»</w:t>
            </w:r>
          </w:p>
        </w:tc>
      </w:tr>
      <w:tr w:rsidR="0037415F" w:rsidRPr="005F7436" w:rsidTr="0037415F">
        <w:trPr>
          <w:cantSplit/>
          <w:trHeight w:val="1134"/>
        </w:trPr>
        <w:tc>
          <w:tcPr>
            <w:tcW w:w="850" w:type="dxa"/>
            <w:textDirection w:val="btLr"/>
          </w:tcPr>
          <w:p w:rsidR="0041784A" w:rsidRPr="005F7436" w:rsidRDefault="0041784A" w:rsidP="003741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436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694" w:type="dxa"/>
          </w:tcPr>
          <w:p w:rsidR="0041784A" w:rsidRPr="0037415F" w:rsidRDefault="001B59D9" w:rsidP="001517F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Игра «Волшебный стул»</w:t>
            </w:r>
          </w:p>
        </w:tc>
        <w:tc>
          <w:tcPr>
            <w:tcW w:w="3118" w:type="dxa"/>
          </w:tcPr>
          <w:p w:rsidR="0041784A" w:rsidRPr="0037415F" w:rsidRDefault="007D0131" w:rsidP="00151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 xml:space="preserve">Урок вежливости и добрых поступков на основе </w:t>
            </w:r>
            <w:proofErr w:type="spellStart"/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</w:p>
        </w:tc>
        <w:tc>
          <w:tcPr>
            <w:tcW w:w="3402" w:type="dxa"/>
          </w:tcPr>
          <w:p w:rsidR="0041784A" w:rsidRPr="0037415F" w:rsidRDefault="0037415F" w:rsidP="00151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 «Стили семейного воспитания»</w:t>
            </w:r>
          </w:p>
        </w:tc>
      </w:tr>
      <w:tr w:rsidR="0037415F" w:rsidRPr="005F7436" w:rsidTr="0037415F">
        <w:trPr>
          <w:cantSplit/>
          <w:trHeight w:val="1134"/>
        </w:trPr>
        <w:tc>
          <w:tcPr>
            <w:tcW w:w="850" w:type="dxa"/>
            <w:textDirection w:val="btLr"/>
          </w:tcPr>
          <w:p w:rsidR="0041784A" w:rsidRPr="005F7436" w:rsidRDefault="0041784A" w:rsidP="003741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F7436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2694" w:type="dxa"/>
          </w:tcPr>
          <w:p w:rsidR="0041784A" w:rsidRPr="0037415F" w:rsidRDefault="005F7436" w:rsidP="00151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по изготовлению сувениров и подарков ко Дню победы</w:t>
            </w:r>
          </w:p>
        </w:tc>
        <w:tc>
          <w:tcPr>
            <w:tcW w:w="3118" w:type="dxa"/>
          </w:tcPr>
          <w:p w:rsidR="0041784A" w:rsidRPr="0037415F" w:rsidRDefault="007D0131" w:rsidP="00151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детского совета. Мониторинг «Изучение взаимоотношений детей в группе детского сада»</w:t>
            </w:r>
          </w:p>
        </w:tc>
        <w:tc>
          <w:tcPr>
            <w:tcW w:w="3402" w:type="dxa"/>
          </w:tcPr>
          <w:p w:rsidR="0041784A" w:rsidRPr="0037415F" w:rsidRDefault="0037415F" w:rsidP="00151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тему: «Почему родители должны выполнять обещания?»</w:t>
            </w:r>
          </w:p>
        </w:tc>
      </w:tr>
    </w:tbl>
    <w:p w:rsidR="005F43BF" w:rsidRPr="001517F4" w:rsidRDefault="005F43BF" w:rsidP="001517F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43BF" w:rsidRPr="001517F4" w:rsidSect="005F7436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532CD3"/>
    <w:rsid w:val="000018E1"/>
    <w:rsid w:val="00002DBE"/>
    <w:rsid w:val="00005240"/>
    <w:rsid w:val="000146BA"/>
    <w:rsid w:val="00021972"/>
    <w:rsid w:val="000312B0"/>
    <w:rsid w:val="00056915"/>
    <w:rsid w:val="00070E9C"/>
    <w:rsid w:val="00074CD1"/>
    <w:rsid w:val="00091176"/>
    <w:rsid w:val="000B1FDA"/>
    <w:rsid w:val="000B3599"/>
    <w:rsid w:val="000B7BB5"/>
    <w:rsid w:val="000D3FEB"/>
    <w:rsid w:val="000F4E71"/>
    <w:rsid w:val="00143751"/>
    <w:rsid w:val="001517F4"/>
    <w:rsid w:val="00191600"/>
    <w:rsid w:val="001A7CC7"/>
    <w:rsid w:val="001B59D9"/>
    <w:rsid w:val="002353EC"/>
    <w:rsid w:val="0023560D"/>
    <w:rsid w:val="002373DE"/>
    <w:rsid w:val="00283BB1"/>
    <w:rsid w:val="002B797D"/>
    <w:rsid w:val="002C2852"/>
    <w:rsid w:val="003033F2"/>
    <w:rsid w:val="00307AA3"/>
    <w:rsid w:val="003170E7"/>
    <w:rsid w:val="00333FCE"/>
    <w:rsid w:val="00336629"/>
    <w:rsid w:val="00352C19"/>
    <w:rsid w:val="0037415F"/>
    <w:rsid w:val="003F142B"/>
    <w:rsid w:val="003F3956"/>
    <w:rsid w:val="00411274"/>
    <w:rsid w:val="0041784A"/>
    <w:rsid w:val="00445B1E"/>
    <w:rsid w:val="00473EAD"/>
    <w:rsid w:val="00480C31"/>
    <w:rsid w:val="004843E5"/>
    <w:rsid w:val="00484D9B"/>
    <w:rsid w:val="004C2BFF"/>
    <w:rsid w:val="004C5B2A"/>
    <w:rsid w:val="004C6912"/>
    <w:rsid w:val="0050060F"/>
    <w:rsid w:val="005274C2"/>
    <w:rsid w:val="00532CD3"/>
    <w:rsid w:val="005348CB"/>
    <w:rsid w:val="00543092"/>
    <w:rsid w:val="005558B6"/>
    <w:rsid w:val="00566CD6"/>
    <w:rsid w:val="0056736A"/>
    <w:rsid w:val="00581F7A"/>
    <w:rsid w:val="00591EB1"/>
    <w:rsid w:val="005C7E6A"/>
    <w:rsid w:val="005D420D"/>
    <w:rsid w:val="005D4BA5"/>
    <w:rsid w:val="005F43BF"/>
    <w:rsid w:val="005F4C7D"/>
    <w:rsid w:val="005F7436"/>
    <w:rsid w:val="005F7B7D"/>
    <w:rsid w:val="00615AF8"/>
    <w:rsid w:val="00633E50"/>
    <w:rsid w:val="00665E9A"/>
    <w:rsid w:val="0066646C"/>
    <w:rsid w:val="00674D11"/>
    <w:rsid w:val="00677B3B"/>
    <w:rsid w:val="0069714F"/>
    <w:rsid w:val="006B471D"/>
    <w:rsid w:val="006C3554"/>
    <w:rsid w:val="006D7990"/>
    <w:rsid w:val="006E51D3"/>
    <w:rsid w:val="007008E3"/>
    <w:rsid w:val="00700CDE"/>
    <w:rsid w:val="00707278"/>
    <w:rsid w:val="00710082"/>
    <w:rsid w:val="00714263"/>
    <w:rsid w:val="007334C6"/>
    <w:rsid w:val="00733F29"/>
    <w:rsid w:val="007611D9"/>
    <w:rsid w:val="007717A4"/>
    <w:rsid w:val="00780FC0"/>
    <w:rsid w:val="00784BC7"/>
    <w:rsid w:val="00790416"/>
    <w:rsid w:val="00796854"/>
    <w:rsid w:val="007A0CCE"/>
    <w:rsid w:val="007A6799"/>
    <w:rsid w:val="007B6ADE"/>
    <w:rsid w:val="007D0131"/>
    <w:rsid w:val="007F52F2"/>
    <w:rsid w:val="008413F2"/>
    <w:rsid w:val="0085443A"/>
    <w:rsid w:val="00876B91"/>
    <w:rsid w:val="00885195"/>
    <w:rsid w:val="008C6A4E"/>
    <w:rsid w:val="008D047C"/>
    <w:rsid w:val="008D6FF7"/>
    <w:rsid w:val="008E0AD8"/>
    <w:rsid w:val="008F0A7A"/>
    <w:rsid w:val="009051CF"/>
    <w:rsid w:val="00935AF1"/>
    <w:rsid w:val="00943348"/>
    <w:rsid w:val="009861B6"/>
    <w:rsid w:val="00990671"/>
    <w:rsid w:val="00992132"/>
    <w:rsid w:val="009964BE"/>
    <w:rsid w:val="009D1FCA"/>
    <w:rsid w:val="009E0779"/>
    <w:rsid w:val="009E3852"/>
    <w:rsid w:val="009E54D9"/>
    <w:rsid w:val="00A01E73"/>
    <w:rsid w:val="00A33AC0"/>
    <w:rsid w:val="00A33AE1"/>
    <w:rsid w:val="00A44DF4"/>
    <w:rsid w:val="00A71586"/>
    <w:rsid w:val="00A7239B"/>
    <w:rsid w:val="00A8518A"/>
    <w:rsid w:val="00AC3940"/>
    <w:rsid w:val="00AC3FBA"/>
    <w:rsid w:val="00AD3202"/>
    <w:rsid w:val="00AE457A"/>
    <w:rsid w:val="00AF359D"/>
    <w:rsid w:val="00B00B5B"/>
    <w:rsid w:val="00B17E64"/>
    <w:rsid w:val="00B27198"/>
    <w:rsid w:val="00B35399"/>
    <w:rsid w:val="00B43591"/>
    <w:rsid w:val="00B4386C"/>
    <w:rsid w:val="00B73BE5"/>
    <w:rsid w:val="00B74862"/>
    <w:rsid w:val="00B83222"/>
    <w:rsid w:val="00B9508D"/>
    <w:rsid w:val="00BA123E"/>
    <w:rsid w:val="00BB289B"/>
    <w:rsid w:val="00BB2E63"/>
    <w:rsid w:val="00BD5658"/>
    <w:rsid w:val="00C117F2"/>
    <w:rsid w:val="00C37244"/>
    <w:rsid w:val="00C4006D"/>
    <w:rsid w:val="00C64B62"/>
    <w:rsid w:val="00C76F70"/>
    <w:rsid w:val="00C8523D"/>
    <w:rsid w:val="00CB7FF1"/>
    <w:rsid w:val="00CD0B60"/>
    <w:rsid w:val="00D02F2A"/>
    <w:rsid w:val="00D145BB"/>
    <w:rsid w:val="00D2218C"/>
    <w:rsid w:val="00D2425E"/>
    <w:rsid w:val="00D26CA5"/>
    <w:rsid w:val="00D37397"/>
    <w:rsid w:val="00D530F5"/>
    <w:rsid w:val="00D73B6A"/>
    <w:rsid w:val="00D82462"/>
    <w:rsid w:val="00DA2A82"/>
    <w:rsid w:val="00DC01B9"/>
    <w:rsid w:val="00DE35EB"/>
    <w:rsid w:val="00E22AAC"/>
    <w:rsid w:val="00E441D4"/>
    <w:rsid w:val="00E50C50"/>
    <w:rsid w:val="00E7217F"/>
    <w:rsid w:val="00EB730A"/>
    <w:rsid w:val="00EC225F"/>
    <w:rsid w:val="00EF0451"/>
    <w:rsid w:val="00EF4E7D"/>
    <w:rsid w:val="00F05A7A"/>
    <w:rsid w:val="00F20262"/>
    <w:rsid w:val="00F5774F"/>
    <w:rsid w:val="00F8599A"/>
    <w:rsid w:val="00FA3B1A"/>
    <w:rsid w:val="00FC1F51"/>
    <w:rsid w:val="00FF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7F4"/>
    <w:pPr>
      <w:spacing w:after="0" w:line="240" w:lineRule="auto"/>
    </w:pPr>
  </w:style>
  <w:style w:type="character" w:customStyle="1" w:styleId="c0">
    <w:name w:val="c0"/>
    <w:basedOn w:val="a0"/>
    <w:rsid w:val="007D0131"/>
  </w:style>
  <w:style w:type="character" w:customStyle="1" w:styleId="c7">
    <w:name w:val="c7"/>
    <w:basedOn w:val="a0"/>
    <w:rsid w:val="007D0131"/>
  </w:style>
  <w:style w:type="character" w:styleId="a4">
    <w:name w:val="Hyperlink"/>
    <w:basedOn w:val="a0"/>
    <w:uiPriority w:val="99"/>
    <w:semiHidden/>
    <w:unhideWhenUsed/>
    <w:rsid w:val="007D0131"/>
    <w:rPr>
      <w:color w:val="0000FF"/>
      <w:u w:val="single"/>
    </w:rPr>
  </w:style>
  <w:style w:type="paragraph" w:customStyle="1" w:styleId="c3">
    <w:name w:val="c3"/>
    <w:basedOn w:val="a"/>
    <w:rsid w:val="00A3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3AE1"/>
  </w:style>
  <w:style w:type="character" w:customStyle="1" w:styleId="c4">
    <w:name w:val="c4"/>
    <w:basedOn w:val="a0"/>
    <w:rsid w:val="00A33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chess-progress.ru/communication/kak-aktivirovat-kartu-snezhnaya-koroleva-cherez-internet.html&amp;sa=D&amp;source=editors&amp;ust=1650298707662510&amp;usg=AOvVaw2i2Qo8C6NoRe28ArsJFJi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Садик</cp:lastModifiedBy>
  <cp:revision>2</cp:revision>
  <dcterms:created xsi:type="dcterms:W3CDTF">2023-09-11T10:21:00Z</dcterms:created>
  <dcterms:modified xsi:type="dcterms:W3CDTF">2024-09-09T08:23:00Z</dcterms:modified>
</cp:coreProperties>
</file>