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AC" w:rsidRDefault="005E5D61">
      <w:pPr>
        <w:pStyle w:val="a3"/>
        <w:spacing w:before="73"/>
        <w:ind w:left="2459" w:right="1779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проекта</w:t>
      </w:r>
    </w:p>
    <w:p w:rsidR="007D3AAC" w:rsidRDefault="00FE3900">
      <w:pPr>
        <w:spacing w:before="21"/>
        <w:ind w:left="2459" w:right="1770"/>
        <w:jc w:val="center"/>
        <w:rPr>
          <w:sz w:val="32"/>
        </w:rPr>
      </w:pPr>
      <w:r>
        <w:pict>
          <v:rect id="_x0000_s1026" style="position:absolute;left:0;text-align:left;margin-left:83.55pt;margin-top:21.75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5E5D61">
        <w:rPr>
          <w:sz w:val="32"/>
        </w:rPr>
        <w:t>«</w:t>
      </w:r>
      <w:r>
        <w:rPr>
          <w:sz w:val="32"/>
        </w:rPr>
        <w:t>Волшебный мир театра</w:t>
      </w:r>
      <w:r w:rsidR="005E5D61">
        <w:rPr>
          <w:sz w:val="32"/>
        </w:rPr>
        <w:t>»</w:t>
      </w:r>
    </w:p>
    <w:p w:rsidR="007D3AAC" w:rsidRDefault="007D3AAC">
      <w:pPr>
        <w:spacing w:before="6"/>
        <w:rPr>
          <w:sz w:val="23"/>
        </w:rPr>
      </w:pPr>
    </w:p>
    <w:p w:rsidR="007D3AAC" w:rsidRDefault="005E5D61">
      <w:pPr>
        <w:pStyle w:val="a3"/>
        <w:spacing w:before="88" w:line="254" w:lineRule="auto"/>
        <w:ind w:left="3788" w:right="1719" w:hanging="1364"/>
      </w:pPr>
      <w:r>
        <w:t>в МБДОУ «Детский сад № 47»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24B0C">
        <w:t>202</w:t>
      </w:r>
      <w:r w:rsidR="00FE3900">
        <w:t>4</w:t>
      </w:r>
      <w:r w:rsidR="00E24B0C">
        <w:t>-202</w:t>
      </w:r>
      <w:r w:rsidR="00FE3900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D3AAC" w:rsidRDefault="007D3AAC">
      <w:pPr>
        <w:rPr>
          <w:b/>
          <w:sz w:val="20"/>
        </w:rPr>
      </w:pPr>
    </w:p>
    <w:p w:rsidR="007D3AAC" w:rsidRDefault="007D3AAC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7D3AAC">
        <w:trPr>
          <w:trHeight w:val="325"/>
        </w:trPr>
        <w:tc>
          <w:tcPr>
            <w:tcW w:w="1417" w:type="dxa"/>
            <w:vMerge w:val="restart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4"/>
            <w:tcBorders>
              <w:bottom w:val="single" w:sz="12" w:space="0" w:color="A8D08D"/>
            </w:tcBorders>
          </w:tcPr>
          <w:p w:rsidR="007D3AAC" w:rsidRDefault="005E5D61">
            <w:pPr>
              <w:pStyle w:val="TableParagraph"/>
              <w:spacing w:before="2" w:line="303" w:lineRule="exact"/>
              <w:ind w:left="2670" w:right="26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7D3AAC">
        <w:trPr>
          <w:trHeight w:val="321"/>
        </w:trPr>
        <w:tc>
          <w:tcPr>
            <w:tcW w:w="1417" w:type="dxa"/>
            <w:vMerge/>
            <w:tcBorders>
              <w:top w:val="nil"/>
            </w:tcBorders>
          </w:tcPr>
          <w:p w:rsidR="007D3AAC" w:rsidRDefault="007D3AA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A8D08D"/>
            </w:tcBorders>
            <w:shd w:val="clear" w:color="auto" w:fill="E1EED9"/>
          </w:tcPr>
          <w:p w:rsidR="007D3AAC" w:rsidRDefault="005E5D61">
            <w:pPr>
              <w:pStyle w:val="TableParagraph"/>
              <w:spacing w:line="301" w:lineRule="exact"/>
              <w:ind w:left="685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416" w:type="dxa"/>
            <w:tcBorders>
              <w:top w:val="single" w:sz="12" w:space="0" w:color="A8D08D"/>
            </w:tcBorders>
            <w:shd w:val="clear" w:color="auto" w:fill="E1EED9"/>
          </w:tcPr>
          <w:p w:rsidR="007D3AAC" w:rsidRDefault="005E5D61">
            <w:pPr>
              <w:pStyle w:val="TableParagraph"/>
              <w:spacing w:line="301" w:lineRule="exact"/>
              <w:ind w:left="42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152" w:type="dxa"/>
            <w:tcBorders>
              <w:top w:val="single" w:sz="12" w:space="0" w:color="A8D08D"/>
            </w:tcBorders>
            <w:shd w:val="clear" w:color="auto" w:fill="E1EED9"/>
          </w:tcPr>
          <w:p w:rsidR="007D3AAC" w:rsidRDefault="005E5D61">
            <w:pPr>
              <w:pStyle w:val="TableParagraph"/>
              <w:spacing w:line="301" w:lineRule="exact"/>
              <w:ind w:left="26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960" w:type="dxa"/>
            <w:tcBorders>
              <w:top w:val="single" w:sz="12" w:space="0" w:color="A8D08D"/>
            </w:tcBorders>
            <w:shd w:val="clear" w:color="auto" w:fill="E1EED9"/>
          </w:tcPr>
          <w:p w:rsidR="007D3AAC" w:rsidRDefault="005E5D61">
            <w:pPr>
              <w:pStyle w:val="TableParagraph"/>
              <w:spacing w:line="301" w:lineRule="exact"/>
              <w:ind w:left="280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7D3AAC">
        <w:trPr>
          <w:trHeight w:val="830"/>
        </w:trPr>
        <w:tc>
          <w:tcPr>
            <w:tcW w:w="1417" w:type="dxa"/>
          </w:tcPr>
          <w:p w:rsidR="007D3AAC" w:rsidRDefault="005E5D61">
            <w:pPr>
              <w:pStyle w:val="TableParagraph"/>
              <w:spacing w:line="320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2411" w:type="dxa"/>
          </w:tcPr>
          <w:p w:rsidR="007D3AAC" w:rsidRDefault="005E5D61">
            <w:pPr>
              <w:pStyle w:val="TableParagraph"/>
              <w:spacing w:line="242" w:lineRule="auto"/>
              <w:ind w:left="512" w:right="120" w:hanging="384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Беседа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тему: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«Что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такое театр?»</w:t>
            </w:r>
          </w:p>
        </w:tc>
        <w:tc>
          <w:tcPr>
            <w:tcW w:w="2416" w:type="dxa"/>
          </w:tcPr>
          <w:p w:rsidR="007D3AAC" w:rsidRDefault="005E5D61">
            <w:pPr>
              <w:pStyle w:val="TableParagraph"/>
              <w:spacing w:line="268" w:lineRule="exact"/>
              <w:ind w:right="47"/>
              <w:rPr>
                <w:sz w:val="24"/>
              </w:rPr>
            </w:pPr>
            <w:r>
              <w:rPr>
                <w:color w:val="0D0D0D"/>
                <w:sz w:val="24"/>
              </w:rPr>
              <w:t>Информирование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</w:p>
          <w:p w:rsidR="007D3AAC" w:rsidRDefault="005E5D61">
            <w:pPr>
              <w:pStyle w:val="TableParagraph"/>
              <w:spacing w:line="274" w:lineRule="exact"/>
              <w:ind w:right="44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проекте</w:t>
            </w:r>
            <w:proofErr w:type="gramEnd"/>
            <w:r>
              <w:rPr>
                <w:color w:val="0D0D0D"/>
                <w:sz w:val="24"/>
              </w:rPr>
              <w:t xml:space="preserve"> «Театр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глазами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детей»</w:t>
            </w:r>
          </w:p>
        </w:tc>
        <w:tc>
          <w:tcPr>
            <w:tcW w:w="2152" w:type="dxa"/>
          </w:tcPr>
          <w:p w:rsidR="007D3AAC" w:rsidRDefault="005E5D61">
            <w:pPr>
              <w:pStyle w:val="TableParagraph"/>
              <w:spacing w:line="268" w:lineRule="exact"/>
              <w:ind w:left="152" w:right="149"/>
              <w:rPr>
                <w:sz w:val="24"/>
              </w:rPr>
            </w:pPr>
            <w:r>
              <w:rPr>
                <w:color w:val="0D0D0D"/>
                <w:sz w:val="24"/>
              </w:rPr>
              <w:t>Информирование</w:t>
            </w:r>
          </w:p>
          <w:p w:rsidR="007D3AAC" w:rsidRDefault="005E5D61">
            <w:pPr>
              <w:pStyle w:val="TableParagraph"/>
              <w:spacing w:line="274" w:lineRule="exact"/>
              <w:ind w:left="151" w:right="152" w:firstLine="4"/>
              <w:rPr>
                <w:sz w:val="24"/>
              </w:rPr>
            </w:pPr>
            <w:r>
              <w:rPr>
                <w:color w:val="0D0D0D"/>
                <w:sz w:val="24"/>
              </w:rPr>
              <w:t>на сайте,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социальных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сетях</w:t>
            </w:r>
          </w:p>
        </w:tc>
        <w:tc>
          <w:tcPr>
            <w:tcW w:w="1960" w:type="dxa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3AAC">
        <w:trPr>
          <w:trHeight w:val="1929"/>
        </w:trPr>
        <w:tc>
          <w:tcPr>
            <w:tcW w:w="1417" w:type="dxa"/>
            <w:shd w:val="clear" w:color="auto" w:fill="E1EED9"/>
          </w:tcPr>
          <w:p w:rsidR="007D3AAC" w:rsidRDefault="005E5D61">
            <w:pPr>
              <w:pStyle w:val="TableParagraph"/>
              <w:spacing w:line="320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2411" w:type="dxa"/>
            <w:shd w:val="clear" w:color="auto" w:fill="E1EED9"/>
          </w:tcPr>
          <w:p w:rsidR="007D3AAC" w:rsidRDefault="005E5D61">
            <w:pPr>
              <w:pStyle w:val="TableParagraph"/>
              <w:ind w:left="349" w:right="109" w:hanging="7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структурой театра,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 основными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профессиями: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гример,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сценарист,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актер,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режиссер</w:t>
            </w:r>
          </w:p>
        </w:tc>
        <w:tc>
          <w:tcPr>
            <w:tcW w:w="2416" w:type="dxa"/>
            <w:shd w:val="clear" w:color="auto" w:fill="E1EED9"/>
          </w:tcPr>
          <w:p w:rsidR="007D3AAC" w:rsidRDefault="005E5D61">
            <w:pPr>
              <w:pStyle w:val="TableParagraph"/>
              <w:ind w:right="54"/>
              <w:rPr>
                <w:sz w:val="24"/>
              </w:rPr>
            </w:pPr>
            <w:r>
              <w:rPr>
                <w:color w:val="0D0D0D"/>
                <w:sz w:val="24"/>
              </w:rPr>
              <w:t>Изучение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передового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практического опыта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организации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театрализованной</w:t>
            </w:r>
          </w:p>
          <w:p w:rsidR="007D3AAC" w:rsidRDefault="005E5D61">
            <w:pPr>
              <w:pStyle w:val="TableParagraph"/>
              <w:spacing w:line="237" w:lineRule="auto"/>
              <w:ind w:right="49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 в работе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старшими</w:t>
            </w:r>
          </w:p>
          <w:p w:rsidR="007D3AAC" w:rsidRDefault="005E5D61">
            <w:pPr>
              <w:pStyle w:val="TableParagraph"/>
              <w:spacing w:line="261" w:lineRule="exact"/>
              <w:ind w:right="48"/>
              <w:rPr>
                <w:sz w:val="24"/>
              </w:rPr>
            </w:pPr>
            <w:r>
              <w:rPr>
                <w:color w:val="0D0D0D"/>
                <w:sz w:val="24"/>
              </w:rPr>
              <w:t>дошкольниками</w:t>
            </w:r>
          </w:p>
        </w:tc>
        <w:tc>
          <w:tcPr>
            <w:tcW w:w="2152" w:type="dxa"/>
            <w:shd w:val="clear" w:color="auto" w:fill="E1EED9"/>
          </w:tcPr>
          <w:p w:rsidR="007D3AAC" w:rsidRDefault="005E5D61">
            <w:pPr>
              <w:pStyle w:val="TableParagraph"/>
              <w:ind w:left="262" w:right="265" w:firstLine="4"/>
              <w:rPr>
                <w:sz w:val="24"/>
              </w:rPr>
            </w:pPr>
            <w:r>
              <w:rPr>
                <w:color w:val="0D0D0D"/>
                <w:sz w:val="24"/>
              </w:rPr>
              <w:t>Привлечь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уголка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группе</w:t>
            </w:r>
          </w:p>
        </w:tc>
        <w:tc>
          <w:tcPr>
            <w:tcW w:w="1960" w:type="dxa"/>
            <w:shd w:val="clear" w:color="auto" w:fill="E1EED9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3AAC">
        <w:trPr>
          <w:trHeight w:val="830"/>
        </w:trPr>
        <w:tc>
          <w:tcPr>
            <w:tcW w:w="1417" w:type="dxa"/>
          </w:tcPr>
          <w:p w:rsidR="007D3AAC" w:rsidRDefault="005E5D61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2411" w:type="dxa"/>
          </w:tcPr>
          <w:p w:rsidR="007D3AAC" w:rsidRDefault="005E5D61">
            <w:pPr>
              <w:pStyle w:val="TableParagraph"/>
              <w:spacing w:line="242" w:lineRule="auto"/>
              <w:ind w:left="148" w:right="139" w:firstLine="2"/>
              <w:rPr>
                <w:sz w:val="24"/>
              </w:rPr>
            </w:pPr>
            <w:r>
              <w:rPr>
                <w:color w:val="0D0D0D"/>
                <w:sz w:val="24"/>
              </w:rPr>
              <w:t>Показ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детям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пальчикового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</w:t>
            </w:r>
          </w:p>
          <w:p w:rsidR="007D3AAC" w:rsidRDefault="005E5D61">
            <w:pPr>
              <w:pStyle w:val="TableParagraph"/>
              <w:spacing w:line="261" w:lineRule="exact"/>
              <w:ind w:left="145" w:right="138"/>
              <w:rPr>
                <w:sz w:val="24"/>
              </w:rPr>
            </w:pPr>
            <w:r>
              <w:rPr>
                <w:color w:val="0D0D0D"/>
                <w:sz w:val="24"/>
              </w:rPr>
              <w:t>«Курочка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ряба»</w:t>
            </w:r>
          </w:p>
        </w:tc>
        <w:tc>
          <w:tcPr>
            <w:tcW w:w="2416" w:type="dxa"/>
          </w:tcPr>
          <w:p w:rsidR="007D3AAC" w:rsidRDefault="005E5D61">
            <w:pPr>
              <w:pStyle w:val="TableParagraph"/>
              <w:spacing w:line="242" w:lineRule="auto"/>
              <w:ind w:left="589" w:right="98" w:hanging="466"/>
              <w:jc w:val="lef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Лэпбук</w:t>
            </w:r>
            <w:proofErr w:type="spellEnd"/>
            <w:r>
              <w:rPr>
                <w:color w:val="0D0D0D"/>
                <w:sz w:val="24"/>
              </w:rPr>
              <w:t xml:space="preserve"> «Волшебный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театра»</w:t>
            </w:r>
          </w:p>
        </w:tc>
        <w:tc>
          <w:tcPr>
            <w:tcW w:w="2152" w:type="dxa"/>
          </w:tcPr>
          <w:p w:rsidR="007D3AAC" w:rsidRDefault="005E5D61">
            <w:pPr>
              <w:pStyle w:val="TableParagraph"/>
              <w:spacing w:line="242" w:lineRule="auto"/>
              <w:ind w:left="550" w:right="345" w:hanging="188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Изготовление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атрибутов</w:t>
            </w:r>
          </w:p>
        </w:tc>
        <w:tc>
          <w:tcPr>
            <w:tcW w:w="1960" w:type="dxa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3AAC">
        <w:trPr>
          <w:trHeight w:val="1377"/>
        </w:trPr>
        <w:tc>
          <w:tcPr>
            <w:tcW w:w="1417" w:type="dxa"/>
            <w:shd w:val="clear" w:color="auto" w:fill="E1EED9"/>
          </w:tcPr>
          <w:p w:rsidR="007D3AAC" w:rsidRDefault="005E5D61">
            <w:pPr>
              <w:pStyle w:val="TableParagraph"/>
              <w:spacing w:line="320" w:lineRule="exact"/>
              <w:ind w:left="78" w:right="6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1" w:type="dxa"/>
            <w:shd w:val="clear" w:color="auto" w:fill="E1EED9"/>
          </w:tcPr>
          <w:p w:rsidR="007D3AAC" w:rsidRDefault="005E5D61">
            <w:pPr>
              <w:pStyle w:val="TableParagraph"/>
              <w:spacing w:line="237" w:lineRule="auto"/>
              <w:ind w:left="157" w:right="138"/>
              <w:rPr>
                <w:sz w:val="24"/>
              </w:rPr>
            </w:pPr>
            <w:r>
              <w:rPr>
                <w:color w:val="0D0D0D"/>
                <w:sz w:val="24"/>
              </w:rPr>
              <w:t>Конкурс детских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</w:t>
            </w:r>
          </w:p>
          <w:p w:rsidR="007D3AAC" w:rsidRDefault="005E5D61">
            <w:pPr>
              <w:pStyle w:val="TableParagraph"/>
              <w:spacing w:line="237" w:lineRule="auto"/>
              <w:ind w:left="146" w:right="138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«Театральная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палитра»</w:t>
            </w:r>
          </w:p>
        </w:tc>
        <w:tc>
          <w:tcPr>
            <w:tcW w:w="2416" w:type="dxa"/>
            <w:shd w:val="clear" w:color="auto" w:fill="E1EED9"/>
          </w:tcPr>
          <w:p w:rsidR="007D3AAC" w:rsidRDefault="005E5D61">
            <w:pPr>
              <w:pStyle w:val="TableParagraph"/>
              <w:ind w:left="243" w:right="242" w:firstLine="6"/>
              <w:rPr>
                <w:sz w:val="24"/>
              </w:rPr>
            </w:pPr>
            <w:r>
              <w:rPr>
                <w:color w:val="0D0D0D"/>
                <w:sz w:val="24"/>
              </w:rPr>
              <w:t>Подготовка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мультимедийной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презентации </w:t>
            </w:r>
            <w:r>
              <w:rPr>
                <w:color w:val="0D0D0D"/>
                <w:sz w:val="24"/>
              </w:rPr>
              <w:t>«Мир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театра»</w:t>
            </w:r>
          </w:p>
        </w:tc>
        <w:tc>
          <w:tcPr>
            <w:tcW w:w="2152" w:type="dxa"/>
            <w:shd w:val="clear" w:color="auto" w:fill="E1EED9"/>
          </w:tcPr>
          <w:p w:rsidR="007D3AAC" w:rsidRDefault="005E5D61">
            <w:pPr>
              <w:pStyle w:val="TableParagraph"/>
              <w:ind w:left="137" w:right="127" w:hanging="4"/>
              <w:rPr>
                <w:sz w:val="24"/>
              </w:rPr>
            </w:pPr>
            <w:r>
              <w:rPr>
                <w:color w:val="0D0D0D"/>
                <w:sz w:val="24"/>
              </w:rPr>
              <w:t>Привлечение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наполнению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театрализованных</w:t>
            </w:r>
          </w:p>
          <w:p w:rsidR="007D3AAC" w:rsidRDefault="005E5D61">
            <w:pPr>
              <w:pStyle w:val="TableParagraph"/>
              <w:spacing w:line="262" w:lineRule="exact"/>
              <w:ind w:left="152" w:right="145"/>
              <w:rPr>
                <w:sz w:val="24"/>
              </w:rPr>
            </w:pPr>
            <w:r>
              <w:rPr>
                <w:color w:val="0D0D0D"/>
                <w:sz w:val="24"/>
              </w:rPr>
              <w:t>уголков</w:t>
            </w:r>
          </w:p>
        </w:tc>
        <w:tc>
          <w:tcPr>
            <w:tcW w:w="1960" w:type="dxa"/>
            <w:shd w:val="clear" w:color="auto" w:fill="E1EED9"/>
          </w:tcPr>
          <w:p w:rsidR="007D3AAC" w:rsidRDefault="005E5D61">
            <w:pPr>
              <w:pStyle w:val="TableParagraph"/>
              <w:ind w:left="93" w:right="92" w:firstLine="4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pacing w:val="-1"/>
                <w:sz w:val="24"/>
              </w:rPr>
              <w:t>информационног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пространства</w:t>
            </w:r>
          </w:p>
        </w:tc>
      </w:tr>
      <w:tr w:rsidR="007D3AAC">
        <w:trPr>
          <w:trHeight w:val="2486"/>
        </w:trPr>
        <w:tc>
          <w:tcPr>
            <w:tcW w:w="1417" w:type="dxa"/>
          </w:tcPr>
          <w:p w:rsidR="007D3AAC" w:rsidRDefault="005E5D61">
            <w:pPr>
              <w:pStyle w:val="TableParagraph"/>
              <w:spacing w:line="320" w:lineRule="exact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2411" w:type="dxa"/>
          </w:tcPr>
          <w:p w:rsidR="007D3AAC" w:rsidRDefault="005E5D61">
            <w:pPr>
              <w:pStyle w:val="TableParagraph"/>
              <w:ind w:left="205" w:right="138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 детей 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разновидностями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</w:t>
            </w:r>
          </w:p>
        </w:tc>
        <w:tc>
          <w:tcPr>
            <w:tcW w:w="2416" w:type="dxa"/>
          </w:tcPr>
          <w:p w:rsidR="007D3AAC" w:rsidRDefault="005E5D61">
            <w:pPr>
              <w:pStyle w:val="TableParagraph"/>
              <w:ind w:left="75" w:right="67" w:hanging="4"/>
              <w:rPr>
                <w:sz w:val="24"/>
              </w:rPr>
            </w:pPr>
            <w:r>
              <w:rPr>
                <w:color w:val="0D0D0D"/>
                <w:sz w:val="24"/>
              </w:rPr>
              <w:t>Круглый стол «Как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развивать </w:t>
            </w:r>
            <w:r>
              <w:rPr>
                <w:color w:val="0D0D0D"/>
                <w:sz w:val="24"/>
              </w:rPr>
              <w:t>творческую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активность детей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театрализованной</w:t>
            </w:r>
            <w:proofErr w:type="gramEnd"/>
          </w:p>
          <w:p w:rsidR="007D3AAC" w:rsidRDefault="005E5D61">
            <w:pPr>
              <w:pStyle w:val="TableParagraph"/>
              <w:ind w:right="46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деятельности»</w:t>
            </w:r>
          </w:p>
        </w:tc>
        <w:tc>
          <w:tcPr>
            <w:tcW w:w="2152" w:type="dxa"/>
          </w:tcPr>
          <w:p w:rsidR="007D3AAC" w:rsidRDefault="005E5D61">
            <w:pPr>
              <w:pStyle w:val="TableParagraph"/>
              <w:ind w:left="127" w:right="132" w:firstLine="11"/>
              <w:rPr>
                <w:sz w:val="24"/>
              </w:rPr>
            </w:pPr>
            <w:r>
              <w:rPr>
                <w:color w:val="0D0D0D"/>
                <w:sz w:val="24"/>
              </w:rPr>
              <w:t>Обогащение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информационного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</w:t>
            </w:r>
          </w:p>
          <w:p w:rsidR="007D3AAC" w:rsidRDefault="005E5D61">
            <w:pPr>
              <w:pStyle w:val="TableParagraph"/>
              <w:ind w:left="242" w:right="239" w:hanging="1"/>
              <w:rPr>
                <w:sz w:val="24"/>
              </w:rPr>
            </w:pPr>
            <w:r>
              <w:rPr>
                <w:color w:val="0D0D0D"/>
                <w:sz w:val="24"/>
              </w:rPr>
              <w:t>памятками,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буклетами,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афишами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культурным</w:t>
            </w:r>
            <w:proofErr w:type="gramEnd"/>
          </w:p>
          <w:p w:rsidR="007D3AAC" w:rsidRDefault="005E5D61">
            <w:pPr>
              <w:pStyle w:val="TableParagraph"/>
              <w:spacing w:line="274" w:lineRule="exact"/>
              <w:ind w:left="209" w:right="204" w:hanging="2"/>
              <w:rPr>
                <w:sz w:val="24"/>
              </w:rPr>
            </w:pPr>
            <w:r>
              <w:rPr>
                <w:color w:val="0D0D0D"/>
                <w:sz w:val="24"/>
              </w:rPr>
              <w:t>мероприятиям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городе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</w:p>
        </w:tc>
        <w:tc>
          <w:tcPr>
            <w:tcW w:w="1960" w:type="dxa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3AAC">
        <w:trPr>
          <w:trHeight w:val="1655"/>
        </w:trPr>
        <w:tc>
          <w:tcPr>
            <w:tcW w:w="1417" w:type="dxa"/>
            <w:shd w:val="clear" w:color="auto" w:fill="E1EED9"/>
          </w:tcPr>
          <w:p w:rsidR="007D3AAC" w:rsidRDefault="005E5D61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1" w:type="dxa"/>
            <w:shd w:val="clear" w:color="auto" w:fill="E1EED9"/>
          </w:tcPr>
          <w:p w:rsidR="007D3AAC" w:rsidRDefault="005E5D61">
            <w:pPr>
              <w:pStyle w:val="TableParagraph"/>
              <w:spacing w:line="237" w:lineRule="auto"/>
              <w:ind w:left="205" w:right="138"/>
              <w:rPr>
                <w:sz w:val="24"/>
              </w:rPr>
            </w:pPr>
            <w:r>
              <w:rPr>
                <w:color w:val="0D0D0D"/>
                <w:sz w:val="24"/>
              </w:rPr>
              <w:t>Сюжетно – ролевые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«Теремок»,</w:t>
            </w:r>
          </w:p>
          <w:p w:rsidR="007D3AAC" w:rsidRDefault="005E5D61">
            <w:pPr>
              <w:pStyle w:val="TableParagraph"/>
              <w:ind w:left="205" w:right="138"/>
              <w:rPr>
                <w:sz w:val="24"/>
              </w:rPr>
            </w:pPr>
            <w:r>
              <w:rPr>
                <w:color w:val="0D0D0D"/>
                <w:sz w:val="24"/>
              </w:rPr>
              <w:t>«Три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поросенка»</w:t>
            </w:r>
          </w:p>
        </w:tc>
        <w:tc>
          <w:tcPr>
            <w:tcW w:w="2416" w:type="dxa"/>
            <w:shd w:val="clear" w:color="auto" w:fill="E1EED9"/>
          </w:tcPr>
          <w:p w:rsidR="007D3AAC" w:rsidRDefault="005E5D61">
            <w:pPr>
              <w:pStyle w:val="TableParagraph"/>
              <w:ind w:left="296" w:right="232" w:hanging="4"/>
              <w:rPr>
                <w:sz w:val="24"/>
              </w:rPr>
            </w:pP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картотеки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театрализованных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</w:t>
            </w:r>
          </w:p>
        </w:tc>
        <w:tc>
          <w:tcPr>
            <w:tcW w:w="2152" w:type="dxa"/>
            <w:shd w:val="clear" w:color="auto" w:fill="E1EED9"/>
          </w:tcPr>
          <w:p w:rsidR="007D3AAC" w:rsidRDefault="005E5D61">
            <w:pPr>
              <w:pStyle w:val="TableParagraph"/>
              <w:spacing w:line="267" w:lineRule="exact"/>
              <w:ind w:left="152" w:right="149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</w:p>
          <w:p w:rsidR="007D3AAC" w:rsidRDefault="005E5D61">
            <w:pPr>
              <w:pStyle w:val="TableParagraph"/>
              <w:ind w:left="180" w:right="177" w:firstLine="1"/>
              <w:rPr>
                <w:sz w:val="24"/>
              </w:rPr>
            </w:pPr>
            <w:r>
              <w:rPr>
                <w:color w:val="0D0D0D"/>
                <w:sz w:val="24"/>
              </w:rPr>
              <w:t>«Домашний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кукольный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средство</w:t>
            </w:r>
          </w:p>
          <w:p w:rsidR="007D3AAC" w:rsidRDefault="005E5D61">
            <w:pPr>
              <w:pStyle w:val="TableParagraph"/>
              <w:spacing w:line="274" w:lineRule="exact"/>
              <w:ind w:left="152" w:right="146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 xml:space="preserve">научить </w:t>
            </w:r>
            <w:r>
              <w:rPr>
                <w:color w:val="0D0D0D"/>
                <w:sz w:val="24"/>
              </w:rPr>
              <w:t>ребенка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общению»</w:t>
            </w:r>
          </w:p>
        </w:tc>
        <w:tc>
          <w:tcPr>
            <w:tcW w:w="1960" w:type="dxa"/>
            <w:shd w:val="clear" w:color="auto" w:fill="E1EED9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3AAC">
        <w:trPr>
          <w:trHeight w:val="551"/>
        </w:trPr>
        <w:tc>
          <w:tcPr>
            <w:tcW w:w="1417" w:type="dxa"/>
          </w:tcPr>
          <w:p w:rsidR="007D3AAC" w:rsidRDefault="005E5D61">
            <w:pPr>
              <w:pStyle w:val="TableParagraph"/>
              <w:spacing w:line="320" w:lineRule="exact"/>
              <w:ind w:left="78" w:right="5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4827" w:type="dxa"/>
            <w:gridSpan w:val="2"/>
          </w:tcPr>
          <w:p w:rsidR="007D3AAC" w:rsidRDefault="005E5D61">
            <w:pPr>
              <w:pStyle w:val="TableParagraph"/>
              <w:spacing w:line="268" w:lineRule="exact"/>
              <w:ind w:left="181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альбома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«Театры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нашего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города»</w:t>
            </w:r>
          </w:p>
        </w:tc>
        <w:tc>
          <w:tcPr>
            <w:tcW w:w="4112" w:type="dxa"/>
            <w:gridSpan w:val="2"/>
          </w:tcPr>
          <w:p w:rsidR="007D3AAC" w:rsidRDefault="005E5D61">
            <w:pPr>
              <w:pStyle w:val="TableParagraph"/>
              <w:spacing w:line="267" w:lineRule="exact"/>
              <w:ind w:left="219" w:right="222"/>
              <w:rPr>
                <w:sz w:val="24"/>
              </w:rPr>
            </w:pPr>
            <w:r>
              <w:rPr>
                <w:color w:val="0D0D0D"/>
                <w:sz w:val="24"/>
              </w:rPr>
              <w:t>Подготовка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буклетов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краткой</w:t>
            </w:r>
            <w:proofErr w:type="gramEnd"/>
          </w:p>
          <w:p w:rsidR="007D3AAC" w:rsidRDefault="005E5D61">
            <w:pPr>
              <w:pStyle w:val="TableParagraph"/>
              <w:spacing w:line="265" w:lineRule="exact"/>
              <w:ind w:left="222" w:right="222"/>
              <w:rPr>
                <w:sz w:val="24"/>
              </w:rPr>
            </w:pPr>
            <w:r>
              <w:rPr>
                <w:color w:val="0D0D0D"/>
                <w:sz w:val="24"/>
              </w:rPr>
              <w:t>аннотацией «Театры»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Чебоксары</w:t>
            </w:r>
          </w:p>
        </w:tc>
      </w:tr>
      <w:tr w:rsidR="007D3AAC">
        <w:trPr>
          <w:trHeight w:val="1104"/>
        </w:trPr>
        <w:tc>
          <w:tcPr>
            <w:tcW w:w="1417" w:type="dxa"/>
            <w:shd w:val="clear" w:color="auto" w:fill="E1EED9"/>
          </w:tcPr>
          <w:p w:rsidR="007D3AAC" w:rsidRDefault="005E5D61">
            <w:pPr>
              <w:pStyle w:val="TableParagraph"/>
              <w:spacing w:line="320" w:lineRule="exact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Апрель</w:t>
            </w:r>
          </w:p>
        </w:tc>
        <w:tc>
          <w:tcPr>
            <w:tcW w:w="2411" w:type="dxa"/>
            <w:shd w:val="clear" w:color="auto" w:fill="E1EED9"/>
          </w:tcPr>
          <w:p w:rsidR="007D3AAC" w:rsidRDefault="005E5D61">
            <w:pPr>
              <w:pStyle w:val="TableParagraph"/>
              <w:spacing w:line="267" w:lineRule="exact"/>
              <w:ind w:left="33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викторина</w:t>
            </w:r>
          </w:p>
          <w:p w:rsidR="007D3AAC" w:rsidRDefault="005E5D61">
            <w:pPr>
              <w:pStyle w:val="TableParagraph"/>
              <w:spacing w:line="242" w:lineRule="auto"/>
              <w:ind w:left="844" w:right="237" w:hanging="519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«Мир волшебных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сказок»</w:t>
            </w:r>
          </w:p>
        </w:tc>
        <w:tc>
          <w:tcPr>
            <w:tcW w:w="2416" w:type="dxa"/>
            <w:shd w:val="clear" w:color="auto" w:fill="E1EED9"/>
          </w:tcPr>
          <w:p w:rsidR="007D3AAC" w:rsidRDefault="005E5D61">
            <w:pPr>
              <w:pStyle w:val="TableParagraph"/>
              <w:spacing w:line="237" w:lineRule="auto"/>
              <w:ind w:left="330" w:right="327" w:firstLine="10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книжного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уголка</w:t>
            </w:r>
          </w:p>
          <w:p w:rsidR="007D3AAC" w:rsidRDefault="005E5D61">
            <w:pPr>
              <w:pStyle w:val="TableParagraph"/>
              <w:spacing w:line="274" w:lineRule="exact"/>
              <w:ind w:left="334" w:right="327"/>
              <w:rPr>
                <w:sz w:val="24"/>
              </w:rPr>
            </w:pPr>
            <w:r>
              <w:rPr>
                <w:color w:val="0D0D0D"/>
                <w:sz w:val="24"/>
              </w:rPr>
              <w:t>«Наши любимые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сказки»</w:t>
            </w:r>
          </w:p>
        </w:tc>
        <w:tc>
          <w:tcPr>
            <w:tcW w:w="2152" w:type="dxa"/>
            <w:shd w:val="clear" w:color="auto" w:fill="E1EED9"/>
          </w:tcPr>
          <w:p w:rsidR="007D3AAC" w:rsidRDefault="005E5D61">
            <w:pPr>
              <w:pStyle w:val="TableParagraph"/>
              <w:spacing w:line="267" w:lineRule="exact"/>
              <w:ind w:left="152" w:right="149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</w:p>
          <w:p w:rsidR="007D3AAC" w:rsidRDefault="005E5D61">
            <w:pPr>
              <w:pStyle w:val="TableParagraph"/>
              <w:spacing w:line="275" w:lineRule="exact"/>
              <w:ind w:left="148" w:right="149"/>
              <w:rPr>
                <w:sz w:val="24"/>
              </w:rPr>
            </w:pPr>
            <w:r>
              <w:rPr>
                <w:color w:val="0D0D0D"/>
                <w:sz w:val="24"/>
              </w:rPr>
              <w:t>«Развиваем</w:t>
            </w:r>
          </w:p>
          <w:p w:rsidR="007D3AAC" w:rsidRDefault="005E5D61">
            <w:pPr>
              <w:pStyle w:val="TableParagraph"/>
              <w:spacing w:line="274" w:lineRule="exact"/>
              <w:ind w:left="152" w:right="145"/>
              <w:rPr>
                <w:sz w:val="24"/>
              </w:rPr>
            </w:pPr>
            <w:r>
              <w:rPr>
                <w:color w:val="0D0D0D"/>
                <w:sz w:val="24"/>
              </w:rPr>
              <w:t>красивую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устную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ребенка»</w:t>
            </w:r>
          </w:p>
        </w:tc>
        <w:tc>
          <w:tcPr>
            <w:tcW w:w="1960" w:type="dxa"/>
            <w:shd w:val="clear" w:color="auto" w:fill="E1EED9"/>
          </w:tcPr>
          <w:p w:rsidR="007D3AAC" w:rsidRDefault="007D3A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7D3AAC" w:rsidRDefault="007D3AAC">
      <w:pPr>
        <w:rPr>
          <w:sz w:val="24"/>
        </w:rPr>
        <w:sectPr w:rsidR="007D3AAC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7D3AAC">
        <w:trPr>
          <w:trHeight w:val="2208"/>
        </w:trPr>
        <w:tc>
          <w:tcPr>
            <w:tcW w:w="1417" w:type="dxa"/>
          </w:tcPr>
          <w:p w:rsidR="007D3AAC" w:rsidRDefault="005E5D61">
            <w:pPr>
              <w:pStyle w:val="TableParagraph"/>
              <w:spacing w:line="314" w:lineRule="exact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>Май</w:t>
            </w:r>
          </w:p>
        </w:tc>
        <w:tc>
          <w:tcPr>
            <w:tcW w:w="2411" w:type="dxa"/>
          </w:tcPr>
          <w:p w:rsidR="007D3AAC" w:rsidRDefault="005E5D61">
            <w:pPr>
              <w:pStyle w:val="TableParagraph"/>
              <w:ind w:left="330" w:right="260" w:hanging="1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выставок детских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 «Театр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глазами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детей»</w:t>
            </w:r>
          </w:p>
        </w:tc>
        <w:tc>
          <w:tcPr>
            <w:tcW w:w="2416" w:type="dxa"/>
          </w:tcPr>
          <w:p w:rsidR="007D3AAC" w:rsidRDefault="005E5D61">
            <w:pPr>
              <w:pStyle w:val="TableParagraph"/>
              <w:spacing w:line="263" w:lineRule="exact"/>
              <w:ind w:right="47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</w:t>
            </w:r>
          </w:p>
          <w:p w:rsidR="007D3AAC" w:rsidRDefault="005E5D61">
            <w:pPr>
              <w:pStyle w:val="TableParagraph"/>
              <w:spacing w:before="2"/>
              <w:ind w:right="45"/>
              <w:rPr>
                <w:sz w:val="24"/>
              </w:rPr>
            </w:pPr>
            <w:r>
              <w:rPr>
                <w:color w:val="0D0D0D"/>
                <w:sz w:val="24"/>
              </w:rPr>
              <w:t>«Театрализованная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всестороннего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дошкольников»</w:t>
            </w:r>
          </w:p>
        </w:tc>
        <w:tc>
          <w:tcPr>
            <w:tcW w:w="2152" w:type="dxa"/>
          </w:tcPr>
          <w:p w:rsidR="007D3AAC" w:rsidRDefault="005E5D61">
            <w:pPr>
              <w:pStyle w:val="TableParagraph"/>
              <w:spacing w:line="263" w:lineRule="exact"/>
              <w:ind w:left="152" w:right="145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</w:t>
            </w:r>
          </w:p>
          <w:p w:rsidR="007D3AAC" w:rsidRDefault="005E5D61">
            <w:pPr>
              <w:pStyle w:val="TableParagraph"/>
              <w:spacing w:before="2"/>
              <w:ind w:left="276" w:right="273" w:hanging="3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gramStart"/>
            <w:r>
              <w:rPr>
                <w:color w:val="0D0D0D"/>
                <w:sz w:val="24"/>
              </w:rPr>
              <w:t>Детский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театральное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творчество, как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всестороннего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</w:t>
            </w:r>
          </w:p>
          <w:p w:rsidR="007D3AAC" w:rsidRDefault="005E5D61">
            <w:pPr>
              <w:pStyle w:val="TableParagraph"/>
              <w:spacing w:before="1" w:line="267" w:lineRule="exact"/>
              <w:ind w:left="152" w:right="149"/>
              <w:rPr>
                <w:sz w:val="24"/>
              </w:rPr>
            </w:pPr>
            <w:r>
              <w:rPr>
                <w:color w:val="0D0D0D"/>
                <w:sz w:val="24"/>
              </w:rPr>
              <w:t>дошкольников»</w:t>
            </w:r>
          </w:p>
        </w:tc>
        <w:tc>
          <w:tcPr>
            <w:tcW w:w="1960" w:type="dxa"/>
          </w:tcPr>
          <w:p w:rsidR="007D3AAC" w:rsidRDefault="005E5D61">
            <w:pPr>
              <w:pStyle w:val="TableParagraph"/>
              <w:ind w:left="93" w:right="92" w:firstLine="4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pacing w:val="-1"/>
                <w:sz w:val="24"/>
              </w:rPr>
              <w:t>информационног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пространства</w:t>
            </w:r>
          </w:p>
        </w:tc>
      </w:tr>
    </w:tbl>
    <w:p w:rsidR="007D3AAC" w:rsidRDefault="007D3AAC">
      <w:pPr>
        <w:rPr>
          <w:b/>
          <w:sz w:val="20"/>
        </w:rPr>
      </w:pPr>
    </w:p>
    <w:p w:rsidR="007D3AAC" w:rsidRDefault="007D3AAC">
      <w:pPr>
        <w:spacing w:before="1"/>
        <w:rPr>
          <w:b/>
          <w:sz w:val="23"/>
        </w:rPr>
      </w:pPr>
    </w:p>
    <w:p w:rsidR="007D3AAC" w:rsidRDefault="005E5D61">
      <w:pPr>
        <w:ind w:left="9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</w:p>
    <w:p w:rsidR="007D3AAC" w:rsidRDefault="005E5D61">
      <w:pPr>
        <w:tabs>
          <w:tab w:val="left" w:pos="8215"/>
        </w:tabs>
        <w:spacing w:before="3"/>
        <w:ind w:left="959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z w:val="24"/>
        </w:rPr>
        <w:tab/>
        <w:t>Н.Р. Николаева</w:t>
      </w:r>
    </w:p>
    <w:sectPr w:rsidR="007D3AAC">
      <w:pgSz w:w="11910" w:h="1684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3AAC"/>
    <w:rsid w:val="005E5D61"/>
    <w:rsid w:val="007D3AAC"/>
    <w:rsid w:val="00E24B0C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Заведующий</cp:lastModifiedBy>
  <cp:revision>2</cp:revision>
  <dcterms:created xsi:type="dcterms:W3CDTF">2024-09-04T08:07:00Z</dcterms:created>
  <dcterms:modified xsi:type="dcterms:W3CDTF">2024-09-04T08:07:00Z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