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239660">
      <w:pPr>
        <w:widowControl w:val="0"/>
        <w:suppressAutoHyphens/>
        <w:bidi w:val="0"/>
        <w:spacing w:before="0" w:after="0" w:line="240" w:lineRule="auto"/>
        <w:ind w:left="0" w:right="0" w:firstLine="0"/>
        <w:jc w:val="center"/>
        <w:rPr>
          <w:rFonts w:ascii="Source Sans Pro Black" w:hAnsi="Source Sans Pro Black"/>
          <w:color w:val="C9211E"/>
          <w:sz w:val="28"/>
          <w:szCs w:val="28"/>
        </w:rPr>
      </w:pPr>
      <w:r>
        <w:rPr>
          <w:rFonts w:ascii="Source Sans Pro Black" w:hAnsi="Source Sans Pro Black"/>
          <w:color w:val="C9211E"/>
          <w:sz w:val="28"/>
          <w:szCs w:val="28"/>
        </w:rPr>
        <w:t>Правила поведения при захвате</w:t>
      </w:r>
      <w:r>
        <w:rPr>
          <w:rFonts w:ascii="Source Sans Pro Black" w:hAnsi="Source Sans Pro Black"/>
          <w:color w:val="C9211E"/>
          <w:sz w:val="28"/>
          <w:szCs w:val="28"/>
        </w:rPr>
        <w:br w:type="textWrapping"/>
      </w:r>
      <w:r>
        <w:rPr>
          <w:rFonts w:ascii="Source Sans Pro Black" w:hAnsi="Source Sans Pro Black"/>
          <w:color w:val="C9211E"/>
          <w:sz w:val="28"/>
          <w:szCs w:val="28"/>
        </w:rPr>
        <w:t xml:space="preserve"> в заложников</w:t>
      </w:r>
    </w:p>
    <w:p w14:paraId="78882BD6">
      <w:pPr>
        <w:numPr>
          <w:ilvl w:val="0"/>
          <w:numId w:val="2"/>
        </w:numPr>
        <w:spacing w:before="57" w:after="57" w:line="276" w:lineRule="auto"/>
        <w:ind w:left="0" w:right="0" w:firstLine="397"/>
        <w:jc w:val="both"/>
      </w:pPr>
      <w:r>
        <w:rPr>
          <w:sz w:val="24"/>
          <w:szCs w:val="24"/>
        </w:rPr>
        <w:t>Оказавшись заложником, соблюдайте спокойствие, чтобы не происходило, старайтесь не показывать своего страха.</w:t>
      </w:r>
    </w:p>
    <w:p w14:paraId="26BD8D4F">
      <w:pPr>
        <w:numPr>
          <w:ilvl w:val="0"/>
          <w:numId w:val="2"/>
        </w:numPr>
        <w:spacing w:before="57" w:after="57" w:line="276" w:lineRule="auto"/>
        <w:ind w:left="0" w:right="0" w:firstLine="397"/>
        <w:jc w:val="both"/>
        <w:rPr>
          <w:sz w:val="24"/>
          <w:szCs w:val="24"/>
        </w:rPr>
      </w:pPr>
      <w:r>
        <w:rPr>
          <w:sz w:val="24"/>
          <w:szCs w:val="24"/>
        </w:rPr>
        <w:t>Не задавайте лишних вопросов, выполняйте требования террористов, не противоречьте им, не допускайте истерик и паники.</w:t>
      </w:r>
    </w:p>
    <w:p w14:paraId="64DB9DE2">
      <w:pPr>
        <w:numPr>
          <w:ilvl w:val="0"/>
          <w:numId w:val="2"/>
        </w:numPr>
        <w:spacing w:before="57" w:after="57" w:line="276" w:lineRule="auto"/>
        <w:ind w:left="0" w:right="0" w:firstLine="397"/>
        <w:jc w:val="both"/>
        <w:rPr>
          <w:sz w:val="24"/>
          <w:szCs w:val="24"/>
        </w:rPr>
      </w:pPr>
      <w:r>
        <w:rPr>
          <w:sz w:val="24"/>
          <w:szCs w:val="24"/>
        </w:rPr>
        <w:t>Не оказывайте сопротивления, не реагируйте на действия террористов в отношении других заложников.</w:t>
      </w:r>
    </w:p>
    <w:p w14:paraId="7DD78B81">
      <w:pPr>
        <w:numPr>
          <w:ilvl w:val="0"/>
          <w:numId w:val="2"/>
        </w:numPr>
        <w:spacing w:before="57" w:after="57" w:line="276" w:lineRule="auto"/>
        <w:ind w:left="0" w:right="0" w:firstLine="397"/>
        <w:jc w:val="both"/>
        <w:rPr>
          <w:sz w:val="24"/>
          <w:szCs w:val="24"/>
        </w:rPr>
      </w:pPr>
      <w:r>
        <w:rPr>
          <w:sz w:val="24"/>
          <w:szCs w:val="24"/>
        </w:rPr>
        <w:t>Не смотрите в глаза террористов, не ведите себя вызывающе.</w:t>
      </w:r>
    </w:p>
    <w:p w14:paraId="30DEA788">
      <w:pPr>
        <w:numPr>
          <w:ilvl w:val="0"/>
          <w:numId w:val="2"/>
        </w:numPr>
        <w:spacing w:before="57" w:after="57" w:line="276" w:lineRule="auto"/>
        <w:ind w:left="0" w:right="0" w:firstLine="397"/>
        <w:jc w:val="both"/>
        <w:rPr>
          <w:sz w:val="24"/>
          <w:szCs w:val="24"/>
        </w:rPr>
      </w:pPr>
      <w:r>
        <w:rPr>
          <w:sz w:val="24"/>
          <w:szCs w:val="24"/>
        </w:rPr>
        <w:t>На совершение любых действий (сесть, встать, попить и др.) спрашивайте разрешение.</w:t>
      </w:r>
    </w:p>
    <w:p w14:paraId="7DBBC6F7">
      <w:pPr>
        <w:numPr>
          <w:ilvl w:val="0"/>
          <w:numId w:val="2"/>
        </w:numPr>
        <w:spacing w:before="57" w:after="57" w:line="276" w:lineRule="auto"/>
        <w:ind w:left="0" w:right="0" w:firstLine="397"/>
        <w:jc w:val="both"/>
        <w:rPr>
          <w:sz w:val="24"/>
          <w:szCs w:val="24"/>
        </w:rPr>
      </w:pPr>
      <w:r>
        <w:rPr>
          <w:sz w:val="24"/>
          <w:szCs w:val="24"/>
        </w:rPr>
        <w:t>Не делайте резких движений, старайтесь меньше двигаться.</w:t>
      </w:r>
    </w:p>
    <w:p w14:paraId="449E53FB">
      <w:pPr>
        <w:widowControl w:val="0"/>
        <w:numPr>
          <w:ilvl w:val="0"/>
          <w:numId w:val="2"/>
        </w:numPr>
        <w:suppressAutoHyphens/>
        <w:bidi w:val="0"/>
        <w:spacing w:before="57" w:after="57" w:line="276" w:lineRule="auto"/>
        <w:ind w:left="0" w:right="-227" w:firstLine="397"/>
        <w:jc w:val="both"/>
        <w:rPr>
          <w:sz w:val="24"/>
          <w:szCs w:val="24"/>
        </w:rPr>
      </w:pPr>
      <w:r>
        <w:rPr>
          <w:sz w:val="24"/>
          <w:szCs w:val="24"/>
        </w:rPr>
        <w:t>В случае ранения старайтесь не двигаться – это уменьшит кровопотерю.</w:t>
      </w:r>
    </w:p>
    <w:p w14:paraId="1CE9AAE2">
      <w:pPr>
        <w:numPr>
          <w:ilvl w:val="0"/>
          <w:numId w:val="2"/>
        </w:numPr>
        <w:spacing w:before="57" w:after="57" w:line="276" w:lineRule="auto"/>
        <w:ind w:left="0" w:right="0" w:firstLine="397"/>
        <w:jc w:val="both"/>
        <w:rPr>
          <w:sz w:val="24"/>
          <w:szCs w:val="24"/>
        </w:rPr>
      </w:pPr>
      <w:r>
        <w:rPr>
          <w:sz w:val="24"/>
          <w:szCs w:val="24"/>
        </w:rPr>
        <w:t>Запомните приметы преступников.</w:t>
      </w:r>
    </w:p>
    <w:p w14:paraId="5FA9030B">
      <w:pPr>
        <w:numPr>
          <w:ilvl w:val="0"/>
          <w:numId w:val="2"/>
        </w:numPr>
        <w:spacing w:before="57" w:after="57" w:line="276" w:lineRule="auto"/>
        <w:ind w:left="0" w:right="0" w:firstLine="397"/>
        <w:jc w:val="both"/>
        <w:rPr>
          <w:sz w:val="24"/>
          <w:szCs w:val="24"/>
        </w:rPr>
      </w:pPr>
      <w:r>
        <w:rPr>
          <w:sz w:val="24"/>
          <w:szCs w:val="24"/>
        </w:rPr>
        <w:t>Во время освобождения лежите на полу лицом вниз, голову закройте руками и не двигайтесь.</w:t>
      </w:r>
    </w:p>
    <w:p w14:paraId="32211CC4">
      <w:pPr>
        <w:numPr>
          <w:ilvl w:val="0"/>
          <w:numId w:val="2"/>
        </w:numPr>
        <w:spacing w:before="57" w:after="57" w:line="276" w:lineRule="auto"/>
        <w:ind w:left="0" w:right="0" w:firstLine="397"/>
        <w:jc w:val="both"/>
        <w:rPr>
          <w:sz w:val="24"/>
          <w:szCs w:val="24"/>
        </w:rPr>
      </w:pPr>
      <w:r>
        <w:rPr>
          <w:sz w:val="24"/>
          <w:szCs w:val="24"/>
        </w:rPr>
        <w:t>Держитесь подальше от проемов дверей и окон.</w:t>
      </w:r>
    </w:p>
    <w:p w14:paraId="75150233">
      <w:pPr>
        <w:numPr>
          <w:ilvl w:val="0"/>
          <w:numId w:val="2"/>
        </w:numPr>
        <w:spacing w:before="57" w:after="57" w:line="276" w:lineRule="auto"/>
        <w:ind w:left="0" w:right="0" w:firstLine="397"/>
        <w:jc w:val="both"/>
        <w:rPr>
          <w:sz w:val="24"/>
          <w:szCs w:val="24"/>
        </w:rPr>
      </w:pPr>
      <w:r>
        <w:rPr>
          <w:sz w:val="24"/>
          <w:szCs w:val="24"/>
        </w:rPr>
        <w:t>Ни в коем случае не бегите навстречу сотрудникам спецслужб или от них, так как они могут принять вас за преступника.</w:t>
      </w:r>
    </w:p>
    <w:p w14:paraId="108F2D78">
      <w:pPr>
        <w:numPr>
          <w:ilvl w:val="0"/>
          <w:numId w:val="2"/>
        </w:numPr>
        <w:spacing w:before="114" w:after="114" w:line="276" w:lineRule="auto"/>
        <w:ind w:left="0" w:right="0" w:firstLine="397"/>
        <w:jc w:val="both"/>
        <w:rPr>
          <w:sz w:val="24"/>
          <w:szCs w:val="24"/>
        </w:rPr>
      </w:pPr>
      <w:r>
        <w:rPr>
          <w:sz w:val="24"/>
          <w:szCs w:val="24"/>
        </w:rPr>
        <w:t>Неукоснительно выполняйте требования сотрудников спецслужб</w:t>
      </w:r>
    </w:p>
    <w:p w14:paraId="1446D056">
      <w:pPr>
        <w:pStyle w:val="2"/>
        <w:widowControl w:val="0"/>
        <w:numPr>
          <w:ilvl w:val="0"/>
          <w:numId w:val="0"/>
        </w:numPr>
        <w:suppressAutoHyphens/>
        <w:bidi w:val="0"/>
        <w:spacing w:before="171" w:after="171" w:line="240" w:lineRule="auto"/>
        <w:ind w:left="0" w:right="0" w:firstLine="0"/>
        <w:jc w:val="center"/>
        <w:outlineLvl w:val="1"/>
        <w:rPr>
          <w:rFonts w:ascii="Source Sans Pro Black" w:hAnsi="Source Sans Pro Black"/>
          <w:sz w:val="28"/>
          <w:szCs w:val="28"/>
        </w:rPr>
      </w:pPr>
      <w:r>
        <w:br w:type="column"/>
      </w:r>
      <w:r>
        <w:rPr>
          <w:rFonts w:ascii="Source Sans Pro Black" w:hAnsi="Source Sans Pro Black"/>
          <w:color w:val="C00000"/>
          <w:sz w:val="28"/>
          <w:szCs w:val="28"/>
        </w:rPr>
        <w:t>Телефоны</w:t>
      </w:r>
      <w:r>
        <w:rPr>
          <w:rFonts w:ascii="Source Sans Pro Black" w:hAnsi="Source Sans Pro Black"/>
          <w:color w:val="C00000"/>
          <w:spacing w:val="-5"/>
          <w:sz w:val="28"/>
          <w:szCs w:val="28"/>
        </w:rPr>
        <w:t xml:space="preserve"> вызова </w:t>
      </w:r>
      <w:r>
        <w:rPr>
          <w:rFonts w:ascii="Source Sans Pro Black" w:hAnsi="Source Sans Pro Black"/>
          <w:color w:val="C00000"/>
          <w:sz w:val="28"/>
          <w:szCs w:val="28"/>
        </w:rPr>
        <w:t>экстренных</w:t>
      </w:r>
      <w:r>
        <w:rPr>
          <w:rFonts w:ascii="Source Sans Pro Black" w:hAnsi="Source Sans Pro Black"/>
          <w:color w:val="C00000"/>
          <w:spacing w:val="-4"/>
          <w:sz w:val="28"/>
          <w:szCs w:val="28"/>
        </w:rPr>
        <w:t xml:space="preserve"> </w:t>
      </w:r>
      <w:r>
        <w:rPr>
          <w:rFonts w:ascii="Source Sans Pro Black" w:hAnsi="Source Sans Pro Black"/>
          <w:color w:val="C00000"/>
          <w:sz w:val="28"/>
          <w:szCs w:val="28"/>
        </w:rPr>
        <w:t>служб:</w:t>
      </w:r>
    </w:p>
    <w:p w14:paraId="62C6C883">
      <w:pPr>
        <w:widowControl w:val="0"/>
        <w:bidi w:val="0"/>
        <w:spacing w:before="0" w:after="0" w:line="360" w:lineRule="auto"/>
        <w:ind w:left="113" w:right="227" w:firstLine="0"/>
        <w:jc w:val="left"/>
      </w:pPr>
      <w:r>
        <w:rPr>
          <w:b/>
          <w:sz w:val="24"/>
          <w:u w:val="thick"/>
        </w:rPr>
        <w:t xml:space="preserve">Единый номер службы спасения – </w:t>
      </w:r>
      <w:r>
        <w:rPr>
          <w:b/>
          <w:color w:val="C00000"/>
          <w:sz w:val="24"/>
          <w:u w:val="thick"/>
        </w:rPr>
        <w:t>112</w:t>
      </w:r>
      <w:r>
        <w:rPr>
          <w:b/>
          <w:color w:val="C00000"/>
          <w:spacing w:val="-57"/>
          <w:sz w:val="24"/>
          <w:u w:val="thick"/>
        </w:rPr>
        <w:t xml:space="preserve"> </w:t>
      </w:r>
    </w:p>
    <w:p w14:paraId="4B3B574B">
      <w:pPr>
        <w:spacing w:before="0" w:after="0" w:line="360" w:lineRule="auto"/>
        <w:ind w:left="105" w:right="527" w:firstLine="0"/>
        <w:jc w:val="left"/>
      </w:pPr>
      <w:r>
        <w:rPr>
          <w:b/>
          <w:sz w:val="24"/>
          <w:u w:val="thick"/>
        </w:rPr>
        <w:t xml:space="preserve">Пожарная часть – </w:t>
      </w:r>
      <w:r>
        <w:rPr>
          <w:b/>
          <w:color w:val="C00000"/>
          <w:sz w:val="24"/>
          <w:u w:val="thick"/>
        </w:rPr>
        <w:t xml:space="preserve">01 </w:t>
      </w:r>
      <w:r>
        <w:rPr>
          <w:b/>
          <w:sz w:val="24"/>
          <w:u w:val="thick"/>
        </w:rPr>
        <w:t>(</w:t>
      </w:r>
      <w:r>
        <w:rPr>
          <w:rFonts w:eastAsia="Times New Roman" w:cs="Times New Roman"/>
          <w:b/>
          <w:color w:val="C00000"/>
          <w:kern w:val="0"/>
          <w:sz w:val="24"/>
          <w:szCs w:val="22"/>
          <w:u w:val="thick"/>
          <w:lang w:val="ru-RU" w:eastAsia="en-US" w:bidi="ar-SA"/>
        </w:rPr>
        <w:t>101</w:t>
      </w:r>
      <w:r>
        <w:rPr>
          <w:b/>
          <w:sz w:val="24"/>
          <w:u w:val="thick"/>
        </w:rPr>
        <w:t>)</w:t>
      </w:r>
    </w:p>
    <w:p w14:paraId="05DAE67D">
      <w:pPr>
        <w:spacing w:before="0" w:after="0" w:line="360" w:lineRule="auto"/>
        <w:ind w:left="105" w:right="1037" w:firstLine="0"/>
        <w:jc w:val="left"/>
      </w:pPr>
      <w:r>
        <w:rPr>
          <w:b/>
          <w:sz w:val="24"/>
          <w:u w:val="thick"/>
        </w:rPr>
        <w:t>Полиция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color w:val="C00000"/>
          <w:spacing w:val="-1"/>
          <w:sz w:val="24"/>
          <w:u w:val="thick"/>
        </w:rPr>
        <w:t xml:space="preserve">– </w:t>
      </w:r>
      <w:r>
        <w:rPr>
          <w:b/>
          <w:color w:val="C00000"/>
          <w:sz w:val="24"/>
          <w:u w:val="thick"/>
        </w:rPr>
        <w:t xml:space="preserve">02 </w:t>
      </w:r>
      <w:r>
        <w:rPr>
          <w:b/>
          <w:sz w:val="24"/>
          <w:u w:val="thick"/>
        </w:rPr>
        <w:t>(</w:t>
      </w:r>
      <w:r>
        <w:rPr>
          <w:b/>
          <w:color w:val="C00000"/>
          <w:sz w:val="24"/>
          <w:u w:val="thick"/>
        </w:rPr>
        <w:t>102</w:t>
      </w:r>
      <w:r>
        <w:rPr>
          <w:b/>
          <w:sz w:val="24"/>
          <w:u w:val="thick"/>
        </w:rPr>
        <w:t>)</w:t>
      </w:r>
    </w:p>
    <w:p w14:paraId="5214EAFA">
      <w:pPr>
        <w:spacing w:before="0" w:after="0" w:line="360" w:lineRule="auto"/>
        <w:ind w:left="105" w:right="527" w:firstLine="0"/>
        <w:jc w:val="left"/>
      </w:pPr>
      <w:r>
        <w:rPr>
          <w:b/>
          <w:sz w:val="24"/>
          <w:u w:val="thick"/>
        </w:rPr>
        <w:t>Скорая помощь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color w:val="C00000"/>
          <w:spacing w:val="-3"/>
          <w:sz w:val="24"/>
          <w:u w:val="thick"/>
        </w:rPr>
        <w:t>–</w:t>
      </w:r>
      <w:r>
        <w:rPr>
          <w:b/>
          <w:color w:val="C9211E"/>
          <w:spacing w:val="-3"/>
          <w:sz w:val="24"/>
          <w:u w:val="thick"/>
        </w:rPr>
        <w:t xml:space="preserve"> </w:t>
      </w:r>
      <w:r>
        <w:rPr>
          <w:b/>
          <w:color w:val="C00000"/>
          <w:sz w:val="24"/>
          <w:u w:val="thick"/>
        </w:rPr>
        <w:t xml:space="preserve">03 </w:t>
      </w:r>
      <w:r>
        <w:rPr>
          <w:b/>
          <w:sz w:val="24"/>
          <w:u w:val="thick"/>
        </w:rPr>
        <w:t>(</w:t>
      </w:r>
      <w:r>
        <w:rPr>
          <w:b/>
          <w:color w:val="C00000"/>
          <w:sz w:val="24"/>
          <w:u w:val="thick"/>
        </w:rPr>
        <w:t>103</w:t>
      </w:r>
      <w:r>
        <w:rPr>
          <w:b/>
          <w:sz w:val="24"/>
          <w:u w:val="thick"/>
        </w:rPr>
        <w:t>)</w:t>
      </w:r>
    </w:p>
    <w:p w14:paraId="66BBC466">
      <w:pPr>
        <w:spacing w:before="0" w:after="0" w:line="360" w:lineRule="auto"/>
        <w:ind w:left="105" w:right="527" w:firstLine="0"/>
        <w:jc w:val="left"/>
      </w:pPr>
      <w:r>
        <w:rPr>
          <w:b/>
          <w:sz w:val="24"/>
          <w:u w:val="thick"/>
        </w:rPr>
        <w:t xml:space="preserve">Аварийная газовая служба </w:t>
      </w:r>
      <w:r>
        <w:rPr>
          <w:b/>
          <w:color w:val="C00000"/>
          <w:sz w:val="24"/>
          <w:u w:val="thick"/>
        </w:rPr>
        <w:t>–</w:t>
      </w:r>
      <w:r>
        <w:rPr>
          <w:b/>
          <w:color w:val="C9211E"/>
          <w:sz w:val="24"/>
          <w:u w:val="thick"/>
        </w:rPr>
        <w:t xml:space="preserve"> 04</w:t>
      </w:r>
      <w:r>
        <w:rPr>
          <w:b/>
          <w:sz w:val="24"/>
          <w:u w:val="thick"/>
        </w:rPr>
        <w:t xml:space="preserve"> (</w:t>
      </w:r>
      <w:r>
        <w:rPr>
          <w:b/>
          <w:color w:val="C9211E"/>
          <w:sz w:val="24"/>
          <w:u w:val="thick"/>
        </w:rPr>
        <w:t>104</w:t>
      </w:r>
      <w:r>
        <w:rPr>
          <w:b/>
          <w:sz w:val="24"/>
          <w:u w:val="thick"/>
        </w:rPr>
        <w:t>)</w:t>
      </w:r>
    </w:p>
    <w:p w14:paraId="13AF0B84">
      <w:pPr>
        <w:spacing w:before="0" w:after="0" w:line="360" w:lineRule="auto"/>
        <w:ind w:left="105" w:right="527" w:firstLine="0"/>
        <w:jc w:val="left"/>
        <w:rPr>
          <w:b/>
          <w:sz w:val="24"/>
          <w:u w:val="thick"/>
        </w:rPr>
      </w:pPr>
    </w:p>
    <w:p w14:paraId="25AD30DE">
      <w:pPr>
        <w:spacing w:before="0" w:after="0" w:line="360" w:lineRule="auto"/>
        <w:ind w:left="105" w:right="527" w:firstLine="0"/>
        <w:jc w:val="left"/>
        <w:rPr>
          <w:b/>
          <w:sz w:val="24"/>
          <w:u w:val="thick"/>
        </w:rPr>
      </w:pPr>
    </w:p>
    <w:p w14:paraId="70110AC0">
      <w:pPr>
        <w:widowControl w:val="0"/>
        <w:suppressAutoHyphens/>
        <w:bidi w:val="0"/>
        <w:spacing w:before="0" w:after="0" w:line="276" w:lineRule="auto"/>
        <w:ind w:left="113" w:right="57" w:firstLine="0"/>
        <w:jc w:val="both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column">
                  <wp:posOffset>100330</wp:posOffset>
                </wp:positionH>
                <wp:positionV relativeFrom="paragraph">
                  <wp:posOffset>146685</wp:posOffset>
                </wp:positionV>
                <wp:extent cx="2966085" cy="1270"/>
                <wp:effectExtent l="0" t="0" r="0" b="0"/>
                <wp:wrapNone/>
                <wp:docPr id="1" name="Фигура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6532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8B"/>
                          </a:solidFill>
                          <a:round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Фигура3" o:spid="_x0000_s1026" o:spt="20" style="position:absolute;left:0pt;margin-left:7.9pt;margin-top:11.55pt;height:0.1pt;width:233.55pt;z-index:251659264;mso-width-relative:page;mso-height-relative:page;" filled="f" stroked="t" coordsize="21600,21600" o:allowincell="f" o:gfxdata="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YVxRC9gAAAAIAQAADwAAAAAAAAABACAAAAAiAAAAZHJzL2Rvd25yZXYueG1sUEsB&#10;AhQAFAAAAAgAh07iQAl5R6u8AQAAZwMAAA4AAAAAAAAAAQAgAAAAJwEAAGRycy9lMm9Eb2MueG1s&#10;UEsFBgAAAAAGAAYAWQEAAFUFAAAAAA==&#10;">
                <v:fill on="f" focussize="0,0"/>
                <v:stroke weight="2.01259842519685pt" color="#00008B" joinstyle="round"/>
                <v:imagedata o:title=""/>
                <o:lock v:ext="edit" aspectratio="f"/>
              </v:line>
            </w:pict>
          </mc:Fallback>
        </mc:AlternateContent>
      </w:r>
    </w:p>
    <w:p w14:paraId="03BCBC2D">
      <w:pPr>
        <w:widowControl w:val="0"/>
        <w:suppressAutoHyphens/>
        <w:bidi w:val="0"/>
        <w:spacing w:before="0" w:after="0" w:line="276" w:lineRule="auto"/>
        <w:ind w:left="113" w:right="57" w:firstLine="0"/>
        <w:jc w:val="both"/>
        <w:rPr>
          <w:b w:val="0"/>
          <w:bCs w:val="0"/>
          <w:u w:val="none"/>
        </w:rPr>
      </w:pPr>
      <w:r>
        <w:rPr>
          <w:b w:val="0"/>
          <w:bCs w:val="0"/>
          <w:sz w:val="24"/>
          <w:u w:val="none"/>
        </w:rPr>
        <w:tab/>
      </w:r>
      <w:r>
        <w:rPr>
          <w:b w:val="0"/>
          <w:bCs w:val="0"/>
          <w:sz w:val="24"/>
          <w:u w:val="none"/>
        </w:rPr>
        <w:t xml:space="preserve">Звонки с мобильных телефонов в экстренные службы бесплатные и могут быть совершены, даже если ваш номер заблокирован, отсутствует </w:t>
      </w:r>
      <w:r>
        <w:rPr>
          <w:b w:val="0"/>
          <w:bCs w:val="0"/>
          <w:sz w:val="24"/>
          <w:u w:val="none"/>
          <w:lang w:val="en-US"/>
        </w:rPr>
        <w:t>SIM-</w:t>
      </w:r>
      <w:r>
        <w:rPr>
          <w:b w:val="0"/>
          <w:bCs w:val="0"/>
          <w:sz w:val="24"/>
          <w:u w:val="none"/>
          <w:lang w:val="ru-RU"/>
        </w:rPr>
        <w:t>карта или имеется отрицательный баланс.</w:t>
      </w:r>
    </w:p>
    <w:p w14:paraId="3F7EEE45">
      <w:pPr>
        <w:widowControl w:val="0"/>
        <w:suppressAutoHyphens/>
        <w:bidi w:val="0"/>
        <w:spacing w:before="0" w:after="0" w:line="276" w:lineRule="auto"/>
        <w:ind w:left="113" w:right="57" w:firstLine="0"/>
        <w:jc w:val="both"/>
        <w:rPr>
          <w:sz w:val="24"/>
          <w:lang w:val="ru-RU"/>
        </w:rPr>
      </w:pPr>
      <w:r>
        <w:rPr>
          <w:sz w:val="24"/>
          <w:lang w:val="ru-RU"/>
        </w:rP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column">
                  <wp:posOffset>93345</wp:posOffset>
                </wp:positionH>
                <wp:positionV relativeFrom="paragraph">
                  <wp:posOffset>31115</wp:posOffset>
                </wp:positionV>
                <wp:extent cx="2966085" cy="1270"/>
                <wp:effectExtent l="0" t="0" r="0" b="0"/>
                <wp:wrapNone/>
                <wp:docPr id="2" name="Фигура3_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6532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8B"/>
                          </a:solidFill>
                          <a:round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Фигура3_0" o:spid="_x0000_s1026" o:spt="20" style="position:absolute;left:0pt;margin-left:7.35pt;margin-top:2.45pt;height:0.1pt;width:233.55pt;z-index:251659264;mso-width-relative:page;mso-height-relative:page;" filled="f" stroked="t" coordsize="21600,21600" o:allowincell="f" o:gfxdata="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F9uJyDWAAAABgEAAA8AAAAAAAAAAQAgAAAAIgAAAGRycy9kb3ducmV2LnhtbFBLAQIU&#10;ABQAAAAIAIdO4kDHxyUyvAEAAGkDAAAOAAAAAAAAAAEAIAAAACUBAABkcnMvZTJvRG9jLnhtbFBL&#10;BQYAAAAABgAGAFkBAABTBQAAAAA=&#10;">
                <v:fill on="f" focussize="0,0"/>
                <v:stroke weight="2.01259842519685pt" color="#00008B" joinstyle="round"/>
                <v:imagedata o:title=""/>
                <o:lock v:ext="edit" aspectratio="f"/>
              </v:line>
            </w:pict>
          </mc:Fallback>
        </mc:AlternateContent>
      </w:r>
    </w:p>
    <w:p w14:paraId="210C9F0D">
      <w:pPr>
        <w:widowControl w:val="0"/>
        <w:suppressAutoHyphens/>
        <w:bidi w:val="0"/>
        <w:spacing w:before="0" w:after="0" w:line="276" w:lineRule="auto"/>
        <w:ind w:left="113" w:right="57" w:firstLine="0"/>
        <w:jc w:val="both"/>
        <w:rPr>
          <w:sz w:val="24"/>
          <w:lang w:val="ru-RU"/>
        </w:rPr>
      </w:pPr>
    </w:p>
    <w:p w14:paraId="72844900">
      <w:pPr>
        <w:widowControl w:val="0"/>
        <w:suppressAutoHyphens/>
        <w:bidi w:val="0"/>
        <w:spacing w:before="0" w:after="0" w:line="276" w:lineRule="auto"/>
        <w:ind w:left="113" w:right="57" w:firstLine="0"/>
        <w:jc w:val="both"/>
        <w:rPr>
          <w:sz w:val="24"/>
          <w:lang w:val="ru-RU"/>
        </w:rPr>
      </w:pPr>
    </w:p>
    <w:p w14:paraId="6E969917">
      <w:pPr>
        <w:widowControl w:val="0"/>
        <w:suppressAutoHyphens/>
        <w:bidi w:val="0"/>
        <w:spacing w:before="0" w:after="0" w:line="240" w:lineRule="auto"/>
        <w:ind w:left="0" w:right="0" w:firstLine="0"/>
        <w:jc w:val="center"/>
        <w:rPr>
          <w:rFonts w:cs="Times New Roman"/>
          <w:b w:val="0"/>
          <w:bCs w:val="0"/>
          <w:color w:val="000000"/>
          <w:u w:val="none"/>
        </w:rPr>
      </w:pPr>
    </w:p>
    <w:p w14:paraId="1112ABD3">
      <w:pPr>
        <w:widowControl w:val="0"/>
        <w:suppressAutoHyphens/>
        <w:bidi w:val="0"/>
        <w:spacing w:before="0" w:after="0" w:line="240" w:lineRule="auto"/>
        <w:ind w:left="0" w:right="0" w:firstLine="0"/>
        <w:jc w:val="center"/>
        <w:rPr>
          <w:rFonts w:cs="Times New Roman"/>
          <w:b w:val="0"/>
          <w:bCs w:val="0"/>
          <w:color w:val="000000"/>
          <w:u w:val="none"/>
        </w:rPr>
      </w:pPr>
    </w:p>
    <w:p w14:paraId="62687601">
      <w:pPr>
        <w:widowControl w:val="0"/>
        <w:suppressAutoHyphens/>
        <w:bidi w:val="0"/>
        <w:spacing w:before="0" w:after="0" w:line="240" w:lineRule="auto"/>
        <w:ind w:left="0" w:right="0" w:firstLine="0"/>
        <w:jc w:val="center"/>
        <w:rPr>
          <w:rFonts w:cs="Times New Roman"/>
          <w:b/>
          <w:bCs/>
          <w:color w:val="000000"/>
        </w:rPr>
      </w:pPr>
    </w:p>
    <w:p w14:paraId="76817AFA">
      <w:pPr>
        <w:widowControl w:val="0"/>
        <w:suppressAutoHyphens/>
        <w:bidi w:val="0"/>
        <w:spacing w:before="0" w:after="0" w:line="240" w:lineRule="auto"/>
        <w:ind w:left="0" w:right="0" w:firstLine="0"/>
        <w:jc w:val="center"/>
        <w:rPr>
          <w:sz w:val="22"/>
          <w:szCs w:val="22"/>
        </w:rPr>
      </w:pPr>
      <w:r>
        <w:rPr>
          <w:rFonts w:cs="Times New Roman"/>
          <w:b/>
          <w:bCs/>
          <w:color w:val="000000"/>
          <w:sz w:val="22"/>
          <w:szCs w:val="22"/>
        </w:rPr>
        <w:t xml:space="preserve">МБУК «Централизованная библиотечная система»  </w:t>
      </w:r>
    </w:p>
    <w:p w14:paraId="1785563C">
      <w:pPr>
        <w:spacing w:before="0" w:after="0"/>
        <w:ind w:left="0" w:right="0" w:firstLine="0"/>
        <w:jc w:val="center"/>
        <w:rPr>
          <w:sz w:val="22"/>
          <w:szCs w:val="22"/>
        </w:rPr>
      </w:pPr>
      <w:r>
        <w:rPr>
          <w:rFonts w:cs="Times New Roman"/>
          <w:b/>
          <w:bCs/>
          <w:color w:val="000000"/>
          <w:sz w:val="22"/>
          <w:szCs w:val="22"/>
        </w:rPr>
        <w:t>Батыревского муниципального округа</w:t>
      </w:r>
    </w:p>
    <w:p w14:paraId="726B9021">
      <w:pPr>
        <w:spacing w:before="0" w:after="0"/>
        <w:ind w:left="0" w:right="0" w:firstLine="0"/>
        <w:jc w:val="center"/>
        <w:rPr>
          <w:b w:val="0"/>
          <w:i/>
          <w:iCs/>
          <w:strike w:val="0"/>
          <w:dstrike w:val="0"/>
          <w:outline w:val="0"/>
          <w:shadow w:val="0"/>
          <w:color w:val="000000"/>
          <w:kern w:val="2"/>
          <w:sz w:val="22"/>
          <w:szCs w:val="22"/>
          <w:u w:val="single"/>
        </w:rPr>
      </w:pPr>
    </w:p>
    <w:p w14:paraId="64359A11">
      <w:pPr>
        <w:spacing w:before="0" w:after="0" w:line="0" w:lineRule="atLeast"/>
        <w:ind w:left="0" w:right="0" w:firstLine="0"/>
        <w:jc w:val="center"/>
        <w:rPr>
          <w:sz w:val="22"/>
          <w:szCs w:val="22"/>
        </w:rPr>
      </w:pPr>
      <w:r>
        <w:rPr>
          <w:b/>
          <w:bCs/>
          <w:i w:val="0"/>
          <w:strike w:val="0"/>
          <w:dstrike w:val="0"/>
          <w:outline w:val="0"/>
          <w:shadow w:val="0"/>
          <w:color w:val="000000"/>
          <w:kern w:val="2"/>
          <w:sz w:val="22"/>
          <w:szCs w:val="22"/>
          <w:u w:val="single"/>
        </w:rPr>
        <w:t>наш адрес:</w:t>
      </w:r>
      <w:r>
        <w:rPr>
          <w:b w:val="0"/>
          <w:i w:val="0"/>
          <w:strike w:val="0"/>
          <w:dstrike w:val="0"/>
          <w:outline w:val="0"/>
          <w:shadow w:val="0"/>
          <w:color w:val="000000"/>
          <w:kern w:val="2"/>
          <w:sz w:val="22"/>
          <w:szCs w:val="22"/>
          <w:u w:val="none"/>
        </w:rPr>
        <w:t xml:space="preserve"> </w:t>
      </w:r>
    </w:p>
    <w:p w14:paraId="6712196D">
      <w:pPr>
        <w:spacing w:before="0" w:after="0" w:line="0" w:lineRule="atLeast"/>
        <w:ind w:left="0" w:right="0" w:firstLine="0"/>
        <w:jc w:val="center"/>
        <w:rPr>
          <w:sz w:val="22"/>
          <w:szCs w:val="22"/>
        </w:rPr>
      </w:pPr>
      <w:r>
        <w:rPr>
          <w:b w:val="0"/>
          <w:i w:val="0"/>
          <w:strike w:val="0"/>
          <w:dstrike w:val="0"/>
          <w:outline w:val="0"/>
          <w:shadow w:val="0"/>
          <w:color w:val="000000"/>
          <w:kern w:val="2"/>
          <w:sz w:val="22"/>
          <w:szCs w:val="22"/>
          <w:u w:val="none"/>
        </w:rPr>
        <w:t xml:space="preserve">429350, Чувашская Республика,  Батыревский район, </w:t>
      </w:r>
      <w:r>
        <w:rPr>
          <w:rFonts w:cs="Times New Roman"/>
          <w:b w:val="0"/>
          <w:bCs/>
          <w:i w:val="0"/>
          <w:strike w:val="0"/>
          <w:dstrike w:val="0"/>
          <w:outline w:val="0"/>
          <w:shadow w:val="0"/>
          <w:color w:val="000000"/>
          <w:kern w:val="2"/>
          <w:sz w:val="22"/>
          <w:szCs w:val="22"/>
          <w:u w:val="none"/>
        </w:rPr>
        <w:t xml:space="preserve">село Батырево, пр. Ленина, 20. </w:t>
      </w:r>
    </w:p>
    <w:p w14:paraId="53FE1E6B">
      <w:pPr>
        <w:spacing w:before="0" w:after="0" w:line="0" w:lineRule="atLeast"/>
        <w:ind w:left="0" w:right="0" w:firstLine="0"/>
        <w:jc w:val="center"/>
        <w:rPr>
          <w:rFonts w:ascii="Times New Roman" w:hAnsi="Times New Roman"/>
          <w:b w:val="0"/>
          <w:i w:val="0"/>
          <w:strike w:val="0"/>
          <w:dstrike w:val="0"/>
          <w:outline w:val="0"/>
          <w:shadow w:val="0"/>
          <w:color w:val="000000"/>
          <w:kern w:val="2"/>
          <w:sz w:val="22"/>
          <w:szCs w:val="22"/>
          <w:u w:val="none"/>
        </w:rPr>
      </w:pPr>
    </w:p>
    <w:p w14:paraId="080ACBD4">
      <w:pPr>
        <w:pStyle w:val="12"/>
        <w:keepNext w:val="0"/>
        <w:keepLines w:val="0"/>
        <w:widowControl/>
        <w:suppressLineNumbers w:val="0"/>
        <w:spacing w:after="0" w:afterAutospacing="0" w:line="240" w:lineRule="auto"/>
        <w:ind w:left="0" w:right="0"/>
        <w:jc w:val="center"/>
      </w:pPr>
      <w:r>
        <w:rPr>
          <w:b/>
          <w:bCs/>
          <w:color w:val="000000"/>
          <w:sz w:val="22"/>
          <w:szCs w:val="22"/>
          <w:u w:val="single"/>
          <w:lang w:val="ru"/>
        </w:rPr>
        <w:t>наши контакты</w:t>
      </w:r>
      <w:r>
        <w:rPr>
          <w:b/>
          <w:bCs/>
          <w:color w:val="000000"/>
          <w:sz w:val="22"/>
          <w:szCs w:val="22"/>
          <w:lang w:val="ru"/>
        </w:rPr>
        <w:t>:</w:t>
      </w:r>
    </w:p>
    <w:p w14:paraId="26773A53">
      <w:pPr>
        <w:ind w:left="0" w:leftChars="0" w:firstLine="0" w:firstLineChars="0"/>
        <w:jc w:val="center"/>
      </w:pPr>
      <w:r>
        <w:rPr>
          <w:lang w:val="ru"/>
        </w:rPr>
        <w:t>6-15-39, 50-1-42</w:t>
      </w:r>
    </w:p>
    <w:p w14:paraId="389F07C1">
      <w:pPr>
        <w:ind w:left="0" w:leftChars="0" w:firstLine="0" w:firstLineChars="0"/>
        <w:jc w:val="center"/>
      </w:pPr>
      <w:r>
        <w:rPr>
          <w:lang w:val="ru"/>
        </w:rPr>
        <w:t>e-mail: bibl-batyr@</w:t>
      </w:r>
      <w:r>
        <w:rPr>
          <w:lang w:val="en-US"/>
        </w:rPr>
        <w:t>rchuv</w:t>
      </w:r>
      <w:r>
        <w:rPr>
          <w:lang w:val="ru"/>
        </w:rPr>
        <w:t>.ru</w:t>
      </w:r>
    </w:p>
    <w:p w14:paraId="7EDC3D74">
      <w:pPr>
        <w:jc w:val="center"/>
      </w:pPr>
    </w:p>
    <w:p w14:paraId="28BCD709">
      <w:pPr>
        <w:ind w:left="0" w:leftChars="0" w:firstLine="0" w:firstLineChars="0"/>
        <w:jc w:val="center"/>
        <w:rPr>
          <w:color w:val="FF0000"/>
        </w:rPr>
      </w:pPr>
      <w:r>
        <w:rPr>
          <w:color w:val="FF0000"/>
          <w:lang w:val="ru-RU"/>
        </w:rPr>
        <w:t>Сайт</w:t>
      </w:r>
      <w:r>
        <w:rPr>
          <w:color w:val="FF0000"/>
          <w:lang w:val="en-US"/>
        </w:rPr>
        <w:t xml:space="preserve">: </w:t>
      </w:r>
      <w:r>
        <w:rPr>
          <w:color w:val="FF0000"/>
        </w:rPr>
        <w:fldChar w:fldCharType="begin"/>
      </w:r>
      <w:r>
        <w:rPr>
          <w:color w:val="FF0000"/>
        </w:rPr>
        <w:instrText xml:space="preserve"> HYPERLINK "https://bibl-batyr.rchuv.ru/" \h </w:instrText>
      </w:r>
      <w:r>
        <w:rPr>
          <w:color w:val="FF0000"/>
        </w:rPr>
        <w:fldChar w:fldCharType="separate"/>
      </w:r>
      <w:r>
        <w:rPr>
          <w:color w:val="FF0000"/>
          <w:lang w:val="en-US"/>
        </w:rPr>
        <w:t>https://bibl-batyr.rchuv.ru/</w:t>
      </w:r>
      <w:r>
        <w:rPr>
          <w:color w:val="FF0000"/>
          <w:lang w:val="en-US"/>
        </w:rPr>
        <w:fldChar w:fldCharType="end"/>
      </w:r>
    </w:p>
    <w:p w14:paraId="0834276D">
      <w:pPr>
        <w:jc w:val="center"/>
      </w:pPr>
    </w:p>
    <w:p w14:paraId="780132CB">
      <w:pPr>
        <w:pStyle w:val="2"/>
        <w:widowControl w:val="0"/>
        <w:numPr>
          <w:ilvl w:val="0"/>
          <w:numId w:val="0"/>
        </w:numPr>
        <w:bidi w:val="0"/>
        <w:spacing w:before="76" w:after="0" w:line="240" w:lineRule="auto"/>
        <w:ind w:left="170" w:right="113" w:firstLine="0"/>
        <w:jc w:val="center"/>
        <w:outlineLvl w:val="1"/>
      </w:pPr>
      <w:r>
        <w:br w:type="column"/>
      </w:r>
      <w:r>
        <w:rPr>
          <w:sz w:val="22"/>
          <w:szCs w:val="22"/>
        </w:rPr>
        <w:t>МБУК «Централизованная библиотечная</w:t>
      </w:r>
      <w:r>
        <w:rPr>
          <w:spacing w:val="-67"/>
          <w:sz w:val="22"/>
          <w:szCs w:val="22"/>
        </w:rPr>
        <w:t xml:space="preserve"> </w:t>
      </w:r>
      <w:r>
        <w:rPr>
          <w:sz w:val="22"/>
          <w:szCs w:val="22"/>
        </w:rPr>
        <w:t>система»</w:t>
      </w:r>
      <w:r>
        <w:rPr>
          <w:spacing w:val="-1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spacing w:val="-1"/>
          <w:sz w:val="22"/>
          <w:szCs w:val="22"/>
          <w:lang w:val="ru-RU" w:eastAsia="en-US" w:bidi="ar-SA"/>
        </w:rPr>
        <w:t>Батыревского муниципального округа</w:t>
      </w:r>
    </w:p>
    <w:p w14:paraId="51223EFC">
      <w:pPr>
        <w:pStyle w:val="5"/>
        <w:jc w:val="center"/>
        <w:rPr>
          <w:b/>
          <w:sz w:val="20"/>
        </w:rPr>
      </w:pPr>
    </w:p>
    <w:p w14:paraId="2C06DDF9">
      <w:pPr>
        <w:pStyle w:val="5"/>
        <w:jc w:val="center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0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141605</wp:posOffset>
                </wp:positionV>
                <wp:extent cx="2915920" cy="609600"/>
                <wp:effectExtent l="0" t="0" r="0" b="0"/>
                <wp:wrapNone/>
                <wp:docPr id="3" name="Фигура2_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5280" cy="609120"/>
                        </a:xfrm>
                        <a:prstGeom prst="rect">
                          <a:avLst/>
                        </a:prstGeom>
                        <a:solidFill>
                          <a:srgbClr val="B1E5FE"/>
                        </a:solidFill>
                        <a:ln w="0">
                          <a:solidFill>
                            <a:srgbClr val="1E90FF"/>
                          </a:solidFill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Фигура2_1" o:spid="_x0000_s1026" o:spt="1" style="position:absolute;left:0pt;margin-top:11.15pt;height:48pt;width:229.6pt;mso-position-horizontal:center;z-index:-251657216;mso-width-relative:page;mso-height-relative:page;" fillcolor="#B1E5FE" filled="t" stroked="t" coordsize="21600,21600" o:allowincell="f" o:gfxdata="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qi7tJdYAAAAHAQAADwAAAAAAAAABACAAAAAiAAAAZHJzL2Rvd25yZXYueG1s&#10;UEsBAhQAFAAAAAgAh07iQImTKnPBAQAAiQMAAA4AAAAAAAAAAQAgAAAAJQEAAGRycy9lMm9Eb2Mu&#10;eG1sUEsFBgAAAAAGAAYAWQEAAFgFAAAAAA==&#10;">
                <v:fill on="t" focussize="0,0"/>
                <v:stroke weight="0pt" color="#1E90FF" joinstyle="round"/>
                <v:imagedata o:title=""/>
                <o:lock v:ext="edit" aspectratio="f"/>
              </v:rect>
            </w:pict>
          </mc:Fallback>
        </mc:AlternateContent>
      </w:r>
      <w:r>
        <w:rPr>
          <w:b/>
          <w:sz w:val="20"/>
        </w:rPr>
        <w:drawing>
          <wp:anchor distT="0" distB="0" distL="0" distR="0" simplePos="0" relativeHeight="251659264" behindDoc="0" locked="0" layoutInCell="0" allowOverlap="1">
            <wp:simplePos x="0" y="0"/>
            <wp:positionH relativeFrom="column">
              <wp:posOffset>407035</wp:posOffset>
            </wp:positionH>
            <wp:positionV relativeFrom="paragraph">
              <wp:posOffset>141605</wp:posOffset>
            </wp:positionV>
            <wp:extent cx="588010" cy="585470"/>
            <wp:effectExtent l="0" t="0" r="0" b="0"/>
            <wp:wrapNone/>
            <wp:docPr id="4" name="Изображение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20837" t="11638" r="45032" b="27906"/>
                    <a:stretch>
                      <a:fillRect/>
                    </a:stretch>
                  </pic:blipFill>
                  <pic:spPr>
                    <a:xfrm>
                      <a:off x="0" y="0"/>
                      <a:ext cx="588010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6B85FB">
      <w:pPr>
        <w:jc w:val="center"/>
      </w:pPr>
    </w:p>
    <w:p w14:paraId="7AFD804A">
      <w:pPr>
        <w:spacing w:before="57" w:after="57"/>
        <w:ind w:left="283" w:right="0" w:firstLine="0"/>
        <w:jc w:val="center"/>
      </w:pPr>
      <w:r>
        <w:rPr>
          <w:rFonts w:ascii="Frank Ruhl Hofshi" w:hAnsi="Frank Ruhl Hofshi"/>
          <w:b/>
          <w:bCs/>
          <w:color w:val="17365D"/>
        </w:rPr>
        <w:t xml:space="preserve">                  Информационный центр</w:t>
      </w:r>
    </w:p>
    <w:p w14:paraId="4A0005AC">
      <w:pPr>
        <w:jc w:val="center"/>
      </w:pPr>
    </w:p>
    <w:p w14:paraId="7427FAEB">
      <w:pPr>
        <w:pStyle w:val="5"/>
        <w:widowControl/>
        <w:suppressLineNumbers/>
        <w:tabs>
          <w:tab w:val="left" w:pos="5367"/>
        </w:tabs>
        <w:spacing w:before="0" w:after="0" w:line="240" w:lineRule="auto"/>
        <w:ind w:left="0" w:right="0" w:firstLine="0"/>
        <w:jc w:val="center"/>
        <w:rPr>
          <w:b/>
          <w:sz w:val="25"/>
        </w:rPr>
      </w:pPr>
    </w:p>
    <w:p w14:paraId="223A4A27">
      <w:pPr>
        <w:pStyle w:val="10"/>
        <w:spacing w:line="276" w:lineRule="auto"/>
        <w:jc w:val="center"/>
        <w:rPr>
          <w:color w:val="CC0000"/>
        </w:rPr>
      </w:pPr>
    </w:p>
    <w:p w14:paraId="5F41376F">
      <w:pPr>
        <w:pStyle w:val="10"/>
        <w:spacing w:line="276" w:lineRule="auto"/>
        <w:jc w:val="center"/>
        <w:rPr>
          <w:color w:val="CC0000"/>
        </w:rPr>
      </w:pPr>
    </w:p>
    <w:p w14:paraId="78A1F260">
      <w:pPr>
        <w:pStyle w:val="10"/>
        <w:spacing w:line="276" w:lineRule="auto"/>
        <w:jc w:val="center"/>
        <w:rPr>
          <w:color w:val="CC0000"/>
        </w:rPr>
      </w:pPr>
      <w:r>
        <w:rPr>
          <w:color w:val="CC0000"/>
        </w:rPr>
        <w:drawing>
          <wp:anchor distT="0" distB="0" distL="114935" distR="114935" simplePos="0" relativeHeight="251659264" behindDoc="0" locked="0" layoutInCell="0" allowOverlap="1">
            <wp:simplePos x="0" y="0"/>
            <wp:positionH relativeFrom="column">
              <wp:posOffset>303530</wp:posOffset>
            </wp:positionH>
            <wp:positionV relativeFrom="paragraph">
              <wp:posOffset>36830</wp:posOffset>
            </wp:positionV>
            <wp:extent cx="2653030" cy="2279015"/>
            <wp:effectExtent l="0" t="0" r="0" b="0"/>
            <wp:wrapSquare wrapText="largest"/>
            <wp:docPr id="5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5291" t="3736" r="3679" b="23674"/>
                    <a:stretch>
                      <a:fillRect/>
                    </a:stretch>
                  </pic:blipFill>
                  <pic:spPr>
                    <a:xfrm>
                      <a:off x="0" y="0"/>
                      <a:ext cx="2653030" cy="2279015"/>
                    </a:xfrm>
                    <a:prstGeom prst="rect">
                      <a:avLst/>
                    </a:prstGeom>
                    <a:ln w="12700">
                      <a:solidFill>
                        <a:srgbClr val="B22222"/>
                      </a:solidFill>
                    </a:ln>
                  </pic:spPr>
                </pic:pic>
              </a:graphicData>
            </a:graphic>
          </wp:anchor>
        </w:drawing>
      </w:r>
    </w:p>
    <w:p w14:paraId="22488835">
      <w:pPr>
        <w:pStyle w:val="17"/>
        <w:spacing w:before="0" w:after="0" w:line="276" w:lineRule="auto"/>
        <w:ind w:left="106" w:right="0" w:firstLine="0"/>
        <w:jc w:val="center"/>
        <w:rPr>
          <w:rFonts w:ascii="Source Sans Pro Black" w:hAnsi="Source Sans Pro Black"/>
          <w:color w:val="334B95"/>
          <w:sz w:val="40"/>
          <w:szCs w:val="40"/>
        </w:rPr>
      </w:pPr>
    </w:p>
    <w:p w14:paraId="67855490">
      <w:pPr>
        <w:pStyle w:val="17"/>
        <w:spacing w:before="0" w:after="0" w:line="276" w:lineRule="auto"/>
        <w:ind w:left="106" w:right="0" w:firstLine="0"/>
        <w:jc w:val="center"/>
        <w:rPr>
          <w:rFonts w:ascii="Source Sans Pro Black" w:hAnsi="Source Sans Pro Black"/>
          <w:color w:val="334B95"/>
          <w:sz w:val="40"/>
          <w:szCs w:val="40"/>
        </w:rPr>
      </w:pPr>
    </w:p>
    <w:p w14:paraId="47EC2E58">
      <w:pPr>
        <w:pStyle w:val="17"/>
        <w:spacing w:before="0" w:after="0" w:line="276" w:lineRule="auto"/>
        <w:ind w:left="106" w:right="0" w:firstLine="0"/>
        <w:jc w:val="center"/>
        <w:rPr>
          <w:rFonts w:ascii="Source Sans Pro Black" w:hAnsi="Source Sans Pro Black"/>
          <w:color w:val="334B95"/>
          <w:sz w:val="40"/>
          <w:szCs w:val="40"/>
        </w:rPr>
      </w:pPr>
    </w:p>
    <w:p w14:paraId="2F93DBB0">
      <w:pPr>
        <w:pStyle w:val="17"/>
        <w:spacing w:before="0" w:after="0" w:line="276" w:lineRule="auto"/>
        <w:ind w:left="106" w:right="0" w:firstLine="0"/>
        <w:jc w:val="center"/>
        <w:rPr>
          <w:rFonts w:ascii="Source Sans Pro Black" w:hAnsi="Source Sans Pro Black"/>
          <w:color w:val="334B95"/>
          <w:sz w:val="40"/>
          <w:szCs w:val="40"/>
        </w:rPr>
      </w:pPr>
    </w:p>
    <w:p w14:paraId="0ABA1863">
      <w:pPr>
        <w:pStyle w:val="17"/>
        <w:spacing w:before="0" w:after="0" w:line="276" w:lineRule="auto"/>
        <w:ind w:left="106" w:right="0" w:firstLine="0"/>
        <w:jc w:val="center"/>
        <w:rPr>
          <w:rFonts w:ascii="Source Sans Pro Black" w:hAnsi="Source Sans Pro Black"/>
          <w:color w:val="334B95"/>
          <w:sz w:val="40"/>
          <w:szCs w:val="40"/>
        </w:rPr>
      </w:pPr>
    </w:p>
    <w:p w14:paraId="1200565D">
      <w:pPr>
        <w:pStyle w:val="17"/>
        <w:spacing w:before="0" w:after="0" w:line="276" w:lineRule="auto"/>
        <w:ind w:left="106" w:right="0" w:firstLine="0"/>
        <w:jc w:val="center"/>
        <w:rPr>
          <w:rFonts w:ascii="Source Sans Pro Black" w:hAnsi="Source Sans Pro Black"/>
          <w:color w:val="334B95"/>
          <w:sz w:val="40"/>
          <w:szCs w:val="40"/>
        </w:rPr>
      </w:pPr>
    </w:p>
    <w:p w14:paraId="7121EFCA">
      <w:pPr>
        <w:pStyle w:val="17"/>
        <w:spacing w:before="0" w:after="0" w:line="276" w:lineRule="auto"/>
        <w:ind w:left="106" w:right="0" w:firstLine="0"/>
        <w:jc w:val="center"/>
      </w:pPr>
      <w:r>
        <w:rPr>
          <w:rFonts w:ascii="Source Sans Pro Black" w:hAnsi="Source Sans Pro Black"/>
          <w:color w:val="334B95"/>
          <w:sz w:val="40"/>
          <w:szCs w:val="40"/>
        </w:rPr>
        <w:t xml:space="preserve">3 сентября - </w:t>
      </w:r>
    </w:p>
    <w:p w14:paraId="70255323">
      <w:pPr>
        <w:pStyle w:val="17"/>
        <w:spacing w:line="276" w:lineRule="auto"/>
        <w:ind w:left="106" w:right="0" w:firstLine="0"/>
        <w:jc w:val="center"/>
      </w:pPr>
      <w:r>
        <w:rPr>
          <w:rFonts w:ascii="Source Sans Pro Black" w:hAnsi="Source Sans Pro Black"/>
          <w:color w:val="334B95"/>
          <w:sz w:val="40"/>
          <w:szCs w:val="40"/>
        </w:rPr>
        <w:t xml:space="preserve">День солидарности </w:t>
      </w:r>
    </w:p>
    <w:p w14:paraId="45B6FA11">
      <w:pPr>
        <w:widowControl w:val="0"/>
        <w:suppressAutoHyphens/>
        <w:bidi w:val="0"/>
        <w:spacing w:before="5" w:after="0" w:line="276" w:lineRule="auto"/>
        <w:ind w:left="0" w:right="0" w:firstLine="0"/>
        <w:jc w:val="center"/>
      </w:pPr>
      <w:r>
        <w:rPr>
          <w:rFonts w:ascii="Source Sans Pro Black" w:hAnsi="Source Sans Pro Black"/>
          <w:color w:val="334B95"/>
          <w:sz w:val="40"/>
          <w:szCs w:val="40"/>
        </w:rPr>
        <w:t>в борьбе с терроризмом</w:t>
      </w:r>
    </w:p>
    <w:p w14:paraId="48AFE367">
      <w:pPr>
        <w:pStyle w:val="5"/>
        <w:spacing w:before="5" w:after="0"/>
        <w:jc w:val="center"/>
        <w:rPr>
          <w:sz w:val="43"/>
        </w:rPr>
      </w:pPr>
    </w:p>
    <w:p w14:paraId="4686831D">
      <w:pPr>
        <w:pStyle w:val="2"/>
        <w:widowControl w:val="0"/>
        <w:numPr>
          <w:ilvl w:val="0"/>
          <w:numId w:val="0"/>
        </w:numPr>
        <w:bidi w:val="0"/>
        <w:spacing w:before="0" w:after="0" w:line="240" w:lineRule="auto"/>
        <w:ind w:left="113" w:right="0" w:firstLine="0"/>
        <w:jc w:val="center"/>
        <w:outlineLvl w:val="1"/>
        <w:rPr>
          <w:rFonts w:eastAsia="Times New Roman" w:cs="Times New Roman"/>
          <w:b/>
          <w:bCs/>
          <w:sz w:val="24"/>
          <w:szCs w:val="24"/>
          <w:lang w:val="ru-RU" w:eastAsia="en-US" w:bidi="ar-SA"/>
        </w:rPr>
      </w:pPr>
    </w:p>
    <w:p w14:paraId="2FBDE59F">
      <w:pPr>
        <w:pStyle w:val="2"/>
        <w:widowControl w:val="0"/>
        <w:numPr>
          <w:ilvl w:val="0"/>
          <w:numId w:val="0"/>
        </w:numPr>
        <w:bidi w:val="0"/>
        <w:spacing w:before="0" w:after="0" w:line="240" w:lineRule="auto"/>
        <w:ind w:left="113" w:right="0" w:firstLine="0"/>
        <w:jc w:val="center"/>
        <w:outlineLvl w:val="1"/>
        <w:rPr>
          <w:rFonts w:eastAsia="Times New Roman" w:cs="Times New Roman"/>
          <w:b/>
          <w:bCs/>
          <w:sz w:val="24"/>
          <w:szCs w:val="24"/>
          <w:lang w:val="ru-RU" w:eastAsia="en-US" w:bidi="ar-SA"/>
        </w:rPr>
      </w:pPr>
    </w:p>
    <w:p w14:paraId="11D19C04">
      <w:pPr>
        <w:pStyle w:val="2"/>
        <w:widowControl w:val="0"/>
        <w:numPr>
          <w:ilvl w:val="0"/>
          <w:numId w:val="0"/>
        </w:numPr>
        <w:bidi w:val="0"/>
        <w:spacing w:before="0" w:after="0" w:line="240" w:lineRule="auto"/>
        <w:ind w:left="113" w:right="0" w:firstLine="0"/>
        <w:jc w:val="center"/>
        <w:outlineLvl w:val="1"/>
        <w:rPr>
          <w:color w:val="000000"/>
        </w:rPr>
      </w:pPr>
    </w:p>
    <w:p w14:paraId="00564086">
      <w:pPr>
        <w:pStyle w:val="2"/>
        <w:widowControl w:val="0"/>
        <w:numPr>
          <w:ilvl w:val="0"/>
          <w:numId w:val="0"/>
        </w:numPr>
        <w:bidi w:val="0"/>
        <w:spacing w:before="0" w:after="0" w:line="240" w:lineRule="auto"/>
        <w:ind w:left="113" w:right="0" w:firstLine="0"/>
        <w:jc w:val="center"/>
        <w:outlineLvl w:val="1"/>
      </w:pPr>
      <w:r>
        <w:rPr>
          <w:rFonts w:eastAsia="Times New Roman" w:cs="Times New Roman"/>
          <w:b/>
          <w:bCs/>
          <w:color w:val="000000"/>
          <w:sz w:val="24"/>
          <w:szCs w:val="24"/>
          <w:lang w:val="ru-RU" w:eastAsia="en-US" w:bidi="ar-SA"/>
        </w:rPr>
        <w:t>с. Батырево</w:t>
      </w:r>
    </w:p>
    <w:p w14:paraId="4393E070">
      <w:pPr>
        <w:pStyle w:val="2"/>
        <w:widowControl w:val="0"/>
        <w:numPr>
          <w:ilvl w:val="0"/>
          <w:numId w:val="0"/>
        </w:numPr>
        <w:bidi w:val="0"/>
        <w:spacing w:before="0" w:after="0" w:line="240" w:lineRule="auto"/>
        <w:ind w:left="113" w:right="0" w:firstLine="0"/>
        <w:jc w:val="center"/>
        <w:outlineLvl w:val="1"/>
        <w:rPr>
          <w:rFonts w:hint="default"/>
          <w:lang w:val="ru-RU"/>
        </w:rPr>
        <w:sectPr>
          <w:pgSz w:w="16838" w:h="11906" w:orient="landscape"/>
          <w:pgMar w:top="200" w:right="74" w:bottom="280" w:left="320" w:header="0" w:footer="0" w:gutter="0"/>
          <w:pgNumType w:fmt="decimal"/>
          <w:cols w:equalWidth="0" w:num="3">
            <w:col w:w="5064" w:space="724"/>
            <w:col w:w="4728" w:space="728"/>
            <w:col w:w="5197"/>
          </w:cols>
          <w:formProt w:val="0"/>
        </w:sectPr>
      </w:pPr>
      <w:r>
        <w:rPr>
          <w:rFonts w:eastAsia="Times New Roman" w:cs="Times New Roman"/>
          <w:b/>
          <w:bCs/>
          <w:color w:val="000000"/>
          <w:sz w:val="24"/>
          <w:szCs w:val="24"/>
          <w:lang w:val="ru-RU" w:eastAsia="en-US" w:bidi="ar-SA"/>
        </w:rPr>
        <w:t>202</w:t>
      </w:r>
      <w:r>
        <w:rPr>
          <w:rFonts w:hint="default" w:cs="Times New Roman"/>
          <w:b/>
          <w:bCs/>
          <w:color w:val="000000"/>
          <w:sz w:val="24"/>
          <w:szCs w:val="24"/>
          <w:lang w:val="ru-RU" w:eastAsia="en-US" w:bidi="ar-SA"/>
        </w:rPr>
        <w:t>5</w:t>
      </w:r>
    </w:p>
    <w:p w14:paraId="2B130AF4">
      <w:pPr>
        <w:widowControl w:val="0"/>
        <w:suppressAutoHyphens/>
        <w:bidi w:val="0"/>
        <w:spacing w:before="171" w:after="171" w:line="276" w:lineRule="auto"/>
        <w:ind w:left="0" w:right="57" w:firstLine="0"/>
        <w:jc w:val="both"/>
      </w:pPr>
      <w:r>
        <w:rPr>
          <w:sz w:val="24"/>
          <w:szCs w:val="24"/>
        </w:rPr>
        <w:tab/>
      </w:r>
      <w:r>
        <w:rPr>
          <w:sz w:val="24"/>
          <w:szCs w:val="24"/>
        </w:rPr>
        <w:t xml:space="preserve">Ежегодно 3 сентября Россия отмечает </w:t>
      </w:r>
      <w:r>
        <w:rPr>
          <w:b/>
          <w:bCs/>
          <w:i/>
          <w:iCs/>
          <w:sz w:val="24"/>
          <w:szCs w:val="24"/>
        </w:rPr>
        <w:t>День солидарности в борьбе с терроризмом</w:t>
      </w:r>
      <w:r>
        <w:rPr>
          <w:sz w:val="24"/>
          <w:szCs w:val="24"/>
        </w:rPr>
        <w:t xml:space="preserve">. Эта памятная дата была установлена в 2005 году Федеральным законом «О днях воинской славы и памятных датах России». </w:t>
      </w:r>
    </w:p>
    <w:p w14:paraId="717F6013">
      <w:pPr>
        <w:widowControl w:val="0"/>
        <w:suppressAutoHyphens/>
        <w:bidi w:val="0"/>
        <w:spacing w:before="0" w:after="0" w:line="276" w:lineRule="auto"/>
        <w:ind w:left="0" w:right="57" w:firstLine="0"/>
        <w:jc w:val="both"/>
      </w:pPr>
      <w:r>
        <w:rPr>
          <w:sz w:val="24"/>
          <w:szCs w:val="24"/>
        </w:rPr>
        <w:tab/>
      </w:r>
      <w:r>
        <w:rPr>
          <w:sz w:val="24"/>
          <w:szCs w:val="24"/>
        </w:rPr>
        <w:t>Установление этой памятной даты непосредственно связано с трагическими событиями, произошедшими с 1 по 3 сентября 2004 года, когда в результате террористического акта в школе № 1 небольшого города Беслана в Северной Осетии погибли 333 человека (в том числе 186 детей, 17 учителей и 11 работников силовых структур), получили ранения – более 700 жителей города и 55 сотрудников спецслужб. То, что произошло в Беслане, забыть невозможно, как нельзя забыть тех, кто отдал свои жизни ради спасения детей.</w:t>
      </w:r>
    </w:p>
    <w:p w14:paraId="2A3955D0">
      <w:pPr>
        <w:widowControl w:val="0"/>
        <w:tabs>
          <w:tab w:val="left" w:pos="630"/>
        </w:tabs>
        <w:suppressAutoHyphens/>
        <w:bidi w:val="0"/>
        <w:spacing w:before="0" w:after="0" w:line="240" w:lineRule="auto"/>
        <w:ind w:left="0" w:right="57" w:firstLine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F6AB4B4">
      <w:pPr>
        <w:widowControl w:val="0"/>
        <w:tabs>
          <w:tab w:val="left" w:pos="630"/>
        </w:tabs>
        <w:suppressAutoHyphens/>
        <w:bidi w:val="0"/>
        <w:spacing w:before="0" w:after="0" w:line="240" w:lineRule="auto"/>
        <w:ind w:left="0" w:right="57" w:firstLine="0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drawing>
          <wp:anchor distT="0" distB="0" distL="0" distR="0" simplePos="0" relativeHeight="251659264" behindDoc="0" locked="0" layoutInCell="0" allowOverlap="1">
            <wp:simplePos x="0" y="0"/>
            <wp:positionH relativeFrom="column">
              <wp:posOffset>1767205</wp:posOffset>
            </wp:positionH>
            <wp:positionV relativeFrom="paragraph">
              <wp:posOffset>1002665</wp:posOffset>
            </wp:positionV>
            <wp:extent cx="1526540" cy="2214245"/>
            <wp:effectExtent l="0" t="0" r="0" b="0"/>
            <wp:wrapTopAndBottom/>
            <wp:docPr id="6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31600" t="-71" r="23996" b="5337"/>
                    <a:stretch>
                      <a:fillRect/>
                    </a:stretch>
                  </pic:blipFill>
                  <pic:spPr>
                    <a:xfrm>
                      <a:off x="0" y="0"/>
                      <a:ext cx="1526540" cy="2214245"/>
                    </a:xfrm>
                    <a:prstGeom prst="rect">
                      <a:avLst/>
                    </a:prstGeom>
                    <a:ln w="12700">
                      <a:solidFill>
                        <a:srgbClr val="FFFFFF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drawing>
          <wp:anchor distT="0" distB="0" distL="0" distR="0" simplePos="0" relativeHeight="251659264" behindDoc="0" locked="0" layoutInCell="0" allowOverlap="1">
            <wp:simplePos x="0" y="0"/>
            <wp:positionH relativeFrom="column">
              <wp:posOffset>28575</wp:posOffset>
            </wp:positionH>
            <wp:positionV relativeFrom="paragraph">
              <wp:posOffset>68580</wp:posOffset>
            </wp:positionV>
            <wp:extent cx="1715770" cy="1721485"/>
            <wp:effectExtent l="0" t="0" r="0" b="0"/>
            <wp:wrapTopAndBottom/>
            <wp:docPr id="7" name="Изображение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21454" t="1652" r="25521" b="18479"/>
                    <a:stretch>
                      <a:fillRect/>
                    </a:stretch>
                  </pic:blipFill>
                  <pic:spPr>
                    <a:xfrm>
                      <a:off x="0" y="0"/>
                      <a:ext cx="1715770" cy="1721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6C45F3">
      <w:pPr>
        <w:widowControl w:val="0"/>
        <w:tabs>
          <w:tab w:val="left" w:pos="630"/>
        </w:tabs>
        <w:suppressAutoHyphens/>
        <w:bidi w:val="0"/>
        <w:spacing w:before="0" w:after="0" w:line="240" w:lineRule="auto"/>
        <w:ind w:left="0" w:right="57" w:firstLine="0"/>
        <w:jc w:val="both"/>
        <w:rPr>
          <w:sz w:val="24"/>
          <w:szCs w:val="24"/>
        </w:rPr>
      </w:pPr>
    </w:p>
    <w:p w14:paraId="7C9CE752">
      <w:pPr>
        <w:widowControl w:val="0"/>
        <w:tabs>
          <w:tab w:val="left" w:pos="630"/>
        </w:tabs>
        <w:suppressAutoHyphens/>
        <w:bidi w:val="0"/>
        <w:spacing w:before="0" w:after="0" w:line="276" w:lineRule="auto"/>
        <w:ind w:left="0" w:right="57" w:firstLine="0"/>
        <w:jc w:val="both"/>
        <w:rPr>
          <w:sz w:val="24"/>
          <w:szCs w:val="24"/>
        </w:rPr>
      </w:pPr>
    </w:p>
    <w:p w14:paraId="0FE1997C">
      <w:pPr>
        <w:widowControl w:val="0"/>
        <w:tabs>
          <w:tab w:val="left" w:pos="630"/>
        </w:tabs>
        <w:suppressAutoHyphens/>
        <w:bidi w:val="0"/>
        <w:spacing w:before="0" w:after="0" w:line="276" w:lineRule="auto"/>
        <w:ind w:left="0" w:right="57" w:firstLine="0"/>
        <w:jc w:val="both"/>
        <w:rPr>
          <w:sz w:val="24"/>
          <w:szCs w:val="24"/>
        </w:rPr>
      </w:pPr>
      <w:r>
        <w:rPr>
          <w:rFonts w:eastAsia="Times New Roman" w:cs="Times New Roman"/>
          <w:color w:val="auto"/>
          <w:kern w:val="0"/>
          <w:sz w:val="24"/>
          <w:szCs w:val="24"/>
          <w:lang w:val="ru-RU" w:eastAsia="en-US" w:bidi="ar-SA"/>
        </w:rPr>
        <w:tab/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en-US" w:bidi="ar-SA"/>
        </w:rPr>
        <w:t>В</w:t>
      </w:r>
      <w:r>
        <w:rPr>
          <w:sz w:val="24"/>
          <w:szCs w:val="24"/>
        </w:rPr>
        <w:t>споминая жертв Беслана и Буденновска, захвата театрального центра на Дубровке и при взрывах жилых домов в Москве, Буйнакске и Волгодонске, и всех террористических актов, а также сотрудников правоохранительных органов, погибших при выполнении служебного долга, россияне едины в своем намерении всеми силами противостоять терроризму, как национальному, так и международному, не допустить разрастания этого преступного безумия.</w:t>
      </w:r>
    </w:p>
    <w:p w14:paraId="50200B8E">
      <w:pPr>
        <w:widowControl w:val="0"/>
        <w:tabs>
          <w:tab w:val="left" w:pos="630"/>
        </w:tabs>
        <w:suppressAutoHyphens/>
        <w:bidi w:val="0"/>
        <w:spacing w:before="0" w:after="0" w:line="276" w:lineRule="auto"/>
        <w:ind w:left="0" w:right="57" w:firstLine="0"/>
        <w:jc w:val="both"/>
      </w:pPr>
      <w:r>
        <w:drawing>
          <wp:anchor distT="0" distB="0" distL="0" distR="0" simplePos="0" relativeHeight="251659264" behindDoc="0" locked="0" layoutInCell="0" allowOverlap="1">
            <wp:simplePos x="0" y="0"/>
            <wp:positionH relativeFrom="column">
              <wp:posOffset>262890</wp:posOffset>
            </wp:positionH>
            <wp:positionV relativeFrom="paragraph">
              <wp:posOffset>227330</wp:posOffset>
            </wp:positionV>
            <wp:extent cx="2687955" cy="2117725"/>
            <wp:effectExtent l="0" t="0" r="0" b="0"/>
            <wp:wrapTopAndBottom/>
            <wp:docPr id="8" name="Изображение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5272" r="12376"/>
                    <a:stretch>
                      <a:fillRect/>
                    </a:stretch>
                  </pic:blipFill>
                  <pic:spPr>
                    <a:xfrm>
                      <a:off x="0" y="0"/>
                      <a:ext cx="2687955" cy="211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CC0000"/>
          <w:sz w:val="24"/>
          <w:szCs w:val="24"/>
        </w:rPr>
        <w:tab/>
      </w:r>
    </w:p>
    <w:p w14:paraId="145A5DB5">
      <w:pPr>
        <w:widowControl w:val="0"/>
        <w:tabs>
          <w:tab w:val="left" w:pos="630"/>
        </w:tabs>
        <w:suppressAutoHyphens/>
        <w:bidi w:val="0"/>
        <w:spacing w:before="0" w:after="0" w:line="276" w:lineRule="auto"/>
        <w:ind w:left="0" w:right="57" w:firstLine="0"/>
        <w:jc w:val="both"/>
      </w:pPr>
      <w:r>
        <w:rPr>
          <w:b/>
          <w:color w:val="CC0000"/>
          <w:sz w:val="24"/>
          <w:szCs w:val="24"/>
        </w:rPr>
        <w:tab/>
      </w:r>
      <w:r>
        <w:rPr>
          <w:b/>
          <w:color w:val="CC0000"/>
          <w:sz w:val="24"/>
          <w:szCs w:val="24"/>
        </w:rPr>
        <w:t>Терроризм</w:t>
      </w:r>
      <w:r>
        <w:rPr>
          <w:b/>
          <w:color w:val="CC0000"/>
          <w:spacing w:val="49"/>
          <w:sz w:val="24"/>
          <w:szCs w:val="24"/>
        </w:rPr>
        <w:t xml:space="preserve"> </w:t>
      </w:r>
      <w:r>
        <w:rPr>
          <w:b/>
          <w:color w:val="CC0000"/>
          <w:sz w:val="24"/>
          <w:szCs w:val="24"/>
        </w:rPr>
        <w:t>сегодня</w:t>
      </w:r>
      <w:r>
        <w:rPr>
          <w:b/>
          <w:color w:val="CC0000"/>
          <w:spacing w:val="53"/>
          <w:sz w:val="24"/>
          <w:szCs w:val="24"/>
        </w:rPr>
        <w:t xml:space="preserve"> </w:t>
      </w:r>
      <w:r>
        <w:rPr>
          <w:b/>
          <w:sz w:val="24"/>
          <w:szCs w:val="24"/>
        </w:rPr>
        <w:t>–</w:t>
      </w:r>
      <w:r>
        <w:rPr>
          <w:b/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одна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из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главных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угроз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человеческой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цивилизации. </w:t>
      </w:r>
    </w:p>
    <w:p w14:paraId="71D1188B">
      <w:pPr>
        <w:spacing w:before="68" w:after="0" w:line="276" w:lineRule="auto"/>
        <w:ind w:left="106" w:right="37" w:firstLine="0"/>
        <w:jc w:val="both"/>
      </w:pPr>
      <w:r>
        <w:rPr>
          <w:sz w:val="24"/>
          <w:szCs w:val="24"/>
        </w:rPr>
        <w:tab/>
      </w:r>
      <w:r>
        <w:rPr>
          <w:sz w:val="24"/>
          <w:szCs w:val="24"/>
        </w:rPr>
        <w:t>Международный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террор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последние годы доказал свою крайнюю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жестокость, готовность не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останавливаться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перед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ради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достижения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своих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целей.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результате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совершения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террористических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актов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страдают ни в чём не повинные люди,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дети,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женщины,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старики.</w:t>
      </w:r>
      <w:r>
        <w:rPr>
          <w:spacing w:val="7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террориста человеческая жизнь не имеет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никакой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ценности. </w:t>
      </w:r>
    </w:p>
    <w:p w14:paraId="71179F34">
      <w:pPr>
        <w:spacing w:before="68" w:after="0" w:line="276" w:lineRule="auto"/>
        <w:ind w:left="106" w:right="37" w:firstLine="0"/>
        <w:jc w:val="both"/>
      </w:pPr>
      <w:r>
        <w:rPr>
          <w:sz w:val="24"/>
          <w:szCs w:val="24"/>
        </w:rPr>
        <w:tab/>
      </w:r>
    </w:p>
    <w:p w14:paraId="15FCEB23">
      <w:pPr>
        <w:pStyle w:val="2"/>
        <w:widowControl w:val="0"/>
        <w:suppressAutoHyphens/>
        <w:bidi w:val="0"/>
        <w:spacing w:before="0" w:after="0" w:line="240" w:lineRule="auto"/>
        <w:ind w:left="0" w:right="0" w:firstLine="0"/>
        <w:jc w:val="center"/>
      </w:pPr>
      <w:r>
        <w:rPr>
          <w:rFonts w:ascii="Source Sans Pro Black" w:hAnsi="Source Sans Pro Black"/>
          <w:b/>
          <w:i w:val="0"/>
          <w:caps w:val="0"/>
          <w:smallCaps w:val="0"/>
          <w:color w:val="C9211E"/>
          <w:spacing w:val="0"/>
          <w:sz w:val="28"/>
          <w:szCs w:val="28"/>
        </w:rPr>
        <w:t>Как не стать жертвой террористического акта</w:t>
      </w:r>
    </w:p>
    <w:p w14:paraId="6E0F5023">
      <w:pPr>
        <w:pStyle w:val="5"/>
        <w:widowControl/>
        <w:spacing w:before="171" w:after="171" w:line="240" w:lineRule="auto"/>
        <w:ind w:left="0" w:right="0" w:firstLine="0"/>
        <w:jc w:val="center"/>
      </w:pPr>
      <w:r>
        <w:rPr>
          <w:rStyle w:val="14"/>
          <w:b/>
          <w:i w:val="0"/>
          <w:caps w:val="0"/>
          <w:smallCaps w:val="0"/>
          <w:color w:val="000000"/>
          <w:spacing w:val="0"/>
          <w:sz w:val="24"/>
          <w:szCs w:val="24"/>
        </w:rPr>
        <w:t>ОСНОВНЫЕ ПРИНЦИПЫ:</w:t>
      </w:r>
      <w:r>
        <w:rPr>
          <w:rStyle w:val="14"/>
          <w:b w:val="0"/>
          <w:i w:val="0"/>
          <w:caps w:val="0"/>
          <w:smallCaps w:val="0"/>
          <w:color w:val="000000"/>
          <w:spacing w:val="0"/>
          <w:sz w:val="24"/>
          <w:szCs w:val="24"/>
        </w:rPr>
        <w:t xml:space="preserve"> </w:t>
      </w:r>
    </w:p>
    <w:p w14:paraId="176F480B">
      <w:pPr>
        <w:pStyle w:val="5"/>
        <w:widowControl/>
        <w:suppressAutoHyphens/>
        <w:bidi w:val="0"/>
        <w:spacing w:before="171" w:after="171" w:line="240" w:lineRule="auto"/>
        <w:ind w:left="0" w:right="170" w:firstLine="0"/>
        <w:jc w:val="both"/>
      </w:pPr>
      <w:r>
        <w:rPr>
          <w:rStyle w:val="14"/>
          <w:b/>
          <w:i w:val="0"/>
          <w:caps w:val="0"/>
          <w:smallCaps w:val="0"/>
          <w:color w:val="000000"/>
          <w:spacing w:val="0"/>
          <w:sz w:val="24"/>
          <w:szCs w:val="24"/>
        </w:rPr>
        <w:tab/>
      </w:r>
      <w:r>
        <w:rPr>
          <w:rStyle w:val="14"/>
          <w:b/>
          <w:i w:val="0"/>
          <w:caps w:val="0"/>
          <w:smallCaps w:val="0"/>
          <w:color w:val="000000"/>
          <w:spacing w:val="0"/>
          <w:sz w:val="24"/>
          <w:szCs w:val="24"/>
        </w:rPr>
        <w:t xml:space="preserve">К террористическому акту невозможно заранее подготовиться. </w:t>
      </w:r>
      <w:r>
        <w:rPr>
          <w:b w:val="0"/>
          <w:i w:val="0"/>
          <w:caps w:val="0"/>
          <w:smallCaps w:val="0"/>
          <w:color w:val="000000"/>
          <w:spacing w:val="0"/>
          <w:sz w:val="24"/>
          <w:szCs w:val="24"/>
        </w:rPr>
        <w:t xml:space="preserve">Поэтому надо быть готовым к нему всегда. </w:t>
      </w:r>
    </w:p>
    <w:p w14:paraId="48BE63F6">
      <w:pPr>
        <w:pStyle w:val="5"/>
        <w:widowControl/>
        <w:suppressAutoHyphens/>
        <w:bidi w:val="0"/>
        <w:spacing w:before="171" w:after="171" w:line="240" w:lineRule="auto"/>
        <w:ind w:left="0" w:right="170" w:firstLine="0"/>
        <w:jc w:val="both"/>
      </w:pPr>
      <w:r>
        <w:rPr>
          <w:rStyle w:val="14"/>
          <w:b/>
          <w:i w:val="0"/>
          <w:caps w:val="0"/>
          <w:smallCaps w:val="0"/>
          <w:color w:val="000000"/>
          <w:spacing w:val="0"/>
          <w:sz w:val="24"/>
          <w:szCs w:val="24"/>
        </w:rPr>
        <w:tab/>
      </w:r>
      <w:r>
        <w:rPr>
          <w:rStyle w:val="14"/>
          <w:b/>
          <w:i w:val="0"/>
          <w:caps w:val="0"/>
          <w:smallCaps w:val="0"/>
          <w:color w:val="000000"/>
          <w:spacing w:val="0"/>
          <w:sz w:val="24"/>
          <w:szCs w:val="24"/>
        </w:rPr>
        <w:t xml:space="preserve">Террористы выбирают для атак известные и заметные цели, </w:t>
      </w:r>
      <w:r>
        <w:rPr>
          <w:b w:val="0"/>
          <w:i w:val="0"/>
          <w:caps w:val="0"/>
          <w:smallCaps w:val="0"/>
          <w:color w:val="000000"/>
          <w:spacing w:val="0"/>
          <w:sz w:val="24"/>
          <w:szCs w:val="24"/>
        </w:rPr>
        <w:t xml:space="preserve">это могут быть крупные города, международные аэропорты, места проведения крупных международных мероприятий, международные курорты и т. д. </w:t>
      </w:r>
    </w:p>
    <w:p w14:paraId="0646BA2E">
      <w:pPr>
        <w:pStyle w:val="5"/>
        <w:widowControl/>
        <w:suppressAutoHyphens/>
        <w:bidi w:val="0"/>
        <w:spacing w:before="171" w:after="171" w:line="240" w:lineRule="auto"/>
        <w:ind w:left="0" w:right="170" w:firstLine="0"/>
        <w:jc w:val="both"/>
      </w:pPr>
      <w:r>
        <w:rPr>
          <w:rStyle w:val="14"/>
          <w:b/>
          <w:i w:val="0"/>
          <w:caps w:val="0"/>
          <w:smallCaps w:val="0"/>
          <w:color w:val="000000"/>
          <w:spacing w:val="0"/>
          <w:sz w:val="24"/>
          <w:szCs w:val="24"/>
        </w:rPr>
        <w:tab/>
      </w:r>
      <w:r>
        <w:rPr>
          <w:rStyle w:val="14"/>
          <w:b/>
          <w:i w:val="0"/>
          <w:caps w:val="0"/>
          <w:smallCaps w:val="0"/>
          <w:color w:val="000000"/>
          <w:spacing w:val="0"/>
          <w:sz w:val="24"/>
          <w:szCs w:val="24"/>
        </w:rPr>
        <w:t xml:space="preserve">Будьте особо внимательны </w:t>
      </w:r>
      <w:r>
        <w:rPr>
          <w:b w:val="0"/>
          <w:i w:val="0"/>
          <w:caps w:val="0"/>
          <w:smallCaps w:val="0"/>
          <w:color w:val="000000"/>
          <w:spacing w:val="0"/>
          <w:sz w:val="24"/>
          <w:szCs w:val="24"/>
        </w:rPr>
        <w:t xml:space="preserve">во время путешествий. Обращайте внимание на подозрительные детали и мелочи — лучше  сообщить о них сотрудникам правоохранительных органов. Никогда не принимайте пакеты от незнакомцев и никогда не оставляйте свой багаж без присмотра. </w:t>
      </w:r>
    </w:p>
    <w:p w14:paraId="49B328C3">
      <w:pPr>
        <w:pStyle w:val="5"/>
        <w:widowControl/>
        <w:suppressAutoHyphens/>
        <w:bidi w:val="0"/>
        <w:spacing w:before="171" w:after="171" w:line="240" w:lineRule="auto"/>
        <w:ind w:left="0" w:right="170" w:firstLine="0"/>
        <w:jc w:val="both"/>
      </w:pPr>
      <w:r>
        <w:rPr>
          <w:rStyle w:val="14"/>
          <w:b/>
          <w:i w:val="0"/>
          <w:caps w:val="0"/>
          <w:smallCaps w:val="0"/>
          <w:color w:val="000000"/>
          <w:spacing w:val="0"/>
          <w:sz w:val="24"/>
          <w:szCs w:val="24"/>
        </w:rPr>
        <w:tab/>
      </w:r>
      <w:r>
        <w:rPr>
          <w:rStyle w:val="14"/>
          <w:b/>
          <w:i w:val="0"/>
          <w:caps w:val="0"/>
          <w:smallCaps w:val="0"/>
          <w:color w:val="000000"/>
          <w:spacing w:val="0"/>
          <w:sz w:val="24"/>
          <w:szCs w:val="24"/>
        </w:rPr>
        <w:t xml:space="preserve">Всегда и везде </w:t>
      </w:r>
      <w:r>
        <w:rPr>
          <w:b w:val="0"/>
          <w:i w:val="0"/>
          <w:caps w:val="0"/>
          <w:smallCaps w:val="0"/>
          <w:color w:val="000000"/>
          <w:spacing w:val="0"/>
          <w:sz w:val="24"/>
          <w:szCs w:val="24"/>
        </w:rPr>
        <w:t xml:space="preserve">уточняйте, где находятся резервные выходы из помещения. Заранее продумайте, как Вы будете покидать здание, если в нем произойдет ЧП. Никогда не пытайтесь выбраться из горящего здания на лифте. </w:t>
      </w:r>
    </w:p>
    <w:p w14:paraId="30AB0722">
      <w:pPr>
        <w:pStyle w:val="5"/>
        <w:widowControl/>
        <w:suppressAutoHyphens/>
        <w:bidi w:val="0"/>
        <w:spacing w:before="171" w:after="171" w:line="240" w:lineRule="auto"/>
        <w:ind w:left="0" w:right="170" w:firstLine="0"/>
        <w:jc w:val="both"/>
      </w:pPr>
      <w:r>
        <w:rPr>
          <w:rStyle w:val="14"/>
          <w:b/>
          <w:i w:val="0"/>
          <w:caps w:val="0"/>
          <w:smallCaps w:val="0"/>
          <w:color w:val="000000"/>
          <w:spacing w:val="0"/>
          <w:sz w:val="24"/>
          <w:szCs w:val="24"/>
        </w:rPr>
        <w:tab/>
      </w:r>
      <w:r>
        <w:rPr>
          <w:rStyle w:val="14"/>
          <w:b/>
          <w:i w:val="0"/>
          <w:caps w:val="0"/>
          <w:smallCaps w:val="0"/>
          <w:color w:val="000000"/>
          <w:spacing w:val="0"/>
          <w:sz w:val="24"/>
          <w:szCs w:val="24"/>
        </w:rPr>
        <w:t xml:space="preserve">В зале ожидания </w:t>
      </w:r>
      <w:r>
        <w:drawing>
          <wp:anchor distT="0" distB="0" distL="0" distR="0" simplePos="0" relativeHeight="251659264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649605</wp:posOffset>
            </wp:positionV>
            <wp:extent cx="1253490" cy="1192530"/>
            <wp:effectExtent l="0" t="0" r="0" b="0"/>
            <wp:wrapTopAndBottom/>
            <wp:docPr id="9" name="image1.jpeg" descr="C:\Users\User\Desktop\Буклет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jpeg" descr="C:\Users\User\Desktop\Буклет\images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53490" cy="1192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i w:val="0"/>
          <w:caps w:val="0"/>
          <w:smallCaps w:val="0"/>
          <w:color w:val="000000"/>
          <w:spacing w:val="0"/>
          <w:sz w:val="24"/>
          <w:szCs w:val="24"/>
        </w:rPr>
        <w:t xml:space="preserve">аэропорта, вокзала и </w:t>
      </w:r>
      <w:r>
        <w:rPr>
          <w:b w:val="0"/>
          <w:i w:val="0"/>
          <w:caps w:val="0"/>
          <w:smallCaps w:val="0"/>
          <w:color w:val="000000"/>
          <w:spacing w:val="0"/>
          <w:sz w:val="24"/>
          <w:szCs w:val="24"/>
        </w:rPr>
        <w:br w:type="textWrapping"/>
      </w:r>
      <w:r>
        <w:rPr>
          <w:b w:val="0"/>
          <w:i w:val="0"/>
          <w:caps w:val="0"/>
          <w:smallCaps w:val="0"/>
          <w:color w:val="000000"/>
          <w:spacing w:val="0"/>
          <w:sz w:val="24"/>
          <w:szCs w:val="24"/>
        </w:rPr>
        <w:t xml:space="preserve">т. д. старайтесь располагаться подальше от хрупких и тяжелых конструкций. </w:t>
      </w:r>
    </w:p>
    <w:sectPr>
      <w:pgSz w:w="16838" w:h="11906" w:orient="landscape"/>
      <w:pgMar w:top="200" w:right="112" w:bottom="280" w:left="320" w:header="0" w:footer="0" w:gutter="0"/>
      <w:pgNumType w:fmt="decimal"/>
      <w:cols w:equalWidth="0" w:num="3">
        <w:col w:w="5060" w:space="562"/>
        <w:col w:w="5067" w:space="558"/>
        <w:col w:w="5157"/>
      </w:cols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CC"/>
    <w:family w:val="roman"/>
    <w:pitch w:val="default"/>
    <w:sig w:usb0="E0000AFF" w:usb1="500078FF" w:usb2="00000021" w:usb3="00000000" w:csb0="600001BF" w:csb1="DFF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OpenSymbol">
    <w:panose1 w:val="05010000000000000000"/>
    <w:charset w:val="CC"/>
    <w:family w:val="roman"/>
    <w:pitch w:val="default"/>
    <w:sig w:usb0="800000AF" w:usb1="1001ECEA" w:usb2="00000000" w:usb3="00000000" w:csb0="80000001" w:csb1="00000000"/>
  </w:font>
  <w:font w:name="Liberation Sans">
    <w:panose1 w:val="020B0604020202020204"/>
    <w:charset w:val="CC"/>
    <w:family w:val="roman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ource Sans Pro Black">
    <w:panose1 w:val="020B0803030403020204"/>
    <w:charset w:val="CC"/>
    <w:family w:val="roman"/>
    <w:pitch w:val="default"/>
    <w:sig w:usb0="600002F7" w:usb1="02000001" w:usb2="00000000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Frank Ruhl Hofshi">
    <w:panose1 w:val="00000500000000000000"/>
    <w:charset w:val="CC"/>
    <w:family w:val="roman"/>
    <w:pitch w:val="default"/>
    <w:sig w:usb0="00000807" w:usb1="40000001" w:usb2="00000000" w:usb3="00000000" w:csb0="200000A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1"/>
      <w:numFmt w:val="bullet"/>
      <w:lvlText w:val=""/>
      <w:lvlJc w:val="left"/>
      <w:pPr>
        <w:tabs>
          <w:tab w:val="left" w:pos="0"/>
        </w:tabs>
        <w:ind w:left="0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4"/>
        </w:tabs>
        <w:ind w:left="1414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1"/>
        </w:tabs>
        <w:ind w:left="2121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28"/>
        </w:tabs>
        <w:ind w:left="2828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35"/>
        </w:tabs>
        <w:ind w:left="353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42"/>
        </w:tabs>
        <w:ind w:left="4242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49"/>
        </w:tabs>
        <w:ind w:left="4949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56"/>
        </w:tabs>
        <w:ind w:left="5656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63"/>
        </w:tabs>
        <w:ind w:left="6363" w:hanging="283"/>
      </w:pPr>
      <w:rPr>
        <w:rFonts w:hint="default" w:ascii="Symbol" w:hAnsi="Symbol" w:cs="Symbol"/>
      </w:rPr>
    </w:lvl>
  </w:abstractNum>
  <w:abstractNum w:abstractNumId="1">
    <w:nsid w:val="0053208E"/>
    <w:multiLevelType w:val="multilevel"/>
    <w:tmpl w:val="0053208E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9"/>
  <w:autoHyphenation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2"/>
  </w:compat>
  <w:rsids>
    <w:rsidRoot w:val="00000000"/>
    <w:rsid w:val="60EB0E8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suppressAutoHyphens/>
      <w:bidi w:val="0"/>
      <w:spacing w:before="0" w:after="0" w:line="240" w:lineRule="auto"/>
      <w:ind w:left="0" w:right="0" w:firstLine="68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ind w:left="101" w:right="0" w:firstLine="0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paragraph" w:styleId="3">
    <w:name w:val="heading 2"/>
    <w:basedOn w:val="4"/>
    <w:next w:val="5"/>
    <w:qFormat/>
    <w:uiPriority w:val="0"/>
    <w:pPr>
      <w:numPr>
        <w:ilvl w:val="1"/>
        <w:numId w:val="1"/>
      </w:num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Заголовок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5">
    <w:name w:val="Body Text"/>
    <w:basedOn w:val="1"/>
    <w:qFormat/>
    <w:uiPriority w:val="1"/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character" w:styleId="8">
    <w:name w:val="Hyperlink"/>
    <w:basedOn w:val="6"/>
    <w:uiPriority w:val="0"/>
    <w:rPr>
      <w:color w:val="000080"/>
      <w:u w:val="single"/>
    </w:rPr>
  </w:style>
  <w:style w:type="paragraph" w:styleId="9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0">
    <w:name w:val="Title"/>
    <w:basedOn w:val="1"/>
    <w:qFormat/>
    <w:uiPriority w:val="1"/>
    <w:pPr>
      <w:ind w:left="105" w:right="111" w:firstLine="0"/>
      <w:jc w:val="center"/>
    </w:pPr>
    <w:rPr>
      <w:rFonts w:ascii="Times New Roman" w:hAnsi="Times New Roman" w:eastAsia="Times New Roman" w:cs="Times New Roman"/>
      <w:b/>
      <w:bCs/>
      <w:sz w:val="32"/>
      <w:szCs w:val="32"/>
      <w:lang w:val="ru-RU" w:eastAsia="en-US" w:bidi="ar-SA"/>
    </w:rPr>
  </w:style>
  <w:style w:type="paragraph" w:styleId="11">
    <w:name w:val="List"/>
    <w:basedOn w:val="5"/>
    <w:uiPriority w:val="0"/>
    <w:rPr>
      <w:rFonts w:cs="Arial"/>
    </w:rPr>
  </w:style>
  <w:style w:type="paragraph" w:styleId="12">
    <w:name w:val="Normal (Web)"/>
    <w:uiPriority w:val="0"/>
    <w:pPr>
      <w:spacing w:before="0" w:beforeAutospacing="1" w:after="0" w:afterAutospacing="0" w:line="276" w:lineRule="auto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customStyle="1" w:styleId="13">
    <w:name w:val="Интернет-ссылка"/>
    <w:uiPriority w:val="0"/>
    <w:rPr>
      <w:color w:val="000080"/>
      <w:u w:val="single"/>
      <w:lang w:val="zh-CN" w:eastAsia="zh-CN" w:bidi="zh-CN"/>
    </w:rPr>
  </w:style>
  <w:style w:type="character" w:customStyle="1" w:styleId="14">
    <w:name w:val="Выделение жирным"/>
    <w:qFormat/>
    <w:uiPriority w:val="0"/>
    <w:rPr>
      <w:b/>
      <w:bCs/>
    </w:rPr>
  </w:style>
  <w:style w:type="character" w:customStyle="1" w:styleId="15">
    <w:name w:val="Маркеры"/>
    <w:qFormat/>
    <w:uiPriority w:val="0"/>
    <w:rPr>
      <w:rFonts w:ascii="OpenSymbol" w:hAnsi="OpenSymbol" w:eastAsia="OpenSymbol" w:cs="OpenSymbol"/>
    </w:rPr>
  </w:style>
  <w:style w:type="paragraph" w:customStyle="1" w:styleId="16">
    <w:name w:val="Указатель1"/>
    <w:basedOn w:val="1"/>
    <w:qFormat/>
    <w:uiPriority w:val="0"/>
    <w:pPr>
      <w:suppressLineNumbers/>
    </w:pPr>
    <w:rPr>
      <w:rFonts w:cs="Arial"/>
    </w:rPr>
  </w:style>
  <w:style w:type="paragraph" w:styleId="17">
    <w:name w:val="List Paragraph"/>
    <w:basedOn w:val="1"/>
    <w:qFormat/>
    <w:uiPriority w:val="1"/>
    <w:pPr>
      <w:ind w:left="106" w:right="0" w:firstLine="0"/>
    </w:pPr>
    <w:rPr>
      <w:rFonts w:ascii="Times New Roman" w:hAnsi="Times New Roman" w:eastAsia="Times New Roman" w:cs="Times New Roman"/>
      <w:lang w:val="ru-RU" w:eastAsia="en-US" w:bidi="ar-SA"/>
    </w:rPr>
  </w:style>
  <w:style w:type="paragraph" w:customStyle="1" w:styleId="18">
    <w:name w:val="Table Paragraph"/>
    <w:basedOn w:val="1"/>
    <w:qFormat/>
    <w:uiPriority w:val="1"/>
    <w:rPr>
      <w:lang w:val="ru-RU" w:eastAsia="en-US" w:bidi="ar-SA"/>
    </w:rPr>
  </w:style>
  <w:style w:type="paragraph" w:customStyle="1" w:styleId="19">
    <w:name w:val="Содержимое таблицы"/>
    <w:basedOn w:val="1"/>
    <w:qFormat/>
    <w:uiPriority w:val="0"/>
    <w:pPr>
      <w:widowControl w:val="0"/>
      <w:suppressLineNumbers/>
    </w:pPr>
  </w:style>
  <w:style w:type="table" w:customStyle="1" w:styleId="20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6.jpe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573</Words>
  <Characters>3638</Characters>
  <Paragraphs>51</Paragraphs>
  <TotalTime>37</TotalTime>
  <ScaleCrop>false</ScaleCrop>
  <LinksUpToDate>false</LinksUpToDate>
  <CharactersWithSpaces>4219</CharactersWithSpaces>
  <Application>WPS Office_12.2.0.21931_F1E327BC-269C-435d-A152-05C5408002CA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2025-08-29T07:44:00Z</dcterms:created>
  <dc:creator>Вадим</dc:creator>
  <cp:lastModifiedBy>титова</cp:lastModifiedBy>
  <cp:lastPrinted>2025-08-29T08:01:14Z</cp:lastPrinted>
  <dcterms:modified xsi:type="dcterms:W3CDTF">2025-08-29T08:03:54Z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2023-08-22T00:00:00Z</vt:filetime>
  </property>
  <property fmtid="{D5CDD505-2E9C-101B-9397-08002B2CF9AE}" pid="5" name="KSOProductBuildVer">
    <vt:lpwstr>1049-12.2.0.21931</vt:lpwstr>
  </property>
  <property fmtid="{D5CDD505-2E9C-101B-9397-08002B2CF9AE}" pid="6" name="ICV">
    <vt:lpwstr>7B697FF02BF9453F84562C7348C6AE9B_12</vt:lpwstr>
  </property>
</Properties>
</file>