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AECA" w14:textId="1E9E1C0B" w:rsidR="006B5D1F" w:rsidRPr="006B5D1F" w:rsidRDefault="006B5D1F" w:rsidP="00F60D6C">
      <w:pPr>
        <w:spacing w:beforeAutospacing="0" w:afterAutospacing="0"/>
        <w:ind w:left="5670"/>
        <w:jc w:val="right"/>
        <w:rPr>
          <w:rFonts w:cstheme="minorHAnsi"/>
          <w:lang w:val="ru-RU"/>
        </w:rPr>
      </w:pPr>
      <w:bookmarkStart w:id="0" w:name="_Hlk154064403"/>
      <w:r w:rsidRPr="006B5D1F">
        <w:rPr>
          <w:rFonts w:cstheme="minorHAnsi"/>
          <w:color w:val="000000"/>
          <w:sz w:val="24"/>
          <w:szCs w:val="24"/>
          <w:lang w:val="ru-RU"/>
        </w:rPr>
        <w:t>Приложение</w:t>
      </w:r>
      <w:r>
        <w:rPr>
          <w:rFonts w:cstheme="minorHAnsi"/>
          <w:color w:val="000000"/>
          <w:sz w:val="24"/>
          <w:szCs w:val="24"/>
          <w:lang w:val="ru-RU"/>
        </w:rPr>
        <w:t xml:space="preserve"> №1</w:t>
      </w:r>
    </w:p>
    <w:p w14:paraId="62A6A204" w14:textId="77777777" w:rsidR="006B5D1F" w:rsidRDefault="006B5D1F" w:rsidP="00F60D6C">
      <w:pPr>
        <w:spacing w:beforeAutospacing="0" w:afterAutospacing="0"/>
        <w:ind w:left="5670"/>
        <w:jc w:val="right"/>
        <w:rPr>
          <w:rFonts w:cstheme="minorHAnsi"/>
          <w:lang w:val="ru-RU"/>
        </w:rPr>
      </w:pPr>
    </w:p>
    <w:p w14:paraId="131FA982" w14:textId="3791779D" w:rsidR="007F67AD" w:rsidRPr="00F60D6C" w:rsidRDefault="00DC7DBD" w:rsidP="00F60D6C">
      <w:pPr>
        <w:spacing w:beforeAutospacing="0" w:afterAutospacing="0"/>
        <w:ind w:left="5670"/>
        <w:jc w:val="right"/>
        <w:rPr>
          <w:rFonts w:cstheme="minorHAnsi"/>
          <w:lang w:val="ru-RU"/>
        </w:rPr>
      </w:pPr>
      <w:r w:rsidRPr="00F60D6C">
        <w:rPr>
          <w:rFonts w:cstheme="minorHAnsi"/>
          <w:lang w:val="ru-RU"/>
        </w:rPr>
        <w:t xml:space="preserve">Утверждена приказом </w:t>
      </w:r>
    </w:p>
    <w:p w14:paraId="38360796" w14:textId="77777777" w:rsidR="007F67AD" w:rsidRPr="00F60D6C" w:rsidRDefault="00DC7DBD" w:rsidP="00F60D6C">
      <w:pPr>
        <w:spacing w:beforeAutospacing="0" w:afterAutospacing="0"/>
        <w:ind w:left="5670"/>
        <w:jc w:val="right"/>
        <w:rPr>
          <w:rFonts w:cstheme="minorHAnsi"/>
          <w:lang w:val="ru-RU"/>
        </w:rPr>
      </w:pPr>
      <w:r w:rsidRPr="00F60D6C">
        <w:rPr>
          <w:rFonts w:cstheme="minorHAnsi"/>
          <w:lang w:val="ru-RU"/>
        </w:rPr>
        <w:t xml:space="preserve">МКУ «Центр бухгалтерского учета </w:t>
      </w:r>
    </w:p>
    <w:p w14:paraId="2E183E40" w14:textId="40B699C6" w:rsidR="00DC7DBD" w:rsidRPr="00F60D6C" w:rsidRDefault="00DC7DBD" w:rsidP="00F60D6C">
      <w:pPr>
        <w:spacing w:beforeAutospacing="0" w:afterAutospacing="0"/>
        <w:ind w:left="5670"/>
        <w:jc w:val="right"/>
        <w:rPr>
          <w:rFonts w:cstheme="minorHAnsi"/>
          <w:lang w:val="ru-RU"/>
        </w:rPr>
      </w:pPr>
      <w:r w:rsidRPr="00F60D6C">
        <w:rPr>
          <w:rFonts w:cstheme="minorHAnsi"/>
          <w:lang w:val="ru-RU"/>
        </w:rPr>
        <w:t xml:space="preserve">города Чебоксары» </w:t>
      </w:r>
    </w:p>
    <w:p w14:paraId="7DDBD1F9" w14:textId="6112B8E1" w:rsidR="00471F73" w:rsidRDefault="007F67AD" w:rsidP="00F60D6C">
      <w:pPr>
        <w:spacing w:beforeAutospacing="0" w:afterAutospacing="0"/>
        <w:ind w:left="5670"/>
        <w:jc w:val="right"/>
        <w:rPr>
          <w:rStyle w:val="fill"/>
          <w:rFonts w:cstheme="minorHAnsi"/>
          <w:b w:val="0"/>
          <w:bCs w:val="0"/>
          <w:i w:val="0"/>
          <w:iCs w:val="0"/>
          <w:color w:val="000000"/>
          <w:lang w:val="ru-RU"/>
        </w:rPr>
      </w:pPr>
      <w:r w:rsidRPr="00F60D6C">
        <w:rPr>
          <w:rStyle w:val="fill"/>
          <w:rFonts w:cstheme="minorHAnsi"/>
          <w:b w:val="0"/>
          <w:bCs w:val="0"/>
          <w:i w:val="0"/>
          <w:iCs w:val="0"/>
          <w:color w:val="000000"/>
          <w:lang w:val="ru-RU"/>
        </w:rPr>
        <w:t xml:space="preserve">от </w:t>
      </w:r>
      <w:r w:rsidR="006B5D1F">
        <w:rPr>
          <w:rStyle w:val="fill"/>
          <w:rFonts w:cstheme="minorHAnsi"/>
          <w:b w:val="0"/>
          <w:bCs w:val="0"/>
          <w:i w:val="0"/>
          <w:iCs w:val="0"/>
          <w:color w:val="000000"/>
          <w:lang w:val="ru-RU"/>
        </w:rPr>
        <w:t>29.12.2023</w:t>
      </w:r>
      <w:r w:rsidR="00DC7DBD" w:rsidRPr="00F60D6C">
        <w:rPr>
          <w:rStyle w:val="fill"/>
          <w:rFonts w:cstheme="minorHAnsi"/>
          <w:b w:val="0"/>
          <w:bCs w:val="0"/>
          <w:i w:val="0"/>
          <w:iCs w:val="0"/>
          <w:color w:val="000000"/>
          <w:lang w:val="ru-RU"/>
        </w:rPr>
        <w:t xml:space="preserve"> № </w:t>
      </w:r>
      <w:r w:rsidR="006B5D1F">
        <w:rPr>
          <w:rStyle w:val="fill"/>
          <w:rFonts w:cstheme="minorHAnsi"/>
          <w:b w:val="0"/>
          <w:bCs w:val="0"/>
          <w:i w:val="0"/>
          <w:iCs w:val="0"/>
          <w:color w:val="000000"/>
          <w:lang w:val="ru-RU"/>
        </w:rPr>
        <w:t>106-ОД</w:t>
      </w:r>
    </w:p>
    <w:p w14:paraId="264B7618" w14:textId="1F3E64FF" w:rsidR="000C1B68" w:rsidRPr="000C1B68" w:rsidRDefault="000C1B68" w:rsidP="000C1B68">
      <w:pPr>
        <w:spacing w:beforeAutospacing="0" w:afterAutospacing="0"/>
        <w:ind w:left="5670"/>
        <w:jc w:val="both"/>
        <w:rPr>
          <w:rStyle w:val="fill"/>
          <w:rFonts w:cstheme="minorHAnsi"/>
          <w:b w:val="0"/>
          <w:bCs w:val="0"/>
          <w:i w:val="0"/>
          <w:iCs w:val="0"/>
          <w:color w:val="000000"/>
          <w:sz w:val="19"/>
          <w:szCs w:val="19"/>
          <w:lang w:val="ru-RU"/>
        </w:rPr>
      </w:pPr>
      <w:r w:rsidRPr="000C1B68">
        <w:rPr>
          <w:rStyle w:val="fill"/>
          <w:rFonts w:cstheme="minorHAnsi"/>
          <w:b w:val="0"/>
          <w:bCs w:val="0"/>
          <w:i w:val="0"/>
          <w:iCs w:val="0"/>
          <w:color w:val="000000"/>
          <w:sz w:val="19"/>
          <w:szCs w:val="19"/>
          <w:lang w:val="ru-RU"/>
        </w:rPr>
        <w:t>(с учетом изменений и дополнений на основании приказов от 06.11.2024 №151-ОД, от 03.12.2024 №15-ОД; от 26.05.2025 №35-ОД)</w:t>
      </w:r>
    </w:p>
    <w:p w14:paraId="0D45A732" w14:textId="77777777" w:rsidR="000C1B68" w:rsidRPr="00F60D6C" w:rsidRDefault="000C1B68" w:rsidP="00F60D6C">
      <w:pPr>
        <w:spacing w:beforeAutospacing="0" w:afterAutospacing="0"/>
        <w:ind w:left="5670"/>
        <w:jc w:val="right"/>
        <w:rPr>
          <w:rStyle w:val="fill"/>
          <w:rFonts w:cstheme="minorHAnsi"/>
          <w:b w:val="0"/>
          <w:bCs w:val="0"/>
          <w:i w:val="0"/>
          <w:iCs w:val="0"/>
          <w:color w:val="000000"/>
          <w:lang w:val="ru-RU"/>
        </w:rPr>
      </w:pPr>
    </w:p>
    <w:p w14:paraId="1373EA0B" w14:textId="2FF67543" w:rsidR="00710FA6" w:rsidRPr="00F60D6C" w:rsidRDefault="00710FA6" w:rsidP="00F60D6C">
      <w:pPr>
        <w:spacing w:beforeAutospacing="0" w:afterAutospacing="0"/>
        <w:ind w:left="5670"/>
        <w:jc w:val="right"/>
        <w:rPr>
          <w:rFonts w:cstheme="minorHAnsi"/>
          <w:caps/>
          <w:sz w:val="28"/>
          <w:szCs w:val="28"/>
          <w:lang w:val="ru-RU"/>
        </w:rPr>
      </w:pPr>
    </w:p>
    <w:p w14:paraId="751342FA" w14:textId="77777777" w:rsidR="00471F73" w:rsidRPr="00F60D6C" w:rsidRDefault="00471F73" w:rsidP="00F60D6C">
      <w:pPr>
        <w:pStyle w:val="afff4"/>
        <w:ind w:firstLine="851"/>
        <w:jc w:val="both"/>
        <w:rPr>
          <w:rFonts w:asciiTheme="minorHAnsi" w:hAnsiTheme="minorHAnsi" w:cstheme="minorHAnsi"/>
          <w:sz w:val="28"/>
          <w:szCs w:val="28"/>
        </w:rPr>
      </w:pPr>
    </w:p>
    <w:p w14:paraId="7EFD6508" w14:textId="77777777" w:rsidR="00471F73" w:rsidRPr="00F60D6C" w:rsidRDefault="00471F73" w:rsidP="00F60D6C">
      <w:pPr>
        <w:pStyle w:val="afff4"/>
        <w:ind w:firstLine="851"/>
        <w:jc w:val="both"/>
        <w:rPr>
          <w:rFonts w:asciiTheme="minorHAnsi" w:hAnsiTheme="minorHAnsi" w:cstheme="minorHAnsi"/>
          <w:sz w:val="28"/>
          <w:szCs w:val="28"/>
        </w:rPr>
      </w:pPr>
    </w:p>
    <w:p w14:paraId="5A19D99E" w14:textId="54B03C33" w:rsidR="00471F73" w:rsidRDefault="00471F73" w:rsidP="00F60D6C">
      <w:pPr>
        <w:pStyle w:val="afff4"/>
        <w:ind w:firstLine="851"/>
        <w:jc w:val="both"/>
        <w:rPr>
          <w:rFonts w:asciiTheme="minorHAnsi" w:hAnsiTheme="minorHAnsi" w:cstheme="minorHAnsi"/>
          <w:sz w:val="28"/>
          <w:szCs w:val="28"/>
        </w:rPr>
      </w:pPr>
    </w:p>
    <w:p w14:paraId="1B915348" w14:textId="77777777" w:rsidR="00F80FD3" w:rsidRDefault="00F80FD3" w:rsidP="000C1B68">
      <w:pPr>
        <w:pStyle w:val="afff4"/>
        <w:rPr>
          <w:rFonts w:asciiTheme="minorHAnsi" w:hAnsiTheme="minorHAnsi" w:cstheme="minorHAnsi"/>
          <w:b/>
          <w:sz w:val="28"/>
          <w:szCs w:val="28"/>
        </w:rPr>
      </w:pPr>
    </w:p>
    <w:p w14:paraId="4EC18850" w14:textId="77777777" w:rsidR="00F80FD3" w:rsidRDefault="00F80FD3" w:rsidP="00F60D6C">
      <w:pPr>
        <w:pStyle w:val="afff4"/>
        <w:jc w:val="center"/>
        <w:rPr>
          <w:rFonts w:asciiTheme="minorHAnsi" w:hAnsiTheme="minorHAnsi" w:cstheme="minorHAnsi"/>
          <w:b/>
          <w:sz w:val="28"/>
          <w:szCs w:val="28"/>
        </w:rPr>
      </w:pPr>
    </w:p>
    <w:p w14:paraId="51D0BB8A" w14:textId="77777777" w:rsidR="00F80FD3" w:rsidRDefault="00F80FD3" w:rsidP="00F60D6C">
      <w:pPr>
        <w:pStyle w:val="afff4"/>
        <w:jc w:val="center"/>
        <w:rPr>
          <w:rFonts w:asciiTheme="minorHAnsi" w:hAnsiTheme="minorHAnsi" w:cstheme="minorHAnsi"/>
          <w:b/>
          <w:sz w:val="28"/>
          <w:szCs w:val="28"/>
        </w:rPr>
      </w:pPr>
    </w:p>
    <w:p w14:paraId="4BF484C9" w14:textId="77777777" w:rsidR="00F80FD3" w:rsidRDefault="00F80FD3" w:rsidP="00F60D6C">
      <w:pPr>
        <w:pStyle w:val="afff4"/>
        <w:jc w:val="center"/>
        <w:rPr>
          <w:rFonts w:asciiTheme="minorHAnsi" w:hAnsiTheme="minorHAnsi" w:cstheme="minorHAnsi"/>
          <w:b/>
          <w:sz w:val="28"/>
          <w:szCs w:val="28"/>
        </w:rPr>
      </w:pPr>
    </w:p>
    <w:p w14:paraId="7E34CF29" w14:textId="77777777" w:rsidR="00F80FD3" w:rsidRDefault="00F80FD3" w:rsidP="00F60D6C">
      <w:pPr>
        <w:pStyle w:val="afff4"/>
        <w:jc w:val="center"/>
        <w:rPr>
          <w:rFonts w:asciiTheme="minorHAnsi" w:hAnsiTheme="minorHAnsi" w:cstheme="minorHAnsi"/>
          <w:b/>
          <w:sz w:val="28"/>
          <w:szCs w:val="28"/>
        </w:rPr>
      </w:pPr>
    </w:p>
    <w:p w14:paraId="1FF64A0A" w14:textId="7E96E74F" w:rsidR="00455E66" w:rsidRPr="00F60D6C" w:rsidRDefault="00471F73" w:rsidP="00F60D6C">
      <w:pPr>
        <w:pStyle w:val="afff4"/>
        <w:jc w:val="center"/>
        <w:rPr>
          <w:rFonts w:asciiTheme="minorHAnsi" w:hAnsiTheme="minorHAnsi" w:cstheme="minorHAnsi"/>
          <w:b/>
          <w:sz w:val="28"/>
          <w:szCs w:val="28"/>
        </w:rPr>
      </w:pPr>
      <w:r w:rsidRPr="00F60D6C">
        <w:rPr>
          <w:rFonts w:asciiTheme="minorHAnsi" w:hAnsiTheme="minorHAnsi" w:cstheme="minorHAnsi"/>
          <w:b/>
          <w:sz w:val="28"/>
          <w:szCs w:val="28"/>
        </w:rPr>
        <w:t>Учетная политика</w:t>
      </w:r>
    </w:p>
    <w:p w14:paraId="383E9A3F" w14:textId="2E51BF4A" w:rsidR="00F60D6C" w:rsidRDefault="00471F73" w:rsidP="00F60D6C">
      <w:pPr>
        <w:pStyle w:val="afff4"/>
        <w:jc w:val="center"/>
        <w:rPr>
          <w:rFonts w:asciiTheme="minorHAnsi" w:eastAsia="Times New Roman" w:hAnsiTheme="minorHAnsi" w:cstheme="minorHAnsi"/>
          <w:b/>
          <w:bCs/>
          <w:sz w:val="28"/>
          <w:szCs w:val="28"/>
          <w:lang w:eastAsia="ru-RU"/>
        </w:rPr>
      </w:pPr>
      <w:r w:rsidRPr="00F60D6C">
        <w:rPr>
          <w:rFonts w:asciiTheme="minorHAnsi" w:eastAsia="Times New Roman" w:hAnsiTheme="minorHAnsi" w:cstheme="minorHAnsi"/>
          <w:b/>
          <w:bCs/>
          <w:sz w:val="28"/>
          <w:szCs w:val="28"/>
          <w:lang w:eastAsia="ru-RU"/>
        </w:rPr>
        <w:t>муниципального казенного учреждения</w:t>
      </w:r>
    </w:p>
    <w:p w14:paraId="46831DA6" w14:textId="39D4EAC0" w:rsidR="00471F73" w:rsidRPr="00F60D6C" w:rsidRDefault="00471F73" w:rsidP="00F60D6C">
      <w:pPr>
        <w:pStyle w:val="afff4"/>
        <w:jc w:val="center"/>
        <w:rPr>
          <w:rFonts w:asciiTheme="minorHAnsi" w:eastAsia="Times New Roman" w:hAnsiTheme="minorHAnsi" w:cstheme="minorHAnsi"/>
          <w:b/>
          <w:sz w:val="28"/>
          <w:szCs w:val="28"/>
          <w:lang w:eastAsia="ru-RU"/>
        </w:rPr>
      </w:pPr>
      <w:r w:rsidRPr="00F60D6C">
        <w:rPr>
          <w:rFonts w:asciiTheme="minorHAnsi" w:eastAsia="Times New Roman" w:hAnsiTheme="minorHAnsi" w:cstheme="minorHAnsi"/>
          <w:b/>
          <w:bCs/>
          <w:sz w:val="28"/>
          <w:szCs w:val="28"/>
          <w:lang w:eastAsia="ru-RU"/>
        </w:rPr>
        <w:t>«Центр бухгалтерского уч</w:t>
      </w:r>
      <w:r w:rsidRPr="00F60D6C">
        <w:rPr>
          <w:rFonts w:asciiTheme="minorHAnsi" w:eastAsia="Times New Roman" w:hAnsiTheme="minorHAnsi" w:cstheme="minorHAnsi"/>
          <w:b/>
          <w:sz w:val="28"/>
          <w:szCs w:val="28"/>
          <w:lang w:eastAsia="ru-RU"/>
        </w:rPr>
        <w:t>ета города Чебоксары»</w:t>
      </w:r>
    </w:p>
    <w:p w14:paraId="2F15561A" w14:textId="5B50F01B" w:rsidR="00471F73" w:rsidRPr="00F60D6C" w:rsidRDefault="00CF157B" w:rsidP="00F60D6C">
      <w:pPr>
        <w:pStyle w:val="afff4"/>
        <w:jc w:val="center"/>
        <w:rPr>
          <w:rFonts w:asciiTheme="minorHAnsi" w:hAnsiTheme="minorHAnsi" w:cstheme="minorHAnsi"/>
          <w:b/>
          <w:sz w:val="28"/>
          <w:szCs w:val="28"/>
        </w:rPr>
      </w:pPr>
      <w:r w:rsidRPr="00F60D6C">
        <w:rPr>
          <w:rFonts w:asciiTheme="minorHAnsi" w:hAnsiTheme="minorHAnsi" w:cstheme="minorHAnsi"/>
          <w:b/>
          <w:sz w:val="28"/>
          <w:szCs w:val="28"/>
        </w:rPr>
        <w:t>пр</w:t>
      </w:r>
      <w:r w:rsidR="00471F73" w:rsidRPr="00F60D6C">
        <w:rPr>
          <w:rFonts w:asciiTheme="minorHAnsi" w:hAnsiTheme="minorHAnsi" w:cstheme="minorHAnsi"/>
          <w:b/>
          <w:sz w:val="28"/>
          <w:szCs w:val="28"/>
        </w:rPr>
        <w:t>и обслужив</w:t>
      </w:r>
      <w:r w:rsidRPr="00F60D6C">
        <w:rPr>
          <w:rFonts w:asciiTheme="minorHAnsi" w:hAnsiTheme="minorHAnsi" w:cstheme="minorHAnsi"/>
          <w:b/>
          <w:sz w:val="28"/>
          <w:szCs w:val="28"/>
        </w:rPr>
        <w:t>ании</w:t>
      </w:r>
      <w:r w:rsidR="00471F73" w:rsidRPr="00F60D6C">
        <w:rPr>
          <w:rFonts w:asciiTheme="minorHAnsi" w:hAnsiTheme="minorHAnsi" w:cstheme="minorHAnsi"/>
          <w:b/>
          <w:sz w:val="28"/>
          <w:szCs w:val="28"/>
        </w:rPr>
        <w:t xml:space="preserve"> органов местного самоуправления </w:t>
      </w:r>
      <w:bookmarkStart w:id="1" w:name="_Hlk152236412"/>
      <w:r w:rsidR="00471F73" w:rsidRPr="00F60D6C">
        <w:rPr>
          <w:rFonts w:asciiTheme="minorHAnsi" w:hAnsiTheme="minorHAnsi" w:cstheme="minorHAnsi"/>
          <w:b/>
          <w:sz w:val="28"/>
          <w:szCs w:val="28"/>
        </w:rPr>
        <w:t>города Чебоксары, а также подведомственных им казенных учреждений</w:t>
      </w:r>
    </w:p>
    <w:bookmarkEnd w:id="1"/>
    <w:p w14:paraId="6094F364" w14:textId="77777777" w:rsidR="00471F73" w:rsidRPr="00F60D6C" w:rsidRDefault="00471F73" w:rsidP="00F60D6C">
      <w:pPr>
        <w:pStyle w:val="afff4"/>
        <w:ind w:firstLine="851"/>
        <w:jc w:val="both"/>
        <w:rPr>
          <w:rFonts w:asciiTheme="minorHAnsi" w:hAnsiTheme="minorHAnsi" w:cstheme="minorHAnsi"/>
          <w:b/>
          <w:sz w:val="28"/>
          <w:szCs w:val="28"/>
        </w:rPr>
      </w:pPr>
    </w:p>
    <w:p w14:paraId="4D4A3C43" w14:textId="77777777" w:rsidR="00471F73" w:rsidRPr="00F60D6C" w:rsidRDefault="00471F73" w:rsidP="00F60D6C">
      <w:pPr>
        <w:pStyle w:val="afff4"/>
        <w:ind w:firstLine="851"/>
        <w:jc w:val="both"/>
        <w:rPr>
          <w:rFonts w:asciiTheme="minorHAnsi" w:hAnsiTheme="minorHAnsi" w:cstheme="minorHAnsi"/>
          <w:sz w:val="28"/>
          <w:szCs w:val="28"/>
        </w:rPr>
      </w:pPr>
    </w:p>
    <w:p w14:paraId="6D8273F9" w14:textId="435B3F52" w:rsidR="00455E66" w:rsidRDefault="00455E66" w:rsidP="000C1B68">
      <w:pPr>
        <w:spacing w:beforeAutospacing="0" w:afterAutospacing="0"/>
        <w:jc w:val="both"/>
        <w:rPr>
          <w:rFonts w:cstheme="minorHAnsi"/>
          <w:lang w:val="ru-RU"/>
        </w:rPr>
      </w:pPr>
    </w:p>
    <w:p w14:paraId="1E991551" w14:textId="71D386CF" w:rsidR="000C1B68" w:rsidRDefault="000C1B68" w:rsidP="000C1B68">
      <w:pPr>
        <w:spacing w:beforeAutospacing="0" w:afterAutospacing="0"/>
        <w:jc w:val="both"/>
        <w:rPr>
          <w:rFonts w:cstheme="minorHAnsi"/>
          <w:lang w:val="ru-RU"/>
        </w:rPr>
      </w:pPr>
    </w:p>
    <w:p w14:paraId="5AE7B0DA" w14:textId="50E4F79C" w:rsidR="000C1B68" w:rsidRDefault="000C1B68" w:rsidP="000C1B68">
      <w:pPr>
        <w:spacing w:beforeAutospacing="0" w:afterAutospacing="0"/>
        <w:jc w:val="both"/>
        <w:rPr>
          <w:rFonts w:cstheme="minorHAnsi"/>
          <w:lang w:val="ru-RU"/>
        </w:rPr>
      </w:pPr>
    </w:p>
    <w:p w14:paraId="7AFBEC84" w14:textId="08208692" w:rsidR="000C1B68" w:rsidRDefault="000C1B68" w:rsidP="000C1B68">
      <w:pPr>
        <w:spacing w:beforeAutospacing="0" w:afterAutospacing="0"/>
        <w:jc w:val="both"/>
        <w:rPr>
          <w:rFonts w:cstheme="minorHAnsi"/>
          <w:lang w:val="ru-RU"/>
        </w:rPr>
      </w:pPr>
    </w:p>
    <w:p w14:paraId="62D7534C" w14:textId="55EAD5AC" w:rsidR="000C1B68" w:rsidRDefault="000C1B68" w:rsidP="000C1B68">
      <w:pPr>
        <w:spacing w:beforeAutospacing="0" w:afterAutospacing="0"/>
        <w:jc w:val="both"/>
        <w:rPr>
          <w:rFonts w:cstheme="minorHAnsi"/>
          <w:lang w:val="ru-RU"/>
        </w:rPr>
      </w:pPr>
    </w:p>
    <w:p w14:paraId="2D140AFE" w14:textId="7D778486" w:rsidR="000C1B68" w:rsidRDefault="000C1B68" w:rsidP="000C1B68">
      <w:pPr>
        <w:spacing w:beforeAutospacing="0" w:afterAutospacing="0"/>
        <w:jc w:val="both"/>
        <w:rPr>
          <w:rFonts w:cstheme="minorHAnsi"/>
          <w:lang w:val="ru-RU"/>
        </w:rPr>
      </w:pPr>
    </w:p>
    <w:p w14:paraId="6D240ECD" w14:textId="6A346BAF" w:rsidR="000C1B68" w:rsidRDefault="000C1B68" w:rsidP="000C1B68">
      <w:pPr>
        <w:spacing w:beforeAutospacing="0" w:afterAutospacing="0"/>
        <w:jc w:val="both"/>
        <w:rPr>
          <w:rFonts w:cstheme="minorHAnsi"/>
          <w:lang w:val="ru-RU"/>
        </w:rPr>
      </w:pPr>
    </w:p>
    <w:p w14:paraId="7813FDA6" w14:textId="7808C615" w:rsidR="000C1B68" w:rsidRDefault="000C1B68" w:rsidP="000C1B68">
      <w:pPr>
        <w:spacing w:beforeAutospacing="0" w:afterAutospacing="0"/>
        <w:jc w:val="both"/>
        <w:rPr>
          <w:rFonts w:cstheme="minorHAnsi"/>
          <w:lang w:val="ru-RU"/>
        </w:rPr>
      </w:pPr>
    </w:p>
    <w:p w14:paraId="03A40E97" w14:textId="73D78274" w:rsidR="000C1B68" w:rsidRDefault="000C1B68" w:rsidP="000C1B68">
      <w:pPr>
        <w:spacing w:beforeAutospacing="0" w:afterAutospacing="0"/>
        <w:jc w:val="both"/>
        <w:rPr>
          <w:rFonts w:cstheme="minorHAnsi"/>
          <w:lang w:val="ru-RU"/>
        </w:rPr>
      </w:pPr>
    </w:p>
    <w:p w14:paraId="2DB49EF8" w14:textId="215CD433" w:rsidR="000C1B68" w:rsidRDefault="000C1B68" w:rsidP="000C1B68">
      <w:pPr>
        <w:spacing w:beforeAutospacing="0" w:afterAutospacing="0"/>
        <w:jc w:val="both"/>
        <w:rPr>
          <w:rFonts w:cstheme="minorHAnsi"/>
          <w:lang w:val="ru-RU"/>
        </w:rPr>
      </w:pPr>
    </w:p>
    <w:p w14:paraId="01456CDE" w14:textId="7286D6F5" w:rsidR="000C1B68" w:rsidRDefault="000C1B68" w:rsidP="000C1B68">
      <w:pPr>
        <w:spacing w:beforeAutospacing="0" w:afterAutospacing="0"/>
        <w:jc w:val="both"/>
        <w:rPr>
          <w:rFonts w:cstheme="minorHAnsi"/>
          <w:lang w:val="ru-RU"/>
        </w:rPr>
      </w:pPr>
    </w:p>
    <w:p w14:paraId="39F16FD0" w14:textId="32F4C914" w:rsidR="000C1B68" w:rsidRDefault="000C1B68" w:rsidP="000C1B68">
      <w:pPr>
        <w:spacing w:beforeAutospacing="0" w:afterAutospacing="0"/>
        <w:jc w:val="both"/>
        <w:rPr>
          <w:rFonts w:cstheme="minorHAnsi"/>
          <w:lang w:val="ru-RU"/>
        </w:rPr>
      </w:pPr>
    </w:p>
    <w:p w14:paraId="73D2CF57" w14:textId="215AD221" w:rsidR="000C1B68" w:rsidRDefault="000C1B68" w:rsidP="000C1B68">
      <w:pPr>
        <w:spacing w:beforeAutospacing="0" w:afterAutospacing="0"/>
        <w:jc w:val="both"/>
        <w:rPr>
          <w:rFonts w:cstheme="minorHAnsi"/>
          <w:lang w:val="ru-RU"/>
        </w:rPr>
      </w:pPr>
    </w:p>
    <w:p w14:paraId="343C0DD0" w14:textId="593DC332" w:rsidR="000C1B68" w:rsidRDefault="000C1B68" w:rsidP="000C1B68">
      <w:pPr>
        <w:spacing w:beforeAutospacing="0" w:afterAutospacing="0"/>
        <w:jc w:val="both"/>
        <w:rPr>
          <w:rFonts w:cstheme="minorHAnsi"/>
          <w:lang w:val="ru-RU"/>
        </w:rPr>
      </w:pPr>
    </w:p>
    <w:p w14:paraId="31762809" w14:textId="394ECBC3" w:rsidR="000C1B68" w:rsidRDefault="000C1B68" w:rsidP="000C1B68">
      <w:pPr>
        <w:spacing w:beforeAutospacing="0" w:afterAutospacing="0"/>
        <w:jc w:val="both"/>
        <w:rPr>
          <w:rFonts w:cstheme="minorHAnsi"/>
          <w:lang w:val="ru-RU"/>
        </w:rPr>
      </w:pPr>
    </w:p>
    <w:p w14:paraId="1EEBD846" w14:textId="493DD5D7" w:rsidR="000C1B68" w:rsidRDefault="000C1B68" w:rsidP="000C1B68">
      <w:pPr>
        <w:spacing w:beforeAutospacing="0" w:afterAutospacing="0"/>
        <w:jc w:val="both"/>
        <w:rPr>
          <w:rFonts w:cstheme="minorHAnsi"/>
          <w:lang w:val="ru-RU"/>
        </w:rPr>
      </w:pPr>
    </w:p>
    <w:p w14:paraId="64418839" w14:textId="2B6083EA" w:rsidR="000C1B68" w:rsidRDefault="000C1B68" w:rsidP="000C1B68">
      <w:pPr>
        <w:spacing w:beforeAutospacing="0" w:afterAutospacing="0"/>
        <w:jc w:val="both"/>
        <w:rPr>
          <w:rFonts w:cstheme="minorHAnsi"/>
          <w:lang w:val="ru-RU"/>
        </w:rPr>
      </w:pPr>
    </w:p>
    <w:p w14:paraId="30B17110" w14:textId="462B1F6B" w:rsidR="000C1B68" w:rsidRDefault="000C1B68" w:rsidP="000C1B68">
      <w:pPr>
        <w:spacing w:beforeAutospacing="0" w:afterAutospacing="0"/>
        <w:jc w:val="both"/>
        <w:rPr>
          <w:rFonts w:cstheme="minorHAnsi"/>
          <w:lang w:val="ru-RU"/>
        </w:rPr>
      </w:pPr>
    </w:p>
    <w:p w14:paraId="7F612D33" w14:textId="1F603C2D" w:rsidR="000C1B68" w:rsidRDefault="000C1B68" w:rsidP="000C1B68">
      <w:pPr>
        <w:spacing w:beforeAutospacing="0" w:afterAutospacing="0"/>
        <w:jc w:val="both"/>
        <w:rPr>
          <w:rFonts w:cstheme="minorHAnsi"/>
          <w:lang w:val="ru-RU"/>
        </w:rPr>
      </w:pPr>
    </w:p>
    <w:p w14:paraId="49F146F7" w14:textId="2B778176" w:rsidR="000C1B68" w:rsidRDefault="000C1B68" w:rsidP="000C1B68">
      <w:pPr>
        <w:spacing w:beforeAutospacing="0" w:afterAutospacing="0"/>
        <w:jc w:val="both"/>
        <w:rPr>
          <w:rFonts w:cstheme="minorHAnsi"/>
          <w:lang w:val="ru-RU"/>
        </w:rPr>
      </w:pPr>
    </w:p>
    <w:p w14:paraId="22AE4FFB" w14:textId="56C6C555" w:rsidR="000C1B68" w:rsidRDefault="000C1B68" w:rsidP="000C1B68">
      <w:pPr>
        <w:spacing w:beforeAutospacing="0" w:afterAutospacing="0"/>
        <w:jc w:val="both"/>
        <w:rPr>
          <w:rFonts w:cstheme="minorHAnsi"/>
          <w:lang w:val="ru-RU"/>
        </w:rPr>
      </w:pPr>
    </w:p>
    <w:p w14:paraId="228D3176" w14:textId="535F7C8D" w:rsidR="000C1B68" w:rsidRDefault="000C1B68" w:rsidP="000C1B68">
      <w:pPr>
        <w:spacing w:beforeAutospacing="0" w:afterAutospacing="0"/>
        <w:jc w:val="both"/>
        <w:rPr>
          <w:rFonts w:cstheme="minorHAnsi"/>
          <w:lang w:val="ru-RU"/>
        </w:rPr>
      </w:pPr>
    </w:p>
    <w:p w14:paraId="113A21E4" w14:textId="77777777" w:rsidR="000C1B68" w:rsidRPr="00F60D6C" w:rsidRDefault="000C1B68" w:rsidP="000C1B68">
      <w:pPr>
        <w:spacing w:beforeAutospacing="0" w:afterAutospacing="0"/>
        <w:jc w:val="both"/>
        <w:rPr>
          <w:rFonts w:cstheme="minorHAnsi"/>
          <w:caps/>
          <w:sz w:val="28"/>
          <w:szCs w:val="28"/>
          <w:lang w:val="ru-RU"/>
        </w:rPr>
      </w:pPr>
    </w:p>
    <w:p w14:paraId="14AC9A4A" w14:textId="3F539338" w:rsidR="00F60D6C" w:rsidRPr="000C1B68" w:rsidRDefault="001065FE" w:rsidP="00F60D6C">
      <w:pPr>
        <w:pStyle w:val="afff4"/>
        <w:jc w:val="center"/>
        <w:rPr>
          <w:rFonts w:ascii="Times New Roman" w:hAnsi="Times New Roman"/>
          <w:sz w:val="28"/>
          <w:szCs w:val="28"/>
        </w:rPr>
      </w:pPr>
      <w:bookmarkStart w:id="2" w:name="_Toc113349221"/>
      <w:bookmarkStart w:id="3" w:name="_Toc119422347"/>
      <w:r w:rsidRPr="000C1B68">
        <w:rPr>
          <w:rFonts w:ascii="Times New Roman" w:hAnsi="Times New Roman"/>
          <w:sz w:val="28"/>
          <w:szCs w:val="28"/>
        </w:rPr>
        <w:lastRenderedPageBreak/>
        <w:t>УЧЕТНАЯ ПОЛИТИКА</w:t>
      </w:r>
    </w:p>
    <w:p w14:paraId="6129BDA0" w14:textId="77777777" w:rsidR="00F64A4B" w:rsidRPr="000C1B68" w:rsidRDefault="001065FE" w:rsidP="00F60D6C">
      <w:pPr>
        <w:pStyle w:val="afff4"/>
        <w:jc w:val="center"/>
        <w:rPr>
          <w:rFonts w:ascii="Times New Roman" w:hAnsi="Times New Roman"/>
          <w:sz w:val="28"/>
          <w:szCs w:val="28"/>
        </w:rPr>
      </w:pPr>
      <w:r w:rsidRPr="000C1B68">
        <w:rPr>
          <w:rFonts w:ascii="Times New Roman" w:hAnsi="Times New Roman"/>
          <w:sz w:val="28"/>
          <w:szCs w:val="28"/>
        </w:rPr>
        <w:t>ДЛЯ ЦЕЛЕЙ БЮДЖЕТНОГО (БУХГАЛТЕРСКОГО) УЧЕТА</w:t>
      </w:r>
      <w:bookmarkEnd w:id="2"/>
      <w:bookmarkEnd w:id="3"/>
      <w:r w:rsidR="00F64A4B" w:rsidRPr="000C1B68">
        <w:rPr>
          <w:rFonts w:ascii="Times New Roman" w:hAnsi="Times New Roman"/>
          <w:sz w:val="28"/>
          <w:szCs w:val="28"/>
        </w:rPr>
        <w:t xml:space="preserve"> </w:t>
      </w:r>
    </w:p>
    <w:p w14:paraId="096759C0" w14:textId="294F457E" w:rsidR="00455E66" w:rsidRPr="000C1B68" w:rsidRDefault="00F64A4B" w:rsidP="00F60D6C">
      <w:pPr>
        <w:pStyle w:val="afff4"/>
        <w:jc w:val="center"/>
        <w:rPr>
          <w:rFonts w:ascii="Times New Roman" w:hAnsi="Times New Roman"/>
          <w:sz w:val="28"/>
          <w:szCs w:val="28"/>
        </w:rPr>
      </w:pPr>
      <w:r w:rsidRPr="000C1B68">
        <w:rPr>
          <w:rFonts w:ascii="Times New Roman" w:hAnsi="Times New Roman"/>
          <w:sz w:val="28"/>
          <w:szCs w:val="28"/>
        </w:rPr>
        <w:t>(далее – Учетная политика)</w:t>
      </w:r>
    </w:p>
    <w:p w14:paraId="174A58DA" w14:textId="77777777" w:rsidR="00F80FD3" w:rsidRPr="000C1B68" w:rsidRDefault="00F80FD3" w:rsidP="00F60D6C">
      <w:pPr>
        <w:pStyle w:val="afff4"/>
        <w:jc w:val="center"/>
        <w:rPr>
          <w:rFonts w:ascii="Times New Roman" w:hAnsi="Times New Roman"/>
          <w:b/>
          <w:bCs/>
          <w:sz w:val="28"/>
          <w:szCs w:val="28"/>
        </w:rPr>
      </w:pPr>
    </w:p>
    <w:p w14:paraId="397D1BA5" w14:textId="3C82021E" w:rsidR="00455E66" w:rsidRPr="000C1B68" w:rsidRDefault="00F64A4B" w:rsidP="00F64A4B">
      <w:pPr>
        <w:spacing w:before="120" w:beforeAutospacing="0" w:after="120" w:afterAutospacing="0"/>
        <w:jc w:val="both"/>
        <w:rPr>
          <w:rFonts w:cstheme="minorHAnsi"/>
          <w:b/>
          <w:bCs/>
          <w:color w:val="000000"/>
          <w:sz w:val="24"/>
          <w:szCs w:val="24"/>
          <w:lang w:val="ru-RU"/>
        </w:rPr>
      </w:pPr>
      <w:r w:rsidRPr="000C1B68">
        <w:rPr>
          <w:rFonts w:cstheme="minorHAnsi"/>
          <w:bCs/>
          <w:color w:val="000000"/>
          <w:sz w:val="24"/>
          <w:szCs w:val="24"/>
          <w:lang w:val="ru-RU"/>
        </w:rPr>
        <w:t>Учетная</w:t>
      </w:r>
      <w:r w:rsidR="001065FE" w:rsidRPr="000C1B68">
        <w:rPr>
          <w:rFonts w:cstheme="minorHAnsi"/>
          <w:bCs/>
          <w:color w:val="000000"/>
          <w:sz w:val="24"/>
          <w:szCs w:val="24"/>
          <w:lang w:val="ru-RU"/>
        </w:rPr>
        <w:t xml:space="preserve"> политика разработан</w:t>
      </w:r>
      <w:r w:rsidR="005C6CDE" w:rsidRPr="000C1B68">
        <w:rPr>
          <w:rFonts w:cstheme="minorHAnsi"/>
          <w:bCs/>
          <w:color w:val="000000"/>
          <w:sz w:val="24"/>
          <w:szCs w:val="24"/>
          <w:lang w:val="ru-RU"/>
        </w:rPr>
        <w:t xml:space="preserve">а </w:t>
      </w:r>
      <w:r w:rsidR="001065FE" w:rsidRPr="000C1B68">
        <w:rPr>
          <w:rFonts w:cstheme="minorHAnsi"/>
          <w:color w:val="000000"/>
          <w:sz w:val="24"/>
          <w:szCs w:val="24"/>
          <w:lang w:val="ru-RU"/>
        </w:rPr>
        <w:t>в соответствии с:</w:t>
      </w:r>
    </w:p>
    <w:p w14:paraId="1F304C9B" w14:textId="77777777" w:rsidR="00FE643A" w:rsidRPr="000C1B68" w:rsidRDefault="00F032BD" w:rsidP="00FE643A">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Бюджетны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кодекс</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РФ (далее - БК РФ);</w:t>
      </w:r>
    </w:p>
    <w:p w14:paraId="41CFF7B2" w14:textId="295048F2" w:rsidR="00310673" w:rsidRPr="000C1B68" w:rsidRDefault="00310673" w:rsidP="00FE643A">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ascii="Times New Roman" w:eastAsia="Times New Roman" w:hAnsi="Times New Roman" w:cs="Times New Roman"/>
          <w:sz w:val="24"/>
          <w:szCs w:val="24"/>
          <w:lang w:val="ru-RU" w:eastAsia="ru-RU"/>
        </w:rPr>
        <w:t xml:space="preserve">Налоговым </w:t>
      </w:r>
      <w:proofErr w:type="gramStart"/>
      <w:r w:rsidRPr="000C1B68">
        <w:rPr>
          <w:rFonts w:ascii="Times New Roman" w:eastAsia="Times New Roman" w:hAnsi="Times New Roman" w:cs="Times New Roman"/>
          <w:sz w:val="24"/>
          <w:szCs w:val="24"/>
          <w:lang w:val="ru-RU" w:eastAsia="ru-RU"/>
        </w:rPr>
        <w:t>кодексом  РФ</w:t>
      </w:r>
      <w:proofErr w:type="gramEnd"/>
      <w:r w:rsidRPr="000C1B68">
        <w:rPr>
          <w:rFonts w:ascii="Times New Roman" w:eastAsia="Times New Roman" w:hAnsi="Times New Roman" w:cs="Times New Roman"/>
          <w:sz w:val="24"/>
          <w:szCs w:val="24"/>
          <w:lang w:val="ru-RU" w:eastAsia="ru-RU"/>
        </w:rPr>
        <w:t xml:space="preserve"> (далее -НК РФ);</w:t>
      </w:r>
    </w:p>
    <w:p w14:paraId="1FC461E4" w14:textId="75D43173" w:rsidR="00F032BD" w:rsidRPr="000C1B68" w:rsidRDefault="00F032BD" w:rsidP="00310673">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закон</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от 06.12.2011 № 402-ФЗ "О бухгалтерском учете" (далее - Закон № 402-ФЗ);</w:t>
      </w:r>
    </w:p>
    <w:p w14:paraId="4BEC3AC6" w14:textId="6C84A9C6"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закон</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от 12.01.1996 № 7-ФЗ "О некоммерческих организациях" (далее - Закон № 7-ФЗ);</w:t>
      </w:r>
    </w:p>
    <w:p w14:paraId="13164D33" w14:textId="7E7284E6"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w:t>
      </w:r>
      <w:r w:rsidR="005B07E9" w:rsidRPr="000C1B68">
        <w:rPr>
          <w:rFonts w:cstheme="minorHAnsi"/>
          <w:color w:val="000000"/>
          <w:sz w:val="24"/>
          <w:szCs w:val="24"/>
          <w:lang w:val="ru-RU"/>
        </w:rPr>
        <w:t>ым</w:t>
      </w:r>
      <w:r w:rsidRPr="000C1B68">
        <w:rPr>
          <w:rFonts w:cstheme="minorHAnsi"/>
          <w:color w:val="000000"/>
          <w:sz w:val="24"/>
          <w:szCs w:val="24"/>
          <w:lang w:val="ru-RU"/>
        </w:rPr>
        <w:t xml:space="preserve"> Приказом Минфина России от 31.12.2016 № 256н (далее - СГС "Концептуальные основы");</w:t>
      </w:r>
    </w:p>
    <w:p w14:paraId="599C4949" w14:textId="574EB05D"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"Основные средства",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31.12.2016 № 257н (далее - СГС "Основные средства");</w:t>
      </w:r>
    </w:p>
    <w:p w14:paraId="5BB4525B" w14:textId="3B9F655A"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"Аренда",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31.12.2016 № 258н (далее - СГС "Аренда");</w:t>
      </w:r>
    </w:p>
    <w:p w14:paraId="2FC848EC" w14:textId="15ED3756"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"Обесценение активов",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31.12.2016 № 259н (далее - СГС "Обесценение активов");</w:t>
      </w:r>
    </w:p>
    <w:p w14:paraId="31A253BC" w14:textId="7B3B27D5"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"Представление бухгалтерской (финансовой) отчетности",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31.12.2016 № 260н (далее - СГС "Представление отчетности");</w:t>
      </w:r>
    </w:p>
    <w:p w14:paraId="3B733082" w14:textId="1C4EA01E"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"Отчет о движении денежных средств",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30.12.2017 № 278н (далее - СГС "Отчет о движении денежных средств");</w:t>
      </w:r>
    </w:p>
    <w:p w14:paraId="4D18C391" w14:textId="2B4FE335"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"Учетная политика, оценочные значения и ошибки",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30.12.2017 № 274н (далее - СГС "Учетная политика");</w:t>
      </w:r>
    </w:p>
    <w:p w14:paraId="4A13716F" w14:textId="52BE8F1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"События после отчетной даты",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30.12.2017 № 275н (далее - СГС "События после отчетной даты");</w:t>
      </w:r>
    </w:p>
    <w:p w14:paraId="66F38E68" w14:textId="3D89E960"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"Доходы",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27.02.2018 № 32н (далее - СГС "Доходы");</w:t>
      </w:r>
    </w:p>
    <w:p w14:paraId="28AB18E1" w14:textId="3321B67E"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"Влияние изменений курсов иностранных валют",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30.05.2018 № 122н (далее - СГС "Влияние изменений курсов иностранных валют");</w:t>
      </w:r>
    </w:p>
    <w:p w14:paraId="46E63532" w14:textId="032E0868"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"Информация о связанных сторонах",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w:t>
      </w:r>
      <w:r w:rsidRPr="000C1B68">
        <w:rPr>
          <w:rFonts w:cstheme="minorHAnsi"/>
          <w:color w:val="000000"/>
          <w:sz w:val="24"/>
          <w:szCs w:val="24"/>
          <w:lang w:val="ru-RU"/>
        </w:rPr>
        <w:lastRenderedPageBreak/>
        <w:t>Приказом Минфина России от 30.12.2017 № 277н (далее - СГС "Информация о связанных сторонах");</w:t>
      </w:r>
    </w:p>
    <w:p w14:paraId="0893A79E" w14:textId="35BC0FA2"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"Непроизведенные активы",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28.02.2018 № 34н (далее - СГС "Непроизведенные активы");</w:t>
      </w:r>
    </w:p>
    <w:p w14:paraId="239213D2" w14:textId="61FE0FB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28.02.2018 № 37н (далее - СГС "Бюджетная информация в бухгалтерской (финансовой) отчетности");</w:t>
      </w:r>
    </w:p>
    <w:p w14:paraId="360F1457" w14:textId="027DC216"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30.05.2018 № 124н (далее - СГС "Резервы");</w:t>
      </w:r>
    </w:p>
    <w:p w14:paraId="7B8C1828" w14:textId="67FF8325"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"Долгосрочные договоры",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29.06.2018 № 145н (далее - СГС "Долгосрочные договоры");</w:t>
      </w:r>
    </w:p>
    <w:p w14:paraId="4AF6BE79" w14:textId="7F6CCDF9" w:rsidR="00B7080D" w:rsidRPr="000C1B68" w:rsidRDefault="00B7080D" w:rsidP="00F60D6C">
      <w:pPr>
        <w:pStyle w:val="a5"/>
        <w:numPr>
          <w:ilvl w:val="0"/>
          <w:numId w:val="3"/>
        </w:numPr>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"Концессионные соглашения",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29.06.2018 № 146н (далее - СГС "Концессионные соглашения");</w:t>
      </w:r>
    </w:p>
    <w:p w14:paraId="4887AC78" w14:textId="3EF46313"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"Запасы",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07.12.2018 № 256н (далее - СГС "Запасы");</w:t>
      </w:r>
    </w:p>
    <w:p w14:paraId="17F04DD7" w14:textId="7706D37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для организаций государственного сектора "Бухгалтерская (финансовая) отчетность с учетом инфляции",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29.12.2018 № 305н (далее - СГС "Бухгалтерская (финансовая) отчетность с учетом инфляции");</w:t>
      </w:r>
    </w:p>
    <w:p w14:paraId="78E6E733" w14:textId="6410C543"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государственных финансов "Нематериальные активы",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15.11.2019 № 181н (далее - СГС "Нематериальные активы");</w:t>
      </w:r>
    </w:p>
    <w:p w14:paraId="4D409546" w14:textId="2484DBD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государственных финансов "Выплаты персоналу",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15.11.2019 № 184н (далее - СГС "Выплаты персоналу");</w:t>
      </w:r>
    </w:p>
    <w:p w14:paraId="41AB811C" w14:textId="5D5A8FFE"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государственных финансов "Финансовые инструменты",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30.06.2020 № 129н (далее - СГС "Финансовые инструменты");</w:t>
      </w:r>
    </w:p>
    <w:p w14:paraId="6B84F17A" w14:textId="6B2AA7B6"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bookmarkStart w:id="4" w:name="_Hlk153632525"/>
      <w:r w:rsidRPr="000C1B68">
        <w:rPr>
          <w:rFonts w:cstheme="minorHAnsi"/>
          <w:color w:val="000000"/>
          <w:sz w:val="24"/>
          <w:szCs w:val="24"/>
          <w:lang w:val="ru-RU"/>
        </w:rPr>
        <w:t>Федеральн</w:t>
      </w:r>
      <w:r w:rsidR="005B07E9" w:rsidRPr="000C1B68">
        <w:rPr>
          <w:rFonts w:cstheme="minorHAnsi"/>
          <w:color w:val="000000"/>
          <w:sz w:val="24"/>
          <w:szCs w:val="24"/>
          <w:lang w:val="ru-RU"/>
        </w:rPr>
        <w:t>ым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государственных финансов "Метод долевого участия",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30.10.2020 № 254н (далее - СГС "Метод долевого участия");</w:t>
      </w:r>
    </w:p>
    <w:bookmarkEnd w:id="4"/>
    <w:p w14:paraId="6630BB25" w14:textId="6B7AE18B"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Федеральны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стандарт</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бухгалтерского учета государственных финансов "Государственная (муниципальная) казна</w:t>
      </w:r>
      <w:bookmarkStart w:id="5" w:name="_Hlk153640467"/>
      <w:r w:rsidRPr="000C1B68">
        <w:rPr>
          <w:rFonts w:cstheme="minorHAnsi"/>
          <w:color w:val="000000"/>
          <w:sz w:val="24"/>
          <w:szCs w:val="24"/>
          <w:lang w:val="ru-RU"/>
        </w:rPr>
        <w:t>"</w:t>
      </w:r>
      <w:bookmarkEnd w:id="5"/>
      <w:r w:rsidRPr="000C1B68">
        <w:rPr>
          <w:rFonts w:cstheme="minorHAnsi"/>
          <w:color w:val="000000"/>
          <w:sz w:val="24"/>
          <w:szCs w:val="24"/>
          <w:lang w:val="ru-RU"/>
        </w:rPr>
        <w:t>,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15.06.2021 № 84н (далее - СГС "Государственная (муниципальная) казна");</w:t>
      </w:r>
    </w:p>
    <w:p w14:paraId="407DCAA1" w14:textId="03463A6C" w:rsidR="00FD718E" w:rsidRPr="000C1B68" w:rsidRDefault="00FD718E" w:rsidP="00F60D6C">
      <w:pPr>
        <w:pStyle w:val="a5"/>
        <w:numPr>
          <w:ilvl w:val="0"/>
          <w:numId w:val="3"/>
        </w:numPr>
        <w:shd w:val="clear" w:color="auto" w:fill="FFFFFF"/>
        <w:tabs>
          <w:tab w:val="left" w:pos="567"/>
        </w:tabs>
        <w:spacing w:beforeAutospacing="0" w:afterAutospacing="0"/>
        <w:ind w:left="0" w:firstLine="851"/>
        <w:jc w:val="both"/>
        <w:rPr>
          <w:rFonts w:cstheme="minorHAnsi"/>
          <w:sz w:val="24"/>
          <w:szCs w:val="24"/>
          <w:lang w:val="ru-RU"/>
        </w:rPr>
      </w:pPr>
      <w:r w:rsidRPr="000C1B68">
        <w:rPr>
          <w:rFonts w:cstheme="minorHAnsi"/>
          <w:sz w:val="24"/>
          <w:szCs w:val="24"/>
          <w:lang w:val="ru-RU"/>
        </w:rPr>
        <w:t>Федеральны</w:t>
      </w:r>
      <w:r w:rsidR="005B07E9" w:rsidRPr="000C1B68">
        <w:rPr>
          <w:rFonts w:cstheme="minorHAnsi"/>
          <w:sz w:val="24"/>
          <w:szCs w:val="24"/>
          <w:lang w:val="ru-RU"/>
        </w:rPr>
        <w:t>м</w:t>
      </w:r>
      <w:r w:rsidRPr="000C1B68">
        <w:rPr>
          <w:rFonts w:cstheme="minorHAnsi"/>
          <w:sz w:val="24"/>
          <w:szCs w:val="24"/>
          <w:lang w:val="ru-RU"/>
        </w:rPr>
        <w:t xml:space="preserve"> стандарт</w:t>
      </w:r>
      <w:r w:rsidR="005B07E9" w:rsidRPr="000C1B68">
        <w:rPr>
          <w:rFonts w:cstheme="minorHAnsi"/>
          <w:sz w:val="24"/>
          <w:szCs w:val="24"/>
          <w:lang w:val="ru-RU"/>
        </w:rPr>
        <w:t>ом</w:t>
      </w:r>
      <w:r w:rsidRPr="000C1B68">
        <w:rPr>
          <w:rFonts w:cstheme="minorHAnsi"/>
          <w:sz w:val="24"/>
          <w:szCs w:val="24"/>
          <w:lang w:val="ru-RU"/>
        </w:rPr>
        <w:t xml:space="preserve"> бухгалтерского учета государственных финансов "Консолидированная бухгалтерская(финансовая) отчетность</w:t>
      </w:r>
      <w:r w:rsidR="00017D2F" w:rsidRPr="000C1B68">
        <w:rPr>
          <w:rFonts w:cstheme="minorHAnsi"/>
          <w:color w:val="000000"/>
          <w:sz w:val="24"/>
          <w:szCs w:val="24"/>
          <w:lang w:val="ru-RU"/>
        </w:rPr>
        <w:t>"</w:t>
      </w:r>
      <w:r w:rsidRPr="000C1B68">
        <w:rPr>
          <w:rFonts w:cstheme="minorHAnsi"/>
          <w:sz w:val="24"/>
          <w:szCs w:val="24"/>
          <w:lang w:val="ru-RU"/>
        </w:rPr>
        <w:t>, утвержденны</w:t>
      </w:r>
      <w:r w:rsidR="005B07E9" w:rsidRPr="000C1B68">
        <w:rPr>
          <w:rFonts w:cstheme="minorHAnsi"/>
          <w:sz w:val="24"/>
          <w:szCs w:val="24"/>
          <w:lang w:val="ru-RU"/>
        </w:rPr>
        <w:t>м</w:t>
      </w:r>
      <w:r w:rsidRPr="000C1B68">
        <w:rPr>
          <w:rFonts w:cstheme="minorHAnsi"/>
          <w:sz w:val="24"/>
          <w:szCs w:val="24"/>
          <w:lang w:val="ru-RU"/>
        </w:rPr>
        <w:t xml:space="preserve"> Приказом Минфина России от 30.10.2020 № 255н (далее - СГС </w:t>
      </w:r>
      <w:r w:rsidR="00017D2F" w:rsidRPr="000C1B68">
        <w:rPr>
          <w:rFonts w:cstheme="minorHAnsi"/>
          <w:color w:val="000000"/>
          <w:sz w:val="24"/>
          <w:szCs w:val="24"/>
          <w:lang w:val="ru-RU"/>
        </w:rPr>
        <w:t>"</w:t>
      </w:r>
      <w:r w:rsidRPr="000C1B68">
        <w:rPr>
          <w:rFonts w:cstheme="minorHAnsi"/>
          <w:sz w:val="24"/>
          <w:szCs w:val="24"/>
          <w:lang w:val="ru-RU"/>
        </w:rPr>
        <w:t xml:space="preserve"> Консолидированная бухгалтерская(финансовая) отчетность</w:t>
      </w:r>
      <w:r w:rsidR="00017D2F" w:rsidRPr="000C1B68">
        <w:rPr>
          <w:rFonts w:cstheme="minorHAnsi"/>
          <w:color w:val="000000"/>
          <w:sz w:val="24"/>
          <w:szCs w:val="24"/>
          <w:lang w:val="ru-RU"/>
        </w:rPr>
        <w:t>"</w:t>
      </w:r>
      <w:r w:rsidRPr="000C1B68">
        <w:rPr>
          <w:rFonts w:cstheme="minorHAnsi"/>
          <w:sz w:val="24"/>
          <w:szCs w:val="24"/>
          <w:lang w:val="ru-RU"/>
        </w:rPr>
        <w:t>);</w:t>
      </w:r>
    </w:p>
    <w:p w14:paraId="51C6817C" w14:textId="581C5FBA" w:rsidR="002E6485" w:rsidRPr="000C1B68" w:rsidRDefault="002E6485" w:rsidP="00F60D6C">
      <w:pPr>
        <w:pStyle w:val="a5"/>
        <w:numPr>
          <w:ilvl w:val="0"/>
          <w:numId w:val="3"/>
        </w:numPr>
        <w:shd w:val="clear" w:color="auto" w:fill="FFFFFF"/>
        <w:tabs>
          <w:tab w:val="left" w:pos="567"/>
        </w:tabs>
        <w:spacing w:beforeAutospacing="0" w:afterAutospacing="0"/>
        <w:ind w:left="0" w:firstLine="851"/>
        <w:jc w:val="both"/>
        <w:rPr>
          <w:rFonts w:cstheme="minorHAnsi"/>
          <w:sz w:val="24"/>
          <w:szCs w:val="24"/>
          <w:lang w:val="ru-RU"/>
        </w:rPr>
      </w:pPr>
      <w:r w:rsidRPr="000C1B68">
        <w:rPr>
          <w:rFonts w:cstheme="minorHAnsi"/>
          <w:sz w:val="24"/>
          <w:szCs w:val="24"/>
          <w:lang w:val="ru-RU"/>
        </w:rPr>
        <w:t>Федеральны</w:t>
      </w:r>
      <w:r w:rsidR="005B07E9" w:rsidRPr="000C1B68">
        <w:rPr>
          <w:rFonts w:cstheme="minorHAnsi"/>
          <w:sz w:val="24"/>
          <w:szCs w:val="24"/>
          <w:lang w:val="ru-RU"/>
        </w:rPr>
        <w:t>м</w:t>
      </w:r>
      <w:r w:rsidRPr="000C1B68">
        <w:rPr>
          <w:rFonts w:cstheme="minorHAnsi"/>
          <w:sz w:val="24"/>
          <w:szCs w:val="24"/>
          <w:lang w:val="ru-RU"/>
        </w:rPr>
        <w:t xml:space="preserve"> стандарт</w:t>
      </w:r>
      <w:r w:rsidR="005B07E9" w:rsidRPr="000C1B68">
        <w:rPr>
          <w:rFonts w:cstheme="minorHAnsi"/>
          <w:sz w:val="24"/>
          <w:szCs w:val="24"/>
          <w:lang w:val="ru-RU"/>
        </w:rPr>
        <w:t>ом</w:t>
      </w:r>
      <w:r w:rsidRPr="000C1B68">
        <w:rPr>
          <w:rFonts w:cstheme="minorHAnsi"/>
          <w:sz w:val="24"/>
          <w:szCs w:val="24"/>
          <w:lang w:val="ru-RU"/>
        </w:rPr>
        <w:t xml:space="preserve"> бухгалтерского учета государственных финансов "Сведения о показателях бухгалтерской (финансовой) отчетности по сегментам</w:t>
      </w:r>
      <w:r w:rsidR="00017D2F" w:rsidRPr="000C1B68">
        <w:rPr>
          <w:rFonts w:cstheme="minorHAnsi"/>
          <w:color w:val="000000"/>
          <w:sz w:val="24"/>
          <w:szCs w:val="24"/>
          <w:lang w:val="ru-RU"/>
        </w:rPr>
        <w:t>"</w:t>
      </w:r>
      <w:r w:rsidRPr="000C1B68">
        <w:rPr>
          <w:rFonts w:cstheme="minorHAnsi"/>
          <w:sz w:val="24"/>
          <w:szCs w:val="24"/>
          <w:lang w:val="ru-RU"/>
        </w:rPr>
        <w:t>, утвержденны</w:t>
      </w:r>
      <w:r w:rsidR="005B07E9" w:rsidRPr="000C1B68">
        <w:rPr>
          <w:rFonts w:cstheme="minorHAnsi"/>
          <w:sz w:val="24"/>
          <w:szCs w:val="24"/>
          <w:lang w:val="ru-RU"/>
        </w:rPr>
        <w:t>м</w:t>
      </w:r>
      <w:r w:rsidRPr="000C1B68">
        <w:rPr>
          <w:rFonts w:cstheme="minorHAnsi"/>
          <w:sz w:val="24"/>
          <w:szCs w:val="24"/>
          <w:lang w:val="ru-RU"/>
        </w:rPr>
        <w:t xml:space="preserve"> Приказом Минфина России от 29.09.2020 № 223н (далее - СГС </w:t>
      </w:r>
      <w:r w:rsidR="00017D2F" w:rsidRPr="000C1B68">
        <w:rPr>
          <w:rFonts w:cstheme="minorHAnsi"/>
          <w:sz w:val="24"/>
          <w:szCs w:val="24"/>
          <w:lang w:val="ru-RU"/>
        </w:rPr>
        <w:t>«</w:t>
      </w:r>
      <w:r w:rsidRPr="000C1B68">
        <w:rPr>
          <w:rFonts w:cstheme="minorHAnsi"/>
          <w:sz w:val="24"/>
          <w:szCs w:val="24"/>
          <w:lang w:val="ru-RU"/>
        </w:rPr>
        <w:t>Сведения о показателях бухгалтерской (финансовой) отчетности по сегментам»);</w:t>
      </w:r>
    </w:p>
    <w:p w14:paraId="6C77CC44" w14:textId="2D8886E0" w:rsidR="001E5B4F" w:rsidRPr="000C1B68" w:rsidRDefault="00050CCE"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sz w:val="24"/>
          <w:szCs w:val="24"/>
          <w:lang w:val="ru-RU"/>
        </w:rPr>
        <w:lastRenderedPageBreak/>
        <w:t>Федеральны</w:t>
      </w:r>
      <w:r w:rsidR="005B07E9" w:rsidRPr="000C1B68">
        <w:rPr>
          <w:rFonts w:cstheme="minorHAnsi"/>
          <w:sz w:val="24"/>
          <w:szCs w:val="24"/>
          <w:lang w:val="ru-RU"/>
        </w:rPr>
        <w:t>м</w:t>
      </w:r>
      <w:r w:rsidRPr="000C1B68">
        <w:rPr>
          <w:rFonts w:cstheme="minorHAnsi"/>
          <w:sz w:val="24"/>
          <w:szCs w:val="24"/>
          <w:lang w:val="ru-RU"/>
        </w:rPr>
        <w:t xml:space="preserve"> стандарт</w:t>
      </w:r>
      <w:r w:rsidR="005B07E9" w:rsidRPr="000C1B68">
        <w:rPr>
          <w:rFonts w:cstheme="minorHAnsi"/>
          <w:sz w:val="24"/>
          <w:szCs w:val="24"/>
          <w:lang w:val="ru-RU"/>
        </w:rPr>
        <w:t>ом</w:t>
      </w:r>
      <w:r w:rsidRPr="000C1B68">
        <w:rPr>
          <w:rFonts w:cstheme="minorHAnsi"/>
          <w:sz w:val="24"/>
          <w:szCs w:val="24"/>
          <w:lang w:val="ru-RU"/>
        </w:rPr>
        <w:t xml:space="preserve"> бухгалтерского учета государственных финансов </w:t>
      </w:r>
      <w:r w:rsidR="00017D2F" w:rsidRPr="000C1B68">
        <w:rPr>
          <w:rFonts w:cstheme="minorHAnsi"/>
          <w:color w:val="000000"/>
          <w:sz w:val="24"/>
          <w:szCs w:val="24"/>
          <w:lang w:val="ru-RU"/>
        </w:rPr>
        <w:t>"</w:t>
      </w:r>
      <w:r w:rsidRPr="000C1B68">
        <w:rPr>
          <w:rFonts w:cstheme="minorHAnsi"/>
          <w:sz w:val="24"/>
          <w:szCs w:val="24"/>
          <w:lang w:val="ru-RU"/>
        </w:rPr>
        <w:t>Затраты по заимствованиям</w:t>
      </w:r>
      <w:r w:rsidR="00017D2F" w:rsidRPr="000C1B68">
        <w:rPr>
          <w:rFonts w:cstheme="minorHAnsi"/>
          <w:color w:val="000000"/>
          <w:sz w:val="24"/>
          <w:szCs w:val="24"/>
          <w:lang w:val="ru-RU"/>
        </w:rPr>
        <w:t>"</w:t>
      </w:r>
      <w:r w:rsidRPr="000C1B68">
        <w:rPr>
          <w:rFonts w:cstheme="minorHAnsi"/>
          <w:sz w:val="24"/>
          <w:szCs w:val="24"/>
          <w:lang w:val="ru-RU"/>
        </w:rPr>
        <w:t>, утвержденны</w:t>
      </w:r>
      <w:r w:rsidR="005B07E9" w:rsidRPr="000C1B68">
        <w:rPr>
          <w:rFonts w:cstheme="minorHAnsi"/>
          <w:sz w:val="24"/>
          <w:szCs w:val="24"/>
          <w:lang w:val="ru-RU"/>
        </w:rPr>
        <w:t>м</w:t>
      </w:r>
      <w:r w:rsidRPr="000C1B68">
        <w:rPr>
          <w:rFonts w:cstheme="minorHAnsi"/>
          <w:sz w:val="24"/>
          <w:szCs w:val="24"/>
          <w:lang w:val="ru-RU"/>
        </w:rPr>
        <w:t xml:space="preserve"> Приказом Минфина России от 15.11.2019 № 182н (далее - СГС " Затраты по заимствованиям</w:t>
      </w:r>
      <w:r w:rsidR="00017D2F" w:rsidRPr="000C1B68">
        <w:rPr>
          <w:rFonts w:cstheme="minorHAnsi"/>
          <w:color w:val="000000"/>
          <w:sz w:val="24"/>
          <w:szCs w:val="24"/>
          <w:lang w:val="ru-RU"/>
        </w:rPr>
        <w:t>"</w:t>
      </w:r>
      <w:r w:rsidRPr="000C1B68">
        <w:rPr>
          <w:rFonts w:cstheme="minorHAnsi"/>
          <w:sz w:val="24"/>
          <w:szCs w:val="24"/>
          <w:lang w:val="ru-RU"/>
        </w:rPr>
        <w:t>);</w:t>
      </w:r>
    </w:p>
    <w:p w14:paraId="768874F2" w14:textId="59E2F838"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Едины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план</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01.12.2010 № 157н (далее - Единый план счетов);</w:t>
      </w:r>
    </w:p>
    <w:p w14:paraId="6BFB6771" w14:textId="7E544C02"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Инструкци</w:t>
      </w:r>
      <w:r w:rsidR="005B07E9" w:rsidRPr="000C1B68">
        <w:rPr>
          <w:rFonts w:cstheme="minorHAnsi"/>
          <w:color w:val="000000"/>
          <w:sz w:val="24"/>
          <w:szCs w:val="24"/>
          <w:lang w:val="ru-RU"/>
        </w:rPr>
        <w:t>ей</w:t>
      </w:r>
      <w:r w:rsidRPr="000C1B68">
        <w:rPr>
          <w:rFonts w:cstheme="minorHAnsi"/>
          <w:color w:val="000000"/>
          <w:sz w:val="24"/>
          <w:szCs w:val="24"/>
          <w:lang w:val="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w:t>
      </w:r>
      <w:r w:rsidR="005B07E9" w:rsidRPr="000C1B68">
        <w:rPr>
          <w:rFonts w:cstheme="minorHAnsi"/>
          <w:color w:val="000000"/>
          <w:sz w:val="24"/>
          <w:szCs w:val="24"/>
          <w:lang w:val="ru-RU"/>
        </w:rPr>
        <w:t>ой</w:t>
      </w:r>
      <w:r w:rsidRPr="000C1B68">
        <w:rPr>
          <w:rFonts w:cstheme="minorHAnsi"/>
          <w:color w:val="000000"/>
          <w:sz w:val="24"/>
          <w:szCs w:val="24"/>
          <w:lang w:val="ru-RU"/>
        </w:rPr>
        <w:t xml:space="preserve"> Приказом Минфина России от 01.12.2010 № 157н (далее - Инструкция № 157н);</w:t>
      </w:r>
    </w:p>
    <w:p w14:paraId="26BC39E3" w14:textId="480C7343"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План</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счетов бюджетного учета,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06.12.2010 № 162н (далее - План счетов бюджетного учета);</w:t>
      </w:r>
    </w:p>
    <w:p w14:paraId="1E05793B" w14:textId="3862210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Инструкци</w:t>
      </w:r>
      <w:r w:rsidR="005B07E9" w:rsidRPr="000C1B68">
        <w:rPr>
          <w:rFonts w:cstheme="minorHAnsi"/>
          <w:color w:val="000000"/>
          <w:sz w:val="24"/>
          <w:szCs w:val="24"/>
          <w:lang w:val="ru-RU"/>
        </w:rPr>
        <w:t>ей</w:t>
      </w:r>
      <w:r w:rsidRPr="000C1B68">
        <w:rPr>
          <w:rFonts w:cstheme="minorHAnsi"/>
          <w:color w:val="000000"/>
          <w:sz w:val="24"/>
          <w:szCs w:val="24"/>
          <w:lang w:val="ru-RU"/>
        </w:rPr>
        <w:t xml:space="preserve"> по применению Плана счетов бюджетного учета, утвержденн</w:t>
      </w:r>
      <w:r w:rsidR="005B07E9" w:rsidRPr="000C1B68">
        <w:rPr>
          <w:rFonts w:cstheme="minorHAnsi"/>
          <w:color w:val="000000"/>
          <w:sz w:val="24"/>
          <w:szCs w:val="24"/>
          <w:lang w:val="ru-RU"/>
        </w:rPr>
        <w:t>ой</w:t>
      </w:r>
      <w:r w:rsidRPr="000C1B68">
        <w:rPr>
          <w:rFonts w:cstheme="minorHAnsi"/>
          <w:color w:val="000000"/>
          <w:sz w:val="24"/>
          <w:szCs w:val="24"/>
          <w:lang w:val="ru-RU"/>
        </w:rPr>
        <w:t xml:space="preserve"> Приказом Минфина России от 06.12.2010 № 162н (далее - Инструкция № 162н);</w:t>
      </w:r>
    </w:p>
    <w:p w14:paraId="2033B15F" w14:textId="6EA6C524" w:rsidR="007A4876" w:rsidRPr="000C1B68" w:rsidRDefault="007A4876" w:rsidP="007A4876">
      <w:pPr>
        <w:pStyle w:val="a5"/>
        <w:spacing w:before="120"/>
        <w:ind w:left="142" w:firstLine="578"/>
        <w:jc w:val="both"/>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lang w:val="ru-RU" w:eastAsia="ru-RU"/>
        </w:rPr>
        <w:t>-</w:t>
      </w:r>
      <w:r w:rsidRPr="000C1B68">
        <w:rPr>
          <w:rFonts w:ascii="Times New Roman" w:eastAsia="Times New Roman" w:hAnsi="Times New Roman" w:cs="Times New Roman"/>
          <w:lang w:val="ru-RU" w:eastAsia="ru-RU"/>
        </w:rPr>
        <w:tab/>
      </w:r>
      <w:r w:rsidRPr="000C1B68">
        <w:rPr>
          <w:rFonts w:ascii="Times New Roman" w:eastAsia="Times New Roman" w:hAnsi="Times New Roman" w:cs="Times New Roman"/>
          <w:sz w:val="24"/>
          <w:szCs w:val="24"/>
          <w:lang w:val="ru-RU" w:eastAsia="ru-RU"/>
        </w:rPr>
        <w:t xml:space="preserve">Приказа Минфина России от 7 ноября 2022 г. </w:t>
      </w:r>
      <w:r w:rsidRPr="000C1B68">
        <w:rPr>
          <w:rFonts w:ascii="Times New Roman" w:eastAsia="Times New Roman" w:hAnsi="Times New Roman" w:cs="Times New Roman"/>
          <w:sz w:val="24"/>
          <w:szCs w:val="24"/>
          <w:lang w:eastAsia="ru-RU"/>
        </w:rPr>
        <w:t>N</w:t>
      </w:r>
      <w:r w:rsidRPr="000C1B68">
        <w:rPr>
          <w:rFonts w:ascii="Times New Roman" w:eastAsia="Times New Roman" w:hAnsi="Times New Roman" w:cs="Times New Roman"/>
          <w:sz w:val="24"/>
          <w:szCs w:val="24"/>
          <w:lang w:val="ru-RU" w:eastAsia="ru-RU"/>
        </w:rPr>
        <w:t xml:space="preserve"> 157н «О внесение изменений  в приложения </w:t>
      </w:r>
      <w:r w:rsidRPr="000C1B68">
        <w:rPr>
          <w:rFonts w:ascii="Times New Roman" w:eastAsia="Times New Roman" w:hAnsi="Times New Roman" w:cs="Times New Roman"/>
          <w:sz w:val="24"/>
          <w:szCs w:val="24"/>
          <w:lang w:eastAsia="ru-RU"/>
        </w:rPr>
        <w:t>N</w:t>
      </w:r>
      <w:r w:rsidRPr="000C1B68">
        <w:rPr>
          <w:rFonts w:ascii="Times New Roman" w:eastAsia="Times New Roman" w:hAnsi="Times New Roman" w:cs="Times New Roman"/>
          <w:sz w:val="24"/>
          <w:szCs w:val="24"/>
          <w:lang w:val="ru-RU" w:eastAsia="ru-RU"/>
        </w:rPr>
        <w:t xml:space="preserve"> 1 - 5 к приказу Министерства финансов Российской Федерации от 15 апреля 2021 г. </w:t>
      </w:r>
      <w:r w:rsidRPr="000C1B68">
        <w:rPr>
          <w:rFonts w:ascii="Times New Roman" w:eastAsia="Times New Roman" w:hAnsi="Times New Roman" w:cs="Times New Roman"/>
          <w:sz w:val="24"/>
          <w:szCs w:val="24"/>
          <w:lang w:eastAsia="ru-RU"/>
        </w:rPr>
        <w:t>N</w:t>
      </w:r>
      <w:r w:rsidRPr="000C1B68">
        <w:rPr>
          <w:rFonts w:ascii="Times New Roman" w:eastAsia="Times New Roman" w:hAnsi="Times New Roman" w:cs="Times New Roman"/>
          <w:sz w:val="24"/>
          <w:szCs w:val="24"/>
          <w:lang w:val="ru-RU" w:eastAsia="ru-RU"/>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7A283CFC" w14:textId="01256A84" w:rsidR="007A4876" w:rsidRPr="000C1B68" w:rsidRDefault="007A4876" w:rsidP="007A4876">
      <w:pPr>
        <w:pStyle w:val="a5"/>
        <w:spacing w:before="120"/>
        <w:ind w:left="0" w:firstLine="720"/>
        <w:jc w:val="both"/>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w:t>
      </w:r>
      <w:r w:rsidRPr="000C1B68">
        <w:rPr>
          <w:rFonts w:ascii="Times New Roman" w:eastAsia="Times New Roman" w:hAnsi="Times New Roman" w:cs="Times New Roman"/>
          <w:sz w:val="24"/>
          <w:szCs w:val="24"/>
          <w:lang w:val="ru-RU" w:eastAsia="ru-RU"/>
        </w:rPr>
        <w:tab/>
        <w:t xml:space="preserve"> Приказа Минфина России от 21.12.2022 </w:t>
      </w:r>
      <w:r w:rsidRPr="000C1B68">
        <w:rPr>
          <w:rFonts w:ascii="Times New Roman" w:eastAsia="Times New Roman" w:hAnsi="Times New Roman" w:cs="Times New Roman"/>
          <w:sz w:val="24"/>
          <w:szCs w:val="24"/>
          <w:lang w:eastAsia="ru-RU"/>
        </w:rPr>
        <w:t>N</w:t>
      </w:r>
      <w:r w:rsidRPr="000C1B68">
        <w:rPr>
          <w:rFonts w:ascii="Times New Roman" w:eastAsia="Times New Roman" w:hAnsi="Times New Roman" w:cs="Times New Roman"/>
          <w:sz w:val="24"/>
          <w:szCs w:val="24"/>
          <w:lang w:val="ru-RU" w:eastAsia="ru-RU"/>
        </w:rPr>
        <w:t xml:space="preserve"> 192н «О внесении изменений в приказ Министерства финансов Российской Федерации от 1 декабря 2010 г. </w:t>
      </w:r>
      <w:r w:rsidRPr="000C1B68">
        <w:rPr>
          <w:rFonts w:ascii="Times New Roman" w:eastAsia="Times New Roman" w:hAnsi="Times New Roman" w:cs="Times New Roman"/>
          <w:sz w:val="24"/>
          <w:szCs w:val="24"/>
          <w:lang w:eastAsia="ru-RU"/>
        </w:rPr>
        <w:t>N</w:t>
      </w:r>
      <w:r w:rsidRPr="000C1B68">
        <w:rPr>
          <w:rFonts w:ascii="Times New Roman" w:eastAsia="Times New Roman" w:hAnsi="Times New Roman" w:cs="Times New Roman"/>
          <w:sz w:val="24"/>
          <w:szCs w:val="24"/>
          <w:lang w:val="ru-RU" w:eastAsia="ru-RU"/>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2D27B746" w14:textId="7145F1C7" w:rsidR="00104F13" w:rsidRPr="000C1B68" w:rsidRDefault="00104F13"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Приказ</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Минфина России от 29.03.2023 N 35н "О внесении изменений в приказ Министерства финансов Российской Федерации от 6 декабря 2010 г. N 162н «Об утверждении Плана счетов бюджетного учета и Инструкции по его применению»;</w:t>
      </w:r>
    </w:p>
    <w:p w14:paraId="53089603" w14:textId="36DF5AD1"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Приказ</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w:t>
      </w:r>
      <w:r w:rsidR="0033168C" w:rsidRPr="000C1B68">
        <w:rPr>
          <w:rFonts w:cstheme="minorHAnsi"/>
          <w:color w:val="000000"/>
          <w:sz w:val="24"/>
          <w:szCs w:val="24"/>
          <w:lang w:val="ru-RU"/>
        </w:rPr>
        <w:t>–</w:t>
      </w:r>
      <w:r w:rsidRPr="000C1B68">
        <w:rPr>
          <w:rFonts w:cstheme="minorHAnsi"/>
          <w:color w:val="000000"/>
          <w:sz w:val="24"/>
          <w:szCs w:val="24"/>
          <w:lang w:val="ru-RU"/>
        </w:rPr>
        <w:t xml:space="preserve"> </w:t>
      </w:r>
      <w:r w:rsidR="0033168C" w:rsidRPr="000C1B68">
        <w:rPr>
          <w:rFonts w:cstheme="minorHAnsi"/>
          <w:color w:val="000000"/>
          <w:sz w:val="24"/>
          <w:szCs w:val="24"/>
          <w:lang w:val="ru-RU"/>
        </w:rPr>
        <w:t xml:space="preserve">Приказ </w:t>
      </w:r>
      <w:r w:rsidRPr="000C1B68">
        <w:rPr>
          <w:rFonts w:cstheme="minorHAnsi"/>
          <w:color w:val="000000"/>
          <w:sz w:val="24"/>
          <w:szCs w:val="24"/>
          <w:lang w:val="ru-RU"/>
        </w:rPr>
        <w:t xml:space="preserve"> № 52н);</w:t>
      </w:r>
    </w:p>
    <w:p w14:paraId="0B6FD92B" w14:textId="263FBE38"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Приказ</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w:t>
      </w:r>
      <w:r w:rsidRPr="000C1B68">
        <w:rPr>
          <w:rFonts w:cstheme="minorHAnsi"/>
          <w:color w:val="000000"/>
          <w:sz w:val="24"/>
          <w:szCs w:val="24"/>
          <w:lang w:val="ru-RU"/>
        </w:rPr>
        <w:lastRenderedPageBreak/>
        <w:t xml:space="preserve">применению" (далее - Приказ Минфина России № 61н), включая Приложение №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w:t>
      </w:r>
      <w:r w:rsidR="0033168C" w:rsidRPr="000C1B68">
        <w:rPr>
          <w:rFonts w:cstheme="minorHAnsi"/>
          <w:color w:val="000000"/>
          <w:sz w:val="24"/>
          <w:szCs w:val="24"/>
          <w:lang w:val="ru-RU"/>
        </w:rPr>
        <w:t>–</w:t>
      </w:r>
      <w:r w:rsidRPr="000C1B68">
        <w:rPr>
          <w:rFonts w:cstheme="minorHAnsi"/>
          <w:color w:val="000000"/>
          <w:sz w:val="24"/>
          <w:szCs w:val="24"/>
          <w:lang w:val="ru-RU"/>
        </w:rPr>
        <w:t xml:space="preserve"> </w:t>
      </w:r>
      <w:r w:rsidR="0033168C" w:rsidRPr="000C1B68">
        <w:rPr>
          <w:rFonts w:cstheme="minorHAnsi"/>
          <w:color w:val="000000"/>
          <w:sz w:val="24"/>
          <w:szCs w:val="24"/>
          <w:lang w:val="ru-RU"/>
        </w:rPr>
        <w:t xml:space="preserve">Приказ </w:t>
      </w:r>
      <w:r w:rsidRPr="000C1B68">
        <w:rPr>
          <w:rFonts w:cstheme="minorHAnsi"/>
          <w:color w:val="000000"/>
          <w:sz w:val="24"/>
          <w:szCs w:val="24"/>
          <w:lang w:val="ru-RU"/>
        </w:rPr>
        <w:t xml:space="preserve"> № 61н);</w:t>
      </w:r>
    </w:p>
    <w:p w14:paraId="5CEB058F" w14:textId="7671247C"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Указание</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14:paraId="3F412EF8" w14:textId="6D91A773"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Указание</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Банка России от 09.12.2019 № 5348-У "О правилах наличных расчетов" (далее - Указание № 5348-У);</w:t>
      </w:r>
    </w:p>
    <w:p w14:paraId="42B3A8C6" w14:textId="6BE5A610"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Методически</w:t>
      </w:r>
      <w:r w:rsidR="005B07E9" w:rsidRPr="000C1B68">
        <w:rPr>
          <w:rFonts w:cstheme="minorHAnsi"/>
          <w:color w:val="000000"/>
          <w:sz w:val="24"/>
          <w:szCs w:val="24"/>
          <w:lang w:val="ru-RU"/>
        </w:rPr>
        <w:t>х</w:t>
      </w:r>
      <w:r w:rsidRPr="000C1B68">
        <w:rPr>
          <w:rFonts w:cstheme="minorHAnsi"/>
          <w:color w:val="000000"/>
          <w:sz w:val="24"/>
          <w:szCs w:val="24"/>
          <w:lang w:val="ru-RU"/>
        </w:rPr>
        <w:t xml:space="preserve"> рекомендаци</w:t>
      </w:r>
      <w:r w:rsidR="005B07E9" w:rsidRPr="000C1B68">
        <w:rPr>
          <w:rFonts w:cstheme="minorHAnsi"/>
          <w:color w:val="000000"/>
          <w:sz w:val="24"/>
          <w:szCs w:val="24"/>
          <w:lang w:val="ru-RU"/>
        </w:rPr>
        <w:t>й</w:t>
      </w:r>
      <w:r w:rsidRPr="000C1B68">
        <w:rPr>
          <w:rFonts w:cstheme="minorHAnsi"/>
          <w:color w:val="000000"/>
          <w:sz w:val="24"/>
          <w:szCs w:val="24"/>
          <w:lang w:val="ru-RU"/>
        </w:rPr>
        <w:t xml:space="preserve"> "Нормы расхода топлива и смазочных материалов на автомобильном транспорте", введенны</w:t>
      </w:r>
      <w:r w:rsidR="005B07E9" w:rsidRPr="000C1B68">
        <w:rPr>
          <w:rFonts w:cstheme="minorHAnsi"/>
          <w:color w:val="000000"/>
          <w:sz w:val="24"/>
          <w:szCs w:val="24"/>
          <w:lang w:val="ru-RU"/>
        </w:rPr>
        <w:t>х</w:t>
      </w:r>
      <w:r w:rsidRPr="000C1B68">
        <w:rPr>
          <w:rFonts w:cstheme="minorHAnsi"/>
          <w:color w:val="000000"/>
          <w:sz w:val="24"/>
          <w:szCs w:val="24"/>
          <w:lang w:val="ru-RU"/>
        </w:rPr>
        <w:t xml:space="preserve"> в действие Распоряжением Минтранса России от 14.03.2008 № АМ-23-р (далее - Методические рекомендации № АМ-23-р);</w:t>
      </w:r>
    </w:p>
    <w:p w14:paraId="1216F4F0" w14:textId="522317C1" w:rsidR="00CC684E" w:rsidRPr="000C1B68" w:rsidRDefault="00CC684E"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Приказ</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Министерства транспорта Российской Федерации «Об утверждении состава сведений, указанных в части 3 статьи 6 Федерального закона от 8 ноября 2007 г.№ 259-ФЗ «Устав автомобильного и городского наземного электрического транспорта» и Порядка оформления или формирования путевого листа»; </w:t>
      </w:r>
    </w:p>
    <w:p w14:paraId="015E951E" w14:textId="7AC76DBA"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Правила</w:t>
      </w:r>
      <w:r w:rsidR="005B07E9" w:rsidRPr="000C1B68">
        <w:rPr>
          <w:rFonts w:cstheme="minorHAnsi"/>
          <w:color w:val="000000"/>
          <w:sz w:val="24"/>
          <w:szCs w:val="24"/>
          <w:lang w:val="ru-RU"/>
        </w:rPr>
        <w:t>ми</w:t>
      </w:r>
      <w:r w:rsidRPr="000C1B68">
        <w:rPr>
          <w:rFonts w:cstheme="minorHAnsi"/>
          <w:color w:val="000000"/>
          <w:sz w:val="24"/>
          <w:szCs w:val="24"/>
          <w:lang w:val="ru-RU"/>
        </w:rPr>
        <w:t xml:space="preserve"> учета и хранения драгоценных металлов, драгоценных камней и продукции из них, а также ведения соответствующей отчетности, утвержденны</w:t>
      </w:r>
      <w:r w:rsidR="005B07E9" w:rsidRPr="000C1B68">
        <w:rPr>
          <w:rFonts w:cstheme="minorHAnsi"/>
          <w:color w:val="000000"/>
          <w:sz w:val="24"/>
          <w:szCs w:val="24"/>
          <w:lang w:val="ru-RU"/>
        </w:rPr>
        <w:t>х</w:t>
      </w:r>
      <w:r w:rsidRPr="000C1B68">
        <w:rPr>
          <w:rFonts w:cstheme="minorHAnsi"/>
          <w:color w:val="000000"/>
          <w:sz w:val="24"/>
          <w:szCs w:val="24"/>
          <w:lang w:val="ru-RU"/>
        </w:rPr>
        <w:t xml:space="preserve">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14:paraId="248B4391" w14:textId="7CAD0C0D"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Инструкци</w:t>
      </w:r>
      <w:r w:rsidR="005B07E9" w:rsidRPr="000C1B68">
        <w:rPr>
          <w:rFonts w:cstheme="minorHAnsi"/>
          <w:color w:val="000000"/>
          <w:sz w:val="24"/>
          <w:szCs w:val="24"/>
          <w:lang w:val="ru-RU"/>
        </w:rPr>
        <w:t>ей</w:t>
      </w:r>
      <w:r w:rsidRPr="000C1B68">
        <w:rPr>
          <w:rFonts w:cstheme="minorHAnsi"/>
          <w:color w:val="000000"/>
          <w:sz w:val="24"/>
          <w:szCs w:val="24"/>
          <w:lang w:val="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w:t>
      </w:r>
      <w:r w:rsidR="005B07E9" w:rsidRPr="000C1B68">
        <w:rPr>
          <w:rFonts w:cstheme="minorHAnsi"/>
          <w:color w:val="000000"/>
          <w:sz w:val="24"/>
          <w:szCs w:val="24"/>
          <w:lang w:val="ru-RU"/>
        </w:rPr>
        <w:t>ой</w:t>
      </w:r>
      <w:r w:rsidRPr="000C1B68">
        <w:rPr>
          <w:rFonts w:cstheme="minorHAnsi"/>
          <w:color w:val="000000"/>
          <w:sz w:val="24"/>
          <w:szCs w:val="24"/>
          <w:lang w:val="ru-RU"/>
        </w:rPr>
        <w:t xml:space="preserve"> Приказом Минфина России от 28.12.2010 № 191н (далее - Инструкция № 191н);</w:t>
      </w:r>
    </w:p>
    <w:p w14:paraId="0DABD6D7" w14:textId="3EBD3130"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w:t>
      </w:r>
      <w:r w:rsidR="005B07E9" w:rsidRPr="000C1B68">
        <w:rPr>
          <w:rFonts w:cstheme="minorHAnsi"/>
          <w:color w:val="000000"/>
          <w:sz w:val="24"/>
          <w:szCs w:val="24"/>
          <w:lang w:val="ru-RU"/>
        </w:rPr>
        <w:t>зом</w:t>
      </w:r>
      <w:r w:rsidRPr="000C1B68">
        <w:rPr>
          <w:rFonts w:cstheme="minorHAnsi"/>
          <w:color w:val="000000"/>
          <w:sz w:val="24"/>
          <w:szCs w:val="24"/>
          <w:lang w:val="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14:paraId="145DA7D3" w14:textId="257CB1A2"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Поряд</w:t>
      </w:r>
      <w:r w:rsidR="005B07E9" w:rsidRPr="000C1B68">
        <w:rPr>
          <w:rFonts w:cstheme="minorHAnsi"/>
          <w:color w:val="000000"/>
          <w:sz w:val="24"/>
          <w:szCs w:val="24"/>
          <w:lang w:val="ru-RU"/>
        </w:rPr>
        <w:t>ком</w:t>
      </w:r>
      <w:r w:rsidRPr="000C1B68">
        <w:rPr>
          <w:rFonts w:cstheme="minorHAnsi"/>
          <w:color w:val="000000"/>
          <w:sz w:val="24"/>
          <w:szCs w:val="24"/>
          <w:lang w:val="ru-RU"/>
        </w:rPr>
        <w:t xml:space="preserve"> формирования и применения кодов бюджетной классификации Российской Федерации, их структур</w:t>
      </w:r>
      <w:r w:rsidR="005B07E9" w:rsidRPr="000C1B68">
        <w:rPr>
          <w:rFonts w:cstheme="minorHAnsi"/>
          <w:color w:val="000000"/>
          <w:sz w:val="24"/>
          <w:szCs w:val="24"/>
          <w:lang w:val="ru-RU"/>
        </w:rPr>
        <w:t>ы</w:t>
      </w:r>
      <w:r w:rsidRPr="000C1B68">
        <w:rPr>
          <w:rFonts w:cstheme="minorHAnsi"/>
          <w:color w:val="000000"/>
          <w:sz w:val="24"/>
          <w:szCs w:val="24"/>
          <w:lang w:val="ru-RU"/>
        </w:rPr>
        <w:t xml:space="preserve"> и принцип</w:t>
      </w:r>
      <w:r w:rsidR="005B07E9" w:rsidRPr="000C1B68">
        <w:rPr>
          <w:rFonts w:cstheme="minorHAnsi"/>
          <w:color w:val="000000"/>
          <w:sz w:val="24"/>
          <w:szCs w:val="24"/>
          <w:lang w:val="ru-RU"/>
        </w:rPr>
        <w:t>ов</w:t>
      </w:r>
      <w:r w:rsidRPr="000C1B68">
        <w:rPr>
          <w:rFonts w:cstheme="minorHAnsi"/>
          <w:color w:val="000000"/>
          <w:sz w:val="24"/>
          <w:szCs w:val="24"/>
          <w:lang w:val="ru-RU"/>
        </w:rPr>
        <w:t xml:space="preserve"> назначения,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24.05.2022 № 82н (далее - Порядок № 82н);</w:t>
      </w:r>
    </w:p>
    <w:p w14:paraId="67FBFDD6" w14:textId="0D8F1198" w:rsidR="00F032BD" w:rsidRPr="000C1B68" w:rsidRDefault="00F032BD"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Поряд</w:t>
      </w:r>
      <w:r w:rsidR="005B07E9" w:rsidRPr="000C1B68">
        <w:rPr>
          <w:rFonts w:cstheme="minorHAnsi"/>
          <w:color w:val="000000"/>
          <w:sz w:val="24"/>
          <w:szCs w:val="24"/>
          <w:lang w:val="ru-RU"/>
        </w:rPr>
        <w:t>ком</w:t>
      </w:r>
      <w:r w:rsidRPr="000C1B68">
        <w:rPr>
          <w:rFonts w:cstheme="minorHAnsi"/>
          <w:color w:val="000000"/>
          <w:sz w:val="24"/>
          <w:szCs w:val="24"/>
          <w:lang w:val="ru-RU"/>
        </w:rPr>
        <w:t xml:space="preserve"> применения классификации операций сектора государственного управления, утвержденны</w:t>
      </w:r>
      <w:r w:rsidR="005B07E9" w:rsidRPr="000C1B68">
        <w:rPr>
          <w:rFonts w:cstheme="minorHAnsi"/>
          <w:color w:val="000000"/>
          <w:sz w:val="24"/>
          <w:szCs w:val="24"/>
          <w:lang w:val="ru-RU"/>
        </w:rPr>
        <w:t>м</w:t>
      </w:r>
      <w:r w:rsidRPr="000C1B68">
        <w:rPr>
          <w:rFonts w:cstheme="minorHAnsi"/>
          <w:color w:val="000000"/>
          <w:sz w:val="24"/>
          <w:szCs w:val="24"/>
          <w:lang w:val="ru-RU"/>
        </w:rPr>
        <w:t xml:space="preserve"> Приказом Минфина России от 29.11.2017 № 209н (далее - Порядок применения КОСГУ, Порядок № 209н);</w:t>
      </w:r>
    </w:p>
    <w:p w14:paraId="42B8E7FF" w14:textId="318EEC3D" w:rsidR="00CC684E" w:rsidRPr="000C1B68" w:rsidRDefault="00CC684E" w:rsidP="00F60D6C">
      <w:pPr>
        <w:pStyle w:val="a5"/>
        <w:numPr>
          <w:ilvl w:val="0"/>
          <w:numId w:val="3"/>
        </w:numPr>
        <w:shd w:val="clear" w:color="auto" w:fill="FFFFFF"/>
        <w:tabs>
          <w:tab w:val="left" w:pos="567"/>
        </w:tabs>
        <w:spacing w:beforeAutospacing="0" w:afterAutospacing="0"/>
        <w:ind w:left="0" w:firstLine="851"/>
        <w:jc w:val="both"/>
        <w:rPr>
          <w:rFonts w:cstheme="minorHAnsi"/>
          <w:color w:val="000000"/>
          <w:sz w:val="24"/>
          <w:szCs w:val="24"/>
          <w:lang w:val="ru-RU"/>
        </w:rPr>
      </w:pPr>
      <w:r w:rsidRPr="000C1B68">
        <w:rPr>
          <w:rFonts w:cstheme="minorHAnsi"/>
          <w:color w:val="000000"/>
          <w:sz w:val="24"/>
          <w:szCs w:val="24"/>
          <w:lang w:val="ru-RU"/>
        </w:rPr>
        <w:t>Приказ</w:t>
      </w:r>
      <w:r w:rsidR="005B07E9" w:rsidRPr="000C1B68">
        <w:rPr>
          <w:rFonts w:cstheme="minorHAnsi"/>
          <w:color w:val="000000"/>
          <w:sz w:val="24"/>
          <w:szCs w:val="24"/>
          <w:lang w:val="ru-RU"/>
        </w:rPr>
        <w:t>ом</w:t>
      </w:r>
      <w:r w:rsidRPr="000C1B68">
        <w:rPr>
          <w:rFonts w:cstheme="minorHAnsi"/>
          <w:color w:val="000000"/>
          <w:sz w:val="24"/>
          <w:szCs w:val="24"/>
          <w:lang w:val="ru-RU"/>
        </w:rPr>
        <w:t xml:space="preserve"> Федерального агентства по техническому регулированию и метрологии</w:t>
      </w:r>
      <w:r w:rsidR="00CF1382" w:rsidRPr="000C1B68">
        <w:rPr>
          <w:rFonts w:cstheme="minorHAnsi"/>
          <w:color w:val="000000"/>
          <w:sz w:val="24"/>
          <w:szCs w:val="24"/>
          <w:lang w:val="ru-RU"/>
        </w:rPr>
        <w:t xml:space="preserve"> от 12.12.2014 № 2018-ст «Общероссийский классификатор основных фондов»</w:t>
      </w:r>
      <w:r w:rsidR="009E74E2" w:rsidRPr="000C1B68">
        <w:rPr>
          <w:rFonts w:cstheme="minorHAnsi"/>
          <w:color w:val="000000"/>
          <w:sz w:val="24"/>
          <w:szCs w:val="24"/>
          <w:lang w:val="ru-RU"/>
        </w:rPr>
        <w:t xml:space="preserve"> (далее – ОКОФ)</w:t>
      </w:r>
      <w:r w:rsidR="00CF1382" w:rsidRPr="000C1B68">
        <w:rPr>
          <w:rFonts w:cstheme="minorHAnsi"/>
          <w:color w:val="000000"/>
          <w:sz w:val="24"/>
          <w:szCs w:val="24"/>
          <w:lang w:val="ru-RU"/>
        </w:rPr>
        <w:t>;</w:t>
      </w:r>
    </w:p>
    <w:p w14:paraId="3A6F4D98" w14:textId="4D82245E" w:rsidR="00A731EA" w:rsidRPr="000C1B68" w:rsidRDefault="00A731EA" w:rsidP="00F60D6C">
      <w:pPr>
        <w:pStyle w:val="a5"/>
        <w:numPr>
          <w:ilvl w:val="0"/>
          <w:numId w:val="3"/>
        </w:numPr>
        <w:shd w:val="clear" w:color="auto" w:fill="FFFFFF"/>
        <w:tabs>
          <w:tab w:val="clear" w:pos="0"/>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Постановление</w:t>
      </w:r>
      <w:r w:rsidR="000756BB" w:rsidRPr="000C1B68">
        <w:rPr>
          <w:rFonts w:cstheme="minorHAnsi"/>
          <w:sz w:val="24"/>
          <w:szCs w:val="24"/>
          <w:lang w:val="ru-RU" w:eastAsia="ru-RU"/>
        </w:rPr>
        <w:t>м</w:t>
      </w:r>
      <w:r w:rsidRPr="000C1B68">
        <w:rPr>
          <w:rFonts w:cstheme="minorHAnsi"/>
          <w:sz w:val="24"/>
          <w:szCs w:val="24"/>
          <w:lang w:val="ru-RU" w:eastAsia="ru-RU"/>
        </w:rPr>
        <w:t xml:space="preserve"> Правительства Российской Федерации от 01.01.2002 №1 «О классификации основных средств, включаемых в амортизационные группы» (далее – Классификация основных средств)</w:t>
      </w:r>
      <w:r w:rsidR="000756BB" w:rsidRPr="000C1B68">
        <w:rPr>
          <w:rFonts w:cstheme="minorHAnsi"/>
          <w:sz w:val="24"/>
          <w:szCs w:val="24"/>
          <w:lang w:val="ru-RU" w:eastAsia="ru-RU"/>
        </w:rPr>
        <w:t>;</w:t>
      </w:r>
    </w:p>
    <w:p w14:paraId="14BA0B55" w14:textId="405185E9" w:rsidR="000756BB" w:rsidRPr="000C1B68" w:rsidRDefault="000756BB" w:rsidP="00F60D6C">
      <w:pPr>
        <w:pStyle w:val="a5"/>
        <w:numPr>
          <w:ilvl w:val="0"/>
          <w:numId w:val="3"/>
        </w:numPr>
        <w:shd w:val="clear" w:color="auto" w:fill="FFFFFF"/>
        <w:tabs>
          <w:tab w:val="clear" w:pos="0"/>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иными нормативными правовые акты Российской Федерации, Чувашской Республики, администрации города Чебоксары, локальными актами Субъекта централизованного учета</w:t>
      </w:r>
    </w:p>
    <w:p w14:paraId="66115674" w14:textId="77777777" w:rsidR="0033168C" w:rsidRPr="000C1B68" w:rsidRDefault="0033168C" w:rsidP="0033168C">
      <w:pPr>
        <w:shd w:val="clear" w:color="auto" w:fill="FFFFFF"/>
        <w:spacing w:beforeAutospacing="0" w:afterAutospacing="0"/>
        <w:jc w:val="both"/>
        <w:rPr>
          <w:rFonts w:cstheme="minorHAnsi"/>
          <w:sz w:val="24"/>
          <w:szCs w:val="24"/>
          <w:lang w:val="ru-RU" w:eastAsia="ru-RU"/>
        </w:rPr>
      </w:pPr>
    </w:p>
    <w:p w14:paraId="33A23468" w14:textId="77777777" w:rsidR="0033168C" w:rsidRPr="000C1B68" w:rsidRDefault="0033168C" w:rsidP="0033168C">
      <w:pPr>
        <w:shd w:val="clear" w:color="auto" w:fill="FFFFFF"/>
        <w:spacing w:beforeAutospacing="0" w:afterAutospacing="0"/>
        <w:jc w:val="both"/>
        <w:rPr>
          <w:rFonts w:cstheme="minorHAnsi"/>
          <w:sz w:val="24"/>
          <w:szCs w:val="24"/>
          <w:lang w:val="ru-RU" w:eastAsia="ru-RU"/>
        </w:rPr>
      </w:pPr>
    </w:p>
    <w:p w14:paraId="4355D092" w14:textId="77777777" w:rsidR="0033168C" w:rsidRPr="000C1B68" w:rsidRDefault="0033168C" w:rsidP="0033168C">
      <w:pPr>
        <w:shd w:val="clear" w:color="auto" w:fill="FFFFFF"/>
        <w:spacing w:beforeAutospacing="0" w:afterAutospacing="0"/>
        <w:jc w:val="both"/>
        <w:rPr>
          <w:rFonts w:cstheme="minorHAnsi"/>
          <w:sz w:val="24"/>
          <w:szCs w:val="24"/>
          <w:lang w:val="ru-RU" w:eastAsia="ru-RU"/>
        </w:rPr>
      </w:pPr>
    </w:p>
    <w:p w14:paraId="52FBF1EF" w14:textId="77777777" w:rsidR="00F64A4B" w:rsidRPr="000C1B68" w:rsidRDefault="00F64A4B" w:rsidP="00C8146A">
      <w:pPr>
        <w:pStyle w:val="heading1normal"/>
        <w:numPr>
          <w:ilvl w:val="0"/>
          <w:numId w:val="2"/>
        </w:numPr>
        <w:spacing w:after="0" w:line="240" w:lineRule="auto"/>
        <w:jc w:val="center"/>
        <w:rPr>
          <w:rFonts w:asciiTheme="minorHAnsi" w:hAnsiTheme="minorHAnsi" w:cstheme="minorHAnsi"/>
          <w:b/>
          <w:sz w:val="28"/>
          <w:szCs w:val="28"/>
        </w:rPr>
      </w:pPr>
      <w:bookmarkStart w:id="6" w:name="_Toc119422348"/>
      <w:r w:rsidRPr="000C1B68">
        <w:rPr>
          <w:rFonts w:asciiTheme="minorHAnsi" w:hAnsiTheme="minorHAnsi" w:cstheme="minorHAnsi"/>
          <w:b/>
          <w:sz w:val="28"/>
          <w:szCs w:val="28"/>
        </w:rPr>
        <w:lastRenderedPageBreak/>
        <w:t>Общие положения</w:t>
      </w:r>
      <w:bookmarkEnd w:id="6"/>
    </w:p>
    <w:p w14:paraId="7106327E" w14:textId="7AC6DE07" w:rsidR="0033168C" w:rsidRPr="000C1B68" w:rsidRDefault="0033168C" w:rsidP="0033168C">
      <w:pPr>
        <w:pStyle w:val="a5"/>
        <w:shd w:val="clear" w:color="auto" w:fill="FFFFFF"/>
        <w:tabs>
          <w:tab w:val="left" w:pos="567"/>
        </w:tabs>
        <w:spacing w:before="0" w:beforeAutospacing="0" w:after="0" w:afterAutospacing="0"/>
        <w:ind w:left="0" w:firstLine="851"/>
        <w:jc w:val="both"/>
        <w:rPr>
          <w:rFonts w:cstheme="minorHAnsi"/>
          <w:b/>
          <w:bCs/>
          <w:color w:val="000000"/>
          <w:sz w:val="24"/>
          <w:szCs w:val="24"/>
          <w:lang w:val="ru-RU"/>
        </w:rPr>
      </w:pPr>
      <w:r w:rsidRPr="000C1B68">
        <w:rPr>
          <w:rFonts w:cstheme="minorHAnsi"/>
          <w:sz w:val="24"/>
          <w:szCs w:val="24"/>
          <w:lang w:val="ru-RU"/>
        </w:rPr>
        <w:t>1.1. Ведение бюджетного учета в муниципальном казенном учреждении «Центр бухгалтерского учета города Чебоксары» и в обслуживаемых органах местного самоуправления города Чебоксары и подведомственных им казенных учреждениях (далее – Субъект централизованного учета) осуществляется муниципальным казенным учреждением «Центр бухгалтерского учета города Чебоксары» (далее –</w:t>
      </w:r>
      <w:r w:rsidR="00F64A4B" w:rsidRPr="000C1B68">
        <w:rPr>
          <w:rFonts w:cstheme="minorHAnsi"/>
          <w:sz w:val="24"/>
          <w:szCs w:val="24"/>
          <w:lang w:val="ru-RU"/>
        </w:rPr>
        <w:t xml:space="preserve"> ЦБУ</w:t>
      </w:r>
      <w:r w:rsidRPr="000C1B68">
        <w:rPr>
          <w:rFonts w:cstheme="minorHAnsi"/>
          <w:sz w:val="24"/>
          <w:szCs w:val="24"/>
          <w:lang w:val="ru-RU"/>
        </w:rPr>
        <w:t xml:space="preserve">) в соответствии с заключенным Соглашением между Субъектом централизованного учета и </w:t>
      </w:r>
      <w:r w:rsidR="00F64A4B" w:rsidRPr="000C1B68">
        <w:rPr>
          <w:rFonts w:cstheme="minorHAnsi"/>
          <w:sz w:val="24"/>
          <w:szCs w:val="24"/>
          <w:lang w:val="ru-RU"/>
        </w:rPr>
        <w:t>ЦБУ</w:t>
      </w:r>
      <w:r w:rsidRPr="000C1B68">
        <w:rPr>
          <w:rFonts w:cstheme="minorHAnsi"/>
          <w:sz w:val="24"/>
          <w:szCs w:val="24"/>
          <w:lang w:val="ru-RU"/>
        </w:rPr>
        <w:t xml:space="preserve"> об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города Чебоксары,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Соглашение). </w:t>
      </w:r>
    </w:p>
    <w:p w14:paraId="473506B4" w14:textId="59EAE5CB" w:rsidR="0033168C" w:rsidRPr="000C1B68" w:rsidRDefault="0033168C" w:rsidP="00654C2F">
      <w:pPr>
        <w:shd w:val="clear" w:color="auto" w:fill="FFFFFF"/>
        <w:spacing w:beforeAutospacing="0" w:afterAutospacing="0"/>
        <w:ind w:firstLine="720"/>
        <w:jc w:val="both"/>
        <w:rPr>
          <w:rFonts w:cstheme="minorHAnsi"/>
          <w:sz w:val="24"/>
          <w:szCs w:val="24"/>
          <w:lang w:val="ru-RU"/>
        </w:rPr>
      </w:pPr>
      <w:r w:rsidRPr="000C1B68">
        <w:rPr>
          <w:rFonts w:cstheme="minorHAnsi"/>
          <w:sz w:val="24"/>
          <w:szCs w:val="24"/>
          <w:lang w:val="ru-RU"/>
        </w:rPr>
        <w:t xml:space="preserve">1.2. </w:t>
      </w:r>
      <w:r w:rsidR="00F64A4B" w:rsidRPr="000C1B68">
        <w:rPr>
          <w:rFonts w:cstheme="minorHAnsi"/>
          <w:sz w:val="24"/>
          <w:szCs w:val="24"/>
          <w:lang w:val="ru-RU"/>
        </w:rPr>
        <w:t>ЦБУ</w:t>
      </w:r>
      <w:r w:rsidRPr="000C1B68">
        <w:rPr>
          <w:rFonts w:cstheme="minorHAnsi"/>
          <w:sz w:val="24"/>
          <w:szCs w:val="24"/>
          <w:lang w:val="ru-RU"/>
        </w:rPr>
        <w:t xml:space="preserve"> формирует учетную политику исходя из особенностей структуры обслуживаемых органов местного самоуправления города Чебоксары и подведомственных им казенных учреждений в соответствии с переданными полномочиями, отраслевых и иных особенностей деятельности, выполняемых им</w:t>
      </w:r>
      <w:r w:rsidR="00F64A4B" w:rsidRPr="000C1B68">
        <w:rPr>
          <w:rFonts w:cstheme="minorHAnsi"/>
          <w:sz w:val="24"/>
          <w:szCs w:val="24"/>
          <w:lang w:val="ru-RU"/>
        </w:rPr>
        <w:t>и</w:t>
      </w:r>
      <w:r w:rsidRPr="000C1B68">
        <w:rPr>
          <w:rFonts w:cstheme="minorHAnsi"/>
          <w:sz w:val="24"/>
          <w:szCs w:val="24"/>
          <w:lang w:val="ru-RU"/>
        </w:rPr>
        <w:t xml:space="preserve"> в соответствии с законодательством Российской Федерации, Чувашской Республики, органов местного самоуправления города Чебоксары полномочий и (или) функций, руководствуясь законодательством Российской Федерации, Федеральными стандартами, иными нормативными правовыми актами.</w:t>
      </w:r>
    </w:p>
    <w:p w14:paraId="4A6ED099" w14:textId="0AFE98C4" w:rsidR="00741433" w:rsidRPr="000C1B68" w:rsidRDefault="0033168C" w:rsidP="00654C2F">
      <w:pPr>
        <w:spacing w:beforeAutospacing="0" w:afterAutospacing="0"/>
        <w:ind w:firstLine="720"/>
        <w:jc w:val="both"/>
        <w:rPr>
          <w:sz w:val="24"/>
          <w:szCs w:val="24"/>
          <w:lang w:val="ru-RU"/>
        </w:rPr>
      </w:pPr>
      <w:r w:rsidRPr="000C1B68">
        <w:rPr>
          <w:rFonts w:cstheme="minorHAnsi"/>
          <w:sz w:val="24"/>
          <w:szCs w:val="24"/>
          <w:lang w:val="ru-RU"/>
        </w:rPr>
        <w:t>1.</w:t>
      </w:r>
      <w:r w:rsidR="00F64A4B" w:rsidRPr="000C1B68">
        <w:rPr>
          <w:rFonts w:cstheme="minorHAnsi"/>
          <w:sz w:val="24"/>
          <w:szCs w:val="24"/>
          <w:lang w:val="ru-RU"/>
        </w:rPr>
        <w:t>3</w:t>
      </w:r>
      <w:r w:rsidRPr="000C1B68">
        <w:rPr>
          <w:rFonts w:cstheme="minorHAnsi"/>
          <w:sz w:val="24"/>
          <w:szCs w:val="24"/>
          <w:lang w:val="ru-RU"/>
        </w:rPr>
        <w:t xml:space="preserve">. При оформлении фактов хозяйственной жизни Субъектом централизованного учета применяются унифицированные формы первичных документов, утвержденные </w:t>
      </w:r>
      <w:r w:rsidR="0060531E" w:rsidRPr="000C1B68">
        <w:rPr>
          <w:rFonts w:cstheme="minorHAnsi"/>
          <w:color w:val="000000"/>
          <w:sz w:val="24"/>
          <w:szCs w:val="24"/>
          <w:lang w:val="ru-RU"/>
        </w:rPr>
        <w:t>Приказом №</w:t>
      </w:r>
      <w:r w:rsidRPr="000C1B68">
        <w:rPr>
          <w:rFonts w:cstheme="minorHAnsi"/>
          <w:color w:val="000000"/>
          <w:sz w:val="24"/>
          <w:szCs w:val="24"/>
          <w:lang w:val="ru-RU"/>
        </w:rPr>
        <w:t xml:space="preserve"> 52н, </w:t>
      </w:r>
      <w:r w:rsidR="001372E8" w:rsidRPr="000C1B68">
        <w:rPr>
          <w:sz w:val="24"/>
          <w:szCs w:val="24"/>
          <w:lang w:val="ru-RU"/>
        </w:rPr>
        <w:t>Приказом № 61н</w:t>
      </w:r>
      <w:r w:rsidR="00741433" w:rsidRPr="000C1B68">
        <w:rPr>
          <w:sz w:val="24"/>
          <w:szCs w:val="24"/>
          <w:lang w:val="ru-RU"/>
        </w:rPr>
        <w:t>.</w:t>
      </w:r>
    </w:p>
    <w:p w14:paraId="77ECDF08" w14:textId="28A2F2AB" w:rsidR="00654C2F" w:rsidRPr="000C1B68" w:rsidRDefault="00654C2F" w:rsidP="00654C2F">
      <w:pPr>
        <w:spacing w:beforeAutospacing="0" w:afterAutospacing="0"/>
        <w:ind w:firstLine="720"/>
        <w:jc w:val="both"/>
        <w:rPr>
          <w:rFonts w:ascii="Times New Roman" w:hAnsi="Times New Roman" w:cs="Times New Roman"/>
          <w:lang w:val="ru-RU"/>
        </w:rPr>
      </w:pPr>
      <w:r w:rsidRPr="000C1B68">
        <w:rPr>
          <w:lang w:val="ru-RU"/>
        </w:rPr>
        <w:t xml:space="preserve"> </w:t>
      </w:r>
      <w:bookmarkStart w:id="7" w:name="_Hlk191898732"/>
      <w:r w:rsidRPr="000C1B68">
        <w:rPr>
          <w:i/>
          <w:iCs/>
          <w:lang w:val="ru-RU"/>
        </w:rPr>
        <w:t>(</w:t>
      </w:r>
      <w:r w:rsidR="005B0C4A" w:rsidRPr="000C1B68">
        <w:rPr>
          <w:i/>
          <w:iCs/>
          <w:lang w:val="ru-RU"/>
        </w:rPr>
        <w:t xml:space="preserve">внесены изменения </w:t>
      </w:r>
      <w:r w:rsidR="00741433" w:rsidRPr="000C1B68">
        <w:rPr>
          <w:i/>
          <w:iCs/>
          <w:lang w:val="ru-RU"/>
        </w:rPr>
        <w:t>-</w:t>
      </w:r>
      <w:r w:rsidR="005B0C4A" w:rsidRPr="000C1B68">
        <w:rPr>
          <w:i/>
          <w:iCs/>
          <w:lang w:val="ru-RU"/>
        </w:rPr>
        <w:t xml:space="preserve"> </w:t>
      </w:r>
      <w:r w:rsidRPr="000C1B68">
        <w:rPr>
          <w:rFonts w:ascii="Times New Roman" w:hAnsi="Times New Roman" w:cs="Times New Roman"/>
          <w:i/>
          <w:iCs/>
          <w:lang w:val="ru-RU"/>
        </w:rPr>
        <w:t>приказ МКУ «Центр бухгалтерского учета города Чебоксары» от 06.11.2024 №151-ОД)</w:t>
      </w:r>
      <w:bookmarkEnd w:id="7"/>
      <w:r w:rsidR="0033168C" w:rsidRPr="000C1B68">
        <w:rPr>
          <w:rFonts w:cstheme="minorHAnsi"/>
          <w:color w:val="000000"/>
          <w:lang w:val="ru-RU"/>
        </w:rPr>
        <w:t xml:space="preserve">. </w:t>
      </w:r>
    </w:p>
    <w:p w14:paraId="37CF308F" w14:textId="150EE827" w:rsidR="0033168C" w:rsidRPr="000C1B68" w:rsidRDefault="00C17DCC" w:rsidP="00654C2F">
      <w:pPr>
        <w:spacing w:beforeAutospacing="0" w:afterAutospacing="0"/>
        <w:ind w:firstLine="720"/>
        <w:jc w:val="both"/>
        <w:rPr>
          <w:rFonts w:ascii="Times New Roman" w:hAnsi="Times New Roman" w:cs="Times New Roman"/>
          <w:lang w:val="ru-RU"/>
        </w:rPr>
      </w:pPr>
      <w:r w:rsidRPr="000C1B68">
        <w:rPr>
          <w:rFonts w:cstheme="minorHAnsi"/>
          <w:color w:val="000000"/>
          <w:sz w:val="24"/>
          <w:szCs w:val="24"/>
          <w:lang w:val="ru-RU"/>
        </w:rPr>
        <w:t xml:space="preserve">В связи с поэтапным введением унифицированных форм </w:t>
      </w:r>
      <w:r w:rsidR="0060531E" w:rsidRPr="000C1B68">
        <w:rPr>
          <w:rFonts w:cstheme="minorHAnsi"/>
          <w:color w:val="000000"/>
          <w:sz w:val="24"/>
          <w:szCs w:val="24"/>
          <w:lang w:val="ru-RU"/>
        </w:rPr>
        <w:t>электронных документов</w:t>
      </w:r>
      <w:r w:rsidRPr="000C1B68">
        <w:rPr>
          <w:rFonts w:cstheme="minorHAnsi"/>
          <w:color w:val="000000"/>
          <w:sz w:val="24"/>
          <w:szCs w:val="24"/>
          <w:lang w:val="ru-RU"/>
        </w:rPr>
        <w:t xml:space="preserve"> бухгалтерского </w:t>
      </w:r>
      <w:r w:rsidR="0060531E" w:rsidRPr="000C1B68">
        <w:rPr>
          <w:rFonts w:cstheme="minorHAnsi"/>
          <w:color w:val="000000"/>
          <w:sz w:val="24"/>
          <w:szCs w:val="24"/>
          <w:lang w:val="ru-RU"/>
        </w:rPr>
        <w:t>учета,</w:t>
      </w:r>
      <w:r w:rsidRPr="000C1B68">
        <w:rPr>
          <w:rFonts w:cstheme="minorHAnsi"/>
          <w:color w:val="000000"/>
          <w:sz w:val="24"/>
          <w:szCs w:val="24"/>
          <w:lang w:val="ru-RU"/>
        </w:rPr>
        <w:t xml:space="preserve"> применяемых при ведении бюджетного (</w:t>
      </w:r>
      <w:r w:rsidR="0060531E" w:rsidRPr="000C1B68">
        <w:rPr>
          <w:rFonts w:cstheme="minorHAnsi"/>
          <w:color w:val="000000"/>
          <w:sz w:val="24"/>
          <w:szCs w:val="24"/>
          <w:lang w:val="ru-RU"/>
        </w:rPr>
        <w:t xml:space="preserve">бухгалтерского) </w:t>
      </w:r>
      <w:r w:rsidR="00F64A4B" w:rsidRPr="000C1B68">
        <w:rPr>
          <w:rFonts w:cstheme="minorHAnsi"/>
          <w:color w:val="000000"/>
          <w:sz w:val="24"/>
          <w:szCs w:val="24"/>
          <w:lang w:val="ru-RU"/>
        </w:rPr>
        <w:t>учета,</w:t>
      </w:r>
      <w:r w:rsidRPr="000C1B68">
        <w:rPr>
          <w:rFonts w:cstheme="minorHAnsi"/>
          <w:color w:val="000000"/>
          <w:sz w:val="24"/>
          <w:szCs w:val="24"/>
          <w:lang w:val="ru-RU"/>
        </w:rPr>
        <w:t xml:space="preserve"> с</w:t>
      </w:r>
      <w:r w:rsidR="0033168C" w:rsidRPr="000C1B68">
        <w:rPr>
          <w:rFonts w:cstheme="minorHAnsi"/>
          <w:color w:val="000000"/>
          <w:sz w:val="24"/>
          <w:szCs w:val="24"/>
          <w:lang w:val="ru-RU"/>
        </w:rPr>
        <w:t>сылка на формы первичных документов в настояще</w:t>
      </w:r>
      <w:r w:rsidR="00F64A4B" w:rsidRPr="000C1B68">
        <w:rPr>
          <w:rFonts w:cstheme="minorHAnsi"/>
          <w:color w:val="000000"/>
          <w:sz w:val="24"/>
          <w:szCs w:val="24"/>
          <w:lang w:val="ru-RU"/>
        </w:rPr>
        <w:t>й Учетной политике</w:t>
      </w:r>
      <w:r w:rsidR="0033168C" w:rsidRPr="000C1B68">
        <w:rPr>
          <w:rFonts w:cstheme="minorHAnsi"/>
          <w:color w:val="000000"/>
          <w:sz w:val="24"/>
          <w:szCs w:val="24"/>
          <w:lang w:val="ru-RU"/>
        </w:rPr>
        <w:t xml:space="preserve"> </w:t>
      </w:r>
      <w:r w:rsidRPr="000C1B68">
        <w:rPr>
          <w:rFonts w:cstheme="minorHAnsi"/>
          <w:color w:val="000000"/>
          <w:sz w:val="24"/>
          <w:szCs w:val="24"/>
          <w:lang w:val="ru-RU"/>
        </w:rPr>
        <w:t>содержит наименование первичного учетного документа без указания ОКУД.</w:t>
      </w:r>
    </w:p>
    <w:p w14:paraId="429164B0" w14:textId="77777777" w:rsidR="00F64A4B" w:rsidRPr="000C1B68" w:rsidRDefault="0033168C" w:rsidP="00654C2F">
      <w:pPr>
        <w:pStyle w:val="a5"/>
        <w:shd w:val="clear" w:color="auto" w:fill="FFFFFF"/>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F64A4B" w:rsidRPr="000C1B68">
        <w:rPr>
          <w:rFonts w:cstheme="minorHAnsi"/>
          <w:sz w:val="24"/>
          <w:szCs w:val="24"/>
          <w:lang w:val="ru-RU" w:eastAsia="ru-RU"/>
        </w:rPr>
        <w:t>4</w:t>
      </w:r>
      <w:r w:rsidRPr="000C1B68">
        <w:rPr>
          <w:rFonts w:cstheme="minorHAnsi"/>
          <w:sz w:val="24"/>
          <w:szCs w:val="24"/>
          <w:lang w:val="ru-RU" w:eastAsia="ru-RU"/>
        </w:rPr>
        <w:t xml:space="preserve">. </w:t>
      </w:r>
      <w:r w:rsidR="00F032BD" w:rsidRPr="000C1B68">
        <w:rPr>
          <w:rFonts w:cstheme="minorHAnsi"/>
          <w:sz w:val="24"/>
          <w:szCs w:val="24"/>
          <w:lang w:val="ru-RU" w:eastAsia="ru-RU"/>
        </w:rPr>
        <w:t>При формировании хозяйственных операций, по которым не предусмотрены типовые формы первичных учетных документов, а также при подготовке внутренней бухгалтерской отчетности</w:t>
      </w:r>
      <w:r w:rsidR="00F64A4B" w:rsidRPr="000C1B68">
        <w:rPr>
          <w:rFonts w:cstheme="minorHAnsi"/>
          <w:sz w:val="24"/>
          <w:szCs w:val="24"/>
          <w:lang w:val="ru-RU" w:eastAsia="ru-RU"/>
        </w:rPr>
        <w:t>,</w:t>
      </w:r>
      <w:r w:rsidR="00F032BD" w:rsidRPr="000C1B68">
        <w:rPr>
          <w:rFonts w:cstheme="minorHAnsi"/>
          <w:sz w:val="24"/>
          <w:szCs w:val="24"/>
          <w:lang w:val="ru-RU" w:eastAsia="ru-RU"/>
        </w:rPr>
        <w:t xml:space="preserve"> применяются формы первичных </w:t>
      </w:r>
      <w:r w:rsidR="00F64A4B" w:rsidRPr="000C1B68">
        <w:rPr>
          <w:rFonts w:cstheme="minorHAnsi"/>
          <w:sz w:val="24"/>
          <w:szCs w:val="24"/>
          <w:lang w:val="ru-RU" w:eastAsia="ru-RU"/>
        </w:rPr>
        <w:t xml:space="preserve">учетных </w:t>
      </w:r>
      <w:r w:rsidR="00F032BD" w:rsidRPr="000C1B68">
        <w:rPr>
          <w:rFonts w:cstheme="minorHAnsi"/>
          <w:sz w:val="24"/>
          <w:szCs w:val="24"/>
          <w:lang w:val="ru-RU" w:eastAsia="ru-RU"/>
        </w:rPr>
        <w:t xml:space="preserve">документов и формы внутренней </w:t>
      </w:r>
      <w:r w:rsidR="0060531E" w:rsidRPr="000C1B68">
        <w:rPr>
          <w:rFonts w:cstheme="minorHAnsi"/>
          <w:sz w:val="24"/>
          <w:szCs w:val="24"/>
          <w:lang w:val="ru-RU" w:eastAsia="ru-RU"/>
        </w:rPr>
        <w:t>отчетности,</w:t>
      </w:r>
      <w:r w:rsidR="00F80FD3" w:rsidRPr="000C1B68">
        <w:rPr>
          <w:rFonts w:cstheme="minorHAnsi"/>
          <w:sz w:val="24"/>
          <w:szCs w:val="24"/>
          <w:lang w:val="ru-RU" w:eastAsia="ru-RU"/>
        </w:rPr>
        <w:t xml:space="preserve"> </w:t>
      </w:r>
      <w:r w:rsidR="00F64A4B" w:rsidRPr="000C1B68">
        <w:rPr>
          <w:rFonts w:cstheme="minorHAnsi"/>
          <w:sz w:val="24"/>
          <w:szCs w:val="24"/>
          <w:lang w:val="ru-RU" w:eastAsia="ru-RU"/>
        </w:rPr>
        <w:t>приведенные</w:t>
      </w:r>
      <w:r w:rsidR="009F1ACF" w:rsidRPr="000C1B68">
        <w:rPr>
          <w:rFonts w:cstheme="minorHAnsi"/>
          <w:sz w:val="24"/>
          <w:szCs w:val="24"/>
          <w:lang w:val="ru-RU" w:eastAsia="ru-RU"/>
        </w:rPr>
        <w:t xml:space="preserve"> в </w:t>
      </w:r>
      <w:r w:rsidR="00F80FD3" w:rsidRPr="000C1B68">
        <w:rPr>
          <w:rFonts w:cstheme="minorHAnsi"/>
          <w:sz w:val="24"/>
          <w:szCs w:val="24"/>
          <w:lang w:val="ru-RU" w:eastAsia="ru-RU"/>
        </w:rPr>
        <w:t>П</w:t>
      </w:r>
      <w:r w:rsidR="009F1ACF" w:rsidRPr="000C1B68">
        <w:rPr>
          <w:rFonts w:cstheme="minorHAnsi"/>
          <w:sz w:val="24"/>
          <w:szCs w:val="24"/>
          <w:lang w:val="ru-RU" w:eastAsia="ru-RU"/>
        </w:rPr>
        <w:t>риложении № 2 к настояще</w:t>
      </w:r>
      <w:r w:rsidR="00F64A4B" w:rsidRPr="000C1B68">
        <w:rPr>
          <w:rFonts w:cstheme="minorHAnsi"/>
          <w:sz w:val="24"/>
          <w:szCs w:val="24"/>
          <w:lang w:val="ru-RU" w:eastAsia="ru-RU"/>
        </w:rPr>
        <w:t>й Учетной политике</w:t>
      </w:r>
      <w:r w:rsidR="009F1ACF" w:rsidRPr="000C1B68">
        <w:rPr>
          <w:rFonts w:cstheme="minorHAnsi"/>
          <w:sz w:val="24"/>
          <w:szCs w:val="24"/>
          <w:lang w:val="ru-RU" w:eastAsia="ru-RU"/>
        </w:rPr>
        <w:t xml:space="preserve">. </w:t>
      </w:r>
    </w:p>
    <w:p w14:paraId="552860EA" w14:textId="77777777" w:rsidR="00F64A4B" w:rsidRPr="000C1B68" w:rsidRDefault="009F1ACF" w:rsidP="00F60D6C">
      <w:pPr>
        <w:pStyle w:val="a5"/>
        <w:shd w:val="clear" w:color="auto" w:fill="FFFFFF"/>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В случае необходимости применения первичных </w:t>
      </w:r>
      <w:r w:rsidR="00F64A4B" w:rsidRPr="000C1B68">
        <w:rPr>
          <w:rFonts w:cstheme="minorHAnsi"/>
          <w:sz w:val="24"/>
          <w:szCs w:val="24"/>
          <w:lang w:val="ru-RU" w:eastAsia="ru-RU"/>
        </w:rPr>
        <w:t xml:space="preserve">учетных </w:t>
      </w:r>
      <w:r w:rsidRPr="000C1B68">
        <w:rPr>
          <w:rFonts w:cstheme="minorHAnsi"/>
          <w:sz w:val="24"/>
          <w:szCs w:val="24"/>
          <w:lang w:val="ru-RU" w:eastAsia="ru-RU"/>
        </w:rPr>
        <w:t>документов</w:t>
      </w:r>
      <w:r w:rsidR="00F64A4B" w:rsidRPr="000C1B68">
        <w:rPr>
          <w:rFonts w:cstheme="minorHAnsi"/>
          <w:sz w:val="24"/>
          <w:szCs w:val="24"/>
          <w:lang w:val="ru-RU" w:eastAsia="ru-RU"/>
        </w:rPr>
        <w:t>,</w:t>
      </w:r>
      <w:r w:rsidRPr="000C1B68">
        <w:rPr>
          <w:rFonts w:cstheme="minorHAnsi"/>
          <w:sz w:val="24"/>
          <w:szCs w:val="24"/>
          <w:lang w:val="ru-RU" w:eastAsia="ru-RU"/>
        </w:rPr>
        <w:t xml:space="preserve"> </w:t>
      </w:r>
      <w:r w:rsidR="00F80FD3" w:rsidRPr="000C1B68">
        <w:rPr>
          <w:rFonts w:cstheme="minorHAnsi"/>
          <w:sz w:val="24"/>
          <w:szCs w:val="24"/>
          <w:lang w:val="ru-RU" w:eastAsia="ru-RU"/>
        </w:rPr>
        <w:t>не указанных в Приложении № 2</w:t>
      </w:r>
      <w:r w:rsidR="00F64A4B" w:rsidRPr="000C1B68">
        <w:rPr>
          <w:rFonts w:cstheme="minorHAnsi"/>
          <w:sz w:val="24"/>
          <w:szCs w:val="24"/>
          <w:lang w:val="ru-RU" w:eastAsia="ru-RU"/>
        </w:rPr>
        <w:t xml:space="preserve"> к настоящей Учетной политике</w:t>
      </w:r>
      <w:r w:rsidR="00F80FD3" w:rsidRPr="000C1B68">
        <w:rPr>
          <w:rFonts w:cstheme="minorHAnsi"/>
          <w:sz w:val="24"/>
          <w:szCs w:val="24"/>
          <w:lang w:val="ru-RU" w:eastAsia="ru-RU"/>
        </w:rPr>
        <w:t xml:space="preserve">, </w:t>
      </w:r>
      <w:r w:rsidRPr="000C1B68">
        <w:rPr>
          <w:rFonts w:cstheme="minorHAnsi"/>
          <w:sz w:val="24"/>
          <w:szCs w:val="24"/>
          <w:lang w:val="ru-RU" w:eastAsia="ru-RU"/>
        </w:rPr>
        <w:t xml:space="preserve">Субъектом централизованного учета </w:t>
      </w:r>
      <w:r w:rsidR="00F80FD3" w:rsidRPr="000C1B68">
        <w:rPr>
          <w:rFonts w:cstheme="minorHAnsi"/>
          <w:sz w:val="24"/>
          <w:szCs w:val="24"/>
          <w:lang w:val="ru-RU" w:eastAsia="ru-RU"/>
        </w:rPr>
        <w:t>самостоятельно</w:t>
      </w:r>
      <w:r w:rsidR="00F032BD" w:rsidRPr="000C1B68">
        <w:rPr>
          <w:rFonts w:cstheme="minorHAnsi"/>
          <w:sz w:val="24"/>
          <w:szCs w:val="24"/>
          <w:lang w:val="ru-RU" w:eastAsia="ru-RU"/>
        </w:rPr>
        <w:t xml:space="preserve"> </w:t>
      </w:r>
      <w:r w:rsidR="00F80FD3" w:rsidRPr="000C1B68">
        <w:rPr>
          <w:rFonts w:cstheme="minorHAnsi"/>
          <w:sz w:val="24"/>
          <w:szCs w:val="24"/>
          <w:lang w:val="ru-RU" w:eastAsia="ru-RU"/>
        </w:rPr>
        <w:t xml:space="preserve">утверждаются такие формы. </w:t>
      </w:r>
    </w:p>
    <w:p w14:paraId="24197AA9" w14:textId="77777777" w:rsidR="00F64A4B" w:rsidRPr="000C1B68" w:rsidRDefault="00F032BD" w:rsidP="00F64A4B">
      <w:pPr>
        <w:pStyle w:val="a5"/>
        <w:shd w:val="clear" w:color="auto" w:fill="FFFFFF"/>
        <w:tabs>
          <w:tab w:val="left" w:pos="567"/>
        </w:tabs>
        <w:spacing w:before="0" w:beforeAutospacing="0" w:after="0" w:afterAutospacing="0"/>
        <w:ind w:left="0" w:firstLine="851"/>
        <w:jc w:val="both"/>
        <w:rPr>
          <w:rFonts w:cstheme="minorHAnsi"/>
          <w:bCs/>
          <w:color w:val="000000"/>
          <w:sz w:val="24"/>
          <w:szCs w:val="24"/>
          <w:lang w:val="ru-RU"/>
        </w:rPr>
      </w:pPr>
      <w:r w:rsidRPr="000C1B68">
        <w:rPr>
          <w:rFonts w:cstheme="minorHAnsi"/>
          <w:sz w:val="24"/>
          <w:szCs w:val="24"/>
          <w:lang w:val="ru-RU" w:eastAsia="ru-RU"/>
        </w:rPr>
        <w:t>1.</w:t>
      </w:r>
      <w:r w:rsidR="00F64A4B" w:rsidRPr="000C1B68">
        <w:rPr>
          <w:rFonts w:cstheme="minorHAnsi"/>
          <w:sz w:val="24"/>
          <w:szCs w:val="24"/>
          <w:lang w:val="ru-RU" w:eastAsia="ru-RU"/>
        </w:rPr>
        <w:t>5</w:t>
      </w:r>
      <w:r w:rsidRPr="000C1B68">
        <w:rPr>
          <w:rFonts w:cstheme="minorHAnsi"/>
          <w:sz w:val="24"/>
          <w:szCs w:val="24"/>
          <w:lang w:val="ru-RU" w:eastAsia="ru-RU"/>
        </w:rPr>
        <w:t xml:space="preserve">. </w:t>
      </w:r>
      <w:r w:rsidR="001065FE" w:rsidRPr="000C1B68">
        <w:rPr>
          <w:rFonts w:cstheme="minorHAnsi"/>
          <w:bCs/>
          <w:color w:val="000000"/>
          <w:sz w:val="24"/>
          <w:szCs w:val="24"/>
          <w:lang w:val="ru-RU"/>
        </w:rPr>
        <w:t>Учетная политика обеспечивает единство методики при организации и ведении бюджетного (бухгалтерского) учета и достоверности всех видов отчетности.</w:t>
      </w:r>
    </w:p>
    <w:p w14:paraId="1754A9CD" w14:textId="77777777" w:rsidR="00F64A4B" w:rsidRPr="000C1B68" w:rsidRDefault="00185DCA" w:rsidP="00F64A4B">
      <w:pPr>
        <w:pStyle w:val="a5"/>
        <w:shd w:val="clear" w:color="auto" w:fill="FFFFFF"/>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rPr>
        <w:t>1.</w:t>
      </w:r>
      <w:r w:rsidR="00F64A4B" w:rsidRPr="000C1B68">
        <w:rPr>
          <w:rFonts w:cstheme="minorHAnsi"/>
          <w:sz w:val="24"/>
          <w:szCs w:val="24"/>
          <w:lang w:val="ru-RU"/>
        </w:rPr>
        <w:t>6</w:t>
      </w:r>
      <w:r w:rsidRPr="000C1B68">
        <w:rPr>
          <w:rFonts w:cstheme="minorHAnsi"/>
          <w:sz w:val="24"/>
          <w:szCs w:val="24"/>
          <w:lang w:val="ru-RU"/>
        </w:rPr>
        <w:t xml:space="preserve">. </w:t>
      </w:r>
      <w:r w:rsidR="00743921" w:rsidRPr="000C1B68">
        <w:rPr>
          <w:rFonts w:cstheme="minorHAnsi"/>
          <w:sz w:val="24"/>
          <w:szCs w:val="24"/>
          <w:lang w:val="ru-RU" w:eastAsia="ru-RU"/>
        </w:rPr>
        <w:t>Организацию учетной работы и распределение ее объема осуществляют директор (заместитель директора</w:t>
      </w:r>
      <w:r w:rsidR="00F64A4B" w:rsidRPr="000C1B68">
        <w:rPr>
          <w:rFonts w:cstheme="minorHAnsi"/>
          <w:sz w:val="24"/>
          <w:szCs w:val="24"/>
          <w:lang w:val="ru-RU" w:eastAsia="ru-RU"/>
        </w:rPr>
        <w:t>)</w:t>
      </w:r>
      <w:r w:rsidR="00743921" w:rsidRPr="000C1B68">
        <w:rPr>
          <w:rFonts w:cstheme="minorHAnsi"/>
          <w:sz w:val="24"/>
          <w:szCs w:val="24"/>
          <w:lang w:val="ru-RU" w:eastAsia="ru-RU"/>
        </w:rPr>
        <w:t xml:space="preserve"> и главный бухгалтер </w:t>
      </w:r>
      <w:r w:rsidR="00F64A4B" w:rsidRPr="000C1B68">
        <w:rPr>
          <w:rFonts w:cstheme="minorHAnsi"/>
          <w:sz w:val="24"/>
          <w:szCs w:val="24"/>
          <w:lang w:val="ru-RU" w:eastAsia="ru-RU"/>
        </w:rPr>
        <w:t>ЦБУ</w:t>
      </w:r>
      <w:r w:rsidR="00743921" w:rsidRPr="000C1B68">
        <w:rPr>
          <w:rFonts w:cstheme="minorHAnsi"/>
          <w:sz w:val="24"/>
          <w:szCs w:val="24"/>
          <w:lang w:val="ru-RU" w:eastAsia="ru-RU"/>
        </w:rPr>
        <w:t>.</w:t>
      </w:r>
    </w:p>
    <w:p w14:paraId="3383685C" w14:textId="4CABF6ED" w:rsidR="00185DCA" w:rsidRPr="000C1B68" w:rsidRDefault="00743921" w:rsidP="00F64A4B">
      <w:pPr>
        <w:pStyle w:val="a5"/>
        <w:shd w:val="clear" w:color="auto" w:fill="FFFFFF"/>
        <w:tabs>
          <w:tab w:val="left" w:pos="567"/>
        </w:tabs>
        <w:spacing w:before="0" w:beforeAutospacing="0" w:after="0" w:afterAutospacing="0"/>
        <w:ind w:left="0" w:firstLine="851"/>
        <w:jc w:val="both"/>
        <w:rPr>
          <w:rFonts w:cstheme="minorHAnsi"/>
          <w:bCs/>
          <w:color w:val="000000"/>
          <w:sz w:val="24"/>
          <w:szCs w:val="24"/>
          <w:lang w:val="ru-RU"/>
        </w:rPr>
      </w:pPr>
      <w:r w:rsidRPr="000C1B68">
        <w:rPr>
          <w:rFonts w:cstheme="minorHAnsi"/>
          <w:sz w:val="24"/>
          <w:szCs w:val="24"/>
          <w:lang w:val="ru-RU" w:eastAsia="ru-RU"/>
        </w:rPr>
        <w:t>Документы, которыми оформляются операции с денежными средствами,</w:t>
      </w:r>
      <w:r w:rsidR="00D70A3E" w:rsidRPr="000C1B68">
        <w:rPr>
          <w:rFonts w:cstheme="minorHAnsi"/>
          <w:sz w:val="24"/>
          <w:szCs w:val="24"/>
          <w:lang w:val="ru-RU" w:eastAsia="ru-RU"/>
        </w:rPr>
        <w:t xml:space="preserve"> подписываются</w:t>
      </w:r>
      <w:r w:rsidRPr="000C1B68">
        <w:rPr>
          <w:rFonts w:cstheme="minorHAnsi"/>
          <w:sz w:val="24"/>
          <w:szCs w:val="24"/>
          <w:lang w:val="ru-RU" w:eastAsia="ru-RU"/>
        </w:rPr>
        <w:t xml:space="preserve"> </w:t>
      </w:r>
      <w:r w:rsidR="00F53B20" w:rsidRPr="000C1B68">
        <w:rPr>
          <w:rFonts w:cstheme="minorHAnsi"/>
          <w:sz w:val="24"/>
          <w:szCs w:val="24"/>
          <w:lang w:val="ru-RU" w:eastAsia="ru-RU"/>
        </w:rPr>
        <w:t>уполномоченны</w:t>
      </w:r>
      <w:r w:rsidR="00F64A4B" w:rsidRPr="000C1B68">
        <w:rPr>
          <w:rFonts w:cstheme="minorHAnsi"/>
          <w:sz w:val="24"/>
          <w:szCs w:val="24"/>
          <w:lang w:val="ru-RU" w:eastAsia="ru-RU"/>
        </w:rPr>
        <w:t>ми</w:t>
      </w:r>
      <w:r w:rsidR="00F53B20" w:rsidRPr="000C1B68">
        <w:rPr>
          <w:rFonts w:cstheme="minorHAnsi"/>
          <w:sz w:val="24"/>
          <w:szCs w:val="24"/>
          <w:lang w:val="ru-RU" w:eastAsia="ru-RU"/>
        </w:rPr>
        <w:t xml:space="preserve"> лица </w:t>
      </w:r>
      <w:r w:rsidR="00F64A4B" w:rsidRPr="000C1B68">
        <w:rPr>
          <w:rFonts w:cstheme="minorHAnsi"/>
          <w:sz w:val="24"/>
          <w:szCs w:val="24"/>
          <w:lang w:val="ru-RU" w:eastAsia="ru-RU"/>
        </w:rPr>
        <w:t>ЦБУ</w:t>
      </w:r>
      <w:r w:rsidR="00F53B20" w:rsidRPr="000C1B68">
        <w:rPr>
          <w:rFonts w:cstheme="minorHAnsi"/>
          <w:sz w:val="24"/>
          <w:szCs w:val="24"/>
          <w:lang w:val="ru-RU" w:eastAsia="ru-RU"/>
        </w:rPr>
        <w:t xml:space="preserve"> </w:t>
      </w:r>
      <w:r w:rsidR="0062660F" w:rsidRPr="000C1B68">
        <w:rPr>
          <w:rFonts w:cstheme="minorHAnsi"/>
          <w:sz w:val="24"/>
          <w:szCs w:val="24"/>
          <w:lang w:val="ru-RU" w:eastAsia="ru-RU"/>
        </w:rPr>
        <w:t xml:space="preserve">и </w:t>
      </w:r>
      <w:r w:rsidRPr="000C1B68">
        <w:rPr>
          <w:rFonts w:cstheme="minorHAnsi"/>
          <w:sz w:val="24"/>
          <w:szCs w:val="24"/>
          <w:lang w:val="ru-RU" w:eastAsia="ru-RU"/>
        </w:rPr>
        <w:t>руководителем</w:t>
      </w:r>
      <w:r w:rsidR="00F53B20" w:rsidRPr="000C1B68">
        <w:rPr>
          <w:rFonts w:cstheme="minorHAnsi"/>
          <w:sz w:val="24"/>
          <w:szCs w:val="24"/>
          <w:lang w:val="ru-RU" w:eastAsia="ru-RU"/>
        </w:rPr>
        <w:t xml:space="preserve"> (уполномоченным</w:t>
      </w:r>
      <w:r w:rsidR="00F64A4B" w:rsidRPr="000C1B68">
        <w:rPr>
          <w:rFonts w:cstheme="minorHAnsi"/>
          <w:sz w:val="24"/>
          <w:szCs w:val="24"/>
          <w:lang w:val="ru-RU" w:eastAsia="ru-RU"/>
        </w:rPr>
        <w:t>и</w:t>
      </w:r>
      <w:r w:rsidR="00F53B20" w:rsidRPr="000C1B68">
        <w:rPr>
          <w:rFonts w:cstheme="minorHAnsi"/>
          <w:sz w:val="24"/>
          <w:szCs w:val="24"/>
          <w:lang w:val="ru-RU" w:eastAsia="ru-RU"/>
        </w:rPr>
        <w:t xml:space="preserve"> лицами)</w:t>
      </w:r>
      <w:r w:rsidRPr="000C1B68">
        <w:rPr>
          <w:rFonts w:cstheme="minorHAnsi"/>
          <w:sz w:val="24"/>
          <w:szCs w:val="24"/>
          <w:lang w:val="ru-RU" w:eastAsia="ru-RU"/>
        </w:rPr>
        <w:t xml:space="preserve"> </w:t>
      </w:r>
      <w:r w:rsidR="0062660F" w:rsidRPr="000C1B68">
        <w:rPr>
          <w:rFonts w:cstheme="minorHAnsi"/>
          <w:sz w:val="24"/>
          <w:szCs w:val="24"/>
          <w:lang w:val="ru-RU" w:eastAsia="ru-RU"/>
        </w:rPr>
        <w:t>Субъекта централизованного учета</w:t>
      </w:r>
      <w:r w:rsidRPr="000C1B68">
        <w:rPr>
          <w:rFonts w:cstheme="minorHAnsi"/>
          <w:sz w:val="24"/>
          <w:szCs w:val="24"/>
          <w:lang w:val="ru-RU" w:eastAsia="ru-RU"/>
        </w:rPr>
        <w:t xml:space="preserve">. </w:t>
      </w:r>
    </w:p>
    <w:p w14:paraId="5D372286" w14:textId="5CC8059F" w:rsidR="00185DCA" w:rsidRPr="000C1B68" w:rsidRDefault="00185DCA" w:rsidP="00185DCA">
      <w:pPr>
        <w:suppressAutoHyphens w:val="0"/>
        <w:spacing w:beforeAutospacing="0" w:afterAutospacing="0"/>
        <w:ind w:firstLine="720"/>
        <w:jc w:val="both"/>
        <w:rPr>
          <w:rFonts w:cstheme="minorHAnsi"/>
          <w:sz w:val="24"/>
          <w:szCs w:val="24"/>
          <w:lang w:val="ru-RU"/>
        </w:rPr>
      </w:pPr>
      <w:r w:rsidRPr="000C1B68">
        <w:rPr>
          <w:rFonts w:cstheme="minorHAnsi"/>
          <w:sz w:val="24"/>
          <w:szCs w:val="24"/>
          <w:lang w:val="ru-RU"/>
        </w:rPr>
        <w:t>1.</w:t>
      </w:r>
      <w:r w:rsidR="00F64A4B" w:rsidRPr="000C1B68">
        <w:rPr>
          <w:rFonts w:cstheme="minorHAnsi"/>
          <w:sz w:val="24"/>
          <w:szCs w:val="24"/>
          <w:lang w:val="ru-RU"/>
        </w:rPr>
        <w:t>7</w:t>
      </w:r>
      <w:r w:rsidRPr="000C1B68">
        <w:rPr>
          <w:rFonts w:cstheme="minorHAnsi"/>
          <w:sz w:val="24"/>
          <w:szCs w:val="24"/>
          <w:lang w:val="ru-RU"/>
        </w:rPr>
        <w:t xml:space="preserve">. </w:t>
      </w:r>
      <w:r w:rsidR="00743921" w:rsidRPr="000C1B68">
        <w:rPr>
          <w:rFonts w:cstheme="minorHAnsi"/>
          <w:sz w:val="24"/>
          <w:szCs w:val="24"/>
          <w:lang w:val="ru-RU" w:eastAsia="ru-RU"/>
        </w:rPr>
        <w:t xml:space="preserve">Автоматизация бухгалтерского учета в </w:t>
      </w:r>
      <w:r w:rsidR="00F64A4B" w:rsidRPr="000C1B68">
        <w:rPr>
          <w:rFonts w:cstheme="minorHAnsi"/>
          <w:sz w:val="24"/>
          <w:szCs w:val="24"/>
          <w:lang w:val="ru-RU" w:eastAsia="ru-RU"/>
        </w:rPr>
        <w:t>ЦБУ</w:t>
      </w:r>
      <w:r w:rsidR="00743921" w:rsidRPr="000C1B68">
        <w:rPr>
          <w:rFonts w:cstheme="minorHAnsi"/>
          <w:sz w:val="24"/>
          <w:szCs w:val="24"/>
          <w:lang w:val="ru-RU" w:eastAsia="ru-RU"/>
        </w:rPr>
        <w:t xml:space="preserve"> основывается на едином взаимосвязанном технологическом процессе обработки документации по всем разделам бухгалтерского учета и составлением баланса.</w:t>
      </w:r>
    </w:p>
    <w:p w14:paraId="13CFCB62" w14:textId="6FDB5677" w:rsidR="00185DCA" w:rsidRPr="000C1B68" w:rsidRDefault="00743921" w:rsidP="00185DCA">
      <w:pPr>
        <w:suppressAutoHyphens w:val="0"/>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lastRenderedPageBreak/>
        <w:t xml:space="preserve">С использованием телекоммуникационных каналов связи и электронной подписи </w:t>
      </w:r>
      <w:r w:rsidR="00F64A4B" w:rsidRPr="000C1B68">
        <w:rPr>
          <w:rFonts w:cstheme="minorHAnsi"/>
          <w:sz w:val="24"/>
          <w:szCs w:val="24"/>
          <w:lang w:val="ru-RU" w:eastAsia="ru-RU"/>
        </w:rPr>
        <w:t xml:space="preserve">ЦБУ </w:t>
      </w:r>
      <w:r w:rsidRPr="000C1B68">
        <w:rPr>
          <w:rFonts w:cstheme="minorHAnsi"/>
          <w:sz w:val="24"/>
          <w:szCs w:val="24"/>
          <w:lang w:val="ru-RU" w:eastAsia="ru-RU"/>
        </w:rPr>
        <w:t>осуществляет электронный документооборот по следующим направлениям:</w:t>
      </w:r>
    </w:p>
    <w:p w14:paraId="63E4F390" w14:textId="4280420C"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 xml:space="preserve">система электронного документооборота с территориальным органом </w:t>
      </w:r>
      <w:r w:rsidR="00AE4911" w:rsidRPr="000C1B68">
        <w:rPr>
          <w:rFonts w:cstheme="minorHAnsi"/>
          <w:color w:val="000000"/>
          <w:sz w:val="24"/>
          <w:szCs w:val="24"/>
          <w:lang w:val="ru-RU"/>
        </w:rPr>
        <w:t>Федерального к</w:t>
      </w:r>
      <w:r w:rsidR="00743921" w:rsidRPr="000C1B68">
        <w:rPr>
          <w:rFonts w:cstheme="minorHAnsi"/>
          <w:color w:val="000000"/>
          <w:sz w:val="24"/>
          <w:szCs w:val="24"/>
          <w:lang w:val="ru-RU"/>
        </w:rPr>
        <w:t>азначейства</w:t>
      </w:r>
      <w:r w:rsidR="00F64A4B" w:rsidRPr="000C1B68">
        <w:rPr>
          <w:rFonts w:cstheme="minorHAnsi"/>
          <w:color w:val="000000"/>
          <w:sz w:val="24"/>
          <w:szCs w:val="24"/>
          <w:lang w:val="ru-RU"/>
        </w:rPr>
        <w:t xml:space="preserve"> (СУФД)</w:t>
      </w:r>
      <w:r w:rsidR="0068784E" w:rsidRPr="000C1B68">
        <w:rPr>
          <w:rFonts w:cstheme="minorHAnsi"/>
          <w:color w:val="000000"/>
          <w:sz w:val="24"/>
          <w:szCs w:val="24"/>
          <w:lang w:val="ru-RU"/>
        </w:rPr>
        <w:t>;</w:t>
      </w:r>
    </w:p>
    <w:p w14:paraId="4D72B088" w14:textId="6218047F" w:rsidR="00F64A4B" w:rsidRPr="000C1B68" w:rsidRDefault="00F64A4B"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система электронного документооборота в Единой информационной системе в сфере закупок (ЕИС);</w:t>
      </w:r>
    </w:p>
    <w:p w14:paraId="30008098" w14:textId="6984799B"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с</w:t>
      </w:r>
      <w:r w:rsidR="00743921" w:rsidRPr="000C1B68">
        <w:rPr>
          <w:rFonts w:cstheme="minorHAnsi"/>
          <w:color w:val="000000"/>
          <w:sz w:val="24"/>
          <w:szCs w:val="24"/>
          <w:lang w:val="ru-RU"/>
        </w:rPr>
        <w:t>истема электронного документооборота с Министерством финансов Чувашской Республики</w:t>
      </w:r>
      <w:r w:rsidR="00BB7ED5" w:rsidRPr="000C1B68">
        <w:rPr>
          <w:rFonts w:cstheme="minorHAnsi"/>
          <w:color w:val="000000"/>
          <w:sz w:val="24"/>
          <w:szCs w:val="24"/>
          <w:lang w:val="ru-RU"/>
        </w:rPr>
        <w:t xml:space="preserve"> и финансовым управлением </w:t>
      </w:r>
      <w:r w:rsidR="001168C4" w:rsidRPr="000C1B68">
        <w:rPr>
          <w:rFonts w:cstheme="minorHAnsi"/>
          <w:color w:val="000000"/>
          <w:sz w:val="24"/>
          <w:szCs w:val="24"/>
          <w:lang w:val="ru-RU"/>
        </w:rPr>
        <w:t>администрации города Чебоксары</w:t>
      </w:r>
      <w:r w:rsidR="001C678D" w:rsidRPr="000C1B68">
        <w:rPr>
          <w:rFonts w:cstheme="minorHAnsi"/>
          <w:color w:val="000000"/>
          <w:sz w:val="24"/>
          <w:szCs w:val="24"/>
          <w:lang w:val="ru-RU"/>
        </w:rPr>
        <w:t>;</w:t>
      </w:r>
    </w:p>
    <w:p w14:paraId="66B16C5C" w14:textId="77777777"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работа в программном комплексе «Бюджет - СМАРТ»;</w:t>
      </w:r>
    </w:p>
    <w:p w14:paraId="7142C6C3" w14:textId="77777777"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передача бухгалтерской отчетности в программном комплексе «Свод–СМАРТ»;</w:t>
      </w:r>
    </w:p>
    <w:p w14:paraId="06A8885E" w14:textId="1C004F8E"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 xml:space="preserve">передача отчетности по налогам, сборам и иным обязательным платежам в </w:t>
      </w:r>
      <w:r w:rsidR="001C1936" w:rsidRPr="000C1B68">
        <w:rPr>
          <w:rFonts w:cstheme="minorHAnsi"/>
          <w:color w:val="000000"/>
          <w:sz w:val="24"/>
          <w:szCs w:val="24"/>
          <w:lang w:val="ru-RU"/>
        </w:rPr>
        <w:t>Управление Федеральной налоговой службы Российской Федерации по Чувашской Республике (далее – ИФНС)</w:t>
      </w:r>
      <w:r w:rsidR="00743921" w:rsidRPr="000C1B68">
        <w:rPr>
          <w:rFonts w:cstheme="minorHAnsi"/>
          <w:color w:val="000000"/>
          <w:sz w:val="24"/>
          <w:szCs w:val="24"/>
          <w:lang w:val="ru-RU"/>
        </w:rPr>
        <w:t xml:space="preserve"> через систему 1С – отчетность</w:t>
      </w:r>
      <w:r w:rsidR="001168C4" w:rsidRPr="000C1B68">
        <w:rPr>
          <w:rFonts w:cstheme="minorHAnsi"/>
          <w:color w:val="000000"/>
          <w:sz w:val="24"/>
          <w:szCs w:val="24"/>
          <w:lang w:val="ru-RU"/>
        </w:rPr>
        <w:t>, СБИС, Контур – Экстерн;</w:t>
      </w:r>
    </w:p>
    <w:p w14:paraId="6D4243EE" w14:textId="25F46A95"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 xml:space="preserve">передача отчетности в отделение </w:t>
      </w:r>
      <w:r w:rsidR="00F64A4B" w:rsidRPr="000C1B68">
        <w:rPr>
          <w:rFonts w:cstheme="minorHAnsi"/>
          <w:color w:val="000000"/>
          <w:sz w:val="24"/>
          <w:szCs w:val="24"/>
          <w:lang w:val="ru-RU"/>
        </w:rPr>
        <w:t xml:space="preserve">Фонда пенсионного и социального страхования Российской Федерации </w:t>
      </w:r>
      <w:r w:rsidR="001C1936" w:rsidRPr="000C1B68">
        <w:rPr>
          <w:rFonts w:cstheme="minorHAnsi"/>
          <w:color w:val="000000"/>
          <w:sz w:val="24"/>
          <w:szCs w:val="24"/>
          <w:lang w:val="ru-RU"/>
        </w:rPr>
        <w:t xml:space="preserve">по Чувашской Республике </w:t>
      </w:r>
      <w:r w:rsidR="00F64A4B" w:rsidRPr="000C1B68">
        <w:rPr>
          <w:rFonts w:cstheme="minorHAnsi"/>
          <w:color w:val="000000"/>
          <w:sz w:val="24"/>
          <w:szCs w:val="24"/>
          <w:lang w:val="ru-RU"/>
        </w:rPr>
        <w:t xml:space="preserve">(далее – СФР) </w:t>
      </w:r>
      <w:r w:rsidR="00743921" w:rsidRPr="000C1B68">
        <w:rPr>
          <w:rFonts w:cstheme="minorHAnsi"/>
          <w:color w:val="000000"/>
          <w:sz w:val="24"/>
          <w:szCs w:val="24"/>
          <w:lang w:val="ru-RU"/>
        </w:rPr>
        <w:t xml:space="preserve">и Территориальный орган государственной статистики через </w:t>
      </w:r>
      <w:r w:rsidR="001C1936" w:rsidRPr="000C1B68">
        <w:rPr>
          <w:rFonts w:cstheme="minorHAnsi"/>
          <w:color w:val="000000"/>
          <w:sz w:val="24"/>
          <w:szCs w:val="24"/>
          <w:lang w:val="ru-RU"/>
        </w:rPr>
        <w:t xml:space="preserve">систему </w:t>
      </w:r>
      <w:r w:rsidR="00743921" w:rsidRPr="000C1B68">
        <w:rPr>
          <w:rFonts w:cstheme="minorHAnsi"/>
          <w:color w:val="000000"/>
          <w:sz w:val="24"/>
          <w:szCs w:val="24"/>
          <w:lang w:val="ru-RU"/>
        </w:rPr>
        <w:t>СБИС</w:t>
      </w:r>
      <w:r w:rsidR="001168C4" w:rsidRPr="000C1B68">
        <w:rPr>
          <w:rFonts w:cstheme="minorHAnsi"/>
          <w:color w:val="000000"/>
          <w:sz w:val="24"/>
          <w:szCs w:val="24"/>
          <w:lang w:val="ru-RU"/>
        </w:rPr>
        <w:t>, Ко</w:t>
      </w:r>
      <w:r w:rsidR="0068784E" w:rsidRPr="000C1B68">
        <w:rPr>
          <w:rFonts w:cstheme="minorHAnsi"/>
          <w:color w:val="000000"/>
          <w:sz w:val="24"/>
          <w:szCs w:val="24"/>
          <w:lang w:val="ru-RU"/>
        </w:rPr>
        <w:t>нтур – Экстерн и 1С: Отчетность;</w:t>
      </w:r>
    </w:p>
    <w:p w14:paraId="5F5C6FBC" w14:textId="77777777"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 xml:space="preserve">передача списков на зачисление на счета «зарплатных» карт в отделения банков, в которых открыты зарплатные карты сотрудников </w:t>
      </w:r>
      <w:r w:rsidR="00DE7C52" w:rsidRPr="000C1B68">
        <w:rPr>
          <w:rFonts w:cstheme="minorHAnsi"/>
          <w:color w:val="000000"/>
          <w:sz w:val="24"/>
          <w:szCs w:val="24"/>
          <w:lang w:val="ru-RU"/>
        </w:rPr>
        <w:t>Субъекта централизованного учета</w:t>
      </w:r>
      <w:r w:rsidR="00743921" w:rsidRPr="000C1B68">
        <w:rPr>
          <w:rFonts w:cstheme="minorHAnsi"/>
          <w:color w:val="000000"/>
          <w:sz w:val="24"/>
          <w:szCs w:val="24"/>
          <w:lang w:val="ru-RU"/>
        </w:rPr>
        <w:t>;</w:t>
      </w:r>
    </w:p>
    <w:p w14:paraId="3A9E90F1" w14:textId="54A0AA5E" w:rsidR="00185DCA" w:rsidRPr="000C1B68" w:rsidRDefault="00185DCA" w:rsidP="00185DCA">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w:t>
      </w:r>
      <w:r w:rsidR="00743921" w:rsidRPr="000C1B68">
        <w:rPr>
          <w:rFonts w:cstheme="minorHAnsi"/>
          <w:color w:val="000000"/>
          <w:sz w:val="24"/>
          <w:szCs w:val="24"/>
          <w:lang w:val="ru-RU"/>
        </w:rPr>
        <w:t xml:space="preserve">размещение информации о деятельности </w:t>
      </w:r>
      <w:r w:rsidR="00F64A4B" w:rsidRPr="000C1B68">
        <w:rPr>
          <w:rFonts w:cstheme="minorHAnsi"/>
          <w:color w:val="000000"/>
          <w:sz w:val="24"/>
          <w:szCs w:val="24"/>
          <w:lang w:val="ru-RU"/>
        </w:rPr>
        <w:t>ЦБУ</w:t>
      </w:r>
      <w:r w:rsidR="00743921" w:rsidRPr="000C1B68">
        <w:rPr>
          <w:rFonts w:cstheme="minorHAnsi"/>
          <w:color w:val="000000"/>
          <w:sz w:val="24"/>
          <w:szCs w:val="24"/>
          <w:lang w:val="ru-RU"/>
        </w:rPr>
        <w:t xml:space="preserve"> на официальном сайте bus.gov.ru.</w:t>
      </w:r>
      <w:r w:rsidR="001C678D" w:rsidRPr="000C1B68">
        <w:rPr>
          <w:rFonts w:cstheme="minorHAnsi"/>
          <w:color w:val="000000"/>
          <w:sz w:val="24"/>
          <w:szCs w:val="24"/>
          <w:lang w:val="ru-RU"/>
        </w:rPr>
        <w:t>;</w:t>
      </w:r>
    </w:p>
    <w:p w14:paraId="32B4AC72" w14:textId="2298AA29" w:rsidR="001C678D" w:rsidRPr="000C1B68" w:rsidRDefault="00B371FD" w:rsidP="00185DCA">
      <w:pPr>
        <w:suppressAutoHyphens w:val="0"/>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 xml:space="preserve">- </w:t>
      </w:r>
      <w:r w:rsidR="001C678D" w:rsidRPr="000C1B68">
        <w:rPr>
          <w:rFonts w:cstheme="minorHAnsi"/>
          <w:sz w:val="24"/>
          <w:szCs w:val="24"/>
          <w:lang w:val="ru-RU" w:eastAsia="ru-RU"/>
        </w:rPr>
        <w:t xml:space="preserve">в </w:t>
      </w:r>
      <w:r w:rsidR="001C678D" w:rsidRPr="000C1B68">
        <w:rPr>
          <w:rFonts w:eastAsia="Calibri" w:cstheme="minorHAnsi"/>
          <w:spacing w:val="2"/>
          <w:kern w:val="1"/>
          <w:sz w:val="24"/>
          <w:szCs w:val="24"/>
          <w:lang w:val="ru-RU"/>
        </w:rPr>
        <w:t>Единой централизованной информационной системе бухгалтерского, кадрового учета и расчета заработной платы, подсистемы электронного документооборота</w:t>
      </w:r>
      <w:r w:rsidR="001C678D" w:rsidRPr="000C1B68">
        <w:rPr>
          <w:rFonts w:cstheme="minorHAnsi"/>
          <w:sz w:val="24"/>
          <w:szCs w:val="24"/>
          <w:lang w:val="ru-RU" w:eastAsia="ru-RU"/>
        </w:rPr>
        <w:t xml:space="preserve"> (далее – ЕЦИС):</w:t>
      </w:r>
    </w:p>
    <w:p w14:paraId="3EA08BEF" w14:textId="55C4AC6D" w:rsidR="001C678D" w:rsidRPr="000C1B68" w:rsidRDefault="001C678D" w:rsidP="001C678D">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в базе «1С: Бухгалтерия государственного учреждения редакция 2.0»;</w:t>
      </w:r>
    </w:p>
    <w:p w14:paraId="302522D9" w14:textId="7517C103" w:rsidR="001C678D" w:rsidRPr="000C1B68" w:rsidRDefault="001C678D" w:rsidP="001C678D">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в базе «1С – КАМИН: Зарплата для бюджетных учреждений. Версия 5.5»;</w:t>
      </w:r>
    </w:p>
    <w:p w14:paraId="1BB69C33" w14:textId="2B54941D" w:rsidR="001C678D" w:rsidRPr="000C1B68" w:rsidRDefault="001C678D" w:rsidP="001C678D">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-в базе Подсистемы «Централизованное обслуживание бухгалтерии» на базе ПП «1С: Общий центр обслуживания. Централизованная бухгалтерия»; </w:t>
      </w:r>
    </w:p>
    <w:p w14:paraId="4793214D" w14:textId="66C2F878" w:rsidR="001C678D" w:rsidRPr="000C1B68" w:rsidRDefault="001C678D" w:rsidP="001C678D">
      <w:pPr>
        <w:suppressAutoHyphens w:val="0"/>
        <w:spacing w:beforeAutospacing="0" w:afterAutospacing="0"/>
        <w:ind w:firstLine="720"/>
        <w:jc w:val="both"/>
        <w:rPr>
          <w:rFonts w:cstheme="minorHAnsi"/>
          <w:color w:val="000000"/>
          <w:sz w:val="24"/>
          <w:szCs w:val="24"/>
          <w:lang w:val="ru-RU"/>
        </w:rPr>
      </w:pPr>
      <w:r w:rsidRPr="000C1B68">
        <w:rPr>
          <w:rFonts w:cstheme="minorHAnsi"/>
          <w:color w:val="000000"/>
          <w:sz w:val="24"/>
          <w:szCs w:val="24"/>
          <w:lang w:val="ru-RU"/>
        </w:rPr>
        <w:t xml:space="preserve"> в базе «1С: «Документооборот государственного учреждения, редакция 2.1 </w:t>
      </w:r>
      <w:r w:rsidRPr="000C1B68">
        <w:rPr>
          <w:rFonts w:cstheme="minorHAnsi"/>
          <w:color w:val="000000"/>
          <w:sz w:val="24"/>
          <w:szCs w:val="24"/>
          <w:lang w:val="ru-RU"/>
        </w:rPr>
        <w:br/>
        <w:t>(1С: Предприятие)».</w:t>
      </w:r>
    </w:p>
    <w:p w14:paraId="5EF23AE5" w14:textId="65AFB430" w:rsidR="00185DCA" w:rsidRPr="000C1B68" w:rsidRDefault="00F64A4B" w:rsidP="00185DCA">
      <w:pPr>
        <w:suppressAutoHyphens w:val="0"/>
        <w:spacing w:beforeAutospacing="0" w:afterAutospacing="0"/>
        <w:ind w:firstLine="720"/>
        <w:jc w:val="both"/>
        <w:rPr>
          <w:rFonts w:eastAsia="Calibri" w:cstheme="minorHAnsi"/>
          <w:spacing w:val="2"/>
          <w:kern w:val="1"/>
          <w:sz w:val="24"/>
          <w:szCs w:val="24"/>
          <w:lang w:val="ru-RU"/>
        </w:rPr>
      </w:pPr>
      <w:r w:rsidRPr="000C1B68">
        <w:rPr>
          <w:rFonts w:eastAsia="Calibri" w:cstheme="minorHAnsi"/>
          <w:spacing w:val="2"/>
          <w:kern w:val="1"/>
          <w:sz w:val="24"/>
          <w:szCs w:val="24"/>
          <w:lang w:val="ru-RU"/>
        </w:rPr>
        <w:t xml:space="preserve">1.8. </w:t>
      </w:r>
      <w:r w:rsidR="00603696" w:rsidRPr="000C1B68">
        <w:rPr>
          <w:rFonts w:eastAsia="Calibri" w:cstheme="minorHAnsi"/>
          <w:spacing w:val="2"/>
          <w:kern w:val="1"/>
          <w:sz w:val="24"/>
          <w:szCs w:val="24"/>
          <w:lang w:val="ru-RU"/>
        </w:rPr>
        <w:t>Оператором инфраструктуры Е</w:t>
      </w:r>
      <w:r w:rsidRPr="000C1B68">
        <w:rPr>
          <w:rFonts w:eastAsia="Calibri" w:cstheme="minorHAnsi"/>
          <w:spacing w:val="2"/>
          <w:kern w:val="1"/>
          <w:sz w:val="24"/>
          <w:szCs w:val="24"/>
          <w:lang w:val="ru-RU"/>
        </w:rPr>
        <w:t>диной централизованной информационной системы (далее – Е</w:t>
      </w:r>
      <w:r w:rsidR="00603696" w:rsidRPr="000C1B68">
        <w:rPr>
          <w:rFonts w:eastAsia="Calibri" w:cstheme="minorHAnsi"/>
          <w:spacing w:val="2"/>
          <w:kern w:val="1"/>
          <w:sz w:val="24"/>
          <w:szCs w:val="24"/>
          <w:lang w:val="ru-RU"/>
        </w:rPr>
        <w:t>ЦИС</w:t>
      </w:r>
      <w:r w:rsidRPr="000C1B68">
        <w:rPr>
          <w:rFonts w:eastAsia="Calibri" w:cstheme="minorHAnsi"/>
          <w:spacing w:val="2"/>
          <w:kern w:val="1"/>
          <w:sz w:val="24"/>
          <w:szCs w:val="24"/>
          <w:lang w:val="ru-RU"/>
        </w:rPr>
        <w:t>)</w:t>
      </w:r>
      <w:r w:rsidR="00603696" w:rsidRPr="000C1B68">
        <w:rPr>
          <w:rFonts w:eastAsia="Calibri" w:cstheme="minorHAnsi"/>
          <w:spacing w:val="2"/>
          <w:kern w:val="1"/>
          <w:sz w:val="24"/>
          <w:szCs w:val="24"/>
          <w:lang w:val="ru-RU"/>
        </w:rPr>
        <w:t xml:space="preserve"> является Министерство цифрового развития, информационной политики и массовых коммуникаций Чувашской Республики, определяющее основные задачи по организации, функционированию и развитию инфраструктуры ЕЦИС.</w:t>
      </w:r>
    </w:p>
    <w:p w14:paraId="10126B79" w14:textId="77777777" w:rsidR="00185DCA" w:rsidRPr="000C1B68" w:rsidRDefault="00603696" w:rsidP="00185DCA">
      <w:pPr>
        <w:suppressAutoHyphens w:val="0"/>
        <w:spacing w:beforeAutospacing="0" w:afterAutospacing="0"/>
        <w:ind w:firstLine="720"/>
        <w:jc w:val="both"/>
        <w:rPr>
          <w:rFonts w:eastAsia="Calibri" w:cstheme="minorHAnsi"/>
          <w:kern w:val="1"/>
          <w:sz w:val="24"/>
          <w:szCs w:val="24"/>
          <w:lang w:val="ru-RU"/>
        </w:rPr>
      </w:pPr>
      <w:r w:rsidRPr="000C1B68">
        <w:rPr>
          <w:rFonts w:cstheme="minorHAnsi"/>
          <w:kern w:val="1"/>
          <w:sz w:val="24"/>
          <w:szCs w:val="24"/>
          <w:lang w:val="ru-RU"/>
        </w:rPr>
        <w:t xml:space="preserve">Техническим оператором инфраструктуры ЕЦИС является Автономное учреждение Чувашской Республики «Центр информационных технологий» Министерства цифрового развития, информационной политики и массовых коммуникаций Чувашской Республики (далее – технический </w:t>
      </w:r>
      <w:r w:rsidRPr="000C1B68">
        <w:rPr>
          <w:rFonts w:eastAsia="Calibri" w:cstheme="minorHAnsi"/>
          <w:kern w:val="1"/>
          <w:sz w:val="24"/>
          <w:szCs w:val="24"/>
          <w:lang w:val="ru-RU"/>
        </w:rPr>
        <w:t>оператор инфраструктуры ЕЦИС).</w:t>
      </w:r>
    </w:p>
    <w:p w14:paraId="70288353" w14:textId="164C66D3" w:rsidR="00185DCA" w:rsidRPr="000C1B68" w:rsidRDefault="00603696" w:rsidP="00185DCA">
      <w:pPr>
        <w:suppressAutoHyphens w:val="0"/>
        <w:spacing w:beforeAutospacing="0" w:afterAutospacing="0"/>
        <w:ind w:firstLine="720"/>
        <w:jc w:val="both"/>
        <w:rPr>
          <w:rFonts w:eastAsia="Calibri" w:cstheme="minorHAnsi"/>
          <w:kern w:val="1"/>
          <w:sz w:val="24"/>
          <w:szCs w:val="24"/>
          <w:lang w:val="ru-RU"/>
        </w:rPr>
      </w:pPr>
      <w:r w:rsidRPr="000C1B68">
        <w:rPr>
          <w:rFonts w:eastAsia="Calibri" w:cstheme="minorHAnsi"/>
          <w:spacing w:val="2"/>
          <w:kern w:val="1"/>
          <w:sz w:val="24"/>
          <w:szCs w:val="24"/>
          <w:lang w:val="ru-RU"/>
        </w:rPr>
        <w:t>Функциональным оператор</w:t>
      </w:r>
      <w:r w:rsidR="00F64A4B" w:rsidRPr="000C1B68">
        <w:rPr>
          <w:rFonts w:eastAsia="Calibri" w:cstheme="minorHAnsi"/>
          <w:spacing w:val="2"/>
          <w:kern w:val="1"/>
          <w:sz w:val="24"/>
          <w:szCs w:val="24"/>
          <w:lang w:val="ru-RU"/>
        </w:rPr>
        <w:t>ом</w:t>
      </w:r>
      <w:r w:rsidRPr="000C1B68">
        <w:rPr>
          <w:rFonts w:eastAsia="Calibri" w:cstheme="minorHAnsi"/>
          <w:spacing w:val="2"/>
          <w:kern w:val="1"/>
          <w:sz w:val="24"/>
          <w:szCs w:val="24"/>
          <w:lang w:val="ru-RU"/>
        </w:rPr>
        <w:t xml:space="preserve"> </w:t>
      </w:r>
      <w:r w:rsidR="00F64A4B" w:rsidRPr="000C1B68">
        <w:rPr>
          <w:rFonts w:eastAsia="Calibri" w:cstheme="minorHAnsi"/>
          <w:spacing w:val="2"/>
          <w:kern w:val="1"/>
          <w:sz w:val="24"/>
          <w:szCs w:val="24"/>
          <w:lang w:val="ru-RU"/>
        </w:rPr>
        <w:t xml:space="preserve">ЕЦИС </w:t>
      </w:r>
      <w:r w:rsidRPr="000C1B68">
        <w:rPr>
          <w:rFonts w:eastAsia="Calibri" w:cstheme="minorHAnsi"/>
          <w:spacing w:val="2"/>
          <w:kern w:val="1"/>
          <w:sz w:val="24"/>
          <w:szCs w:val="24"/>
          <w:lang w:val="ru-RU"/>
        </w:rPr>
        <w:t>является Муниципальное казенное учреждение «Центр бухгалтерского учета города Чебоксары».</w:t>
      </w:r>
    </w:p>
    <w:p w14:paraId="3263C5A4" w14:textId="68731F99" w:rsidR="00185DCA" w:rsidRPr="000C1B68" w:rsidRDefault="00603696" w:rsidP="00185DCA">
      <w:pPr>
        <w:suppressAutoHyphens w:val="0"/>
        <w:spacing w:beforeAutospacing="0" w:afterAutospacing="0"/>
        <w:ind w:firstLine="720"/>
        <w:jc w:val="both"/>
        <w:rPr>
          <w:rFonts w:eastAsia="Calibri" w:cstheme="minorHAnsi"/>
          <w:kern w:val="1"/>
          <w:sz w:val="24"/>
          <w:szCs w:val="24"/>
          <w:lang w:val="ru-RU"/>
        </w:rPr>
      </w:pPr>
      <w:r w:rsidRPr="000C1B68">
        <w:rPr>
          <w:rFonts w:eastAsia="Calibri" w:cstheme="minorHAnsi"/>
          <w:spacing w:val="2"/>
          <w:kern w:val="1"/>
          <w:sz w:val="24"/>
          <w:szCs w:val="24"/>
          <w:lang w:val="ru-RU"/>
        </w:rPr>
        <w:t>Объект</w:t>
      </w:r>
      <w:r w:rsidR="00236A42" w:rsidRPr="000C1B68">
        <w:rPr>
          <w:rFonts w:eastAsia="Calibri" w:cstheme="minorHAnsi"/>
          <w:spacing w:val="2"/>
          <w:kern w:val="1"/>
          <w:sz w:val="24"/>
          <w:szCs w:val="24"/>
          <w:lang w:val="ru-RU"/>
        </w:rPr>
        <w:t>ами</w:t>
      </w:r>
      <w:r w:rsidRPr="000C1B68">
        <w:rPr>
          <w:rFonts w:eastAsia="Calibri" w:cstheme="minorHAnsi"/>
          <w:spacing w:val="2"/>
          <w:kern w:val="1"/>
          <w:sz w:val="24"/>
          <w:szCs w:val="24"/>
          <w:lang w:val="ru-RU"/>
        </w:rPr>
        <w:t xml:space="preserve"> автоматизации являются системы бухгалтерского, кадрового учета и расчета заработной платы и подсистемы электронного документооборота </w:t>
      </w:r>
      <w:r w:rsidR="00F64A4B" w:rsidRPr="000C1B68">
        <w:rPr>
          <w:rFonts w:eastAsia="Calibri" w:cstheme="minorHAnsi"/>
          <w:spacing w:val="2"/>
          <w:kern w:val="1"/>
          <w:sz w:val="24"/>
          <w:szCs w:val="24"/>
          <w:lang w:val="ru-RU"/>
        </w:rPr>
        <w:t>ЦБУ</w:t>
      </w:r>
      <w:r w:rsidRPr="000C1B68">
        <w:rPr>
          <w:rFonts w:eastAsia="Calibri" w:cstheme="minorHAnsi"/>
          <w:spacing w:val="2"/>
          <w:kern w:val="1"/>
          <w:sz w:val="24"/>
          <w:szCs w:val="24"/>
          <w:lang w:val="ru-RU"/>
        </w:rPr>
        <w:t xml:space="preserve"> и обслуживаемых учреждений.</w:t>
      </w:r>
    </w:p>
    <w:p w14:paraId="1A898D04" w14:textId="40891A9E" w:rsidR="00185DCA" w:rsidRPr="000C1B68" w:rsidRDefault="00603696" w:rsidP="00185DCA">
      <w:pPr>
        <w:suppressAutoHyphens w:val="0"/>
        <w:spacing w:beforeAutospacing="0" w:afterAutospacing="0"/>
        <w:ind w:firstLine="720"/>
        <w:jc w:val="both"/>
        <w:rPr>
          <w:rFonts w:eastAsia="Calibri" w:cstheme="minorHAnsi"/>
          <w:kern w:val="1"/>
          <w:sz w:val="24"/>
          <w:szCs w:val="24"/>
          <w:lang w:val="ru-RU"/>
        </w:rPr>
      </w:pPr>
      <w:r w:rsidRPr="000C1B68">
        <w:rPr>
          <w:rFonts w:eastAsia="Calibri" w:cstheme="minorHAnsi"/>
          <w:spacing w:val="2"/>
          <w:kern w:val="1"/>
          <w:sz w:val="24"/>
          <w:szCs w:val="24"/>
          <w:lang w:val="ru-RU"/>
        </w:rPr>
        <w:t xml:space="preserve">Субъектами автоматизации являются </w:t>
      </w:r>
      <w:r w:rsidRPr="000C1B68">
        <w:rPr>
          <w:rFonts w:cstheme="minorHAnsi"/>
          <w:spacing w:val="2"/>
          <w:kern w:val="1"/>
          <w:sz w:val="24"/>
          <w:szCs w:val="24"/>
          <w:lang w:val="ru-RU"/>
        </w:rPr>
        <w:t>ЦБУ и</w:t>
      </w:r>
      <w:r w:rsidRPr="000C1B68">
        <w:rPr>
          <w:rFonts w:eastAsia="Calibri" w:cstheme="minorHAnsi"/>
          <w:color w:val="26282F"/>
          <w:spacing w:val="2"/>
          <w:kern w:val="1"/>
          <w:sz w:val="24"/>
          <w:szCs w:val="24"/>
          <w:lang w:val="ru-RU"/>
        </w:rPr>
        <w:t xml:space="preserve"> </w:t>
      </w:r>
      <w:r w:rsidRPr="000C1B68">
        <w:rPr>
          <w:rFonts w:eastAsia="Calibri" w:cstheme="minorHAnsi"/>
          <w:spacing w:val="2"/>
          <w:kern w:val="1"/>
          <w:sz w:val="24"/>
          <w:szCs w:val="24"/>
          <w:lang w:val="ru-RU"/>
        </w:rPr>
        <w:t>обслуживаемые учреждения</w:t>
      </w:r>
      <w:r w:rsidRPr="000C1B68">
        <w:rPr>
          <w:rFonts w:eastAsia="Calibri" w:cstheme="minorHAnsi"/>
          <w:color w:val="26282F"/>
          <w:spacing w:val="2"/>
          <w:kern w:val="1"/>
          <w:sz w:val="24"/>
          <w:szCs w:val="24"/>
          <w:lang w:val="ru-RU"/>
        </w:rPr>
        <w:t>.</w:t>
      </w:r>
    </w:p>
    <w:p w14:paraId="19A3F9A8" w14:textId="5F98598C" w:rsidR="00185DCA" w:rsidRPr="000C1B68" w:rsidRDefault="00F64A4B" w:rsidP="00185DCA">
      <w:pPr>
        <w:suppressAutoHyphens w:val="0"/>
        <w:spacing w:beforeAutospacing="0" w:afterAutospacing="0"/>
        <w:ind w:firstLine="720"/>
        <w:jc w:val="both"/>
        <w:rPr>
          <w:rFonts w:eastAsia="Calibri" w:cstheme="minorHAnsi"/>
          <w:kern w:val="1"/>
          <w:sz w:val="24"/>
          <w:szCs w:val="24"/>
          <w:lang w:val="ru-RU"/>
        </w:rPr>
      </w:pPr>
      <w:r w:rsidRPr="000C1B68">
        <w:rPr>
          <w:rFonts w:cstheme="minorHAnsi"/>
          <w:kern w:val="1"/>
          <w:sz w:val="24"/>
          <w:szCs w:val="24"/>
          <w:lang w:val="ru-RU"/>
        </w:rPr>
        <w:t>ЕЦИС</w:t>
      </w:r>
      <w:r w:rsidR="00B11D06" w:rsidRPr="000C1B68">
        <w:rPr>
          <w:rFonts w:eastAsia="Calibri" w:cstheme="minorHAnsi"/>
          <w:kern w:val="1"/>
          <w:sz w:val="24"/>
          <w:szCs w:val="24"/>
          <w:lang w:val="ru-RU"/>
        </w:rPr>
        <w:t xml:space="preserve"> бюджетного (бухгалтерского), кадрового учета и расчета заработной платы учреждений, обсуживающихся</w:t>
      </w:r>
      <w:r w:rsidRPr="000C1B68">
        <w:rPr>
          <w:rFonts w:eastAsia="Calibri" w:cstheme="minorHAnsi"/>
          <w:kern w:val="1"/>
          <w:sz w:val="24"/>
          <w:szCs w:val="24"/>
          <w:lang w:val="ru-RU"/>
        </w:rPr>
        <w:t xml:space="preserve"> ЦБУ,</w:t>
      </w:r>
      <w:r w:rsidR="00B11D06" w:rsidRPr="000C1B68">
        <w:rPr>
          <w:rFonts w:eastAsia="Calibri" w:cstheme="minorHAnsi"/>
          <w:kern w:val="1"/>
          <w:sz w:val="24"/>
          <w:szCs w:val="24"/>
          <w:lang w:val="ru-RU"/>
        </w:rPr>
        <w:t xml:space="preserve"> </w:t>
      </w:r>
      <w:r w:rsidR="00B11D06" w:rsidRPr="000C1B68">
        <w:rPr>
          <w:rFonts w:cstheme="minorHAnsi"/>
          <w:kern w:val="1"/>
          <w:sz w:val="24"/>
          <w:szCs w:val="24"/>
          <w:lang w:val="ru-RU"/>
        </w:rPr>
        <w:t xml:space="preserve">является частью </w:t>
      </w:r>
      <w:r w:rsidR="00185DCA" w:rsidRPr="000C1B68">
        <w:rPr>
          <w:rFonts w:cstheme="minorHAnsi"/>
          <w:kern w:val="1"/>
          <w:sz w:val="24"/>
          <w:szCs w:val="24"/>
          <w:lang w:val="ru-RU"/>
        </w:rPr>
        <w:t>Е</w:t>
      </w:r>
      <w:r w:rsidR="00B11D06" w:rsidRPr="000C1B68">
        <w:rPr>
          <w:rFonts w:cstheme="minorHAnsi"/>
          <w:kern w:val="1"/>
          <w:sz w:val="24"/>
          <w:szCs w:val="24"/>
          <w:lang w:val="ru-RU"/>
        </w:rPr>
        <w:t>диной централизованной информационной системы бухгалтерского учета и отчетности.</w:t>
      </w:r>
    </w:p>
    <w:p w14:paraId="75ED2B15" w14:textId="77777777" w:rsidR="00185DCA" w:rsidRPr="000C1B68" w:rsidRDefault="00743921" w:rsidP="00185DCA">
      <w:pPr>
        <w:suppressAutoHyphens w:val="0"/>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В целях обеспечения сохранности электронных данных бухгалтерского учета и отчетности:</w:t>
      </w:r>
    </w:p>
    <w:p w14:paraId="280A5E23" w14:textId="412A4F9C" w:rsidR="00185DCA" w:rsidRPr="000C1B68" w:rsidRDefault="00743921" w:rsidP="00185DCA">
      <w:pPr>
        <w:suppressAutoHyphens w:val="0"/>
        <w:spacing w:beforeAutospacing="0" w:afterAutospacing="0"/>
        <w:ind w:firstLine="720"/>
        <w:jc w:val="both"/>
        <w:rPr>
          <w:rStyle w:val="24"/>
          <w:rFonts w:cstheme="minorHAnsi"/>
          <w:bCs/>
          <w:sz w:val="24"/>
          <w:szCs w:val="24"/>
          <w:lang w:val="ru-RU"/>
        </w:rPr>
      </w:pPr>
      <w:r w:rsidRPr="000C1B68">
        <w:rPr>
          <w:rFonts w:cstheme="minorHAnsi"/>
          <w:sz w:val="24"/>
          <w:szCs w:val="24"/>
          <w:lang w:val="ru-RU" w:eastAsia="ru-RU"/>
        </w:rPr>
        <w:t xml:space="preserve">- </w:t>
      </w:r>
      <w:r w:rsidRPr="000C1B68">
        <w:rPr>
          <w:rFonts w:cstheme="minorHAnsi"/>
          <w:bCs/>
          <w:sz w:val="24"/>
          <w:szCs w:val="24"/>
          <w:lang w:val="ru-RU" w:eastAsia="ru-RU"/>
        </w:rPr>
        <w:t xml:space="preserve">на сервере </w:t>
      </w:r>
      <w:r w:rsidR="00272C09" w:rsidRPr="000C1B68">
        <w:rPr>
          <w:rFonts w:cstheme="minorHAnsi"/>
          <w:bCs/>
          <w:sz w:val="24"/>
          <w:szCs w:val="24"/>
          <w:lang w:val="ru-RU" w:eastAsia="ru-RU"/>
        </w:rPr>
        <w:t>А</w:t>
      </w:r>
      <w:r w:rsidRPr="000C1B68">
        <w:rPr>
          <w:rFonts w:cstheme="minorHAnsi"/>
          <w:bCs/>
          <w:sz w:val="24"/>
          <w:szCs w:val="24"/>
          <w:lang w:val="ru-RU" w:eastAsia="ru-RU"/>
        </w:rPr>
        <w:t>У «</w:t>
      </w:r>
      <w:r w:rsidR="00272C09" w:rsidRPr="000C1B68">
        <w:rPr>
          <w:rFonts w:cstheme="minorHAnsi"/>
          <w:bCs/>
          <w:sz w:val="24"/>
          <w:szCs w:val="24"/>
          <w:lang w:val="ru-RU" w:eastAsia="ru-RU"/>
        </w:rPr>
        <w:t>Центр информационных технологий</w:t>
      </w:r>
      <w:r w:rsidRPr="000C1B68">
        <w:rPr>
          <w:rFonts w:cstheme="minorHAnsi"/>
          <w:bCs/>
          <w:sz w:val="24"/>
          <w:szCs w:val="24"/>
          <w:lang w:val="ru-RU" w:eastAsia="ru-RU"/>
        </w:rPr>
        <w:t>» Мини</w:t>
      </w:r>
      <w:r w:rsidR="00272C09" w:rsidRPr="000C1B68">
        <w:rPr>
          <w:rFonts w:cstheme="minorHAnsi"/>
          <w:bCs/>
          <w:sz w:val="24"/>
          <w:szCs w:val="24"/>
          <w:lang w:val="ru-RU" w:eastAsia="ru-RU"/>
        </w:rPr>
        <w:t>стерства цифрового развития, информационной политики и массовых коммуникаций Чувашской Республики</w:t>
      </w:r>
      <w:r w:rsidRPr="000C1B68">
        <w:rPr>
          <w:rFonts w:cstheme="minorHAnsi"/>
          <w:bCs/>
          <w:sz w:val="24"/>
          <w:szCs w:val="24"/>
          <w:lang w:val="ru-RU" w:eastAsia="ru-RU"/>
        </w:rPr>
        <w:t xml:space="preserve"> </w:t>
      </w:r>
      <w:r w:rsidRPr="000C1B68">
        <w:rPr>
          <w:rFonts w:cstheme="minorHAnsi"/>
          <w:bCs/>
          <w:sz w:val="24"/>
          <w:szCs w:val="24"/>
          <w:lang w:val="ru-RU" w:eastAsia="ru-RU"/>
        </w:rPr>
        <w:lastRenderedPageBreak/>
        <w:t>ежедневно производится сохранение резервных копий базы «1С: Бухгалтерия государственного учреждения редакция 2.0»</w:t>
      </w:r>
      <w:r w:rsidR="00B716C9" w:rsidRPr="000C1B68">
        <w:rPr>
          <w:rFonts w:cstheme="minorHAnsi"/>
          <w:bCs/>
          <w:sz w:val="24"/>
          <w:szCs w:val="24"/>
          <w:lang w:val="ru-RU" w:eastAsia="ru-RU"/>
        </w:rPr>
        <w:t>,</w:t>
      </w:r>
      <w:r w:rsidRPr="000C1B68">
        <w:rPr>
          <w:rFonts w:cstheme="minorHAnsi"/>
          <w:bCs/>
          <w:sz w:val="24"/>
          <w:szCs w:val="24"/>
          <w:lang w:val="ru-RU" w:eastAsia="ru-RU"/>
        </w:rPr>
        <w:t xml:space="preserve"> </w:t>
      </w:r>
      <w:r w:rsidRPr="000C1B68">
        <w:rPr>
          <w:rFonts w:cstheme="minorHAnsi"/>
          <w:bCs/>
          <w:sz w:val="24"/>
          <w:szCs w:val="24"/>
          <w:lang w:val="ru-RU"/>
        </w:rPr>
        <w:t>«1С – КАМИН: Зарплата для бюджетных учреждений. Версия 5.5»</w:t>
      </w:r>
      <w:r w:rsidR="00B716C9" w:rsidRPr="000C1B68">
        <w:rPr>
          <w:rFonts w:cstheme="minorHAnsi"/>
          <w:bCs/>
          <w:sz w:val="24"/>
          <w:szCs w:val="24"/>
          <w:lang w:val="ru-RU"/>
        </w:rPr>
        <w:t>,</w:t>
      </w:r>
      <w:r w:rsidR="00B716C9" w:rsidRPr="000C1B68">
        <w:rPr>
          <w:rFonts w:cstheme="minorHAnsi"/>
          <w:bCs/>
          <w:sz w:val="24"/>
          <w:szCs w:val="24"/>
          <w:lang w:val="ru-RU" w:eastAsia="ru-RU"/>
        </w:rPr>
        <w:t xml:space="preserve"> </w:t>
      </w:r>
      <w:r w:rsidR="00B716C9" w:rsidRPr="000C1B68">
        <w:rPr>
          <w:rStyle w:val="24"/>
          <w:rFonts w:cstheme="minorHAnsi"/>
          <w:bCs/>
          <w:sz w:val="24"/>
          <w:szCs w:val="24"/>
          <w:lang w:val="ru-RU"/>
        </w:rPr>
        <w:t>Подсистемы «Централизованное обслуживание бухгалтерии» на базе ПП «1С: Общий центр обслуживания. Централизованная бухгалтерия»</w:t>
      </w:r>
      <w:r w:rsidR="00603696" w:rsidRPr="000C1B68">
        <w:rPr>
          <w:rStyle w:val="24"/>
          <w:rFonts w:cstheme="minorHAnsi"/>
          <w:bCs/>
          <w:sz w:val="24"/>
          <w:szCs w:val="24"/>
          <w:lang w:val="ru-RU"/>
        </w:rPr>
        <w:t>,</w:t>
      </w:r>
      <w:r w:rsidR="00B11D06" w:rsidRPr="000C1B68">
        <w:rPr>
          <w:rStyle w:val="24"/>
          <w:rFonts w:cstheme="minorHAnsi"/>
          <w:bCs/>
          <w:sz w:val="24"/>
          <w:szCs w:val="24"/>
          <w:lang w:val="ru-RU"/>
        </w:rPr>
        <w:t xml:space="preserve"> «Документооборот государственного учреждения, редакция 2.1(1С:</w:t>
      </w:r>
      <w:r w:rsidR="00185DCA" w:rsidRPr="000C1B68">
        <w:rPr>
          <w:rStyle w:val="24"/>
          <w:rFonts w:cstheme="minorHAnsi"/>
          <w:bCs/>
          <w:sz w:val="24"/>
          <w:szCs w:val="24"/>
          <w:lang w:val="ru-RU"/>
        </w:rPr>
        <w:t xml:space="preserve"> </w:t>
      </w:r>
      <w:r w:rsidR="00B11D06" w:rsidRPr="000C1B68">
        <w:rPr>
          <w:rStyle w:val="24"/>
          <w:rFonts w:cstheme="minorHAnsi"/>
          <w:bCs/>
          <w:sz w:val="24"/>
          <w:szCs w:val="24"/>
          <w:lang w:val="ru-RU"/>
        </w:rPr>
        <w:t>Предприятие)»</w:t>
      </w:r>
      <w:r w:rsidR="001C678D" w:rsidRPr="000C1B68">
        <w:rPr>
          <w:rStyle w:val="24"/>
          <w:rFonts w:cstheme="minorHAnsi"/>
          <w:bCs/>
          <w:sz w:val="24"/>
          <w:szCs w:val="24"/>
          <w:lang w:val="ru-RU"/>
        </w:rPr>
        <w:t>;</w:t>
      </w:r>
    </w:p>
    <w:p w14:paraId="5B299544" w14:textId="5FEFCFBC" w:rsidR="00185DCA" w:rsidRPr="000C1B68" w:rsidRDefault="00743921" w:rsidP="00185DCA">
      <w:pPr>
        <w:suppressAutoHyphens w:val="0"/>
        <w:spacing w:beforeAutospacing="0" w:afterAutospacing="0"/>
        <w:ind w:firstLine="720"/>
        <w:jc w:val="both"/>
        <w:rPr>
          <w:rFonts w:eastAsia="Calibri" w:cstheme="minorHAnsi"/>
          <w:kern w:val="1"/>
          <w:sz w:val="24"/>
          <w:szCs w:val="24"/>
          <w:lang w:val="ru-RU"/>
        </w:rPr>
      </w:pPr>
      <w:r w:rsidRPr="000C1B68">
        <w:rPr>
          <w:rFonts w:cstheme="minorHAnsi"/>
          <w:sz w:val="24"/>
          <w:szCs w:val="24"/>
          <w:lang w:val="ru-RU" w:eastAsia="ru-RU"/>
        </w:rPr>
        <w:t>- по итогам каждого календарного месяца бухгалтерские регистры, сформированные в электронном виде, распечатываются на бумажный носитель</w:t>
      </w:r>
      <w:r w:rsidR="001C678D" w:rsidRPr="000C1B68">
        <w:rPr>
          <w:rFonts w:cstheme="minorHAnsi"/>
          <w:sz w:val="24"/>
          <w:szCs w:val="24"/>
          <w:lang w:val="ru-RU" w:eastAsia="ru-RU"/>
        </w:rPr>
        <w:t xml:space="preserve">, подписываются ответственными лицами Субъекта централизованного учета (при наличии технической возможности усиленной (простой) электронной </w:t>
      </w:r>
      <w:r w:rsidR="00491568" w:rsidRPr="000C1B68">
        <w:rPr>
          <w:rFonts w:cstheme="minorHAnsi"/>
          <w:sz w:val="24"/>
          <w:szCs w:val="24"/>
          <w:lang w:val="ru-RU" w:eastAsia="ru-RU"/>
        </w:rPr>
        <w:t xml:space="preserve">цифровой </w:t>
      </w:r>
      <w:r w:rsidR="001C678D" w:rsidRPr="000C1B68">
        <w:rPr>
          <w:rFonts w:cstheme="minorHAnsi"/>
          <w:sz w:val="24"/>
          <w:szCs w:val="24"/>
          <w:lang w:val="ru-RU" w:eastAsia="ru-RU"/>
        </w:rPr>
        <w:t>подписью</w:t>
      </w:r>
      <w:r w:rsidR="00491568" w:rsidRPr="000C1B68">
        <w:rPr>
          <w:rFonts w:cstheme="minorHAnsi"/>
          <w:sz w:val="24"/>
          <w:szCs w:val="24"/>
          <w:lang w:val="ru-RU" w:eastAsia="ru-RU"/>
        </w:rPr>
        <w:t xml:space="preserve"> (далее – усиленная (простая) ЭЦП</w:t>
      </w:r>
      <w:r w:rsidR="001C678D" w:rsidRPr="000C1B68">
        <w:rPr>
          <w:rFonts w:cstheme="minorHAnsi"/>
          <w:sz w:val="24"/>
          <w:szCs w:val="24"/>
          <w:lang w:val="ru-RU" w:eastAsia="ru-RU"/>
        </w:rPr>
        <w:t xml:space="preserve">) </w:t>
      </w:r>
      <w:r w:rsidRPr="000C1B68">
        <w:rPr>
          <w:rFonts w:cstheme="minorHAnsi"/>
          <w:sz w:val="24"/>
          <w:szCs w:val="24"/>
          <w:lang w:val="ru-RU" w:eastAsia="ru-RU"/>
        </w:rPr>
        <w:t>и подшиваются в отдельные папки в хронологическом порядке.</w:t>
      </w:r>
    </w:p>
    <w:p w14:paraId="70E1E471" w14:textId="72241F5B" w:rsidR="00743921" w:rsidRPr="000C1B68" w:rsidRDefault="00185DCA" w:rsidP="00185DCA">
      <w:pPr>
        <w:suppressAutoHyphens w:val="0"/>
        <w:spacing w:beforeAutospacing="0" w:afterAutospacing="0"/>
        <w:ind w:firstLine="720"/>
        <w:jc w:val="both"/>
        <w:rPr>
          <w:rFonts w:eastAsia="Calibri" w:cstheme="minorHAnsi"/>
          <w:kern w:val="1"/>
          <w:sz w:val="24"/>
          <w:szCs w:val="24"/>
          <w:lang w:val="ru-RU"/>
        </w:rPr>
      </w:pPr>
      <w:r w:rsidRPr="000C1B68">
        <w:rPr>
          <w:rFonts w:eastAsia="Calibri" w:cstheme="minorHAnsi"/>
          <w:kern w:val="1"/>
          <w:sz w:val="24"/>
          <w:szCs w:val="24"/>
          <w:lang w:val="ru-RU"/>
        </w:rPr>
        <w:t>1.</w:t>
      </w:r>
      <w:r w:rsidR="001C678D" w:rsidRPr="000C1B68">
        <w:rPr>
          <w:rFonts w:eastAsia="Calibri" w:cstheme="minorHAnsi"/>
          <w:kern w:val="1"/>
          <w:sz w:val="24"/>
          <w:szCs w:val="24"/>
          <w:lang w:val="ru-RU"/>
        </w:rPr>
        <w:t>9</w:t>
      </w:r>
      <w:r w:rsidRPr="000C1B68">
        <w:rPr>
          <w:rFonts w:eastAsia="Calibri" w:cstheme="minorHAnsi"/>
          <w:kern w:val="1"/>
          <w:sz w:val="24"/>
          <w:szCs w:val="24"/>
          <w:lang w:val="ru-RU"/>
        </w:rPr>
        <w:t xml:space="preserve">. </w:t>
      </w:r>
      <w:r w:rsidR="00743921" w:rsidRPr="000C1B68">
        <w:rPr>
          <w:rFonts w:cstheme="minorHAnsi"/>
          <w:sz w:val="24"/>
          <w:szCs w:val="24"/>
          <w:lang w:val="ru-RU" w:eastAsia="ru-RU"/>
        </w:rPr>
        <w:t>Для отражения в бюджетном (бухгалтерском) учете информации об объектах учета и изменяющих их фактах хозяйственной жизни используются формы первичных учетных документов</w:t>
      </w:r>
      <w:r w:rsidR="001C678D" w:rsidRPr="000C1B68">
        <w:rPr>
          <w:rFonts w:cstheme="minorHAnsi"/>
          <w:sz w:val="24"/>
          <w:szCs w:val="24"/>
          <w:lang w:val="ru-RU" w:eastAsia="ru-RU"/>
        </w:rPr>
        <w:t xml:space="preserve"> утвержденные</w:t>
      </w:r>
      <w:r w:rsidR="00743921" w:rsidRPr="000C1B68">
        <w:rPr>
          <w:rFonts w:cstheme="minorHAnsi"/>
          <w:sz w:val="24"/>
          <w:szCs w:val="24"/>
          <w:lang w:val="ru-RU" w:eastAsia="ru-RU"/>
        </w:rPr>
        <w:t>:</w:t>
      </w:r>
    </w:p>
    <w:p w14:paraId="2505A3C9" w14:textId="15BD41E9" w:rsidR="00743921" w:rsidRPr="000C1B68" w:rsidRDefault="00743921"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Приказом Минфина России № 52н;</w:t>
      </w:r>
    </w:p>
    <w:p w14:paraId="64691CAD" w14:textId="126754DD" w:rsidR="0068784E" w:rsidRPr="000C1B68" w:rsidRDefault="0068784E"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Приказом Минфина России № 61н;</w:t>
      </w:r>
    </w:p>
    <w:p w14:paraId="212F6353" w14:textId="00939FDA" w:rsidR="00FE69B2" w:rsidRPr="000C1B68" w:rsidRDefault="00FE69B2"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Приложением №2 к настоящей </w:t>
      </w:r>
      <w:r w:rsidR="00916DB0" w:rsidRPr="000C1B68">
        <w:rPr>
          <w:rFonts w:cstheme="minorHAnsi"/>
          <w:sz w:val="24"/>
          <w:szCs w:val="24"/>
          <w:lang w:val="ru-RU" w:eastAsia="ru-RU"/>
        </w:rPr>
        <w:t>У</w:t>
      </w:r>
      <w:r w:rsidRPr="000C1B68">
        <w:rPr>
          <w:rFonts w:cstheme="minorHAnsi"/>
          <w:sz w:val="24"/>
          <w:szCs w:val="24"/>
          <w:lang w:val="ru-RU" w:eastAsia="ru-RU"/>
        </w:rPr>
        <w:t>четной политике;</w:t>
      </w:r>
    </w:p>
    <w:p w14:paraId="7B7894B0" w14:textId="693D0605" w:rsidR="00FE69B2" w:rsidRPr="000C1B68" w:rsidRDefault="00743921" w:rsidP="00185DCA">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самостоятельно разработанные формы</w:t>
      </w:r>
      <w:r w:rsidR="00FE69B2" w:rsidRPr="000C1B68">
        <w:rPr>
          <w:rFonts w:cstheme="minorHAnsi"/>
          <w:sz w:val="24"/>
          <w:szCs w:val="24"/>
          <w:lang w:val="ru-RU" w:eastAsia="ru-RU"/>
        </w:rPr>
        <w:t xml:space="preserve"> Субъектом централизованного учета.</w:t>
      </w:r>
    </w:p>
    <w:p w14:paraId="491084F4" w14:textId="58856779" w:rsidR="00FE69B2" w:rsidRPr="000C1B68" w:rsidRDefault="00185DCA" w:rsidP="00185DCA">
      <w:pPr>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1.</w:t>
      </w:r>
      <w:r w:rsidR="00FE69B2" w:rsidRPr="000C1B68">
        <w:rPr>
          <w:rFonts w:cstheme="minorHAnsi"/>
          <w:sz w:val="24"/>
          <w:szCs w:val="24"/>
          <w:lang w:val="ru-RU" w:eastAsia="ru-RU"/>
        </w:rPr>
        <w:t>10</w:t>
      </w:r>
      <w:r w:rsidRPr="000C1B68">
        <w:rPr>
          <w:rFonts w:cstheme="minorHAnsi"/>
          <w:sz w:val="24"/>
          <w:szCs w:val="24"/>
          <w:lang w:val="ru-RU" w:eastAsia="ru-RU"/>
        </w:rPr>
        <w:t xml:space="preserve">. </w:t>
      </w:r>
      <w:r w:rsidR="00743921" w:rsidRPr="000C1B68">
        <w:rPr>
          <w:rFonts w:cstheme="minorHAnsi"/>
          <w:sz w:val="24"/>
          <w:szCs w:val="24"/>
          <w:lang w:val="ru-RU" w:eastAsia="ru-RU"/>
        </w:rPr>
        <w:t xml:space="preserve">К бухгалтерскому учету принимаются первичные учетные документы, поступившие по результатам </w:t>
      </w:r>
      <w:r w:rsidR="00FE69B2" w:rsidRPr="000C1B68">
        <w:rPr>
          <w:rFonts w:cstheme="minorHAnsi"/>
          <w:sz w:val="24"/>
          <w:szCs w:val="24"/>
          <w:lang w:val="ru-RU" w:eastAsia="ru-RU"/>
        </w:rPr>
        <w:t xml:space="preserve">проведенного Субъектом централизованного учета </w:t>
      </w:r>
      <w:r w:rsidR="00743921" w:rsidRPr="000C1B68">
        <w:rPr>
          <w:rFonts w:cstheme="minorHAnsi"/>
          <w:sz w:val="24"/>
          <w:szCs w:val="24"/>
          <w:lang w:val="ru-RU" w:eastAsia="ru-RU"/>
        </w:rPr>
        <w:t xml:space="preserve">внутреннего </w:t>
      </w:r>
      <w:r w:rsidR="001B2827" w:rsidRPr="000C1B68">
        <w:rPr>
          <w:rFonts w:cstheme="minorHAnsi"/>
          <w:sz w:val="24"/>
          <w:szCs w:val="24"/>
          <w:lang w:val="ru-RU" w:eastAsia="ru-RU"/>
        </w:rPr>
        <w:t xml:space="preserve">финансового </w:t>
      </w:r>
      <w:r w:rsidR="00743921" w:rsidRPr="000C1B68">
        <w:rPr>
          <w:rFonts w:cstheme="minorHAnsi"/>
          <w:sz w:val="24"/>
          <w:szCs w:val="24"/>
          <w:lang w:val="ru-RU" w:eastAsia="ru-RU"/>
        </w:rPr>
        <w:t xml:space="preserve">контроля </w:t>
      </w:r>
      <w:r w:rsidR="00FE69B2" w:rsidRPr="000C1B68">
        <w:rPr>
          <w:rFonts w:cstheme="minorHAnsi"/>
          <w:sz w:val="24"/>
          <w:szCs w:val="24"/>
          <w:lang w:val="ru-RU" w:eastAsia="ru-RU"/>
        </w:rPr>
        <w:t xml:space="preserve">на предмет надлежащего </w:t>
      </w:r>
      <w:r w:rsidR="00AD2B9D" w:rsidRPr="000C1B68">
        <w:rPr>
          <w:rFonts w:cstheme="minorHAnsi"/>
          <w:sz w:val="24"/>
          <w:szCs w:val="24"/>
          <w:lang w:val="ru-RU" w:eastAsia="ru-RU"/>
        </w:rPr>
        <w:t>оформления</w:t>
      </w:r>
      <w:r w:rsidR="00FE69B2" w:rsidRPr="000C1B68">
        <w:rPr>
          <w:rFonts w:cstheme="minorHAnsi"/>
          <w:sz w:val="24"/>
          <w:szCs w:val="24"/>
          <w:lang w:val="ru-RU" w:eastAsia="ru-RU"/>
        </w:rPr>
        <w:t xml:space="preserve"> </w:t>
      </w:r>
      <w:r w:rsidR="00AD2B9D" w:rsidRPr="000C1B68">
        <w:rPr>
          <w:rFonts w:cstheme="minorHAnsi"/>
          <w:sz w:val="24"/>
          <w:szCs w:val="24"/>
          <w:lang w:val="ru-RU" w:eastAsia="ru-RU"/>
        </w:rPr>
        <w:t xml:space="preserve">ответственными лицами Субъекта централизованного учета </w:t>
      </w:r>
      <w:r w:rsidR="00FE69B2" w:rsidRPr="000C1B68">
        <w:rPr>
          <w:rFonts w:cstheme="minorHAnsi"/>
          <w:sz w:val="24"/>
          <w:szCs w:val="24"/>
          <w:lang w:val="ru-RU" w:eastAsia="ru-RU"/>
        </w:rPr>
        <w:t>первичных учетных документов по совершенным фактам хозяйственной жизни</w:t>
      </w:r>
      <w:r w:rsidR="00AD2B9D" w:rsidRPr="000C1B68">
        <w:rPr>
          <w:rFonts w:cstheme="minorHAnsi"/>
          <w:sz w:val="24"/>
          <w:szCs w:val="24"/>
          <w:lang w:val="ru-RU" w:eastAsia="ru-RU"/>
        </w:rPr>
        <w:t>.</w:t>
      </w:r>
    </w:p>
    <w:p w14:paraId="41C67728" w14:textId="0897812C" w:rsidR="00AD2B9D" w:rsidRPr="000C1B68" w:rsidRDefault="00AD2B9D" w:rsidP="00185DCA">
      <w:pPr>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Содержащиеся в первичных учетных документах данные о</w:t>
      </w:r>
      <w:r w:rsidR="00743921" w:rsidRPr="000C1B68">
        <w:rPr>
          <w:rFonts w:cstheme="minorHAnsi"/>
          <w:sz w:val="24"/>
          <w:szCs w:val="24"/>
          <w:lang w:val="ru-RU" w:eastAsia="ru-RU"/>
        </w:rPr>
        <w:t xml:space="preserve"> факт</w:t>
      </w:r>
      <w:r w:rsidRPr="000C1B68">
        <w:rPr>
          <w:rFonts w:cstheme="minorHAnsi"/>
          <w:sz w:val="24"/>
          <w:szCs w:val="24"/>
          <w:lang w:val="ru-RU" w:eastAsia="ru-RU"/>
        </w:rPr>
        <w:t>ах</w:t>
      </w:r>
      <w:r w:rsidR="00743921" w:rsidRPr="000C1B68">
        <w:rPr>
          <w:rFonts w:cstheme="minorHAnsi"/>
          <w:sz w:val="24"/>
          <w:szCs w:val="24"/>
          <w:lang w:val="ru-RU" w:eastAsia="ru-RU"/>
        </w:rPr>
        <w:t xml:space="preserve"> хозяйственной жизни</w:t>
      </w:r>
      <w:r w:rsidRPr="000C1B68">
        <w:rPr>
          <w:rFonts w:cstheme="minorHAnsi"/>
          <w:sz w:val="24"/>
          <w:szCs w:val="24"/>
          <w:lang w:val="ru-RU" w:eastAsia="ru-RU"/>
        </w:rPr>
        <w:t xml:space="preserve"> отражаются</w:t>
      </w:r>
      <w:r w:rsidR="00743921" w:rsidRPr="000C1B68">
        <w:rPr>
          <w:rFonts w:cstheme="minorHAnsi"/>
          <w:sz w:val="24"/>
          <w:szCs w:val="24"/>
          <w:lang w:val="ru-RU" w:eastAsia="ru-RU"/>
        </w:rPr>
        <w:t xml:space="preserve"> в регистрах бухгалтерского учета</w:t>
      </w:r>
      <w:r w:rsidRPr="000C1B68">
        <w:rPr>
          <w:rFonts w:cstheme="minorHAnsi"/>
          <w:sz w:val="24"/>
          <w:szCs w:val="24"/>
          <w:lang w:val="ru-RU" w:eastAsia="ru-RU"/>
        </w:rPr>
        <w:t>.</w:t>
      </w:r>
    </w:p>
    <w:p w14:paraId="16B4EB4C" w14:textId="3F5337CF" w:rsidR="00C06423" w:rsidRPr="000C1B68" w:rsidRDefault="00185DCA" w:rsidP="00C06423">
      <w:pPr>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1.</w:t>
      </w:r>
      <w:r w:rsidR="00AD2B9D" w:rsidRPr="000C1B68">
        <w:rPr>
          <w:rFonts w:cstheme="minorHAnsi"/>
          <w:sz w:val="24"/>
          <w:szCs w:val="24"/>
          <w:lang w:val="ru-RU" w:eastAsia="ru-RU"/>
        </w:rPr>
        <w:t>11</w:t>
      </w:r>
      <w:r w:rsidRPr="000C1B68">
        <w:rPr>
          <w:rFonts w:cstheme="minorHAnsi"/>
          <w:sz w:val="24"/>
          <w:szCs w:val="24"/>
          <w:lang w:val="ru-RU" w:eastAsia="ru-RU"/>
        </w:rPr>
        <w:t xml:space="preserve">. </w:t>
      </w:r>
      <w:r w:rsidR="00743921" w:rsidRPr="000C1B68">
        <w:rPr>
          <w:rFonts w:cstheme="minorHAnsi"/>
          <w:sz w:val="24"/>
          <w:szCs w:val="24"/>
          <w:lang w:val="ru-RU" w:eastAsia="ru-RU"/>
        </w:rPr>
        <w:t>Первичные (сводные) учетные документы бюджетного (бухгалтерского) учета</w:t>
      </w:r>
      <w:r w:rsidR="001168C4" w:rsidRPr="000C1B68">
        <w:rPr>
          <w:rFonts w:cstheme="minorHAnsi"/>
          <w:sz w:val="24"/>
          <w:szCs w:val="24"/>
          <w:lang w:val="ru-RU" w:eastAsia="ru-RU"/>
        </w:rPr>
        <w:t xml:space="preserve"> </w:t>
      </w:r>
      <w:r w:rsidR="00743921" w:rsidRPr="000C1B68">
        <w:rPr>
          <w:rFonts w:cstheme="minorHAnsi"/>
          <w:sz w:val="24"/>
          <w:szCs w:val="24"/>
          <w:lang w:val="ru-RU" w:eastAsia="ru-RU"/>
        </w:rPr>
        <w:t xml:space="preserve">составляются и передаются Субъектом централизованного учета в </w:t>
      </w:r>
      <w:r w:rsidR="00F64A4B" w:rsidRPr="000C1B68">
        <w:rPr>
          <w:rFonts w:cstheme="minorHAnsi"/>
          <w:sz w:val="24"/>
          <w:szCs w:val="24"/>
          <w:lang w:val="ru-RU" w:eastAsia="ru-RU"/>
        </w:rPr>
        <w:t>ЦБУ</w:t>
      </w:r>
      <w:r w:rsidR="00743921" w:rsidRPr="000C1B68">
        <w:rPr>
          <w:rFonts w:cstheme="minorHAnsi"/>
          <w:sz w:val="24"/>
          <w:szCs w:val="24"/>
          <w:lang w:val="ru-RU" w:eastAsia="ru-RU"/>
        </w:rPr>
        <w:t xml:space="preserve"> в ЕЦИС в форме электронного документа, электронного образа (скан – копии) документа, подписанного </w:t>
      </w:r>
      <w:r w:rsidR="00AD2B9D" w:rsidRPr="000C1B68">
        <w:rPr>
          <w:rFonts w:cstheme="minorHAnsi"/>
          <w:sz w:val="24"/>
          <w:szCs w:val="24"/>
          <w:lang w:val="ru-RU" w:eastAsia="ru-RU"/>
        </w:rPr>
        <w:t xml:space="preserve">усиленной (простой) </w:t>
      </w:r>
      <w:r w:rsidR="00491568" w:rsidRPr="000C1B68">
        <w:rPr>
          <w:rFonts w:cstheme="minorHAnsi"/>
          <w:sz w:val="24"/>
          <w:szCs w:val="24"/>
          <w:lang w:val="ru-RU" w:eastAsia="ru-RU"/>
        </w:rPr>
        <w:t>ЭЦП</w:t>
      </w:r>
      <w:r w:rsidR="00743921" w:rsidRPr="000C1B68">
        <w:rPr>
          <w:rFonts w:cstheme="minorHAnsi"/>
          <w:sz w:val="24"/>
          <w:szCs w:val="24"/>
          <w:lang w:val="ru-RU" w:eastAsia="ru-RU"/>
        </w:rPr>
        <w:t xml:space="preserve"> либо на бумажном носителе, в случае отсутствия </w:t>
      </w:r>
      <w:r w:rsidR="00603B12" w:rsidRPr="000C1B68">
        <w:rPr>
          <w:rFonts w:cstheme="minorHAnsi"/>
          <w:sz w:val="24"/>
          <w:szCs w:val="24"/>
          <w:lang w:val="ru-RU" w:eastAsia="ru-RU"/>
        </w:rPr>
        <w:t xml:space="preserve">технической </w:t>
      </w:r>
      <w:r w:rsidR="00743921" w:rsidRPr="000C1B68">
        <w:rPr>
          <w:rFonts w:cstheme="minorHAnsi"/>
          <w:sz w:val="24"/>
          <w:szCs w:val="24"/>
          <w:lang w:val="ru-RU" w:eastAsia="ru-RU"/>
        </w:rPr>
        <w:t xml:space="preserve">возможности их формирования и хранения </w:t>
      </w:r>
      <w:r w:rsidR="00603B12" w:rsidRPr="000C1B68">
        <w:rPr>
          <w:rFonts w:cstheme="minorHAnsi"/>
          <w:sz w:val="24"/>
          <w:szCs w:val="24"/>
          <w:lang w:val="ru-RU" w:eastAsia="ru-RU"/>
        </w:rPr>
        <w:t xml:space="preserve">электронном </w:t>
      </w:r>
      <w:r w:rsidR="00743921" w:rsidRPr="000C1B68">
        <w:rPr>
          <w:rFonts w:cstheme="minorHAnsi"/>
          <w:sz w:val="24"/>
          <w:szCs w:val="24"/>
          <w:lang w:val="ru-RU" w:eastAsia="ru-RU"/>
        </w:rPr>
        <w:t xml:space="preserve">виде. В случае если федеральными законами или принимаемыми в соответствии с ними нормативными правовыми актами предусмотрено составление и хранение первичного (сводного) учетного документа на бумажном носителе, </w:t>
      </w:r>
      <w:r w:rsidR="00603B12" w:rsidRPr="000C1B68">
        <w:rPr>
          <w:rFonts w:cstheme="minorHAnsi"/>
          <w:sz w:val="24"/>
          <w:szCs w:val="24"/>
          <w:lang w:val="ru-RU" w:eastAsia="ru-RU"/>
        </w:rPr>
        <w:t xml:space="preserve">Субъектом централизованного чета </w:t>
      </w:r>
      <w:r w:rsidR="00743921" w:rsidRPr="000C1B68">
        <w:rPr>
          <w:rFonts w:cstheme="minorHAnsi"/>
          <w:sz w:val="24"/>
          <w:szCs w:val="24"/>
          <w:lang w:val="ru-RU" w:eastAsia="ru-RU"/>
        </w:rPr>
        <w:t>изготавливается копия первичного (сводного) учетного документа на бумажном носителе.</w:t>
      </w:r>
    </w:p>
    <w:p w14:paraId="78822BDE" w14:textId="0D04972F" w:rsidR="00C06423" w:rsidRPr="000C1B68" w:rsidRDefault="00C06423" w:rsidP="00C06423">
      <w:pPr>
        <w:spacing w:beforeAutospacing="0" w:afterAutospacing="0"/>
        <w:ind w:firstLine="720"/>
        <w:jc w:val="both"/>
        <w:rPr>
          <w:rFonts w:cstheme="minorHAnsi"/>
          <w:sz w:val="24"/>
          <w:szCs w:val="24"/>
          <w:lang w:val="ru-RU"/>
        </w:rPr>
      </w:pPr>
      <w:r w:rsidRPr="000C1B68">
        <w:rPr>
          <w:rFonts w:cstheme="minorHAnsi"/>
          <w:sz w:val="24"/>
          <w:szCs w:val="24"/>
          <w:lang w:val="ru-RU" w:eastAsia="ru-RU"/>
        </w:rPr>
        <w:t>1.1</w:t>
      </w:r>
      <w:r w:rsidR="00603B12" w:rsidRPr="000C1B68">
        <w:rPr>
          <w:rFonts w:cstheme="minorHAnsi"/>
          <w:sz w:val="24"/>
          <w:szCs w:val="24"/>
          <w:lang w:val="ru-RU" w:eastAsia="ru-RU"/>
        </w:rPr>
        <w:t>2</w:t>
      </w:r>
      <w:r w:rsidRPr="000C1B68">
        <w:rPr>
          <w:rFonts w:cstheme="minorHAnsi"/>
          <w:sz w:val="24"/>
          <w:szCs w:val="24"/>
          <w:lang w:val="ru-RU" w:eastAsia="ru-RU"/>
        </w:rPr>
        <w:t xml:space="preserve">. </w:t>
      </w:r>
      <w:r w:rsidR="00743921" w:rsidRPr="000C1B68">
        <w:rPr>
          <w:rFonts w:cstheme="minorHAnsi"/>
          <w:sz w:val="24"/>
          <w:szCs w:val="24"/>
          <w:lang w:val="ru-RU"/>
        </w:rPr>
        <w:t xml:space="preserve">Первичные учетные документы, оформленные ненадлежащим образом, не подлежат приему к учету. </w:t>
      </w:r>
    </w:p>
    <w:p w14:paraId="289F3B55" w14:textId="36207330" w:rsidR="00C06423" w:rsidRPr="000C1B68" w:rsidRDefault="00F64A4B" w:rsidP="00C06423">
      <w:pPr>
        <w:spacing w:beforeAutospacing="0" w:afterAutospacing="0"/>
        <w:ind w:firstLine="720"/>
        <w:jc w:val="both"/>
        <w:rPr>
          <w:rFonts w:cstheme="minorHAnsi"/>
          <w:sz w:val="24"/>
          <w:szCs w:val="24"/>
          <w:lang w:val="ru-RU"/>
        </w:rPr>
      </w:pPr>
      <w:r w:rsidRPr="000C1B68">
        <w:rPr>
          <w:rFonts w:cstheme="minorHAnsi"/>
          <w:sz w:val="24"/>
          <w:szCs w:val="24"/>
          <w:lang w:val="ru-RU"/>
        </w:rPr>
        <w:t>ЦБУ</w:t>
      </w:r>
      <w:r w:rsidR="00743921" w:rsidRPr="000C1B68">
        <w:rPr>
          <w:rFonts w:cstheme="minorHAnsi"/>
          <w:sz w:val="24"/>
          <w:szCs w:val="24"/>
          <w:lang w:val="ru-RU"/>
        </w:rPr>
        <w:t xml:space="preserve"> при обнаружении несоответствий, а также в случае представления неполных сведений, возвращает первичные учетные документы Субъекту централизованного учета </w:t>
      </w:r>
      <w:r w:rsidR="00603B12" w:rsidRPr="000C1B68">
        <w:rPr>
          <w:rFonts w:cstheme="minorHAnsi"/>
          <w:sz w:val="24"/>
          <w:szCs w:val="24"/>
          <w:lang w:val="ru-RU"/>
        </w:rPr>
        <w:t>в соответствии с разделом 1</w:t>
      </w:r>
      <w:r w:rsidR="00B371FD" w:rsidRPr="000C1B68">
        <w:rPr>
          <w:rFonts w:cstheme="minorHAnsi"/>
          <w:sz w:val="24"/>
          <w:szCs w:val="24"/>
          <w:lang w:val="ru-RU"/>
        </w:rPr>
        <w:t>8</w:t>
      </w:r>
      <w:r w:rsidR="00603B12" w:rsidRPr="000C1B68">
        <w:rPr>
          <w:rFonts w:cstheme="minorHAnsi"/>
          <w:sz w:val="24"/>
          <w:szCs w:val="24"/>
          <w:lang w:val="ru-RU"/>
        </w:rPr>
        <w:t xml:space="preserve"> «Порядок документооборота, сроки передачи первичных учетных документов для отражения в бюджетном (бухгалтерском) учете» к настоящей Учетной политике</w:t>
      </w:r>
      <w:r w:rsidR="00743921" w:rsidRPr="000C1B68">
        <w:rPr>
          <w:rFonts w:cstheme="minorHAnsi"/>
          <w:sz w:val="24"/>
          <w:szCs w:val="24"/>
          <w:lang w:val="ru-RU"/>
        </w:rPr>
        <w:t>.</w:t>
      </w:r>
    </w:p>
    <w:p w14:paraId="75A895C8" w14:textId="0E1FF583" w:rsidR="00603B12" w:rsidRPr="000C1B68" w:rsidRDefault="00743921" w:rsidP="00C06423">
      <w:pPr>
        <w:spacing w:beforeAutospacing="0" w:afterAutospacing="0"/>
        <w:ind w:firstLine="720"/>
        <w:jc w:val="both"/>
        <w:rPr>
          <w:rFonts w:cstheme="minorHAnsi"/>
          <w:sz w:val="24"/>
          <w:szCs w:val="24"/>
          <w:lang w:val="ru-RU"/>
        </w:rPr>
      </w:pPr>
      <w:r w:rsidRPr="000C1B68">
        <w:rPr>
          <w:rFonts w:cstheme="minorHAnsi"/>
          <w:sz w:val="24"/>
          <w:szCs w:val="24"/>
          <w:lang w:val="ru-RU"/>
        </w:rPr>
        <w:t>В случае отказа Субъекта централизованного учета от внесения изменений в документы (представления дополнительных сведений или данных) или их замены</w:t>
      </w:r>
      <w:r w:rsidR="00603B12" w:rsidRPr="000C1B68">
        <w:rPr>
          <w:rFonts w:cstheme="minorHAnsi"/>
          <w:sz w:val="24"/>
          <w:szCs w:val="24"/>
          <w:lang w:val="ru-RU"/>
        </w:rPr>
        <w:t xml:space="preserve"> первичные учетные документы принимаются к учету в соответствии с пунктом 1</w:t>
      </w:r>
      <w:r w:rsidR="00B371FD" w:rsidRPr="000C1B68">
        <w:rPr>
          <w:rFonts w:cstheme="minorHAnsi"/>
          <w:sz w:val="24"/>
          <w:szCs w:val="24"/>
          <w:lang w:val="ru-RU"/>
        </w:rPr>
        <w:t>8</w:t>
      </w:r>
      <w:r w:rsidR="00603B12" w:rsidRPr="000C1B68">
        <w:rPr>
          <w:rFonts w:cstheme="minorHAnsi"/>
          <w:sz w:val="24"/>
          <w:szCs w:val="24"/>
          <w:lang w:val="ru-RU"/>
        </w:rPr>
        <w:t>.</w:t>
      </w:r>
      <w:r w:rsidR="00B371FD" w:rsidRPr="000C1B68">
        <w:rPr>
          <w:rFonts w:cstheme="minorHAnsi"/>
          <w:sz w:val="24"/>
          <w:szCs w:val="24"/>
          <w:lang w:val="ru-RU"/>
        </w:rPr>
        <w:t>2</w:t>
      </w:r>
      <w:r w:rsidR="001E4D29" w:rsidRPr="000C1B68">
        <w:rPr>
          <w:rFonts w:cstheme="minorHAnsi"/>
          <w:sz w:val="24"/>
          <w:szCs w:val="24"/>
          <w:lang w:val="ru-RU"/>
        </w:rPr>
        <w:t>8</w:t>
      </w:r>
      <w:r w:rsidR="00603B12" w:rsidRPr="000C1B68">
        <w:rPr>
          <w:rFonts w:cstheme="minorHAnsi"/>
          <w:sz w:val="24"/>
          <w:szCs w:val="24"/>
          <w:lang w:val="ru-RU"/>
        </w:rPr>
        <w:t xml:space="preserve"> настоящей Учетной политики.</w:t>
      </w:r>
    </w:p>
    <w:p w14:paraId="1F889C51" w14:textId="19B417EA" w:rsidR="00C06423" w:rsidRPr="000C1B68" w:rsidRDefault="00A50CA8" w:rsidP="00C06423">
      <w:pPr>
        <w:spacing w:beforeAutospacing="0" w:afterAutospacing="0"/>
        <w:ind w:firstLine="720"/>
        <w:jc w:val="both"/>
        <w:rPr>
          <w:rFonts w:cstheme="minorHAnsi"/>
          <w:sz w:val="24"/>
          <w:szCs w:val="24"/>
          <w:lang w:val="ru-RU"/>
        </w:rPr>
      </w:pPr>
      <w:r w:rsidRPr="000C1B68">
        <w:rPr>
          <w:rFonts w:cstheme="minorHAnsi"/>
          <w:sz w:val="24"/>
          <w:szCs w:val="24"/>
          <w:lang w:val="ru-RU"/>
        </w:rPr>
        <w:t xml:space="preserve">Распоряжением </w:t>
      </w:r>
      <w:r w:rsidR="00743921" w:rsidRPr="000C1B68">
        <w:rPr>
          <w:rFonts w:cstheme="minorHAnsi"/>
          <w:sz w:val="24"/>
          <w:szCs w:val="24"/>
          <w:lang w:val="ru-RU"/>
        </w:rPr>
        <w:t>Субъект</w:t>
      </w:r>
      <w:r w:rsidRPr="000C1B68">
        <w:rPr>
          <w:rFonts w:cstheme="minorHAnsi"/>
          <w:sz w:val="24"/>
          <w:szCs w:val="24"/>
          <w:lang w:val="ru-RU"/>
        </w:rPr>
        <w:t>а</w:t>
      </w:r>
      <w:r w:rsidR="00743921" w:rsidRPr="000C1B68">
        <w:rPr>
          <w:rFonts w:cstheme="minorHAnsi"/>
          <w:sz w:val="24"/>
          <w:szCs w:val="24"/>
          <w:lang w:val="ru-RU"/>
        </w:rPr>
        <w:t xml:space="preserve"> централизованного учета назначает</w:t>
      </w:r>
      <w:r w:rsidRPr="000C1B68">
        <w:rPr>
          <w:rFonts w:cstheme="minorHAnsi"/>
          <w:sz w:val="24"/>
          <w:szCs w:val="24"/>
          <w:lang w:val="ru-RU"/>
        </w:rPr>
        <w:t>ся</w:t>
      </w:r>
      <w:r w:rsidR="00743921" w:rsidRPr="000C1B68">
        <w:rPr>
          <w:rFonts w:cstheme="minorHAnsi"/>
          <w:sz w:val="24"/>
          <w:szCs w:val="24"/>
          <w:lang w:val="ru-RU"/>
        </w:rPr>
        <w:t xml:space="preserve"> уполномоченн</w:t>
      </w:r>
      <w:r w:rsidRPr="000C1B68">
        <w:rPr>
          <w:rFonts w:cstheme="minorHAnsi"/>
          <w:sz w:val="24"/>
          <w:szCs w:val="24"/>
          <w:lang w:val="ru-RU"/>
        </w:rPr>
        <w:t>ое</w:t>
      </w:r>
      <w:r w:rsidR="00743921" w:rsidRPr="000C1B68">
        <w:rPr>
          <w:rFonts w:cstheme="minorHAnsi"/>
          <w:sz w:val="24"/>
          <w:szCs w:val="24"/>
          <w:lang w:val="ru-RU"/>
        </w:rPr>
        <w:t xml:space="preserve"> </w:t>
      </w:r>
      <w:r w:rsidRPr="000C1B68">
        <w:rPr>
          <w:rFonts w:cstheme="minorHAnsi"/>
          <w:sz w:val="24"/>
          <w:szCs w:val="24"/>
          <w:lang w:val="ru-RU"/>
        </w:rPr>
        <w:t>лицо</w:t>
      </w:r>
      <w:r w:rsidR="00743921" w:rsidRPr="000C1B68">
        <w:rPr>
          <w:rFonts w:cstheme="minorHAnsi"/>
          <w:sz w:val="24"/>
          <w:szCs w:val="24"/>
          <w:lang w:val="ru-RU"/>
        </w:rPr>
        <w:t>, ответственн</w:t>
      </w:r>
      <w:r w:rsidRPr="000C1B68">
        <w:rPr>
          <w:rFonts w:cstheme="minorHAnsi"/>
          <w:sz w:val="24"/>
          <w:szCs w:val="24"/>
          <w:lang w:val="ru-RU"/>
        </w:rPr>
        <w:t>ое</w:t>
      </w:r>
      <w:r w:rsidR="00743921" w:rsidRPr="000C1B68">
        <w:rPr>
          <w:rFonts w:cstheme="minorHAnsi"/>
          <w:sz w:val="24"/>
          <w:szCs w:val="24"/>
          <w:lang w:val="ru-RU"/>
        </w:rPr>
        <w:t xml:space="preserve"> за сохранность и своевременную сдачу в архив первичных документов.</w:t>
      </w:r>
      <w:bookmarkStart w:id="8" w:name="_Toc119422349"/>
    </w:p>
    <w:p w14:paraId="05CB7D91" w14:textId="5AC55928" w:rsidR="00A13AFF" w:rsidRPr="000C1B68" w:rsidRDefault="00A13AFF" w:rsidP="00A13AF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lastRenderedPageBreak/>
        <w:t>Номенклатура дел разрабатывается и утверждается распоряжением (приказом) руководителя Субъекта централизованного учета.</w:t>
      </w:r>
    </w:p>
    <w:p w14:paraId="2D062375" w14:textId="77777777" w:rsidR="00A13AFF" w:rsidRPr="000C1B68" w:rsidRDefault="00A13AFF" w:rsidP="00C06423">
      <w:pPr>
        <w:spacing w:beforeAutospacing="0" w:afterAutospacing="0"/>
        <w:ind w:firstLine="720"/>
        <w:jc w:val="both"/>
        <w:rPr>
          <w:rFonts w:cstheme="minorHAnsi"/>
          <w:sz w:val="24"/>
          <w:szCs w:val="24"/>
          <w:lang w:val="ru-RU"/>
        </w:rPr>
      </w:pPr>
    </w:p>
    <w:p w14:paraId="4AB9C115" w14:textId="11A1F6E0" w:rsidR="007836BF" w:rsidRPr="000C1B68" w:rsidRDefault="00C06423" w:rsidP="005E5491">
      <w:pPr>
        <w:pStyle w:val="a5"/>
        <w:tabs>
          <w:tab w:val="left" w:pos="567"/>
        </w:tabs>
        <w:spacing w:before="0" w:beforeAutospacing="0" w:after="0" w:afterAutospacing="0"/>
        <w:ind w:left="0"/>
        <w:jc w:val="center"/>
        <w:outlineLvl w:val="0"/>
        <w:rPr>
          <w:rFonts w:cstheme="minorHAnsi"/>
          <w:b/>
          <w:bCs/>
          <w:sz w:val="28"/>
          <w:szCs w:val="28"/>
          <w:lang w:val="ru-RU" w:eastAsia="ru-RU"/>
        </w:rPr>
      </w:pPr>
      <w:r w:rsidRPr="000C1B68">
        <w:rPr>
          <w:rFonts w:cstheme="minorHAnsi"/>
          <w:b/>
          <w:bCs/>
          <w:sz w:val="28"/>
          <w:szCs w:val="28"/>
          <w:lang w:val="ru-RU" w:eastAsia="ru-RU"/>
        </w:rPr>
        <w:t>2. Организации</w:t>
      </w:r>
      <w:r w:rsidR="001065FE" w:rsidRPr="000C1B68">
        <w:rPr>
          <w:rFonts w:cstheme="minorHAnsi"/>
          <w:b/>
          <w:bCs/>
          <w:sz w:val="28"/>
          <w:szCs w:val="28"/>
          <w:lang w:val="ru-RU" w:eastAsia="ru-RU"/>
        </w:rPr>
        <w:t xml:space="preserve"> бюджетного (бухгалтерского) учет</w:t>
      </w:r>
      <w:r w:rsidR="007836BF" w:rsidRPr="000C1B68">
        <w:rPr>
          <w:rFonts w:cstheme="minorHAnsi"/>
          <w:b/>
          <w:bCs/>
          <w:sz w:val="28"/>
          <w:szCs w:val="28"/>
          <w:lang w:val="ru-RU" w:eastAsia="ru-RU"/>
        </w:rPr>
        <w:t>а</w:t>
      </w:r>
      <w:bookmarkEnd w:id="8"/>
    </w:p>
    <w:p w14:paraId="53311559" w14:textId="62B2E887" w:rsidR="0008413B" w:rsidRPr="000C1B68" w:rsidRDefault="003D5EEF" w:rsidP="00DF3B25">
      <w:pPr>
        <w:spacing w:beforeAutospacing="0" w:afterAutospacing="0"/>
        <w:ind w:firstLine="720"/>
        <w:jc w:val="both"/>
        <w:rPr>
          <w:rFonts w:cstheme="minorHAnsi"/>
          <w:sz w:val="24"/>
          <w:szCs w:val="24"/>
          <w:lang w:val="ru-RU"/>
        </w:rPr>
      </w:pPr>
      <w:r w:rsidRPr="000C1B68">
        <w:rPr>
          <w:rFonts w:cstheme="minorHAnsi"/>
          <w:sz w:val="24"/>
          <w:szCs w:val="24"/>
          <w:lang w:val="ru-RU"/>
        </w:rPr>
        <w:t xml:space="preserve">2.1. </w:t>
      </w:r>
      <w:r w:rsidR="00457E9E" w:rsidRPr="000C1B68">
        <w:rPr>
          <w:rFonts w:cstheme="minorHAnsi"/>
          <w:sz w:val="24"/>
          <w:szCs w:val="24"/>
          <w:lang w:val="ru-RU"/>
        </w:rPr>
        <w:t>Бюджетный (б</w:t>
      </w:r>
      <w:r w:rsidR="0008413B" w:rsidRPr="000C1B68">
        <w:rPr>
          <w:rFonts w:cstheme="minorHAnsi"/>
          <w:sz w:val="24"/>
          <w:szCs w:val="24"/>
          <w:lang w:val="ru-RU"/>
        </w:rPr>
        <w:t>ухгалтерский</w:t>
      </w:r>
      <w:r w:rsidR="00457E9E" w:rsidRPr="000C1B68">
        <w:rPr>
          <w:rFonts w:cstheme="minorHAnsi"/>
          <w:sz w:val="24"/>
          <w:szCs w:val="24"/>
          <w:lang w:val="ru-RU"/>
        </w:rPr>
        <w:t>)</w:t>
      </w:r>
      <w:r w:rsidR="0008413B" w:rsidRPr="000C1B68">
        <w:rPr>
          <w:rFonts w:cstheme="minorHAnsi"/>
          <w:sz w:val="24"/>
          <w:szCs w:val="24"/>
          <w:lang w:val="ru-RU"/>
        </w:rPr>
        <w:t xml:space="preserve">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14:paraId="0853DC7B" w14:textId="1005E2BE" w:rsidR="00C06423" w:rsidRPr="000C1B68" w:rsidRDefault="003D5EEF" w:rsidP="00DF3B25">
      <w:pPr>
        <w:spacing w:beforeAutospacing="0" w:afterAutospacing="0"/>
        <w:ind w:firstLine="720"/>
        <w:jc w:val="both"/>
        <w:rPr>
          <w:rFonts w:cstheme="minorHAnsi"/>
          <w:sz w:val="24"/>
          <w:szCs w:val="24"/>
          <w:lang w:val="ru-RU"/>
        </w:rPr>
      </w:pPr>
      <w:r w:rsidRPr="000C1B68">
        <w:rPr>
          <w:rFonts w:cstheme="minorHAnsi"/>
          <w:sz w:val="24"/>
          <w:szCs w:val="24"/>
          <w:lang w:val="ru-RU"/>
        </w:rPr>
        <w:t>2.2.</w:t>
      </w:r>
      <w:r w:rsidR="00C06423" w:rsidRPr="000C1B68">
        <w:rPr>
          <w:rFonts w:cstheme="minorHAnsi"/>
          <w:sz w:val="24"/>
          <w:szCs w:val="24"/>
          <w:lang w:val="ru-RU"/>
        </w:rPr>
        <w:t xml:space="preserve"> </w:t>
      </w:r>
      <w:r w:rsidR="00457E9E" w:rsidRPr="000C1B68">
        <w:rPr>
          <w:rFonts w:cstheme="minorHAnsi"/>
          <w:sz w:val="24"/>
          <w:szCs w:val="24"/>
          <w:lang w:val="ru-RU"/>
        </w:rPr>
        <w:t>Бюджетный (б</w:t>
      </w:r>
      <w:r w:rsidR="0008413B" w:rsidRPr="000C1B68">
        <w:rPr>
          <w:rFonts w:cstheme="minorHAnsi"/>
          <w:sz w:val="24"/>
          <w:szCs w:val="24"/>
          <w:lang w:val="ru-RU"/>
        </w:rPr>
        <w:t>ухгалтерский</w:t>
      </w:r>
      <w:r w:rsidR="00457E9E" w:rsidRPr="000C1B68">
        <w:rPr>
          <w:rFonts w:cstheme="minorHAnsi"/>
          <w:sz w:val="24"/>
          <w:szCs w:val="24"/>
          <w:lang w:val="ru-RU"/>
        </w:rPr>
        <w:t>)</w:t>
      </w:r>
      <w:r w:rsidR="0008413B" w:rsidRPr="000C1B68">
        <w:rPr>
          <w:rFonts w:cstheme="minorHAnsi"/>
          <w:sz w:val="24"/>
          <w:szCs w:val="24"/>
          <w:lang w:val="ru-RU"/>
        </w:rPr>
        <w:t xml:space="preserve"> учет ведется непрерывно исходя из допущения непрерывности деятельности </w:t>
      </w:r>
      <w:r w:rsidR="00B371FD" w:rsidRPr="000C1B68">
        <w:rPr>
          <w:rFonts w:cstheme="minorHAnsi"/>
          <w:sz w:val="24"/>
          <w:szCs w:val="24"/>
          <w:lang w:val="ru-RU"/>
        </w:rPr>
        <w:t>С</w:t>
      </w:r>
      <w:r w:rsidR="002353AA" w:rsidRPr="000C1B68">
        <w:rPr>
          <w:rFonts w:cstheme="minorHAnsi"/>
          <w:sz w:val="24"/>
          <w:szCs w:val="24"/>
          <w:lang w:val="ru-RU"/>
        </w:rPr>
        <w:t>убъект</w:t>
      </w:r>
      <w:r w:rsidR="00B371FD" w:rsidRPr="000C1B68">
        <w:rPr>
          <w:rFonts w:cstheme="minorHAnsi"/>
          <w:sz w:val="24"/>
          <w:szCs w:val="24"/>
          <w:lang w:val="ru-RU"/>
        </w:rPr>
        <w:t>а</w:t>
      </w:r>
      <w:r w:rsidR="002353AA" w:rsidRPr="000C1B68">
        <w:rPr>
          <w:rFonts w:cstheme="minorHAnsi"/>
          <w:sz w:val="24"/>
          <w:szCs w:val="24"/>
          <w:lang w:val="ru-RU"/>
        </w:rPr>
        <w:t xml:space="preserve"> централизованного учета</w:t>
      </w:r>
      <w:r w:rsidR="0008413B" w:rsidRPr="000C1B68">
        <w:rPr>
          <w:rFonts w:cstheme="minorHAnsi"/>
          <w:sz w:val="24"/>
          <w:szCs w:val="24"/>
          <w:lang w:val="ru-RU"/>
        </w:rPr>
        <w:t>.</w:t>
      </w:r>
    </w:p>
    <w:p w14:paraId="178839A2" w14:textId="77777777" w:rsidR="00DF3B25" w:rsidRPr="000C1B68" w:rsidRDefault="00C06423" w:rsidP="00DF3B25">
      <w:pPr>
        <w:spacing w:beforeAutospacing="0" w:afterAutospacing="0"/>
        <w:ind w:firstLine="720"/>
        <w:jc w:val="both"/>
        <w:rPr>
          <w:rFonts w:cstheme="minorHAnsi"/>
          <w:sz w:val="24"/>
          <w:szCs w:val="24"/>
          <w:lang w:val="ru-RU"/>
        </w:rPr>
      </w:pPr>
      <w:r w:rsidRPr="000C1B68">
        <w:rPr>
          <w:rFonts w:cstheme="minorHAnsi"/>
          <w:sz w:val="24"/>
          <w:szCs w:val="24"/>
          <w:lang w:val="ru-RU"/>
        </w:rPr>
        <w:t xml:space="preserve">2.3. </w:t>
      </w:r>
      <w:r w:rsidR="001065FE" w:rsidRPr="000C1B68">
        <w:rPr>
          <w:rFonts w:cstheme="minorHAnsi"/>
          <w:sz w:val="24"/>
          <w:szCs w:val="24"/>
          <w:lang w:val="ru-RU"/>
        </w:rPr>
        <w:t>Бюджетный (бухгалтерский) учет ведется автоматизированным способом по всем участкам бухгалтерского учета с использованием следующих программных продуктов (далее - программы учета):</w:t>
      </w:r>
    </w:p>
    <w:p w14:paraId="31F6C6AF" w14:textId="383CD7AC" w:rsidR="00455E66" w:rsidRPr="000C1B68" w:rsidRDefault="001065FE" w:rsidP="00DF3B25">
      <w:pPr>
        <w:spacing w:beforeAutospacing="0" w:afterAutospacing="0"/>
        <w:ind w:firstLine="720"/>
        <w:jc w:val="both"/>
        <w:rPr>
          <w:rFonts w:cstheme="minorHAnsi"/>
          <w:sz w:val="24"/>
          <w:szCs w:val="24"/>
          <w:lang w:val="ru-RU"/>
        </w:rPr>
      </w:pPr>
      <w:r w:rsidRPr="000C1B68">
        <w:rPr>
          <w:rFonts w:cstheme="minorHAnsi"/>
          <w:sz w:val="24"/>
          <w:szCs w:val="24"/>
          <w:lang w:val="ru-RU"/>
        </w:rPr>
        <w:t xml:space="preserve">- «1С: Бухгалтерия государственного учреждения редакция 2.0» </w:t>
      </w:r>
      <w:r w:rsidR="00637DE9" w:rsidRPr="000C1B68">
        <w:rPr>
          <w:rFonts w:cstheme="minorHAnsi"/>
          <w:sz w:val="24"/>
          <w:szCs w:val="24"/>
          <w:lang w:val="ru-RU"/>
        </w:rPr>
        <w:t xml:space="preserve">(далее – 1С: БГУ) </w:t>
      </w:r>
      <w:r w:rsidRPr="000C1B68">
        <w:rPr>
          <w:rFonts w:cstheme="minorHAnsi"/>
          <w:sz w:val="24"/>
          <w:szCs w:val="24"/>
          <w:lang w:val="ru-RU"/>
        </w:rPr>
        <w:t xml:space="preserve">для комплексной автоматизации бюджетного (бухгалтерского) учета </w:t>
      </w:r>
      <w:r w:rsidR="0068784E" w:rsidRPr="000C1B68">
        <w:rPr>
          <w:rFonts w:cstheme="minorHAnsi"/>
          <w:sz w:val="24"/>
          <w:szCs w:val="24"/>
          <w:lang w:val="ru-RU"/>
        </w:rPr>
        <w:t>Субъекта централизованного учета</w:t>
      </w:r>
      <w:r w:rsidRPr="000C1B68">
        <w:rPr>
          <w:rFonts w:cstheme="minorHAnsi"/>
          <w:sz w:val="24"/>
          <w:szCs w:val="24"/>
          <w:lang w:val="ru-RU"/>
        </w:rPr>
        <w:t>, формирования налоговой отчетности, статистической отчетности</w:t>
      </w:r>
      <w:r w:rsidR="00B9434B" w:rsidRPr="000C1B68">
        <w:rPr>
          <w:rFonts w:cstheme="minorHAnsi"/>
          <w:sz w:val="24"/>
          <w:szCs w:val="24"/>
          <w:lang w:val="ru-RU"/>
        </w:rPr>
        <w:t xml:space="preserve">, а также учета затрат на оплату труда в составе расходов </w:t>
      </w:r>
      <w:r w:rsidR="0062660F" w:rsidRPr="000C1B68">
        <w:rPr>
          <w:rFonts w:cstheme="minorHAnsi"/>
          <w:sz w:val="24"/>
          <w:szCs w:val="24"/>
          <w:lang w:val="ru-RU"/>
        </w:rPr>
        <w:t>Субъекта централизованного учета</w:t>
      </w:r>
      <w:r w:rsidR="00B9434B" w:rsidRPr="000C1B68">
        <w:rPr>
          <w:rFonts w:cstheme="minorHAnsi"/>
          <w:sz w:val="24"/>
          <w:szCs w:val="24"/>
          <w:lang w:val="ru-RU"/>
        </w:rPr>
        <w:t>;</w:t>
      </w:r>
    </w:p>
    <w:p w14:paraId="6330E89C" w14:textId="514E974D" w:rsidR="00455E66" w:rsidRPr="000C1B68" w:rsidRDefault="001065FE" w:rsidP="00DF3B25">
      <w:pPr>
        <w:spacing w:beforeAutospacing="0" w:afterAutospacing="0"/>
        <w:ind w:firstLine="720"/>
        <w:jc w:val="both"/>
        <w:rPr>
          <w:rFonts w:cstheme="minorHAnsi"/>
          <w:sz w:val="24"/>
          <w:szCs w:val="24"/>
          <w:lang w:val="ru-RU"/>
        </w:rPr>
      </w:pPr>
      <w:r w:rsidRPr="000C1B68">
        <w:rPr>
          <w:rFonts w:cstheme="minorHAnsi"/>
          <w:sz w:val="24"/>
          <w:szCs w:val="24"/>
          <w:lang w:val="ru-RU"/>
        </w:rPr>
        <w:t xml:space="preserve">- «1С – КАМИН: Зарплата для бюджетных учреждений. Версия 5.5» </w:t>
      </w:r>
      <w:r w:rsidR="00637DE9" w:rsidRPr="000C1B68">
        <w:rPr>
          <w:rFonts w:cstheme="minorHAnsi"/>
          <w:sz w:val="24"/>
          <w:szCs w:val="24"/>
          <w:lang w:val="ru-RU"/>
        </w:rPr>
        <w:t>(</w:t>
      </w:r>
      <w:r w:rsidR="00C34B32" w:rsidRPr="000C1B68">
        <w:rPr>
          <w:rFonts w:cstheme="minorHAnsi"/>
          <w:sz w:val="24"/>
          <w:szCs w:val="24"/>
          <w:lang w:val="ru-RU"/>
        </w:rPr>
        <w:t>далее-</w:t>
      </w:r>
      <w:r w:rsidR="00637DE9" w:rsidRPr="000C1B68">
        <w:rPr>
          <w:rFonts w:cstheme="minorHAnsi"/>
          <w:sz w:val="24"/>
          <w:szCs w:val="24"/>
          <w:lang w:val="ru-RU"/>
        </w:rPr>
        <w:t xml:space="preserve">1С: КАМИН) </w:t>
      </w:r>
      <w:r w:rsidRPr="000C1B68">
        <w:rPr>
          <w:rFonts w:cstheme="minorHAnsi"/>
          <w:sz w:val="24"/>
          <w:szCs w:val="24"/>
          <w:lang w:val="ru-RU"/>
        </w:rPr>
        <w:t xml:space="preserve">для комплексной автоматизации кадрового учета, ведения взаиморасчетов с работниками, </w:t>
      </w:r>
      <w:r w:rsidR="00B9434B" w:rsidRPr="000C1B68">
        <w:rPr>
          <w:rFonts w:cstheme="minorHAnsi"/>
          <w:sz w:val="24"/>
          <w:szCs w:val="24"/>
          <w:lang w:val="ru-RU"/>
        </w:rPr>
        <w:t xml:space="preserve">отчетности по страховым взносам на обязательное пенсионное, обязательное социальное и обязательное медицинское страхование, </w:t>
      </w:r>
      <w:r w:rsidRPr="000C1B68">
        <w:rPr>
          <w:rFonts w:cstheme="minorHAnsi"/>
          <w:sz w:val="24"/>
          <w:szCs w:val="24"/>
          <w:lang w:val="ru-RU"/>
        </w:rPr>
        <w:t>формирования отчетности</w:t>
      </w:r>
      <w:r w:rsidR="00457E9E" w:rsidRPr="000C1B68">
        <w:rPr>
          <w:rFonts w:cstheme="minorHAnsi"/>
          <w:sz w:val="24"/>
          <w:szCs w:val="24"/>
          <w:lang w:val="ru-RU"/>
        </w:rPr>
        <w:t>;</w:t>
      </w:r>
    </w:p>
    <w:p w14:paraId="42829FE4" w14:textId="04B7D28F" w:rsidR="00457E9E" w:rsidRPr="000C1B68" w:rsidRDefault="00457E9E" w:rsidP="00DF3B25">
      <w:pPr>
        <w:spacing w:beforeAutospacing="0" w:afterAutospacing="0"/>
        <w:ind w:firstLine="720"/>
        <w:jc w:val="both"/>
        <w:rPr>
          <w:rStyle w:val="24"/>
          <w:rFonts w:cstheme="minorHAnsi"/>
          <w:b/>
          <w:bCs/>
          <w:sz w:val="24"/>
          <w:szCs w:val="24"/>
          <w:lang w:val="ru-RU"/>
        </w:rPr>
      </w:pPr>
      <w:r w:rsidRPr="000C1B68">
        <w:rPr>
          <w:rFonts w:cstheme="minorHAnsi"/>
          <w:sz w:val="24"/>
          <w:szCs w:val="24"/>
          <w:lang w:val="ru-RU"/>
        </w:rPr>
        <w:t xml:space="preserve">- </w:t>
      </w:r>
      <w:bookmarkStart w:id="9" w:name="_Hlk153982327"/>
      <w:r w:rsidRPr="000C1B68">
        <w:rPr>
          <w:rFonts w:cstheme="minorHAnsi"/>
          <w:sz w:val="24"/>
          <w:szCs w:val="24"/>
          <w:lang w:val="ru-RU"/>
        </w:rPr>
        <w:t>«</w:t>
      </w:r>
      <w:r w:rsidRPr="000C1B68">
        <w:rPr>
          <w:sz w:val="24"/>
          <w:szCs w:val="24"/>
          <w:lang w:val="ru-RU"/>
        </w:rPr>
        <w:t>Подсистем</w:t>
      </w:r>
      <w:r w:rsidR="003D3575" w:rsidRPr="000C1B68">
        <w:rPr>
          <w:sz w:val="24"/>
          <w:szCs w:val="24"/>
          <w:lang w:val="ru-RU"/>
        </w:rPr>
        <w:t>ы</w:t>
      </w:r>
      <w:r w:rsidRPr="000C1B68">
        <w:rPr>
          <w:sz w:val="24"/>
          <w:szCs w:val="24"/>
          <w:lang w:val="ru-RU"/>
        </w:rPr>
        <w:t xml:space="preserve"> «Централизованное обслуживание бухгалтерии» на базе ПП «1С: Общий центр обслуживания. Централизованная бухгалтерия» </w:t>
      </w:r>
      <w:r w:rsidR="00637DE9" w:rsidRPr="000C1B68">
        <w:rPr>
          <w:sz w:val="24"/>
          <w:szCs w:val="24"/>
          <w:lang w:val="ru-RU"/>
        </w:rPr>
        <w:t>(</w:t>
      </w:r>
      <w:r w:rsidR="00C34B32" w:rsidRPr="000C1B68">
        <w:rPr>
          <w:sz w:val="24"/>
          <w:szCs w:val="24"/>
          <w:lang w:val="ru-RU"/>
        </w:rPr>
        <w:t>далее-</w:t>
      </w:r>
      <w:r w:rsidR="00637DE9" w:rsidRPr="000C1B68">
        <w:rPr>
          <w:sz w:val="24"/>
          <w:szCs w:val="24"/>
          <w:lang w:val="ru-RU"/>
        </w:rPr>
        <w:t xml:space="preserve">1С: ОЦО ЦБ) </w:t>
      </w:r>
      <w:r w:rsidRPr="000C1B68">
        <w:rPr>
          <w:sz w:val="24"/>
          <w:szCs w:val="24"/>
          <w:lang w:val="ru-RU"/>
        </w:rPr>
        <w:t>для организации процессов движения электронных документов на базе функционального</w:t>
      </w:r>
      <w:r w:rsidRPr="000C1B68">
        <w:rPr>
          <w:rStyle w:val="24"/>
          <w:rFonts w:cstheme="minorHAnsi"/>
          <w:bCs/>
          <w:sz w:val="24"/>
          <w:szCs w:val="24"/>
          <w:lang w:val="ru-RU"/>
        </w:rPr>
        <w:t xml:space="preserve"> блока «Процессы обработки документов»</w:t>
      </w:r>
      <w:r w:rsidRPr="000C1B68">
        <w:rPr>
          <w:rStyle w:val="24"/>
          <w:rFonts w:cstheme="minorHAnsi"/>
          <w:sz w:val="24"/>
          <w:szCs w:val="24"/>
          <w:lang w:val="ru-RU"/>
        </w:rPr>
        <w:t xml:space="preserve"> </w:t>
      </w:r>
      <w:r w:rsidR="00DF3B25" w:rsidRPr="000C1B68">
        <w:rPr>
          <w:rStyle w:val="24"/>
          <w:rFonts w:cstheme="minorHAnsi"/>
          <w:sz w:val="24"/>
          <w:szCs w:val="24"/>
          <w:lang w:val="ru-RU"/>
        </w:rPr>
        <w:t>ЕЦИС</w:t>
      </w:r>
      <w:r w:rsidRPr="000C1B68">
        <w:rPr>
          <w:rStyle w:val="24"/>
          <w:rFonts w:cstheme="minorHAnsi"/>
          <w:bCs/>
          <w:sz w:val="24"/>
          <w:szCs w:val="24"/>
          <w:lang w:val="ru-RU"/>
        </w:rPr>
        <w:t xml:space="preserve"> бухгалтерского и кадрового учета и расчета заработной платы учреждений</w:t>
      </w:r>
      <w:r w:rsidR="00B11D06" w:rsidRPr="000C1B68">
        <w:rPr>
          <w:rStyle w:val="24"/>
          <w:rFonts w:cstheme="minorHAnsi"/>
          <w:bCs/>
          <w:sz w:val="24"/>
          <w:szCs w:val="24"/>
          <w:lang w:val="ru-RU"/>
        </w:rPr>
        <w:t>;</w:t>
      </w:r>
    </w:p>
    <w:p w14:paraId="72DBD3FF" w14:textId="77A7145C" w:rsidR="00C06423" w:rsidRPr="000C1B68" w:rsidRDefault="00B11D06" w:rsidP="00C06423">
      <w:pPr>
        <w:pStyle w:val="affff5"/>
        <w:spacing w:after="0" w:line="240" w:lineRule="auto"/>
        <w:ind w:firstLine="851"/>
        <w:jc w:val="both"/>
        <w:rPr>
          <w:rFonts w:asciiTheme="minorHAnsi" w:hAnsiTheme="minorHAnsi" w:cstheme="minorHAnsi"/>
          <w:b w:val="0"/>
          <w:bCs/>
          <w:sz w:val="24"/>
          <w:szCs w:val="24"/>
        </w:rPr>
      </w:pPr>
      <w:r w:rsidRPr="000C1B68">
        <w:rPr>
          <w:rStyle w:val="24"/>
          <w:rFonts w:asciiTheme="minorHAnsi" w:hAnsiTheme="minorHAnsi" w:cstheme="minorHAnsi"/>
          <w:b w:val="0"/>
          <w:bCs/>
          <w:sz w:val="24"/>
          <w:szCs w:val="24"/>
        </w:rPr>
        <w:t>-«Документооборот государственного учреждения, редакция 2.1</w:t>
      </w:r>
      <w:r w:rsidR="0094118C" w:rsidRPr="000C1B68">
        <w:rPr>
          <w:rStyle w:val="24"/>
          <w:rFonts w:asciiTheme="minorHAnsi" w:hAnsiTheme="minorHAnsi" w:cstheme="minorHAnsi"/>
          <w:b w:val="0"/>
          <w:bCs/>
          <w:sz w:val="24"/>
          <w:szCs w:val="24"/>
        </w:rPr>
        <w:t xml:space="preserve"> </w:t>
      </w:r>
      <w:r w:rsidR="0094118C" w:rsidRPr="000C1B68">
        <w:rPr>
          <w:rStyle w:val="24"/>
          <w:rFonts w:asciiTheme="minorHAnsi" w:hAnsiTheme="minorHAnsi" w:cstheme="minorHAnsi"/>
          <w:b w:val="0"/>
          <w:bCs/>
          <w:sz w:val="24"/>
          <w:szCs w:val="24"/>
        </w:rPr>
        <w:br/>
      </w:r>
      <w:r w:rsidRPr="000C1B68">
        <w:rPr>
          <w:rStyle w:val="24"/>
          <w:rFonts w:asciiTheme="minorHAnsi" w:hAnsiTheme="minorHAnsi" w:cstheme="minorHAnsi"/>
          <w:b w:val="0"/>
          <w:bCs/>
          <w:sz w:val="24"/>
          <w:szCs w:val="24"/>
        </w:rPr>
        <w:t>(1</w:t>
      </w:r>
      <w:r w:rsidR="0094118C" w:rsidRPr="000C1B68">
        <w:rPr>
          <w:rStyle w:val="24"/>
          <w:rFonts w:asciiTheme="minorHAnsi" w:hAnsiTheme="minorHAnsi" w:cstheme="minorHAnsi"/>
          <w:b w:val="0"/>
          <w:bCs/>
          <w:sz w:val="24"/>
          <w:szCs w:val="24"/>
        </w:rPr>
        <w:t>С: Предприятие</w:t>
      </w:r>
      <w:r w:rsidRPr="000C1B68">
        <w:rPr>
          <w:rStyle w:val="24"/>
          <w:rFonts w:asciiTheme="minorHAnsi" w:hAnsiTheme="minorHAnsi" w:cstheme="minorHAnsi"/>
          <w:b w:val="0"/>
          <w:bCs/>
          <w:sz w:val="24"/>
          <w:szCs w:val="24"/>
        </w:rPr>
        <w:t xml:space="preserve">)» </w:t>
      </w:r>
      <w:r w:rsidR="00637DE9" w:rsidRPr="000C1B68">
        <w:rPr>
          <w:rStyle w:val="24"/>
          <w:rFonts w:asciiTheme="minorHAnsi" w:hAnsiTheme="minorHAnsi" w:cstheme="minorHAnsi"/>
          <w:b w:val="0"/>
          <w:bCs/>
          <w:sz w:val="24"/>
          <w:szCs w:val="24"/>
        </w:rPr>
        <w:t>(</w:t>
      </w:r>
      <w:r w:rsidR="00C34B32" w:rsidRPr="000C1B68">
        <w:rPr>
          <w:rStyle w:val="24"/>
          <w:rFonts w:asciiTheme="minorHAnsi" w:hAnsiTheme="minorHAnsi" w:cstheme="minorHAnsi"/>
          <w:b w:val="0"/>
          <w:bCs/>
          <w:sz w:val="24"/>
          <w:szCs w:val="24"/>
        </w:rPr>
        <w:t>далее-</w:t>
      </w:r>
      <w:r w:rsidR="00637DE9" w:rsidRPr="000C1B68">
        <w:rPr>
          <w:rStyle w:val="24"/>
          <w:rFonts w:asciiTheme="minorHAnsi" w:hAnsiTheme="minorHAnsi" w:cstheme="minorHAnsi"/>
          <w:b w:val="0"/>
          <w:bCs/>
          <w:sz w:val="24"/>
          <w:szCs w:val="24"/>
        </w:rPr>
        <w:t>1</w:t>
      </w:r>
      <w:proofErr w:type="gramStart"/>
      <w:r w:rsidR="00637DE9" w:rsidRPr="000C1B68">
        <w:rPr>
          <w:rStyle w:val="24"/>
          <w:rFonts w:asciiTheme="minorHAnsi" w:hAnsiTheme="minorHAnsi" w:cstheme="minorHAnsi"/>
          <w:b w:val="0"/>
          <w:bCs/>
          <w:sz w:val="24"/>
          <w:szCs w:val="24"/>
        </w:rPr>
        <w:t>С:ДГУ</w:t>
      </w:r>
      <w:proofErr w:type="gramEnd"/>
      <w:r w:rsidR="00637DE9" w:rsidRPr="000C1B68">
        <w:rPr>
          <w:rStyle w:val="24"/>
          <w:rFonts w:asciiTheme="minorHAnsi" w:hAnsiTheme="minorHAnsi" w:cstheme="minorHAnsi"/>
          <w:b w:val="0"/>
          <w:bCs/>
          <w:sz w:val="24"/>
          <w:szCs w:val="24"/>
        </w:rPr>
        <w:t xml:space="preserve">) </w:t>
      </w:r>
      <w:r w:rsidRPr="000C1B68">
        <w:rPr>
          <w:rStyle w:val="24"/>
          <w:rFonts w:asciiTheme="minorHAnsi" w:hAnsiTheme="minorHAnsi" w:cstheme="minorHAnsi"/>
          <w:b w:val="0"/>
          <w:bCs/>
          <w:sz w:val="24"/>
          <w:szCs w:val="24"/>
        </w:rPr>
        <w:t xml:space="preserve">для организации </w:t>
      </w:r>
      <w:r w:rsidRPr="000C1B68">
        <w:rPr>
          <w:rFonts w:asciiTheme="minorHAnsi" w:hAnsiTheme="minorHAnsi" w:cstheme="minorHAnsi"/>
          <w:b w:val="0"/>
          <w:bCs/>
          <w:sz w:val="24"/>
          <w:szCs w:val="24"/>
        </w:rPr>
        <w:t>внутреннего электронного документооборота.</w:t>
      </w:r>
      <w:bookmarkEnd w:id="9"/>
    </w:p>
    <w:p w14:paraId="7065014A" w14:textId="3C82D815" w:rsidR="00455E66" w:rsidRPr="000C1B68" w:rsidRDefault="00C06423" w:rsidP="00C06423">
      <w:pPr>
        <w:pStyle w:val="affff5"/>
        <w:spacing w:after="0" w:line="240" w:lineRule="auto"/>
        <w:ind w:firstLine="851"/>
        <w:jc w:val="both"/>
        <w:rPr>
          <w:rFonts w:asciiTheme="minorHAnsi" w:hAnsiTheme="minorHAnsi" w:cstheme="minorHAnsi"/>
          <w:b w:val="0"/>
          <w:bCs/>
          <w:sz w:val="24"/>
          <w:szCs w:val="24"/>
          <w:lang w:eastAsia="ru-RU"/>
        </w:rPr>
      </w:pPr>
      <w:r w:rsidRPr="000C1B68">
        <w:rPr>
          <w:rFonts w:asciiTheme="minorHAnsi" w:hAnsiTheme="minorHAnsi" w:cstheme="minorHAnsi"/>
          <w:b w:val="0"/>
          <w:bCs/>
          <w:sz w:val="24"/>
          <w:szCs w:val="24"/>
        </w:rPr>
        <w:t xml:space="preserve">2.4. </w:t>
      </w:r>
      <w:r w:rsidR="001065FE" w:rsidRPr="000C1B68">
        <w:rPr>
          <w:rFonts w:cstheme="minorHAnsi"/>
          <w:b w:val="0"/>
          <w:bCs/>
          <w:sz w:val="24"/>
          <w:szCs w:val="24"/>
          <w:lang w:eastAsia="ru-RU"/>
        </w:rPr>
        <w:t>Формирование регистров бюджетного (бухгалтерского) учета</w:t>
      </w:r>
      <w:r w:rsidR="00D63B37" w:rsidRPr="000C1B68">
        <w:rPr>
          <w:rFonts w:cstheme="minorHAnsi"/>
          <w:b w:val="0"/>
          <w:bCs/>
          <w:sz w:val="24"/>
          <w:szCs w:val="24"/>
          <w:lang w:eastAsia="ru-RU"/>
        </w:rPr>
        <w:t xml:space="preserve"> в электронном виде и (или) на бумажном носителе</w:t>
      </w:r>
      <w:r w:rsidR="001065FE" w:rsidRPr="000C1B68">
        <w:rPr>
          <w:rFonts w:cstheme="minorHAnsi"/>
          <w:b w:val="0"/>
          <w:bCs/>
          <w:sz w:val="24"/>
          <w:szCs w:val="24"/>
          <w:lang w:eastAsia="ru-RU"/>
        </w:rPr>
        <w:t xml:space="preserve"> осуществляется </w:t>
      </w:r>
      <w:r w:rsidR="00DF3B25" w:rsidRPr="000C1B68">
        <w:rPr>
          <w:rFonts w:cstheme="minorHAnsi"/>
          <w:b w:val="0"/>
          <w:bCs/>
          <w:sz w:val="24"/>
          <w:szCs w:val="24"/>
          <w:lang w:eastAsia="ru-RU"/>
        </w:rPr>
        <w:t xml:space="preserve">отдельно по каждому Субъекту централизованного учета </w:t>
      </w:r>
      <w:r w:rsidR="001065FE" w:rsidRPr="000C1B68">
        <w:rPr>
          <w:rFonts w:cstheme="minorHAnsi"/>
          <w:b w:val="0"/>
          <w:bCs/>
          <w:sz w:val="24"/>
          <w:szCs w:val="24"/>
          <w:lang w:eastAsia="ru-RU"/>
        </w:rPr>
        <w:t>в следующем порядке:</w:t>
      </w:r>
    </w:p>
    <w:p w14:paraId="6DEF5F8D" w14:textId="28646AB1" w:rsidR="00455E66" w:rsidRPr="000C1B68" w:rsidRDefault="001065FE"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в регистрах бухгалтерского 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2F5DCD03" w14:textId="63A7E230" w:rsidR="00167FE5" w:rsidRPr="000C1B68" w:rsidRDefault="00167FE5"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исключен.</w:t>
      </w:r>
    </w:p>
    <w:p w14:paraId="4456B9E3" w14:textId="0E446503" w:rsidR="00935C18" w:rsidRPr="000C1B68" w:rsidRDefault="00935C18" w:rsidP="00935C18">
      <w:pPr>
        <w:spacing w:beforeAutospacing="0" w:afterAutospacing="0"/>
        <w:ind w:firstLine="720"/>
        <w:jc w:val="both"/>
        <w:rPr>
          <w:rFonts w:ascii="Times New Roman" w:eastAsia="Times New Roman" w:hAnsi="Times New Roman" w:cs="Times New Roman"/>
          <w:i/>
          <w:iCs/>
          <w:sz w:val="26"/>
          <w:szCs w:val="26"/>
          <w:lang w:val="ru-RU" w:eastAsia="ru-RU"/>
        </w:rPr>
      </w:pPr>
      <w:r w:rsidRPr="000C1B68">
        <w:rPr>
          <w:rFonts w:ascii="Times New Roman" w:eastAsia="Calibri" w:hAnsi="Times New Roman" w:cs="Times New Roman"/>
          <w:i/>
          <w:iCs/>
          <w:lang w:val="ru-RU"/>
        </w:rPr>
        <w:t>(</w:t>
      </w:r>
      <w:bookmarkStart w:id="10" w:name="_Hlk200108825"/>
      <w:r w:rsidRPr="000C1B68">
        <w:rPr>
          <w:rFonts w:ascii="Times New Roman" w:eastAsia="Times New Roman" w:hAnsi="Times New Roman" w:cs="Times New Roman"/>
          <w:i/>
          <w:iCs/>
          <w:lang w:val="ru-RU" w:eastAsia="ru-RU"/>
        </w:rPr>
        <w:t>приказ МКУ «Центр бухгалтерского учета города Чебоксары» от 26.05.2025 №35-ОД</w:t>
      </w:r>
      <w:bookmarkEnd w:id="10"/>
      <w:r w:rsidRPr="000C1B68">
        <w:rPr>
          <w:rFonts w:ascii="Times New Roman" w:eastAsia="Times New Roman" w:hAnsi="Times New Roman" w:cs="Times New Roman"/>
          <w:i/>
          <w:iCs/>
          <w:sz w:val="24"/>
          <w:szCs w:val="24"/>
          <w:lang w:val="ru-RU" w:eastAsia="ru-RU"/>
        </w:rPr>
        <w:t>)</w:t>
      </w:r>
    </w:p>
    <w:p w14:paraId="729A7A0C" w14:textId="77777777" w:rsidR="00B00ACE" w:rsidRPr="000C1B68" w:rsidRDefault="001065FE"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w:t>
      </w:r>
      <w:r w:rsidR="00B00ACE" w:rsidRPr="000C1B68">
        <w:rPr>
          <w:rFonts w:cstheme="minorHAnsi"/>
          <w:sz w:val="24"/>
          <w:szCs w:val="24"/>
          <w:lang w:val="ru-RU" w:eastAsia="ru-RU"/>
        </w:rPr>
        <w:t>иями о начисленной амортизации;</w:t>
      </w:r>
    </w:p>
    <w:p w14:paraId="2B49223C" w14:textId="3CF89674" w:rsidR="00455E66" w:rsidRPr="000C1B68" w:rsidRDefault="001065FE"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инвентарная карточка группового учета основных средств оформляется при принятии объектов к учету, по мере</w:t>
      </w:r>
      <w:r w:rsidR="009375B9" w:rsidRPr="000C1B68">
        <w:rPr>
          <w:rFonts w:cstheme="minorHAnsi"/>
          <w:sz w:val="24"/>
          <w:szCs w:val="24"/>
          <w:lang w:val="ru-RU" w:eastAsia="ru-RU"/>
        </w:rPr>
        <w:t xml:space="preserve"> </w:t>
      </w:r>
      <w:r w:rsidRPr="000C1B68">
        <w:rPr>
          <w:rFonts w:cstheme="minorHAnsi"/>
          <w:sz w:val="24"/>
          <w:szCs w:val="24"/>
          <w:lang w:val="ru-RU" w:eastAsia="ru-RU"/>
        </w:rPr>
        <w:t xml:space="preserve">внесения </w:t>
      </w:r>
      <w:r w:rsidR="009375B9" w:rsidRPr="000C1B68">
        <w:rPr>
          <w:rFonts w:cstheme="minorHAnsi"/>
          <w:sz w:val="24"/>
          <w:szCs w:val="24"/>
          <w:lang w:val="ru-RU" w:eastAsia="ru-RU"/>
        </w:rPr>
        <w:t xml:space="preserve">в них </w:t>
      </w:r>
      <w:r w:rsidRPr="000C1B68">
        <w:rPr>
          <w:rFonts w:cstheme="minorHAnsi"/>
          <w:sz w:val="24"/>
          <w:szCs w:val="24"/>
          <w:lang w:val="ru-RU" w:eastAsia="ru-RU"/>
        </w:rPr>
        <w:t>изменений (данных о переоценке, модернизации, реконструкции, консервации и пр.) и при выбытии</w:t>
      </w:r>
      <w:r w:rsidR="00DF3B25" w:rsidRPr="000C1B68">
        <w:rPr>
          <w:rFonts w:cstheme="minorHAnsi"/>
          <w:sz w:val="24"/>
          <w:szCs w:val="24"/>
          <w:lang w:val="ru-RU" w:eastAsia="ru-RU"/>
        </w:rPr>
        <w:t>. При отсутствии указанных событий – ежегодно, на последний рабочий день года, со сведениями о начисленной амортизации.</w:t>
      </w:r>
    </w:p>
    <w:p w14:paraId="2FB325A6" w14:textId="27B0A2C1" w:rsidR="00455E66" w:rsidRPr="000C1B68" w:rsidRDefault="001065FE"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06B82095" w14:textId="7EAFABE0" w:rsidR="00FD18A7" w:rsidRPr="000C1B68" w:rsidRDefault="00FD18A7"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lastRenderedPageBreak/>
        <w:t xml:space="preserve">карточка учета имущества в личном пользовании оформляется Субъектом централизованного учета для учета основных средств и материальных запасов, выдаваемых в личное пользование сотрудникам </w:t>
      </w:r>
      <w:r w:rsidR="00DF3B25" w:rsidRPr="000C1B68">
        <w:rPr>
          <w:rFonts w:cstheme="minorHAnsi"/>
          <w:sz w:val="24"/>
          <w:szCs w:val="24"/>
          <w:lang w:val="ru-RU" w:eastAsia="ru-RU"/>
        </w:rPr>
        <w:t xml:space="preserve">Субъекта централизованного учета </w:t>
      </w:r>
      <w:r w:rsidRPr="000C1B68">
        <w:rPr>
          <w:rFonts w:cstheme="minorHAnsi"/>
          <w:sz w:val="24"/>
          <w:szCs w:val="24"/>
          <w:lang w:val="ru-RU" w:eastAsia="ru-RU"/>
        </w:rPr>
        <w:t>для исполнения возложенных на них служебных (должностных) обязанностей по мере выдачи. Карточка учета имущества в личном пользовании формируется на основании Акта приема – передачи объектов, полученных в личное пользовани</w:t>
      </w:r>
      <w:r w:rsidR="00272C09" w:rsidRPr="000C1B68">
        <w:rPr>
          <w:rFonts w:cstheme="minorHAnsi"/>
          <w:sz w:val="24"/>
          <w:szCs w:val="24"/>
          <w:lang w:val="ru-RU" w:eastAsia="ru-RU"/>
        </w:rPr>
        <w:t>е</w:t>
      </w:r>
      <w:r w:rsidRPr="000C1B68">
        <w:rPr>
          <w:rFonts w:cstheme="minorHAnsi"/>
          <w:sz w:val="24"/>
          <w:szCs w:val="24"/>
          <w:lang w:val="ru-RU" w:eastAsia="ru-RU"/>
        </w:rPr>
        <w:t xml:space="preserve"> и иных первичных (сводных) учетных документов, содержащих информацию для заполнения </w:t>
      </w:r>
      <w:r w:rsidR="006944AB" w:rsidRPr="000C1B68">
        <w:rPr>
          <w:rFonts w:cstheme="minorHAnsi"/>
          <w:sz w:val="24"/>
          <w:szCs w:val="24"/>
          <w:lang w:val="ru-RU" w:eastAsia="ru-RU"/>
        </w:rPr>
        <w:t>реквизитов Карточки;</w:t>
      </w:r>
    </w:p>
    <w:p w14:paraId="411B6B57" w14:textId="3ABF5479" w:rsidR="00C73431" w:rsidRPr="000C1B68" w:rsidRDefault="00C73431" w:rsidP="00F60D6C">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журнал операций по забала</w:t>
      </w:r>
      <w:r w:rsidR="002A183E" w:rsidRPr="000C1B68">
        <w:rPr>
          <w:rFonts w:cstheme="minorHAnsi"/>
          <w:sz w:val="24"/>
          <w:szCs w:val="24"/>
          <w:lang w:val="ru-RU" w:eastAsia="ru-RU"/>
        </w:rPr>
        <w:t>нсовому счету заполняется отдельно по конкретному забалансовому счету</w:t>
      </w:r>
      <w:r w:rsidR="00873D87" w:rsidRPr="000C1B68">
        <w:rPr>
          <w:rFonts w:cstheme="minorHAnsi"/>
          <w:sz w:val="24"/>
          <w:szCs w:val="24"/>
          <w:lang w:val="ru-RU" w:eastAsia="ru-RU"/>
        </w:rPr>
        <w:t xml:space="preserve"> ежемесячно</w:t>
      </w:r>
      <w:r w:rsidR="00C624D8" w:rsidRPr="000C1B68">
        <w:rPr>
          <w:rFonts w:cstheme="minorHAnsi"/>
          <w:sz w:val="24"/>
          <w:szCs w:val="24"/>
          <w:lang w:val="ru-RU" w:eastAsia="ru-RU"/>
        </w:rPr>
        <w:t xml:space="preserve"> при </w:t>
      </w:r>
      <w:r w:rsidR="002A183E" w:rsidRPr="000C1B68">
        <w:rPr>
          <w:rFonts w:cstheme="minorHAnsi"/>
          <w:sz w:val="24"/>
          <w:szCs w:val="24"/>
          <w:lang w:val="ru-RU" w:eastAsia="ru-RU"/>
        </w:rPr>
        <w:t>наличии движения по счету;</w:t>
      </w:r>
    </w:p>
    <w:p w14:paraId="28EACD0A" w14:textId="14DC9BAD" w:rsidR="00935C18" w:rsidRPr="000C1B68" w:rsidRDefault="00935C18" w:rsidP="00935C18">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ascii="Times New Roman" w:eastAsia="Times New Roman" w:hAnsi="Times New Roman" w:cs="Times New Roman"/>
          <w:sz w:val="24"/>
          <w:szCs w:val="24"/>
          <w:lang w:val="ru-RU" w:eastAsia="ru-RU"/>
        </w:rPr>
        <w:t>журналы операций, за исключением Журнала операций по забалансовому счету и Главной книги Субъекта централизованного учета - ежемесячно. Главная книга формируется единая (консолидированная) по всем источникам финансирования и направляется Субъекту централизованного учета один раз по завершении отчетного финансового года</w:t>
      </w:r>
      <w:r w:rsidR="00167FE5" w:rsidRPr="000C1B68">
        <w:rPr>
          <w:rFonts w:ascii="Times New Roman" w:eastAsia="Times New Roman" w:hAnsi="Times New Roman" w:cs="Times New Roman"/>
          <w:sz w:val="24"/>
          <w:szCs w:val="24"/>
          <w:lang w:val="ru-RU" w:eastAsia="ru-RU"/>
        </w:rPr>
        <w:t>;</w:t>
      </w:r>
    </w:p>
    <w:p w14:paraId="3E494C1D" w14:textId="262DE715" w:rsidR="00935C18" w:rsidRPr="000C1B68" w:rsidRDefault="00935C18" w:rsidP="00935C18">
      <w:pPr>
        <w:spacing w:beforeAutospacing="0" w:afterAutospacing="0"/>
        <w:ind w:firstLine="720"/>
        <w:jc w:val="both"/>
        <w:rPr>
          <w:rFonts w:cstheme="minorHAnsi"/>
          <w:lang w:val="ru-RU" w:eastAsia="ru-RU"/>
        </w:rPr>
      </w:pPr>
      <w:r w:rsidRPr="000C1B68">
        <w:rPr>
          <w:rFonts w:ascii="Times New Roman" w:eastAsia="Times New Roman" w:hAnsi="Times New Roman" w:cs="Times New Roman"/>
          <w:i/>
          <w:iCs/>
          <w:lang w:val="ru-RU" w:eastAsia="ru-RU"/>
        </w:rPr>
        <w:t>(</w:t>
      </w:r>
      <w:r w:rsidRPr="000C1B68">
        <w:rPr>
          <w:rFonts w:ascii="Times New Roman" w:eastAsia="Times New Roman" w:hAnsi="Times New Roman" w:cs="Times New Roman"/>
          <w:i/>
          <w:iCs/>
          <w:lang w:val="ru-RU" w:eastAsia="ru-RU"/>
        </w:rPr>
        <w:t>излож</w:t>
      </w:r>
      <w:r w:rsidRPr="000C1B68">
        <w:rPr>
          <w:rFonts w:ascii="Times New Roman" w:eastAsia="Times New Roman" w:hAnsi="Times New Roman" w:cs="Times New Roman"/>
          <w:i/>
          <w:iCs/>
          <w:lang w:val="ru-RU" w:eastAsia="ru-RU"/>
        </w:rPr>
        <w:t>ен</w:t>
      </w:r>
      <w:r w:rsidRPr="000C1B68">
        <w:rPr>
          <w:rFonts w:ascii="Times New Roman" w:eastAsia="Times New Roman" w:hAnsi="Times New Roman" w:cs="Times New Roman"/>
          <w:i/>
          <w:iCs/>
          <w:lang w:val="ru-RU" w:eastAsia="ru-RU"/>
        </w:rPr>
        <w:t xml:space="preserve"> в новой редакции</w:t>
      </w:r>
      <w:r w:rsidR="00167FE5" w:rsidRPr="000C1B68">
        <w:rPr>
          <w:rFonts w:ascii="Times New Roman" w:eastAsia="Times New Roman" w:hAnsi="Times New Roman" w:cs="Times New Roman"/>
          <w:i/>
          <w:iCs/>
          <w:lang w:val="ru-RU" w:eastAsia="ru-RU"/>
        </w:rPr>
        <w:t xml:space="preserve"> - </w:t>
      </w:r>
      <w:r w:rsidRPr="000C1B68">
        <w:rPr>
          <w:rFonts w:ascii="Times New Roman" w:eastAsia="Times New Roman" w:hAnsi="Times New Roman" w:cs="Times New Roman"/>
          <w:i/>
          <w:iCs/>
          <w:lang w:val="ru-RU" w:eastAsia="ru-RU"/>
        </w:rPr>
        <w:t>приказ МКУ «Центр бухгалтерского учета города Чебоксары» от 26.05.2025 №35-ОД</w:t>
      </w:r>
      <w:r w:rsidRPr="000C1B68">
        <w:rPr>
          <w:rFonts w:ascii="Times New Roman" w:eastAsia="Times New Roman" w:hAnsi="Times New Roman" w:cs="Times New Roman"/>
          <w:i/>
          <w:iCs/>
          <w:lang w:val="ru-RU" w:eastAsia="ru-RU"/>
        </w:rPr>
        <w:t>)</w:t>
      </w:r>
    </w:p>
    <w:p w14:paraId="7F2EA69E" w14:textId="77777777" w:rsidR="00C06423" w:rsidRPr="000C1B68" w:rsidRDefault="001065FE" w:rsidP="00C06423">
      <w:pPr>
        <w:pStyle w:val="a5"/>
        <w:numPr>
          <w:ilvl w:val="0"/>
          <w:numId w:val="4"/>
        </w:numPr>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другие регистры, не указанные выше, заполняются по мере необходимости, если иное не установлено законодательством РФ.</w:t>
      </w:r>
    </w:p>
    <w:p w14:paraId="0A3DF718" w14:textId="628055C3" w:rsidR="00455E66" w:rsidRPr="000C1B68" w:rsidRDefault="00C06423" w:rsidP="00C06423">
      <w:pPr>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2.5. Ф</w:t>
      </w:r>
      <w:r w:rsidR="001065FE" w:rsidRPr="000C1B68">
        <w:rPr>
          <w:rFonts w:cstheme="minorHAnsi"/>
          <w:sz w:val="24"/>
          <w:szCs w:val="24"/>
          <w:lang w:val="ru-RU" w:eastAsia="ru-RU"/>
        </w:rPr>
        <w:t>ормирование журналов операций осуществляется в соответствии со следующей нумерацией:</w:t>
      </w:r>
    </w:p>
    <w:p w14:paraId="706707E8" w14:textId="77777777" w:rsidR="00C06423" w:rsidRPr="000C1B68" w:rsidRDefault="00C06423" w:rsidP="00C06423">
      <w:pPr>
        <w:spacing w:beforeAutospacing="0" w:afterAutospacing="0"/>
        <w:ind w:firstLine="720"/>
        <w:jc w:val="both"/>
        <w:rPr>
          <w:rFonts w:cstheme="minorHAnsi"/>
          <w:sz w:val="24"/>
          <w:szCs w:val="24"/>
          <w:lang w:val="ru-RU" w:eastAsia="ru-RU"/>
        </w:rPr>
      </w:pPr>
    </w:p>
    <w:tbl>
      <w:tblPr>
        <w:tblW w:w="9072" w:type="dxa"/>
        <w:tblInd w:w="-10" w:type="dxa"/>
        <w:tblLayout w:type="fixed"/>
        <w:tblCellMar>
          <w:top w:w="60" w:type="dxa"/>
          <w:left w:w="60" w:type="dxa"/>
          <w:bottom w:w="60" w:type="dxa"/>
          <w:right w:w="60" w:type="dxa"/>
        </w:tblCellMar>
        <w:tblLook w:val="04A0" w:firstRow="1" w:lastRow="0" w:firstColumn="1" w:lastColumn="0" w:noHBand="0" w:noVBand="1"/>
      </w:tblPr>
      <w:tblGrid>
        <w:gridCol w:w="1643"/>
        <w:gridCol w:w="7429"/>
      </w:tblGrid>
      <w:tr w:rsidR="00455E66" w:rsidRPr="000C1B68" w14:paraId="00B1B7E0" w14:textId="77777777" w:rsidTr="00C06423">
        <w:tc>
          <w:tcPr>
            <w:tcW w:w="1643" w:type="dxa"/>
            <w:tcBorders>
              <w:top w:val="single" w:sz="8" w:space="0" w:color="000000"/>
              <w:left w:val="single" w:sz="8" w:space="0" w:color="000000"/>
              <w:bottom w:val="double" w:sz="6" w:space="0" w:color="000000"/>
              <w:right w:val="single" w:sz="8" w:space="0" w:color="000000"/>
            </w:tcBorders>
          </w:tcPr>
          <w:p w14:paraId="063D0EEA" w14:textId="7AC87DD0" w:rsidR="00455E66" w:rsidRPr="000C1B68" w:rsidRDefault="001065FE" w:rsidP="00C06423">
            <w:pPr>
              <w:widowControl w:val="0"/>
              <w:jc w:val="center"/>
              <w:rPr>
                <w:rFonts w:cstheme="minorHAnsi"/>
                <w:color w:val="000000" w:themeColor="text1"/>
                <w:sz w:val="24"/>
                <w:szCs w:val="24"/>
              </w:rPr>
            </w:pPr>
            <w:r w:rsidRPr="000C1B68">
              <w:rPr>
                <w:rFonts w:cstheme="minorHAnsi"/>
                <w:color w:val="000000" w:themeColor="text1"/>
                <w:sz w:val="24"/>
                <w:szCs w:val="24"/>
              </w:rPr>
              <w:t>Н</w:t>
            </w:r>
            <w:r w:rsidR="00DF3B25" w:rsidRPr="000C1B68">
              <w:rPr>
                <w:rFonts w:cstheme="minorHAnsi"/>
                <w:color w:val="000000" w:themeColor="text1"/>
                <w:sz w:val="24"/>
                <w:szCs w:val="24"/>
                <w:lang w:val="ru-RU"/>
              </w:rPr>
              <w:t>о</w:t>
            </w:r>
            <w:proofErr w:type="spellStart"/>
            <w:r w:rsidRPr="000C1B68">
              <w:rPr>
                <w:rFonts w:cstheme="minorHAnsi"/>
                <w:color w:val="000000" w:themeColor="text1"/>
                <w:sz w:val="24"/>
                <w:szCs w:val="24"/>
              </w:rPr>
              <w:t>мер</w:t>
            </w:r>
            <w:proofErr w:type="spellEnd"/>
            <w:r w:rsidRPr="000C1B68">
              <w:rPr>
                <w:rFonts w:cstheme="minorHAnsi"/>
                <w:color w:val="000000" w:themeColor="text1"/>
                <w:sz w:val="24"/>
                <w:szCs w:val="24"/>
              </w:rPr>
              <w:t xml:space="preserve"> </w:t>
            </w:r>
            <w:proofErr w:type="spellStart"/>
            <w:r w:rsidRPr="000C1B68">
              <w:rPr>
                <w:rFonts w:cstheme="minorHAnsi"/>
                <w:color w:val="000000" w:themeColor="text1"/>
                <w:sz w:val="24"/>
                <w:szCs w:val="24"/>
              </w:rPr>
              <w:t>журнала</w:t>
            </w:r>
            <w:proofErr w:type="spellEnd"/>
          </w:p>
        </w:tc>
        <w:tc>
          <w:tcPr>
            <w:tcW w:w="7429" w:type="dxa"/>
            <w:tcBorders>
              <w:top w:val="single" w:sz="8" w:space="0" w:color="000000"/>
              <w:left w:val="single" w:sz="8" w:space="0" w:color="000000"/>
              <w:bottom w:val="double" w:sz="6" w:space="0" w:color="000000"/>
              <w:right w:val="single" w:sz="8" w:space="0" w:color="000000"/>
            </w:tcBorders>
          </w:tcPr>
          <w:p w14:paraId="6F71ED83" w14:textId="77777777" w:rsidR="00455E66" w:rsidRPr="000C1B68" w:rsidRDefault="001065FE" w:rsidP="00C06423">
            <w:pPr>
              <w:widowControl w:val="0"/>
              <w:ind w:hanging="8"/>
              <w:jc w:val="center"/>
              <w:rPr>
                <w:rFonts w:cstheme="minorHAnsi"/>
                <w:color w:val="000000" w:themeColor="text1"/>
                <w:sz w:val="24"/>
                <w:szCs w:val="24"/>
              </w:rPr>
            </w:pPr>
            <w:proofErr w:type="spellStart"/>
            <w:r w:rsidRPr="000C1B68">
              <w:rPr>
                <w:rFonts w:cstheme="minorHAnsi"/>
                <w:color w:val="000000" w:themeColor="text1"/>
                <w:sz w:val="24"/>
                <w:szCs w:val="24"/>
              </w:rPr>
              <w:t>Наименование</w:t>
            </w:r>
            <w:proofErr w:type="spellEnd"/>
            <w:r w:rsidRPr="000C1B68">
              <w:rPr>
                <w:rFonts w:cstheme="minorHAnsi"/>
                <w:color w:val="000000" w:themeColor="text1"/>
                <w:sz w:val="24"/>
                <w:szCs w:val="24"/>
              </w:rPr>
              <w:t xml:space="preserve"> </w:t>
            </w:r>
            <w:proofErr w:type="spellStart"/>
            <w:r w:rsidRPr="000C1B68">
              <w:rPr>
                <w:rFonts w:cstheme="minorHAnsi"/>
                <w:color w:val="000000" w:themeColor="text1"/>
                <w:sz w:val="24"/>
                <w:szCs w:val="24"/>
              </w:rPr>
              <w:t>журнала</w:t>
            </w:r>
            <w:proofErr w:type="spellEnd"/>
          </w:p>
        </w:tc>
      </w:tr>
      <w:tr w:rsidR="00455E66" w:rsidRPr="000C1B68" w14:paraId="2C454D1F" w14:textId="77777777" w:rsidTr="00DF3B25">
        <w:trPr>
          <w:trHeight w:val="270"/>
        </w:trPr>
        <w:tc>
          <w:tcPr>
            <w:tcW w:w="1643" w:type="dxa"/>
            <w:tcBorders>
              <w:top w:val="single" w:sz="8" w:space="0" w:color="000000"/>
              <w:left w:val="single" w:sz="8" w:space="0" w:color="000000"/>
              <w:bottom w:val="single" w:sz="8" w:space="0" w:color="000000"/>
              <w:right w:val="single" w:sz="8" w:space="0" w:color="000000"/>
            </w:tcBorders>
          </w:tcPr>
          <w:p w14:paraId="3CE7B476"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1</w:t>
            </w:r>
          </w:p>
        </w:tc>
        <w:tc>
          <w:tcPr>
            <w:tcW w:w="7429" w:type="dxa"/>
            <w:tcBorders>
              <w:top w:val="single" w:sz="8" w:space="0" w:color="000000"/>
              <w:left w:val="single" w:sz="8" w:space="0" w:color="000000"/>
              <w:bottom w:val="single" w:sz="8" w:space="0" w:color="000000"/>
              <w:right w:val="single" w:sz="8" w:space="0" w:color="000000"/>
            </w:tcBorders>
          </w:tcPr>
          <w:p w14:paraId="2002F387"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по счету «Касса»</w:t>
            </w:r>
          </w:p>
        </w:tc>
      </w:tr>
      <w:tr w:rsidR="00455E66" w:rsidRPr="000C1B68" w14:paraId="2CDCDF12"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79AC783F"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2</w:t>
            </w:r>
          </w:p>
        </w:tc>
        <w:tc>
          <w:tcPr>
            <w:tcW w:w="7429" w:type="dxa"/>
            <w:tcBorders>
              <w:top w:val="single" w:sz="8" w:space="0" w:color="000000"/>
              <w:left w:val="single" w:sz="8" w:space="0" w:color="000000"/>
              <w:bottom w:val="single" w:sz="8" w:space="0" w:color="000000"/>
              <w:right w:val="single" w:sz="8" w:space="0" w:color="000000"/>
            </w:tcBorders>
          </w:tcPr>
          <w:p w14:paraId="688E0EDB"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с безналичными денежными средствами</w:t>
            </w:r>
          </w:p>
        </w:tc>
      </w:tr>
      <w:tr w:rsidR="00455E66" w:rsidRPr="000C1B68" w14:paraId="76B2C2E3"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30668484"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3</w:t>
            </w:r>
          </w:p>
        </w:tc>
        <w:tc>
          <w:tcPr>
            <w:tcW w:w="7429" w:type="dxa"/>
            <w:tcBorders>
              <w:top w:val="single" w:sz="8" w:space="0" w:color="000000"/>
              <w:left w:val="single" w:sz="8" w:space="0" w:color="000000"/>
              <w:bottom w:val="single" w:sz="8" w:space="0" w:color="000000"/>
              <w:right w:val="single" w:sz="8" w:space="0" w:color="000000"/>
            </w:tcBorders>
          </w:tcPr>
          <w:p w14:paraId="67F680A9"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расчетов с подотчетными лицами</w:t>
            </w:r>
          </w:p>
        </w:tc>
      </w:tr>
      <w:tr w:rsidR="00455E66" w:rsidRPr="000C1B68" w14:paraId="109EE83F"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42EB6318"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4</w:t>
            </w:r>
          </w:p>
        </w:tc>
        <w:tc>
          <w:tcPr>
            <w:tcW w:w="7429" w:type="dxa"/>
            <w:tcBorders>
              <w:top w:val="single" w:sz="8" w:space="0" w:color="000000"/>
              <w:left w:val="single" w:sz="8" w:space="0" w:color="000000"/>
              <w:bottom w:val="single" w:sz="8" w:space="0" w:color="000000"/>
              <w:right w:val="single" w:sz="8" w:space="0" w:color="000000"/>
            </w:tcBorders>
          </w:tcPr>
          <w:p w14:paraId="5B456775"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расчетов с поставщиками и подрядчиками</w:t>
            </w:r>
          </w:p>
        </w:tc>
      </w:tr>
      <w:tr w:rsidR="00455E66" w:rsidRPr="000C1B68" w14:paraId="3940771D"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3B406C37"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5</w:t>
            </w:r>
          </w:p>
        </w:tc>
        <w:tc>
          <w:tcPr>
            <w:tcW w:w="7429" w:type="dxa"/>
            <w:tcBorders>
              <w:top w:val="single" w:sz="8" w:space="0" w:color="000000"/>
              <w:left w:val="single" w:sz="8" w:space="0" w:color="000000"/>
              <w:bottom w:val="single" w:sz="8" w:space="0" w:color="000000"/>
              <w:right w:val="single" w:sz="8" w:space="0" w:color="000000"/>
            </w:tcBorders>
          </w:tcPr>
          <w:p w14:paraId="31843DB8"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расчетов с дебиторами по доходам</w:t>
            </w:r>
          </w:p>
        </w:tc>
      </w:tr>
      <w:tr w:rsidR="00455E66" w:rsidRPr="000C1B68" w14:paraId="3AFE0D5D" w14:textId="77777777" w:rsidTr="00C06423">
        <w:trPr>
          <w:trHeight w:val="391"/>
        </w:trPr>
        <w:tc>
          <w:tcPr>
            <w:tcW w:w="1643" w:type="dxa"/>
            <w:tcBorders>
              <w:top w:val="single" w:sz="8" w:space="0" w:color="000000"/>
              <w:left w:val="single" w:sz="8" w:space="0" w:color="000000"/>
              <w:bottom w:val="single" w:sz="8" w:space="0" w:color="000000"/>
              <w:right w:val="single" w:sz="8" w:space="0" w:color="000000"/>
            </w:tcBorders>
          </w:tcPr>
          <w:p w14:paraId="79266102"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6</w:t>
            </w:r>
          </w:p>
        </w:tc>
        <w:tc>
          <w:tcPr>
            <w:tcW w:w="7429" w:type="dxa"/>
            <w:tcBorders>
              <w:top w:val="single" w:sz="8" w:space="0" w:color="000000"/>
              <w:left w:val="single" w:sz="8" w:space="0" w:color="000000"/>
              <w:bottom w:val="single" w:sz="8" w:space="0" w:color="000000"/>
              <w:right w:val="single" w:sz="8" w:space="0" w:color="000000"/>
            </w:tcBorders>
          </w:tcPr>
          <w:p w14:paraId="506482E3"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Fonts w:cstheme="minorHAnsi"/>
                <w:color w:val="000000" w:themeColor="text1"/>
                <w:sz w:val="24"/>
                <w:szCs w:val="24"/>
                <w:lang w:val="ru-RU"/>
              </w:rPr>
              <w:t>Журнал операций расчетов по оплате труда</w:t>
            </w:r>
          </w:p>
        </w:tc>
      </w:tr>
      <w:tr w:rsidR="00455E66" w:rsidRPr="000C1B68" w14:paraId="4EE4E785"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3F538CE4"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7</w:t>
            </w:r>
          </w:p>
        </w:tc>
        <w:tc>
          <w:tcPr>
            <w:tcW w:w="7429" w:type="dxa"/>
            <w:tcBorders>
              <w:top w:val="single" w:sz="8" w:space="0" w:color="000000"/>
              <w:left w:val="single" w:sz="8" w:space="0" w:color="000000"/>
              <w:bottom w:val="single" w:sz="8" w:space="0" w:color="000000"/>
              <w:right w:val="single" w:sz="8" w:space="0" w:color="000000"/>
            </w:tcBorders>
          </w:tcPr>
          <w:p w14:paraId="0350D415" w14:textId="77777777" w:rsidR="00455E66" w:rsidRPr="000C1B68" w:rsidRDefault="001065FE" w:rsidP="00C06423">
            <w:pPr>
              <w:widowControl w:val="0"/>
              <w:ind w:hanging="8"/>
              <w:jc w:val="both"/>
              <w:rPr>
                <w:rFonts w:cstheme="minorHAnsi"/>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по выбытию и перемещению нефинансовых активов</w:t>
            </w:r>
          </w:p>
        </w:tc>
      </w:tr>
      <w:tr w:rsidR="00455E66" w:rsidRPr="000C1B68" w14:paraId="7C85A99B"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3E92B482" w14:textId="77777777" w:rsidR="00455E66" w:rsidRPr="000C1B68" w:rsidRDefault="001065FE" w:rsidP="00C06423">
            <w:pPr>
              <w:widowControl w:val="0"/>
              <w:jc w:val="center"/>
              <w:rPr>
                <w:rFonts w:cstheme="minorHAnsi"/>
                <w:color w:val="000000" w:themeColor="text1"/>
                <w:sz w:val="24"/>
                <w:szCs w:val="24"/>
              </w:rPr>
            </w:pPr>
            <w:r w:rsidRPr="000C1B68">
              <w:rPr>
                <w:rStyle w:val="fill"/>
                <w:rFonts w:cstheme="minorHAnsi"/>
                <w:b w:val="0"/>
                <w:i w:val="0"/>
                <w:color w:val="000000" w:themeColor="text1"/>
                <w:sz w:val="24"/>
                <w:szCs w:val="24"/>
              </w:rPr>
              <w:t>8</w:t>
            </w:r>
          </w:p>
        </w:tc>
        <w:tc>
          <w:tcPr>
            <w:tcW w:w="7429" w:type="dxa"/>
            <w:tcBorders>
              <w:top w:val="single" w:sz="8" w:space="0" w:color="000000"/>
              <w:left w:val="single" w:sz="8" w:space="0" w:color="000000"/>
              <w:bottom w:val="single" w:sz="8" w:space="0" w:color="000000"/>
              <w:right w:val="single" w:sz="8" w:space="0" w:color="000000"/>
            </w:tcBorders>
          </w:tcPr>
          <w:p w14:paraId="1D23ABE1" w14:textId="76C12F5D" w:rsidR="00455E66" w:rsidRPr="000C1B68" w:rsidRDefault="001065FE" w:rsidP="00C06423">
            <w:pPr>
              <w:widowControl w:val="0"/>
              <w:ind w:hanging="8"/>
              <w:jc w:val="both"/>
              <w:rPr>
                <w:rFonts w:cstheme="minorHAnsi"/>
                <w:color w:val="000000" w:themeColor="text1"/>
                <w:sz w:val="24"/>
                <w:szCs w:val="24"/>
              </w:rPr>
            </w:pPr>
            <w:proofErr w:type="spellStart"/>
            <w:r w:rsidRPr="000C1B68">
              <w:rPr>
                <w:rStyle w:val="fill"/>
                <w:rFonts w:cstheme="minorHAnsi"/>
                <w:b w:val="0"/>
                <w:i w:val="0"/>
                <w:color w:val="000000" w:themeColor="text1"/>
                <w:sz w:val="24"/>
                <w:szCs w:val="24"/>
              </w:rPr>
              <w:t>Журнал</w:t>
            </w:r>
            <w:proofErr w:type="spellEnd"/>
            <w:r w:rsidRPr="000C1B68">
              <w:rPr>
                <w:rStyle w:val="fill"/>
                <w:rFonts w:cstheme="minorHAnsi"/>
                <w:b w:val="0"/>
                <w:i w:val="0"/>
                <w:color w:val="000000" w:themeColor="text1"/>
                <w:sz w:val="24"/>
                <w:szCs w:val="24"/>
              </w:rPr>
              <w:t xml:space="preserve"> по </w:t>
            </w:r>
            <w:proofErr w:type="spellStart"/>
            <w:r w:rsidRPr="000C1B68">
              <w:rPr>
                <w:rStyle w:val="fill"/>
                <w:rFonts w:cstheme="minorHAnsi"/>
                <w:b w:val="0"/>
                <w:i w:val="0"/>
                <w:color w:val="000000" w:themeColor="text1"/>
                <w:sz w:val="24"/>
                <w:szCs w:val="24"/>
              </w:rPr>
              <w:t>прочим</w:t>
            </w:r>
            <w:proofErr w:type="spellEnd"/>
            <w:r w:rsidRPr="000C1B68">
              <w:rPr>
                <w:rStyle w:val="fill"/>
                <w:rFonts w:cstheme="minorHAnsi"/>
                <w:b w:val="0"/>
                <w:i w:val="0"/>
                <w:color w:val="000000" w:themeColor="text1"/>
                <w:sz w:val="24"/>
                <w:szCs w:val="24"/>
              </w:rPr>
              <w:t xml:space="preserve"> </w:t>
            </w:r>
            <w:proofErr w:type="spellStart"/>
            <w:r w:rsidRPr="000C1B68">
              <w:rPr>
                <w:rStyle w:val="fill"/>
                <w:rFonts w:cstheme="minorHAnsi"/>
                <w:b w:val="0"/>
                <w:i w:val="0"/>
                <w:color w:val="000000" w:themeColor="text1"/>
                <w:sz w:val="24"/>
                <w:szCs w:val="24"/>
              </w:rPr>
              <w:t>операциям</w:t>
            </w:r>
            <w:proofErr w:type="spellEnd"/>
          </w:p>
        </w:tc>
      </w:tr>
      <w:tr w:rsidR="00B9434B" w:rsidRPr="000C1B68" w14:paraId="7E030B80"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2EC89B77" w14:textId="48D6485A" w:rsidR="00B9434B" w:rsidRPr="000C1B68" w:rsidRDefault="004D7F7C" w:rsidP="00C06423">
            <w:pPr>
              <w:widowControl w:val="0"/>
              <w:jc w:val="center"/>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8</w:t>
            </w:r>
            <w:r w:rsidR="00DF3B25" w:rsidRPr="000C1B68">
              <w:rPr>
                <w:rStyle w:val="fill"/>
                <w:rFonts w:cstheme="minorHAnsi"/>
                <w:b w:val="0"/>
                <w:i w:val="0"/>
                <w:color w:val="000000" w:themeColor="text1"/>
                <w:sz w:val="24"/>
                <w:szCs w:val="24"/>
                <w:lang w:val="ru-RU"/>
              </w:rPr>
              <w:t>-</w:t>
            </w:r>
            <w:r w:rsidRPr="000C1B68">
              <w:rPr>
                <w:rStyle w:val="fill"/>
                <w:rFonts w:cstheme="minorHAnsi"/>
                <w:b w:val="0"/>
                <w:i w:val="0"/>
                <w:color w:val="000000" w:themeColor="text1"/>
                <w:sz w:val="24"/>
                <w:szCs w:val="24"/>
                <w:lang w:val="ru-RU"/>
              </w:rPr>
              <w:t>ош</w:t>
            </w:r>
          </w:p>
        </w:tc>
        <w:tc>
          <w:tcPr>
            <w:tcW w:w="7429" w:type="dxa"/>
            <w:tcBorders>
              <w:top w:val="single" w:sz="8" w:space="0" w:color="000000"/>
              <w:left w:val="single" w:sz="8" w:space="0" w:color="000000"/>
              <w:bottom w:val="single" w:sz="8" w:space="0" w:color="000000"/>
              <w:right w:val="single" w:sz="8" w:space="0" w:color="000000"/>
            </w:tcBorders>
          </w:tcPr>
          <w:p w14:paraId="6100FD52" w14:textId="77777777" w:rsidR="00B9434B" w:rsidRPr="000C1B68" w:rsidRDefault="00B9434B" w:rsidP="00C06423">
            <w:pPr>
              <w:widowControl w:val="0"/>
              <w:ind w:hanging="8"/>
              <w:jc w:val="both"/>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 xml:space="preserve">Журнал операций по исправлению ошибок прошлых лет </w:t>
            </w:r>
          </w:p>
        </w:tc>
      </w:tr>
      <w:tr w:rsidR="00B9434B" w:rsidRPr="000C1B68" w14:paraId="71576F92"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55DD3019" w14:textId="114DCECB" w:rsidR="00B9434B" w:rsidRPr="000C1B68" w:rsidRDefault="001372E8" w:rsidP="00C06423">
            <w:pPr>
              <w:widowControl w:val="0"/>
              <w:jc w:val="center"/>
              <w:rPr>
                <w:rStyle w:val="fill"/>
                <w:rFonts w:cstheme="minorHAnsi"/>
                <w:b w:val="0"/>
                <w:i w:val="0"/>
                <w:color w:val="000000" w:themeColor="text1"/>
                <w:sz w:val="24"/>
                <w:szCs w:val="24"/>
                <w:lang w:val="ru-RU"/>
              </w:rPr>
            </w:pPr>
            <w:r w:rsidRPr="000C1B68">
              <w:rPr>
                <w:sz w:val="24"/>
                <w:szCs w:val="24"/>
              </w:rPr>
              <w:t>8-мо</w:t>
            </w:r>
          </w:p>
        </w:tc>
        <w:tc>
          <w:tcPr>
            <w:tcW w:w="7429" w:type="dxa"/>
            <w:tcBorders>
              <w:top w:val="single" w:sz="8" w:space="0" w:color="000000"/>
              <w:left w:val="single" w:sz="8" w:space="0" w:color="000000"/>
              <w:bottom w:val="single" w:sz="8" w:space="0" w:color="000000"/>
              <w:right w:val="single" w:sz="8" w:space="0" w:color="000000"/>
            </w:tcBorders>
          </w:tcPr>
          <w:p w14:paraId="218B2000" w14:textId="77777777" w:rsidR="00B9434B" w:rsidRPr="000C1B68" w:rsidRDefault="00B9434B" w:rsidP="00C06423">
            <w:pPr>
              <w:widowControl w:val="0"/>
              <w:ind w:hanging="8"/>
              <w:jc w:val="both"/>
              <w:rPr>
                <w:rStyle w:val="fill"/>
                <w:rFonts w:cstheme="minorHAnsi"/>
                <w:b w:val="0"/>
                <w:i w:val="0"/>
                <w:color w:val="000000" w:themeColor="text1"/>
                <w:sz w:val="24"/>
                <w:szCs w:val="24"/>
              </w:rPr>
            </w:pPr>
            <w:r w:rsidRPr="000C1B68">
              <w:rPr>
                <w:rStyle w:val="fill"/>
                <w:rFonts w:cstheme="minorHAnsi"/>
                <w:b w:val="0"/>
                <w:i w:val="0"/>
                <w:color w:val="000000" w:themeColor="text1"/>
                <w:sz w:val="24"/>
                <w:szCs w:val="24"/>
                <w:lang w:val="ru-RU"/>
              </w:rPr>
              <w:t xml:space="preserve">Журнал операций </w:t>
            </w:r>
            <w:proofErr w:type="spellStart"/>
            <w:r w:rsidRPr="000C1B68">
              <w:rPr>
                <w:rStyle w:val="fill"/>
                <w:rFonts w:cstheme="minorHAnsi"/>
                <w:b w:val="0"/>
                <w:i w:val="0"/>
                <w:color w:val="000000" w:themeColor="text1"/>
                <w:sz w:val="24"/>
                <w:szCs w:val="24"/>
                <w:lang w:val="ru-RU"/>
              </w:rPr>
              <w:t>межотчетного</w:t>
            </w:r>
            <w:proofErr w:type="spellEnd"/>
            <w:r w:rsidRPr="000C1B68">
              <w:rPr>
                <w:rStyle w:val="fill"/>
                <w:rFonts w:cstheme="minorHAnsi"/>
                <w:b w:val="0"/>
                <w:i w:val="0"/>
                <w:color w:val="000000" w:themeColor="text1"/>
                <w:sz w:val="24"/>
                <w:szCs w:val="24"/>
                <w:lang w:val="ru-RU"/>
              </w:rPr>
              <w:t xml:space="preserve"> периода</w:t>
            </w:r>
          </w:p>
        </w:tc>
      </w:tr>
      <w:tr w:rsidR="00873D87" w:rsidRPr="000C1B68" w14:paraId="207388E5"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4260307F" w14:textId="655395E0" w:rsidR="00873D87" w:rsidRPr="000C1B68" w:rsidRDefault="00E37BF9" w:rsidP="00C06423">
            <w:pPr>
              <w:widowControl w:val="0"/>
              <w:jc w:val="center"/>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9</w:t>
            </w:r>
          </w:p>
        </w:tc>
        <w:tc>
          <w:tcPr>
            <w:tcW w:w="7429" w:type="dxa"/>
            <w:tcBorders>
              <w:top w:val="single" w:sz="8" w:space="0" w:color="000000"/>
              <w:left w:val="single" w:sz="8" w:space="0" w:color="000000"/>
              <w:bottom w:val="single" w:sz="8" w:space="0" w:color="000000"/>
              <w:right w:val="single" w:sz="8" w:space="0" w:color="000000"/>
            </w:tcBorders>
          </w:tcPr>
          <w:p w14:paraId="7F3146BC" w14:textId="77777777" w:rsidR="00873D87" w:rsidRPr="000C1B68" w:rsidRDefault="00873D87" w:rsidP="00C06423">
            <w:pPr>
              <w:widowControl w:val="0"/>
              <w:ind w:hanging="8"/>
              <w:jc w:val="both"/>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Журнал операций по забалансовому счету</w:t>
            </w:r>
          </w:p>
        </w:tc>
      </w:tr>
      <w:tr w:rsidR="00D97724" w:rsidRPr="000C1B68" w14:paraId="0A55E6B3"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29D36B2A" w14:textId="77777777" w:rsidR="00D97724" w:rsidRPr="000C1B68" w:rsidRDefault="00D97724" w:rsidP="00C06423">
            <w:pPr>
              <w:widowControl w:val="0"/>
              <w:jc w:val="center"/>
              <w:rPr>
                <w:rStyle w:val="fill"/>
                <w:rFonts w:cstheme="minorHAnsi"/>
                <w:b w:val="0"/>
                <w:i w:val="0"/>
                <w:color w:val="000000" w:themeColor="text1"/>
                <w:sz w:val="24"/>
                <w:szCs w:val="24"/>
                <w:lang w:val="ru-RU"/>
              </w:rPr>
            </w:pPr>
          </w:p>
        </w:tc>
        <w:tc>
          <w:tcPr>
            <w:tcW w:w="7429" w:type="dxa"/>
            <w:tcBorders>
              <w:top w:val="single" w:sz="8" w:space="0" w:color="000000"/>
              <w:left w:val="single" w:sz="8" w:space="0" w:color="000000"/>
              <w:bottom w:val="single" w:sz="8" w:space="0" w:color="000000"/>
              <w:right w:val="single" w:sz="8" w:space="0" w:color="000000"/>
            </w:tcBorders>
          </w:tcPr>
          <w:p w14:paraId="2EC302F9" w14:textId="0EFEF4CA" w:rsidR="00D97724" w:rsidRPr="000C1B68" w:rsidRDefault="00D97724" w:rsidP="00C06423">
            <w:pPr>
              <w:widowControl w:val="0"/>
              <w:ind w:hanging="8"/>
              <w:jc w:val="both"/>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Главная книга</w:t>
            </w:r>
          </w:p>
        </w:tc>
      </w:tr>
      <w:tr w:rsidR="00D97724" w:rsidRPr="000C1B68" w14:paraId="5F06EE85" w14:textId="77777777" w:rsidTr="00C06423">
        <w:tc>
          <w:tcPr>
            <w:tcW w:w="1643" w:type="dxa"/>
            <w:tcBorders>
              <w:top w:val="single" w:sz="8" w:space="0" w:color="000000"/>
              <w:left w:val="single" w:sz="8" w:space="0" w:color="000000"/>
              <w:bottom w:val="single" w:sz="8" w:space="0" w:color="000000"/>
              <w:right w:val="single" w:sz="8" w:space="0" w:color="000000"/>
            </w:tcBorders>
          </w:tcPr>
          <w:p w14:paraId="07B19CF5" w14:textId="77777777" w:rsidR="00D97724" w:rsidRPr="000C1B68" w:rsidRDefault="00D97724" w:rsidP="00C06423">
            <w:pPr>
              <w:widowControl w:val="0"/>
              <w:jc w:val="center"/>
              <w:rPr>
                <w:rStyle w:val="fill"/>
                <w:rFonts w:cstheme="minorHAnsi"/>
                <w:b w:val="0"/>
                <w:i w:val="0"/>
                <w:color w:val="000000" w:themeColor="text1"/>
                <w:sz w:val="24"/>
                <w:szCs w:val="24"/>
                <w:lang w:val="ru-RU"/>
              </w:rPr>
            </w:pPr>
          </w:p>
        </w:tc>
        <w:tc>
          <w:tcPr>
            <w:tcW w:w="7429" w:type="dxa"/>
            <w:tcBorders>
              <w:top w:val="single" w:sz="8" w:space="0" w:color="000000"/>
              <w:left w:val="single" w:sz="8" w:space="0" w:color="000000"/>
              <w:bottom w:val="single" w:sz="8" w:space="0" w:color="000000"/>
              <w:right w:val="single" w:sz="8" w:space="0" w:color="000000"/>
            </w:tcBorders>
          </w:tcPr>
          <w:p w14:paraId="43DF0D1D" w14:textId="6828F043" w:rsidR="00D97724" w:rsidRPr="000C1B68" w:rsidRDefault="00D97724" w:rsidP="00C06423">
            <w:pPr>
              <w:widowControl w:val="0"/>
              <w:ind w:hanging="8"/>
              <w:jc w:val="both"/>
              <w:rPr>
                <w:rStyle w:val="fill"/>
                <w:rFonts w:cstheme="minorHAnsi"/>
                <w:b w:val="0"/>
                <w:i w:val="0"/>
                <w:color w:val="000000" w:themeColor="text1"/>
                <w:sz w:val="24"/>
                <w:szCs w:val="24"/>
                <w:lang w:val="ru-RU"/>
              </w:rPr>
            </w:pPr>
            <w:r w:rsidRPr="000C1B68">
              <w:rPr>
                <w:rStyle w:val="fill"/>
                <w:rFonts w:cstheme="minorHAnsi"/>
                <w:b w:val="0"/>
                <w:i w:val="0"/>
                <w:color w:val="000000" w:themeColor="text1"/>
                <w:sz w:val="24"/>
                <w:szCs w:val="24"/>
                <w:lang w:val="ru-RU"/>
              </w:rPr>
              <w:t>Иные регистры</w:t>
            </w:r>
          </w:p>
        </w:tc>
      </w:tr>
    </w:tbl>
    <w:p w14:paraId="2DA97C27" w14:textId="30BC0794" w:rsidR="00C06423" w:rsidRPr="000C1B68" w:rsidRDefault="00654C2F" w:rsidP="00654C2F">
      <w:pPr>
        <w:spacing w:beforeAutospacing="0" w:afterAutospacing="0"/>
        <w:ind w:firstLine="720"/>
        <w:jc w:val="both"/>
        <w:rPr>
          <w:rFonts w:cstheme="minorHAnsi"/>
          <w:lang w:val="ru-RU" w:eastAsia="ru-RU"/>
        </w:rPr>
      </w:pPr>
      <w:r w:rsidRPr="000C1B68">
        <w:rPr>
          <w:rFonts w:cstheme="minorHAnsi"/>
          <w:i/>
          <w:iCs/>
          <w:lang w:val="ru-RU" w:eastAsia="ru-RU"/>
        </w:rPr>
        <w:t>(</w:t>
      </w:r>
      <w:r w:rsidR="005B0C4A" w:rsidRPr="000C1B68">
        <w:rPr>
          <w:rFonts w:cstheme="minorHAnsi"/>
          <w:i/>
          <w:iCs/>
          <w:lang w:val="ru-RU" w:eastAsia="ru-RU"/>
        </w:rPr>
        <w:t xml:space="preserve">внесены </w:t>
      </w:r>
      <w:r w:rsidRPr="000C1B68">
        <w:rPr>
          <w:rFonts w:cstheme="minorHAnsi"/>
          <w:i/>
          <w:iCs/>
          <w:lang w:val="ru-RU" w:eastAsia="ru-RU"/>
        </w:rPr>
        <w:t>изменен</w:t>
      </w:r>
      <w:r w:rsidR="005B0C4A" w:rsidRPr="000C1B68">
        <w:rPr>
          <w:rFonts w:cstheme="minorHAnsi"/>
          <w:i/>
          <w:iCs/>
          <w:lang w:val="ru-RU" w:eastAsia="ru-RU"/>
        </w:rPr>
        <w:t xml:space="preserve">ия </w:t>
      </w:r>
      <w:r w:rsidR="00741433" w:rsidRPr="000C1B68">
        <w:rPr>
          <w:rFonts w:cstheme="minorHAnsi"/>
          <w:i/>
          <w:iCs/>
          <w:lang w:val="ru-RU" w:eastAsia="ru-RU"/>
        </w:rPr>
        <w:t>-</w:t>
      </w:r>
      <w:r w:rsidR="005B0C4A" w:rsidRPr="000C1B68">
        <w:rPr>
          <w:rFonts w:cstheme="minorHAnsi"/>
          <w:i/>
          <w:iCs/>
          <w:lang w:val="ru-RU" w:eastAsia="ru-RU"/>
        </w:rPr>
        <w:t xml:space="preserve"> </w:t>
      </w:r>
      <w:r w:rsidRPr="000C1B68">
        <w:rPr>
          <w:rFonts w:cstheme="minorHAnsi"/>
          <w:i/>
          <w:iCs/>
          <w:lang w:val="ru-RU" w:eastAsia="ru-RU"/>
        </w:rPr>
        <w:t>приказ МКУ «Центр бухгалтерского учета города Чебоксары» от 06.11.2024 №151-ОД)</w:t>
      </w:r>
    </w:p>
    <w:p w14:paraId="34862712" w14:textId="6DEE5E1B" w:rsidR="00A13F3C" w:rsidRPr="000C1B68" w:rsidRDefault="00C06423" w:rsidP="00C06423">
      <w:pPr>
        <w:spacing w:beforeAutospacing="0" w:afterAutospacing="0"/>
        <w:ind w:firstLine="720"/>
        <w:jc w:val="both"/>
        <w:rPr>
          <w:rFonts w:cstheme="minorHAnsi"/>
          <w:sz w:val="24"/>
          <w:szCs w:val="24"/>
          <w:lang w:val="ru-RU" w:eastAsia="ru-RU"/>
        </w:rPr>
      </w:pPr>
      <w:r w:rsidRPr="000C1B68">
        <w:rPr>
          <w:rFonts w:cstheme="minorHAnsi"/>
          <w:sz w:val="24"/>
          <w:szCs w:val="24"/>
          <w:lang w:val="ru-RU" w:eastAsia="ru-RU"/>
        </w:rPr>
        <w:t xml:space="preserve">2.6. </w:t>
      </w:r>
      <w:r w:rsidR="00A13F3C" w:rsidRPr="000C1B68">
        <w:rPr>
          <w:rFonts w:cstheme="minorHAnsi"/>
          <w:sz w:val="24"/>
          <w:szCs w:val="24"/>
          <w:lang w:val="ru-RU" w:eastAsia="ru-RU"/>
        </w:rPr>
        <w:t xml:space="preserve">По истечении каждого отчетного периода (месяца, квартала, года) </w:t>
      </w:r>
      <w:r w:rsidR="00F64A4B" w:rsidRPr="000C1B68">
        <w:rPr>
          <w:rFonts w:cstheme="minorHAnsi"/>
          <w:sz w:val="24"/>
          <w:szCs w:val="24"/>
          <w:lang w:val="ru-RU" w:eastAsia="ru-RU"/>
        </w:rPr>
        <w:t>ЦБУ</w:t>
      </w:r>
      <w:r w:rsidR="00DF3B25" w:rsidRPr="000C1B68">
        <w:rPr>
          <w:rFonts w:cstheme="minorHAnsi"/>
          <w:sz w:val="24"/>
          <w:szCs w:val="24"/>
          <w:lang w:val="ru-RU" w:eastAsia="ru-RU"/>
        </w:rPr>
        <w:t xml:space="preserve"> </w:t>
      </w:r>
      <w:r w:rsidR="0008535A" w:rsidRPr="000C1B68">
        <w:rPr>
          <w:rFonts w:cstheme="minorHAnsi"/>
          <w:sz w:val="24"/>
          <w:szCs w:val="24"/>
          <w:lang w:val="ru-RU" w:eastAsia="ru-RU"/>
        </w:rPr>
        <w:t>формирует регист</w:t>
      </w:r>
      <w:r w:rsidR="00F9086C" w:rsidRPr="000C1B68">
        <w:rPr>
          <w:rFonts w:cstheme="minorHAnsi"/>
          <w:sz w:val="24"/>
          <w:szCs w:val="24"/>
          <w:lang w:val="ru-RU" w:eastAsia="ru-RU"/>
        </w:rPr>
        <w:t>р</w:t>
      </w:r>
      <w:r w:rsidR="0008535A" w:rsidRPr="000C1B68">
        <w:rPr>
          <w:rFonts w:cstheme="minorHAnsi"/>
          <w:sz w:val="24"/>
          <w:szCs w:val="24"/>
          <w:lang w:val="ru-RU" w:eastAsia="ru-RU"/>
        </w:rPr>
        <w:t xml:space="preserve">ы бухгалтерского учета, подписывает ЭЦП уполномоченными лицами </w:t>
      </w:r>
      <w:r w:rsidR="00E37BF9" w:rsidRPr="000C1B68">
        <w:rPr>
          <w:rFonts w:cstheme="minorHAnsi"/>
          <w:sz w:val="24"/>
          <w:szCs w:val="24"/>
          <w:lang w:val="ru-RU" w:eastAsia="ru-RU"/>
        </w:rPr>
        <w:t xml:space="preserve">(ответственными лицами) </w:t>
      </w:r>
      <w:r w:rsidR="0008535A" w:rsidRPr="000C1B68">
        <w:rPr>
          <w:rFonts w:cstheme="minorHAnsi"/>
          <w:sz w:val="24"/>
          <w:szCs w:val="24"/>
          <w:lang w:val="ru-RU" w:eastAsia="ru-RU"/>
        </w:rPr>
        <w:t>и направляет Субъект</w:t>
      </w:r>
      <w:r w:rsidR="004F6FDA" w:rsidRPr="000C1B68">
        <w:rPr>
          <w:rFonts w:cstheme="minorHAnsi"/>
          <w:sz w:val="24"/>
          <w:szCs w:val="24"/>
          <w:lang w:val="ru-RU" w:eastAsia="ru-RU"/>
        </w:rPr>
        <w:t>у</w:t>
      </w:r>
      <w:r w:rsidR="0008535A" w:rsidRPr="000C1B68">
        <w:rPr>
          <w:rFonts w:cstheme="minorHAnsi"/>
          <w:sz w:val="24"/>
          <w:szCs w:val="24"/>
          <w:lang w:val="ru-RU" w:eastAsia="ru-RU"/>
        </w:rPr>
        <w:t xml:space="preserve"> централизованного учета.</w:t>
      </w:r>
      <w:r w:rsidR="004F6FDA" w:rsidRPr="000C1B68">
        <w:rPr>
          <w:rFonts w:cstheme="minorHAnsi"/>
          <w:sz w:val="24"/>
          <w:szCs w:val="24"/>
          <w:lang w:val="ru-RU" w:eastAsia="ru-RU"/>
        </w:rPr>
        <w:t xml:space="preserve"> П</w:t>
      </w:r>
      <w:r w:rsidR="00A13F3C" w:rsidRPr="000C1B68">
        <w:rPr>
          <w:rFonts w:cstheme="minorHAnsi"/>
          <w:sz w:val="24"/>
          <w:szCs w:val="24"/>
          <w:lang w:val="ru-RU" w:eastAsia="ru-RU"/>
        </w:rPr>
        <w:t>ервичные (сводные) учетные документы</w:t>
      </w:r>
      <w:r w:rsidR="00315C1C" w:rsidRPr="000C1B68">
        <w:rPr>
          <w:rFonts w:cstheme="minorHAnsi"/>
          <w:sz w:val="24"/>
          <w:szCs w:val="24"/>
          <w:lang w:val="ru-RU" w:eastAsia="ru-RU"/>
        </w:rPr>
        <w:t>,</w:t>
      </w:r>
      <w:r w:rsidR="004F6FDA" w:rsidRPr="000C1B68">
        <w:rPr>
          <w:rFonts w:cstheme="minorHAnsi"/>
          <w:sz w:val="24"/>
          <w:szCs w:val="24"/>
          <w:lang w:val="ru-RU" w:eastAsia="ru-RU"/>
        </w:rPr>
        <w:t xml:space="preserve"> </w:t>
      </w:r>
      <w:r w:rsidR="00A13F3C" w:rsidRPr="000C1B68">
        <w:rPr>
          <w:rFonts w:cstheme="minorHAnsi"/>
          <w:sz w:val="24"/>
          <w:szCs w:val="24"/>
          <w:lang w:val="ru-RU" w:eastAsia="ru-RU"/>
        </w:rPr>
        <w:t xml:space="preserve">относящиеся к соответствующим Журналам операций, </w:t>
      </w:r>
      <w:r w:rsidR="00A13F3C" w:rsidRPr="000C1B68">
        <w:rPr>
          <w:rFonts w:cstheme="minorHAnsi"/>
          <w:sz w:val="24"/>
          <w:szCs w:val="24"/>
          <w:lang w:val="ru-RU" w:eastAsia="ru-RU"/>
        </w:rPr>
        <w:lastRenderedPageBreak/>
        <w:t>иным регистрам бухгалтерского учета</w:t>
      </w:r>
      <w:r w:rsidR="0008535A" w:rsidRPr="000C1B68">
        <w:rPr>
          <w:rFonts w:cstheme="minorHAnsi"/>
          <w:sz w:val="24"/>
          <w:szCs w:val="24"/>
          <w:lang w:val="ru-RU" w:eastAsia="ru-RU"/>
        </w:rPr>
        <w:t xml:space="preserve"> подбираются в</w:t>
      </w:r>
      <w:r w:rsidR="00A13F3C" w:rsidRPr="000C1B68">
        <w:rPr>
          <w:rFonts w:cstheme="minorHAnsi"/>
          <w:sz w:val="24"/>
          <w:szCs w:val="24"/>
          <w:lang w:val="ru-RU" w:eastAsia="ru-RU"/>
        </w:rPr>
        <w:t xml:space="preserve"> хронологическ</w:t>
      </w:r>
      <w:r w:rsidR="0008535A" w:rsidRPr="000C1B68">
        <w:rPr>
          <w:rFonts w:cstheme="minorHAnsi"/>
          <w:sz w:val="24"/>
          <w:szCs w:val="24"/>
          <w:lang w:val="ru-RU" w:eastAsia="ru-RU"/>
        </w:rPr>
        <w:t>ом</w:t>
      </w:r>
      <w:r w:rsidR="00A13F3C" w:rsidRPr="000C1B68">
        <w:rPr>
          <w:rFonts w:cstheme="minorHAnsi"/>
          <w:sz w:val="24"/>
          <w:szCs w:val="24"/>
          <w:lang w:val="ru-RU" w:eastAsia="ru-RU"/>
        </w:rPr>
        <w:t xml:space="preserve"> п</w:t>
      </w:r>
      <w:r w:rsidR="0008535A" w:rsidRPr="000C1B68">
        <w:rPr>
          <w:rFonts w:cstheme="minorHAnsi"/>
          <w:sz w:val="24"/>
          <w:szCs w:val="24"/>
          <w:lang w:val="ru-RU" w:eastAsia="ru-RU"/>
        </w:rPr>
        <w:t>орядке</w:t>
      </w:r>
      <w:r w:rsidR="00A13F3C" w:rsidRPr="000C1B68">
        <w:rPr>
          <w:rFonts w:cstheme="minorHAnsi"/>
          <w:sz w:val="24"/>
          <w:szCs w:val="24"/>
          <w:lang w:val="ru-RU" w:eastAsia="ru-RU"/>
        </w:rPr>
        <w:t xml:space="preserve"> и </w:t>
      </w:r>
      <w:r w:rsidR="00C34B32" w:rsidRPr="000C1B68">
        <w:rPr>
          <w:rFonts w:cstheme="minorHAnsi"/>
          <w:sz w:val="24"/>
          <w:szCs w:val="24"/>
          <w:lang w:val="ru-RU" w:eastAsia="ru-RU"/>
        </w:rPr>
        <w:t>подшиваются</w:t>
      </w:r>
      <w:r w:rsidR="00102ABA" w:rsidRPr="000C1B68">
        <w:rPr>
          <w:rFonts w:cstheme="minorHAnsi"/>
          <w:sz w:val="24"/>
          <w:szCs w:val="24"/>
          <w:lang w:val="ru-RU" w:eastAsia="ru-RU"/>
        </w:rPr>
        <w:t xml:space="preserve"> Субъектом централизованного учета</w:t>
      </w:r>
      <w:r w:rsidR="00A13F3C" w:rsidRPr="000C1B68">
        <w:rPr>
          <w:rFonts w:cstheme="minorHAnsi"/>
          <w:sz w:val="24"/>
          <w:szCs w:val="24"/>
          <w:lang w:val="ru-RU" w:eastAsia="ru-RU"/>
        </w:rPr>
        <w:t>. На обложке указывается: наименование Субъекта централизованного учета;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w:t>
      </w:r>
      <w:r w:rsidR="009375B9" w:rsidRPr="000C1B68">
        <w:rPr>
          <w:rFonts w:cstheme="minorHAnsi"/>
          <w:sz w:val="24"/>
          <w:szCs w:val="24"/>
          <w:lang w:val="ru-RU" w:eastAsia="ru-RU"/>
        </w:rPr>
        <w:t>е</w:t>
      </w:r>
      <w:r w:rsidR="00A13F3C" w:rsidRPr="000C1B68">
        <w:rPr>
          <w:rFonts w:cstheme="minorHAnsi"/>
          <w:sz w:val="24"/>
          <w:szCs w:val="24"/>
          <w:lang w:val="ru-RU" w:eastAsia="ru-RU"/>
        </w:rPr>
        <w:t xml:space="preserve"> регистра бухгалтерского учета (Журнала операций) с указанием при наличии его номера; количеств</w:t>
      </w:r>
      <w:r w:rsidR="009375B9" w:rsidRPr="000C1B68">
        <w:rPr>
          <w:rFonts w:cstheme="minorHAnsi"/>
          <w:sz w:val="24"/>
          <w:szCs w:val="24"/>
          <w:lang w:val="ru-RU" w:eastAsia="ru-RU"/>
        </w:rPr>
        <w:t>о</w:t>
      </w:r>
      <w:r w:rsidR="00A13F3C" w:rsidRPr="000C1B68">
        <w:rPr>
          <w:rFonts w:cstheme="minorHAnsi"/>
          <w:sz w:val="24"/>
          <w:szCs w:val="24"/>
          <w:lang w:val="ru-RU" w:eastAsia="ru-RU"/>
        </w:rPr>
        <w:t xml:space="preserve"> листов в папке (деле).</w:t>
      </w:r>
    </w:p>
    <w:p w14:paraId="1995A074" w14:textId="36F59908" w:rsidR="00A13F3C" w:rsidRPr="000C1B68" w:rsidRDefault="00A13F3C" w:rsidP="00F60D6C">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По истечении месяца данные оборотов по </w:t>
      </w:r>
      <w:r w:rsidR="00E37BF9" w:rsidRPr="000C1B68">
        <w:rPr>
          <w:rFonts w:cstheme="minorHAnsi"/>
          <w:sz w:val="24"/>
          <w:szCs w:val="24"/>
          <w:lang w:val="ru-RU" w:eastAsia="ru-RU"/>
        </w:rPr>
        <w:t xml:space="preserve">бухгалтерским </w:t>
      </w:r>
      <w:r w:rsidRPr="000C1B68">
        <w:rPr>
          <w:rFonts w:cstheme="minorHAnsi"/>
          <w:sz w:val="24"/>
          <w:szCs w:val="24"/>
          <w:lang w:val="ru-RU" w:eastAsia="ru-RU"/>
        </w:rPr>
        <w:t>счетам из соответствующих Журналов операций записываются в Главную книгу.</w:t>
      </w:r>
    </w:p>
    <w:p w14:paraId="1C393D7D" w14:textId="2802CE0F" w:rsidR="00A13F3C" w:rsidRPr="000C1B68" w:rsidRDefault="00A13F3C" w:rsidP="00F60D6C">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При завершении текущего финансового года обороты по счетам, отражающим увеличение и уменьшение активов и обязательств</w:t>
      </w:r>
      <w:r w:rsidR="00E37BF9" w:rsidRPr="000C1B68">
        <w:rPr>
          <w:rFonts w:cstheme="minorHAnsi"/>
          <w:sz w:val="24"/>
          <w:szCs w:val="24"/>
          <w:lang w:val="ru-RU" w:eastAsia="ru-RU"/>
        </w:rPr>
        <w:t xml:space="preserve"> Субъекта централизованного учета</w:t>
      </w:r>
      <w:r w:rsidRPr="000C1B68">
        <w:rPr>
          <w:rFonts w:cstheme="minorHAnsi"/>
          <w:sz w:val="24"/>
          <w:szCs w:val="24"/>
          <w:lang w:val="ru-RU" w:eastAsia="ru-RU"/>
        </w:rPr>
        <w:t xml:space="preserve">, в регистры бухгалтерского учета очередного финансового года не переходят. </w:t>
      </w:r>
    </w:p>
    <w:p w14:paraId="3AE0692D" w14:textId="77777777" w:rsidR="001372E8" w:rsidRPr="000C1B68" w:rsidRDefault="00A13F3C" w:rsidP="001372E8">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Правильность отражения фактов хозяйственной жизни в первичных учетных документах обеспечивают уполномоченные </w:t>
      </w:r>
      <w:r w:rsidR="00E37BF9" w:rsidRPr="000C1B68">
        <w:rPr>
          <w:rFonts w:cstheme="minorHAnsi"/>
          <w:sz w:val="24"/>
          <w:szCs w:val="24"/>
          <w:lang w:val="ru-RU" w:eastAsia="ru-RU"/>
        </w:rPr>
        <w:t xml:space="preserve">(ответственные) </w:t>
      </w:r>
      <w:r w:rsidRPr="000C1B68">
        <w:rPr>
          <w:rFonts w:cstheme="minorHAnsi"/>
          <w:sz w:val="24"/>
          <w:szCs w:val="24"/>
          <w:lang w:val="ru-RU" w:eastAsia="ru-RU"/>
        </w:rPr>
        <w:t xml:space="preserve">лица Субъекта централизованного учета, составившие и подписавшие их. </w:t>
      </w:r>
    </w:p>
    <w:p w14:paraId="5CB32B7D" w14:textId="0F704B7B" w:rsidR="001372E8" w:rsidRPr="000C1B68" w:rsidRDefault="001372E8" w:rsidP="001372E8">
      <w:pPr>
        <w:pStyle w:val="a5"/>
        <w:spacing w:before="0" w:beforeAutospacing="0" w:after="0" w:afterAutospacing="0"/>
        <w:ind w:left="0" w:firstLine="851"/>
        <w:jc w:val="both"/>
        <w:rPr>
          <w:rFonts w:cstheme="minorHAnsi"/>
          <w:sz w:val="24"/>
          <w:szCs w:val="24"/>
          <w:lang w:val="ru-RU" w:eastAsia="ru-RU"/>
        </w:rPr>
      </w:pPr>
      <w:r w:rsidRPr="000C1B68">
        <w:rPr>
          <w:sz w:val="24"/>
          <w:szCs w:val="24"/>
          <w:lang w:val="ru-RU"/>
        </w:rPr>
        <w:t>Журнал операции расчетов по оплате труда № 6 с приложением первичных документов, послужившие основанием для начисления заработной платы сотрудникам Субъекта централизованного учета и хранятся в ЦБУ.</w:t>
      </w:r>
    </w:p>
    <w:p w14:paraId="5CE55EF0" w14:textId="1DEF655F" w:rsidR="001372E8" w:rsidRPr="000C1B68" w:rsidRDefault="001372E8" w:rsidP="001372E8">
      <w:pPr>
        <w:pStyle w:val="a5"/>
        <w:spacing w:before="0" w:beforeAutospacing="0" w:after="0" w:afterAutospacing="0"/>
        <w:ind w:left="0" w:firstLine="851"/>
        <w:jc w:val="both"/>
        <w:rPr>
          <w:sz w:val="24"/>
          <w:szCs w:val="24"/>
          <w:lang w:val="ru-RU"/>
        </w:rPr>
      </w:pPr>
      <w:r w:rsidRPr="000C1B68">
        <w:rPr>
          <w:sz w:val="24"/>
          <w:szCs w:val="24"/>
          <w:lang w:val="ru-RU"/>
        </w:rPr>
        <w:t>Журналы операций направляются Субъекту централизованного учета ежемесячно, главная книга - при завершении финансового года.</w:t>
      </w:r>
    </w:p>
    <w:p w14:paraId="0410A7CF" w14:textId="776F1915" w:rsidR="00654C2F" w:rsidRPr="000C1B68" w:rsidRDefault="005B0C4A" w:rsidP="001372E8">
      <w:pPr>
        <w:pStyle w:val="a5"/>
        <w:spacing w:before="0" w:beforeAutospacing="0" w:after="0" w:afterAutospacing="0"/>
        <w:ind w:left="0" w:firstLine="851"/>
        <w:jc w:val="both"/>
        <w:rPr>
          <w:rFonts w:ascii="Times New Roman" w:hAnsi="Times New Roman" w:cs="Times New Roman"/>
          <w:i/>
          <w:iCs/>
          <w:lang w:val="ru-RU"/>
        </w:rPr>
      </w:pPr>
      <w:bookmarkStart w:id="11" w:name="_Hlk191978228"/>
      <w:r w:rsidRPr="000C1B68">
        <w:rPr>
          <w:i/>
          <w:iCs/>
          <w:lang w:val="ru-RU"/>
        </w:rPr>
        <w:t>(внесены</w:t>
      </w:r>
      <w:r w:rsidR="00DE7FBE" w:rsidRPr="000C1B68">
        <w:rPr>
          <w:i/>
          <w:iCs/>
          <w:lang w:val="ru-RU"/>
        </w:rPr>
        <w:t xml:space="preserve"> </w:t>
      </w:r>
      <w:r w:rsidR="00654C2F" w:rsidRPr="000C1B68">
        <w:rPr>
          <w:i/>
          <w:iCs/>
          <w:lang w:val="ru-RU"/>
        </w:rPr>
        <w:t>дополнен</w:t>
      </w:r>
      <w:r w:rsidRPr="000C1B68">
        <w:rPr>
          <w:i/>
          <w:iCs/>
          <w:lang w:val="ru-RU"/>
        </w:rPr>
        <w:t xml:space="preserve">ия </w:t>
      </w:r>
      <w:r w:rsidR="00741433" w:rsidRPr="000C1B68">
        <w:rPr>
          <w:i/>
          <w:iCs/>
          <w:lang w:val="ru-RU"/>
        </w:rPr>
        <w:t>-</w:t>
      </w:r>
      <w:r w:rsidRPr="000C1B68">
        <w:rPr>
          <w:i/>
          <w:iCs/>
          <w:lang w:val="ru-RU"/>
        </w:rPr>
        <w:t xml:space="preserve"> </w:t>
      </w:r>
      <w:r w:rsidR="00654C2F" w:rsidRPr="000C1B68">
        <w:rPr>
          <w:rFonts w:ascii="Times New Roman" w:hAnsi="Times New Roman" w:cs="Times New Roman"/>
          <w:i/>
          <w:iCs/>
          <w:lang w:val="ru-RU"/>
        </w:rPr>
        <w:t>приказ МКУ «Центр бухгалтерского учета города Чебоксары» от 06.11.2024 №151-ОД)</w:t>
      </w:r>
    </w:p>
    <w:bookmarkEnd w:id="11"/>
    <w:p w14:paraId="1DA841EC" w14:textId="4C62D5B3" w:rsidR="00DE7FBE" w:rsidRPr="000C1B68" w:rsidRDefault="00DE7FBE" w:rsidP="001372E8">
      <w:pPr>
        <w:pStyle w:val="a5"/>
        <w:spacing w:before="0" w:beforeAutospacing="0" w:after="0" w:afterAutospacing="0"/>
        <w:ind w:left="0" w:firstLine="851"/>
        <w:jc w:val="both"/>
        <w:rPr>
          <w:sz w:val="24"/>
          <w:szCs w:val="24"/>
          <w:lang w:val="ru-RU"/>
        </w:rPr>
      </w:pPr>
      <w:r w:rsidRPr="000C1B68">
        <w:rPr>
          <w:sz w:val="24"/>
          <w:szCs w:val="24"/>
          <w:lang w:val="ru-RU"/>
        </w:rPr>
        <w:t>Отражение фактов хозяйственной жизни по первичным учетным документам, поступившим после формирования регистров бухгалтерского учета, но до установленного предельного срока для формирования регистров бухгалтерского учета, осуществляется в том периоде, к которому они относятся. Регистры бухгалтерского учета при этом подлежат повторному формированию в связи с внесенными изменениями.</w:t>
      </w:r>
    </w:p>
    <w:p w14:paraId="06AD12BE" w14:textId="387B90CF" w:rsidR="00DE7FBE" w:rsidRPr="000C1B68" w:rsidRDefault="00DE7FBE" w:rsidP="00DE7FBE">
      <w:pPr>
        <w:pStyle w:val="a5"/>
        <w:spacing w:before="0" w:beforeAutospacing="0" w:after="0" w:afterAutospacing="0"/>
        <w:ind w:left="0" w:firstLine="851"/>
        <w:jc w:val="both"/>
        <w:rPr>
          <w:rFonts w:ascii="Times New Roman" w:hAnsi="Times New Roman" w:cs="Times New Roman"/>
          <w:i/>
          <w:iCs/>
          <w:lang w:val="ru-RU"/>
        </w:rPr>
      </w:pPr>
      <w:r w:rsidRPr="000C1B68">
        <w:rPr>
          <w:i/>
          <w:iCs/>
          <w:lang w:val="ru-RU"/>
        </w:rPr>
        <w:t>(</w:t>
      </w:r>
      <w:r w:rsidR="005B0C4A" w:rsidRPr="000C1B68">
        <w:rPr>
          <w:i/>
          <w:iCs/>
          <w:lang w:val="ru-RU"/>
        </w:rPr>
        <w:t xml:space="preserve">внесены </w:t>
      </w:r>
      <w:r w:rsidRPr="000C1B68">
        <w:rPr>
          <w:i/>
          <w:iCs/>
          <w:lang w:val="ru-RU"/>
        </w:rPr>
        <w:t>дополнен</w:t>
      </w:r>
      <w:r w:rsidR="005B0C4A" w:rsidRPr="000C1B68">
        <w:rPr>
          <w:i/>
          <w:iCs/>
          <w:lang w:val="ru-RU"/>
        </w:rPr>
        <w:t xml:space="preserve">ия </w:t>
      </w:r>
      <w:r w:rsidRPr="000C1B68">
        <w:rPr>
          <w:i/>
          <w:iCs/>
          <w:lang w:val="ru-RU"/>
        </w:rPr>
        <w:t>-</w:t>
      </w:r>
      <w:r w:rsidR="005B0C4A" w:rsidRPr="000C1B68">
        <w:rPr>
          <w:i/>
          <w:iCs/>
          <w:lang w:val="ru-RU"/>
        </w:rPr>
        <w:t xml:space="preserve"> </w:t>
      </w:r>
      <w:r w:rsidRPr="000C1B68">
        <w:rPr>
          <w:rFonts w:ascii="Times New Roman" w:hAnsi="Times New Roman" w:cs="Times New Roman"/>
          <w:i/>
          <w:iCs/>
          <w:lang w:val="ru-RU"/>
        </w:rPr>
        <w:t>приказ МКУ «Центр бухгалтерского учета города Чебоксары» от 03.12.2024 №159-ОД)</w:t>
      </w:r>
    </w:p>
    <w:p w14:paraId="2A56B8CF" w14:textId="77777777" w:rsidR="00C06423" w:rsidRPr="000C1B68" w:rsidRDefault="00C06423"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2.7. </w:t>
      </w:r>
      <w:r w:rsidR="00A13F3C" w:rsidRPr="000C1B68">
        <w:rPr>
          <w:rFonts w:cstheme="minorHAnsi"/>
          <w:sz w:val="24"/>
          <w:szCs w:val="24"/>
          <w:lang w:val="ru-RU" w:eastAsia="ru-RU"/>
        </w:rPr>
        <w:t xml:space="preserve">Бухгалтерский учет ведется в валюте Российской Федерации – в рублях. </w:t>
      </w:r>
    </w:p>
    <w:p w14:paraId="1AA93DA6" w14:textId="0E9472B7" w:rsidR="00C06423" w:rsidRPr="000C1B68" w:rsidRDefault="00C06423"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2.8. </w:t>
      </w:r>
      <w:r w:rsidR="001065FE" w:rsidRPr="000C1B68">
        <w:rPr>
          <w:rFonts w:cstheme="minorHAnsi"/>
          <w:sz w:val="24"/>
          <w:szCs w:val="24"/>
          <w:lang w:val="ru-RU" w:eastAsia="ru-RU"/>
        </w:rPr>
        <w:t xml:space="preserve">Перевод на русский язык первичных (сводных) учетных документов, составленных на иностранных языках, осуществляется работником </w:t>
      </w:r>
      <w:r w:rsidR="00300EEE" w:rsidRPr="000C1B68">
        <w:rPr>
          <w:rFonts w:cstheme="minorHAnsi"/>
          <w:sz w:val="24"/>
          <w:szCs w:val="24"/>
          <w:lang w:val="ru-RU" w:eastAsia="ru-RU"/>
        </w:rPr>
        <w:t>Субъекта централизованного учета</w:t>
      </w:r>
      <w:r w:rsidR="00E37BF9" w:rsidRPr="000C1B68">
        <w:rPr>
          <w:rFonts w:cstheme="minorHAnsi"/>
          <w:sz w:val="24"/>
          <w:szCs w:val="24"/>
          <w:lang w:val="ru-RU" w:eastAsia="ru-RU"/>
        </w:rPr>
        <w:t xml:space="preserve">, состоящим с ним в трудовых отношениях и </w:t>
      </w:r>
      <w:r w:rsidR="001065FE" w:rsidRPr="000C1B68">
        <w:rPr>
          <w:rFonts w:cstheme="minorHAnsi"/>
          <w:sz w:val="24"/>
          <w:szCs w:val="24"/>
          <w:lang w:val="ru-RU" w:eastAsia="ru-RU"/>
        </w:rPr>
        <w:t xml:space="preserve">владеющим соответствующим иностранным языком, и (или) путем привлечения </w:t>
      </w:r>
      <w:r w:rsidR="0062660F" w:rsidRPr="000C1B68">
        <w:rPr>
          <w:rFonts w:cstheme="minorHAnsi"/>
          <w:sz w:val="24"/>
          <w:szCs w:val="24"/>
          <w:lang w:val="ru-RU" w:eastAsia="ru-RU"/>
        </w:rPr>
        <w:t xml:space="preserve">Субъектом централизованного учета </w:t>
      </w:r>
      <w:r w:rsidR="001065FE" w:rsidRPr="000C1B68">
        <w:rPr>
          <w:rFonts w:cstheme="minorHAnsi"/>
          <w:sz w:val="24"/>
          <w:szCs w:val="24"/>
          <w:lang w:val="ru-RU" w:eastAsia="ru-RU"/>
        </w:rPr>
        <w:t>специализированных организаций и заключения с ними договоров на предоставление услуг по переводу.</w:t>
      </w:r>
    </w:p>
    <w:p w14:paraId="48A10EFE" w14:textId="77777777" w:rsidR="00C06423" w:rsidRPr="000C1B68" w:rsidRDefault="00C06423"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2.9. </w:t>
      </w:r>
      <w:r w:rsidR="001065FE" w:rsidRPr="000C1B68">
        <w:rPr>
          <w:rFonts w:cstheme="minorHAnsi"/>
          <w:sz w:val="24"/>
          <w:szCs w:val="24"/>
          <w:lang w:val="ru-RU" w:eastAsia="ru-RU"/>
        </w:rPr>
        <w:t xml:space="preserve">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 </w:t>
      </w:r>
    </w:p>
    <w:p w14:paraId="374B0D90" w14:textId="4CD7E2A6" w:rsidR="00321E3B" w:rsidRPr="000C1B68" w:rsidRDefault="00C06423" w:rsidP="00C06423">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eastAsia="ru-RU"/>
        </w:rPr>
        <w:t xml:space="preserve">2.10. </w:t>
      </w:r>
      <w:r w:rsidR="001065FE" w:rsidRPr="000C1B68">
        <w:rPr>
          <w:rFonts w:cstheme="minorHAnsi"/>
          <w:sz w:val="24"/>
          <w:szCs w:val="24"/>
          <w:lang w:val="ru-RU" w:eastAsia="ru-RU"/>
        </w:rPr>
        <w:t xml:space="preserve">Первичные (сводные) учетные документы представляются в </w:t>
      </w:r>
      <w:r w:rsidR="00F64A4B" w:rsidRPr="000C1B68">
        <w:rPr>
          <w:rFonts w:cstheme="minorHAnsi"/>
          <w:sz w:val="24"/>
          <w:szCs w:val="24"/>
          <w:lang w:val="ru-RU" w:eastAsia="ru-RU"/>
        </w:rPr>
        <w:t>ЦБУ</w:t>
      </w:r>
      <w:r w:rsidR="001065FE" w:rsidRPr="000C1B68">
        <w:rPr>
          <w:rFonts w:cstheme="minorHAnsi"/>
          <w:sz w:val="24"/>
          <w:szCs w:val="24"/>
          <w:lang w:val="ru-RU" w:eastAsia="ru-RU"/>
        </w:rPr>
        <w:t xml:space="preserve"> </w:t>
      </w:r>
      <w:r w:rsidR="007C1B26" w:rsidRPr="000C1B68">
        <w:rPr>
          <w:rFonts w:cstheme="minorHAnsi"/>
          <w:sz w:val="24"/>
          <w:szCs w:val="24"/>
          <w:lang w:val="ru-RU" w:eastAsia="ru-RU"/>
        </w:rPr>
        <w:t xml:space="preserve">в ЕЦИС </w:t>
      </w:r>
      <w:r w:rsidR="001065FE" w:rsidRPr="000C1B68">
        <w:rPr>
          <w:rFonts w:cstheme="minorHAnsi"/>
          <w:sz w:val="24"/>
          <w:szCs w:val="24"/>
          <w:lang w:val="ru-RU" w:eastAsia="ru-RU"/>
        </w:rPr>
        <w:t>в сроки, предусмотренные графиком документооборота</w:t>
      </w:r>
      <w:r w:rsidR="00BE675B" w:rsidRPr="000C1B68">
        <w:rPr>
          <w:rFonts w:cstheme="minorHAnsi"/>
          <w:sz w:val="24"/>
          <w:szCs w:val="24"/>
          <w:lang w:val="ru-RU" w:eastAsia="ru-RU"/>
        </w:rPr>
        <w:t xml:space="preserve">, утвержденным приказом </w:t>
      </w:r>
      <w:r w:rsidR="00F64A4B" w:rsidRPr="000C1B68">
        <w:rPr>
          <w:rFonts w:cstheme="minorHAnsi"/>
          <w:sz w:val="24"/>
          <w:szCs w:val="24"/>
          <w:lang w:val="ru-RU" w:eastAsia="ru-RU"/>
        </w:rPr>
        <w:t>ЦБУ</w:t>
      </w:r>
      <w:r w:rsidR="00BE675B" w:rsidRPr="000C1B68">
        <w:rPr>
          <w:rFonts w:cstheme="minorHAnsi"/>
          <w:sz w:val="24"/>
          <w:szCs w:val="24"/>
          <w:lang w:val="ru-RU" w:eastAsia="ru-RU"/>
        </w:rPr>
        <w:t xml:space="preserve"> (далее- График документооборота).</w:t>
      </w:r>
    </w:p>
    <w:p w14:paraId="555430BE" w14:textId="69414424" w:rsidR="00321E3B" w:rsidRPr="000C1B68" w:rsidRDefault="00321E3B" w:rsidP="00F60D6C">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Первичные учетные документы, выставленные поставщиком (подрядчиком) и поступившие в </w:t>
      </w:r>
      <w:r w:rsidR="00F64A4B" w:rsidRPr="000C1B68">
        <w:rPr>
          <w:rFonts w:cstheme="minorHAnsi"/>
          <w:sz w:val="24"/>
          <w:szCs w:val="24"/>
          <w:lang w:val="ru-RU" w:eastAsia="ru-RU"/>
        </w:rPr>
        <w:t>ЦБУ</w:t>
      </w:r>
      <w:r w:rsidRPr="000C1B68">
        <w:rPr>
          <w:rFonts w:cstheme="minorHAnsi"/>
          <w:sz w:val="24"/>
          <w:szCs w:val="24"/>
          <w:lang w:val="ru-RU" w:eastAsia="ru-RU"/>
        </w:rPr>
        <w:t xml:space="preserve"> от Субъекта централизованного учета в ЕЦИС в месяце, следующим за отчетным:</w:t>
      </w:r>
    </w:p>
    <w:p w14:paraId="19DEC44A" w14:textId="77777777" w:rsidR="00321E3B" w:rsidRPr="000C1B68" w:rsidRDefault="005B2657" w:rsidP="00F60D6C">
      <w:pPr>
        <w:pStyle w:val="a5"/>
        <w:tabs>
          <w:tab w:val="left" w:pos="567"/>
        </w:tabs>
        <w:spacing w:before="0" w:beforeAutospacing="0" w:after="0" w:afterAutospacing="0"/>
        <w:ind w:left="0" w:firstLine="851"/>
        <w:jc w:val="both"/>
        <w:rPr>
          <w:rFonts w:cstheme="minorHAnsi"/>
          <w:sz w:val="24"/>
          <w:szCs w:val="24"/>
          <w:lang w:val="ru-RU" w:eastAsia="ru-RU"/>
        </w:rPr>
      </w:pPr>
      <w:hyperlink r:id="rId8" w:history="1">
        <w:r w:rsidR="00321E3B" w:rsidRPr="000C1B68">
          <w:rPr>
            <w:rFonts w:cstheme="minorHAnsi"/>
            <w:sz w:val="24"/>
            <w:szCs w:val="24"/>
            <w:lang w:val="ru-RU" w:eastAsia="ru-RU"/>
          </w:rPr>
          <w:t xml:space="preserve">- до </w:t>
        </w:r>
        <w:r w:rsidR="00D43E4F" w:rsidRPr="000C1B68">
          <w:rPr>
            <w:rFonts w:cstheme="minorHAnsi"/>
            <w:sz w:val="24"/>
            <w:szCs w:val="24"/>
            <w:lang w:val="ru-RU" w:eastAsia="ru-RU"/>
          </w:rPr>
          <w:t>6</w:t>
        </w:r>
        <w:r w:rsidR="00321E3B" w:rsidRPr="000C1B68">
          <w:rPr>
            <w:rFonts w:cstheme="minorHAnsi"/>
            <w:sz w:val="24"/>
            <w:szCs w:val="24"/>
            <w:lang w:val="ru-RU" w:eastAsia="ru-RU"/>
          </w:rPr>
          <w:t xml:space="preserve"> календарного числа</w:t>
        </w:r>
        <w:r w:rsidR="004E22CE" w:rsidRPr="000C1B68">
          <w:rPr>
            <w:rFonts w:cstheme="minorHAnsi"/>
            <w:sz w:val="24"/>
            <w:szCs w:val="24"/>
            <w:lang w:val="ru-RU" w:eastAsia="ru-RU"/>
          </w:rPr>
          <w:t xml:space="preserve"> включительно </w:t>
        </w:r>
        <w:r w:rsidR="00321E3B" w:rsidRPr="000C1B68">
          <w:rPr>
            <w:rFonts w:cstheme="minorHAnsi"/>
            <w:sz w:val="24"/>
            <w:szCs w:val="24"/>
            <w:lang w:val="ru-RU" w:eastAsia="ru-RU"/>
          </w:rPr>
          <w:t>– отражаются месяцем их оформления;</w:t>
        </w:r>
      </w:hyperlink>
    </w:p>
    <w:p w14:paraId="131E1AF4" w14:textId="65311EC9" w:rsidR="00C06423" w:rsidRPr="000C1B68" w:rsidRDefault="005B2657" w:rsidP="00C06423">
      <w:pPr>
        <w:pStyle w:val="a5"/>
        <w:tabs>
          <w:tab w:val="left" w:pos="567"/>
        </w:tabs>
        <w:spacing w:before="0" w:beforeAutospacing="0" w:after="0" w:afterAutospacing="0"/>
        <w:ind w:left="0" w:firstLine="851"/>
        <w:jc w:val="both"/>
        <w:rPr>
          <w:rFonts w:cstheme="minorHAnsi"/>
          <w:sz w:val="24"/>
          <w:szCs w:val="24"/>
          <w:lang w:val="ru-RU" w:eastAsia="ru-RU"/>
        </w:rPr>
      </w:pPr>
      <w:hyperlink r:id="rId9" w:history="1">
        <w:r w:rsidR="00321E3B" w:rsidRPr="000C1B68">
          <w:rPr>
            <w:rFonts w:cstheme="minorHAnsi"/>
            <w:sz w:val="24"/>
            <w:szCs w:val="24"/>
            <w:lang w:val="ru-RU" w:eastAsia="ru-RU"/>
          </w:rPr>
          <w:t xml:space="preserve">- </w:t>
        </w:r>
        <w:r w:rsidR="001B262B" w:rsidRPr="000C1B68">
          <w:rPr>
            <w:rFonts w:cstheme="minorHAnsi"/>
            <w:sz w:val="24"/>
            <w:szCs w:val="24"/>
            <w:lang w:val="ru-RU" w:eastAsia="ru-RU"/>
          </w:rPr>
          <w:t>с</w:t>
        </w:r>
        <w:r w:rsidR="00321E3B" w:rsidRPr="000C1B68">
          <w:rPr>
            <w:rFonts w:cstheme="minorHAnsi"/>
            <w:sz w:val="24"/>
            <w:szCs w:val="24"/>
            <w:lang w:val="ru-RU" w:eastAsia="ru-RU"/>
          </w:rPr>
          <w:t xml:space="preserve"> </w:t>
        </w:r>
        <w:r w:rsidR="004E22CE" w:rsidRPr="000C1B68">
          <w:rPr>
            <w:rFonts w:cstheme="minorHAnsi"/>
            <w:sz w:val="24"/>
            <w:szCs w:val="24"/>
            <w:lang w:val="ru-RU" w:eastAsia="ru-RU"/>
          </w:rPr>
          <w:t>7</w:t>
        </w:r>
        <w:r w:rsidR="00321E3B" w:rsidRPr="000C1B68">
          <w:rPr>
            <w:rFonts w:cstheme="minorHAnsi"/>
            <w:sz w:val="24"/>
            <w:szCs w:val="24"/>
            <w:lang w:val="ru-RU" w:eastAsia="ru-RU"/>
          </w:rPr>
          <w:t xml:space="preserve"> календарного числа </w:t>
        </w:r>
        <w:r w:rsidR="009D6B23" w:rsidRPr="000C1B68">
          <w:rPr>
            <w:rFonts w:cstheme="minorHAnsi"/>
            <w:sz w:val="24"/>
            <w:szCs w:val="24"/>
            <w:lang w:val="ru-RU" w:eastAsia="ru-RU"/>
          </w:rPr>
          <w:t xml:space="preserve">включительно </w:t>
        </w:r>
        <w:r w:rsidR="00321E3B" w:rsidRPr="000C1B68">
          <w:rPr>
            <w:rFonts w:cstheme="minorHAnsi"/>
            <w:sz w:val="24"/>
            <w:szCs w:val="24"/>
            <w:lang w:val="ru-RU" w:eastAsia="ru-RU"/>
          </w:rPr>
          <w:t>– отражаются месяцем их поступления.</w:t>
        </w:r>
      </w:hyperlink>
    </w:p>
    <w:p w14:paraId="2876E1A2" w14:textId="6A0A1B8E" w:rsidR="00DE7FBE" w:rsidRPr="000C1B68" w:rsidRDefault="00DE7FBE" w:rsidP="00C06423">
      <w:pPr>
        <w:pStyle w:val="a5"/>
        <w:tabs>
          <w:tab w:val="left" w:pos="567"/>
        </w:tabs>
        <w:spacing w:before="0" w:beforeAutospacing="0" w:after="0" w:afterAutospacing="0"/>
        <w:ind w:left="0" w:firstLine="851"/>
        <w:jc w:val="both"/>
        <w:rPr>
          <w:sz w:val="26"/>
          <w:szCs w:val="26"/>
          <w:lang w:val="ru-RU"/>
        </w:rPr>
      </w:pPr>
      <w:r w:rsidRPr="000C1B68">
        <w:rPr>
          <w:sz w:val="24"/>
          <w:szCs w:val="24"/>
          <w:lang w:val="ru-RU"/>
        </w:rPr>
        <w:t xml:space="preserve">Отражение документов, при условии поступления первичного учетного документа по поставке товаров, выполнения работ, оказания услуг, произведенных до первого января года, следующего за отчетным, подписанных в текущем финансовом году </w:t>
      </w:r>
      <w:r w:rsidRPr="000C1B68">
        <w:rPr>
          <w:sz w:val="24"/>
          <w:szCs w:val="24"/>
          <w:lang w:val="ru-RU"/>
        </w:rPr>
        <w:lastRenderedPageBreak/>
        <w:t>до пятнадцатого января (включительно) года, следующего за отчетным, осуществляется последним днем отчетного финансового года, при наличии приятого бюджетного обязательства</w:t>
      </w:r>
      <w:r w:rsidRPr="000C1B68">
        <w:rPr>
          <w:sz w:val="26"/>
          <w:szCs w:val="26"/>
          <w:lang w:val="ru-RU"/>
        </w:rPr>
        <w:t>.</w:t>
      </w:r>
    </w:p>
    <w:p w14:paraId="1D6BB198" w14:textId="7C222A32" w:rsidR="00DE7FBE" w:rsidRPr="000C1B68" w:rsidRDefault="00DE7FBE" w:rsidP="00DE7FBE">
      <w:pPr>
        <w:pStyle w:val="a5"/>
        <w:spacing w:before="0" w:beforeAutospacing="0" w:after="0" w:afterAutospacing="0"/>
        <w:ind w:left="0" w:firstLine="851"/>
        <w:jc w:val="both"/>
        <w:rPr>
          <w:rFonts w:ascii="Times New Roman" w:hAnsi="Times New Roman" w:cs="Times New Roman"/>
          <w:i/>
          <w:iCs/>
          <w:lang w:val="ru-RU"/>
        </w:rPr>
      </w:pPr>
      <w:r w:rsidRPr="000C1B68">
        <w:rPr>
          <w:i/>
          <w:iCs/>
          <w:lang w:val="ru-RU"/>
        </w:rPr>
        <w:t>(</w:t>
      </w:r>
      <w:r w:rsidR="005B0C4A" w:rsidRPr="000C1B68">
        <w:rPr>
          <w:i/>
          <w:iCs/>
          <w:lang w:val="ru-RU"/>
        </w:rPr>
        <w:t xml:space="preserve">внесены </w:t>
      </w:r>
      <w:r w:rsidRPr="000C1B68">
        <w:rPr>
          <w:i/>
          <w:iCs/>
          <w:lang w:val="ru-RU"/>
        </w:rPr>
        <w:t>дополнен</w:t>
      </w:r>
      <w:r w:rsidR="005B0C4A" w:rsidRPr="000C1B68">
        <w:rPr>
          <w:i/>
          <w:iCs/>
          <w:lang w:val="ru-RU"/>
        </w:rPr>
        <w:t xml:space="preserve">ия </w:t>
      </w:r>
      <w:r w:rsidRPr="000C1B68">
        <w:rPr>
          <w:i/>
          <w:iCs/>
          <w:lang w:val="ru-RU"/>
        </w:rPr>
        <w:t>-</w:t>
      </w:r>
      <w:r w:rsidR="005B0C4A" w:rsidRPr="000C1B68">
        <w:rPr>
          <w:i/>
          <w:iCs/>
          <w:lang w:val="ru-RU"/>
        </w:rPr>
        <w:t xml:space="preserve"> </w:t>
      </w:r>
      <w:r w:rsidRPr="000C1B68">
        <w:rPr>
          <w:rFonts w:ascii="Times New Roman" w:hAnsi="Times New Roman" w:cs="Times New Roman"/>
          <w:i/>
          <w:iCs/>
          <w:lang w:val="ru-RU"/>
        </w:rPr>
        <w:t>приказ МКУ «Центр бухгалтерского учета города Чебоксары» от 06.11.2024 №151-ОД)</w:t>
      </w:r>
    </w:p>
    <w:p w14:paraId="3398436B" w14:textId="6EE3662E" w:rsidR="00C06423" w:rsidRPr="000C1B68" w:rsidRDefault="00C06423" w:rsidP="00C06423">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2.11. </w:t>
      </w:r>
      <w:r w:rsidR="001065FE" w:rsidRPr="000C1B68">
        <w:rPr>
          <w:rFonts w:cstheme="minorHAnsi"/>
          <w:sz w:val="24"/>
          <w:szCs w:val="24"/>
          <w:lang w:val="ru-RU" w:eastAsia="ru-RU"/>
        </w:rPr>
        <w:t>Перечень лиц, имеющих право подписи первичных (сводных) учетных документов, устан</w:t>
      </w:r>
      <w:r w:rsidR="00E37BF9" w:rsidRPr="000C1B68">
        <w:rPr>
          <w:rFonts w:cstheme="minorHAnsi"/>
          <w:sz w:val="24"/>
          <w:szCs w:val="24"/>
          <w:lang w:val="ru-RU" w:eastAsia="ru-RU"/>
        </w:rPr>
        <w:t>а</w:t>
      </w:r>
      <w:r w:rsidR="001065FE" w:rsidRPr="000C1B68">
        <w:rPr>
          <w:rFonts w:cstheme="minorHAnsi"/>
          <w:sz w:val="24"/>
          <w:szCs w:val="24"/>
          <w:lang w:val="ru-RU" w:eastAsia="ru-RU"/>
        </w:rPr>
        <w:t>вл</w:t>
      </w:r>
      <w:r w:rsidR="00E37BF9" w:rsidRPr="000C1B68">
        <w:rPr>
          <w:rFonts w:cstheme="minorHAnsi"/>
          <w:sz w:val="24"/>
          <w:szCs w:val="24"/>
          <w:lang w:val="ru-RU" w:eastAsia="ru-RU"/>
        </w:rPr>
        <w:t>ивается</w:t>
      </w:r>
      <w:r w:rsidR="001065FE" w:rsidRPr="000C1B68">
        <w:rPr>
          <w:rFonts w:cstheme="minorHAnsi"/>
          <w:sz w:val="24"/>
          <w:szCs w:val="24"/>
          <w:lang w:val="ru-RU" w:eastAsia="ru-RU"/>
        </w:rPr>
        <w:t xml:space="preserve"> </w:t>
      </w:r>
      <w:r w:rsidR="00E37BF9" w:rsidRPr="000C1B68">
        <w:rPr>
          <w:rFonts w:cstheme="minorHAnsi"/>
          <w:sz w:val="24"/>
          <w:szCs w:val="24"/>
          <w:lang w:val="ru-RU" w:eastAsia="ru-RU"/>
        </w:rPr>
        <w:t xml:space="preserve">отдельным </w:t>
      </w:r>
      <w:r w:rsidR="007C1B26" w:rsidRPr="000C1B68">
        <w:rPr>
          <w:rFonts w:cstheme="minorHAnsi"/>
          <w:sz w:val="24"/>
          <w:szCs w:val="24"/>
          <w:lang w:val="ru-RU" w:eastAsia="ru-RU"/>
        </w:rPr>
        <w:t>распоряжением (приказом) Субъекта централизованного учета</w:t>
      </w:r>
      <w:r w:rsidR="008A6681" w:rsidRPr="000C1B68">
        <w:rPr>
          <w:rFonts w:cstheme="minorHAnsi"/>
          <w:sz w:val="24"/>
          <w:szCs w:val="24"/>
          <w:lang w:val="ru-RU" w:eastAsia="ru-RU"/>
        </w:rPr>
        <w:t>.</w:t>
      </w:r>
    </w:p>
    <w:p w14:paraId="2E689A66" w14:textId="19548BDF" w:rsidR="00E37BF9" w:rsidRPr="000C1B68" w:rsidRDefault="0012276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2.</w:t>
      </w:r>
      <w:r w:rsidR="00E37BF9" w:rsidRPr="000C1B68">
        <w:rPr>
          <w:rFonts w:cstheme="minorHAnsi"/>
          <w:sz w:val="24"/>
          <w:szCs w:val="24"/>
          <w:lang w:val="ru-RU" w:eastAsia="ru-RU"/>
        </w:rPr>
        <w:t>12</w:t>
      </w:r>
      <w:r w:rsidRPr="000C1B68">
        <w:rPr>
          <w:rFonts w:cstheme="minorHAnsi"/>
          <w:sz w:val="24"/>
          <w:szCs w:val="24"/>
          <w:lang w:val="ru-RU" w:eastAsia="ru-RU"/>
        </w:rPr>
        <w:t xml:space="preserve">. </w:t>
      </w:r>
      <w:r w:rsidR="00916DB0" w:rsidRPr="000C1B68">
        <w:rPr>
          <w:rFonts w:cstheme="minorHAnsi"/>
          <w:sz w:val="24"/>
          <w:szCs w:val="24"/>
          <w:lang w:val="ru-RU" w:eastAsia="ru-RU"/>
        </w:rPr>
        <w:t>Руководителем Субъекта централизованного учета утверждаются п</w:t>
      </w:r>
      <w:r w:rsidRPr="000C1B68">
        <w:rPr>
          <w:rFonts w:cstheme="minorHAnsi"/>
          <w:sz w:val="24"/>
          <w:szCs w:val="24"/>
          <w:lang w:val="ru-RU" w:eastAsia="ru-RU"/>
        </w:rPr>
        <w:t>еречни лиц, ответственных</w:t>
      </w:r>
      <w:r w:rsidR="00916DB0" w:rsidRPr="000C1B68">
        <w:rPr>
          <w:rFonts w:cstheme="minorHAnsi"/>
          <w:sz w:val="24"/>
          <w:szCs w:val="24"/>
          <w:lang w:val="ru-RU" w:eastAsia="ru-RU"/>
        </w:rPr>
        <w:t xml:space="preserve"> за</w:t>
      </w:r>
      <w:r w:rsidR="00E37BF9" w:rsidRPr="000C1B68">
        <w:rPr>
          <w:rFonts w:cstheme="minorHAnsi"/>
          <w:sz w:val="24"/>
          <w:szCs w:val="24"/>
          <w:lang w:val="ru-RU" w:eastAsia="ru-RU"/>
        </w:rPr>
        <w:t>:</w:t>
      </w:r>
    </w:p>
    <w:p w14:paraId="3B885F35" w14:textId="489F28A6" w:rsidR="00E37BF9" w:rsidRPr="000C1B68" w:rsidRDefault="00E37BF9"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w:t>
      </w:r>
      <w:r w:rsidR="00122761" w:rsidRPr="000C1B68">
        <w:rPr>
          <w:rFonts w:cstheme="minorHAnsi"/>
          <w:sz w:val="24"/>
          <w:szCs w:val="24"/>
          <w:lang w:val="ru-RU" w:eastAsia="ru-RU"/>
        </w:rPr>
        <w:t xml:space="preserve"> учет, хранение и выдачу бланков строгой отчетности (далее – БСО), имеющих право получать БСО</w:t>
      </w:r>
      <w:r w:rsidRPr="000C1B68">
        <w:rPr>
          <w:rFonts w:cstheme="minorHAnsi"/>
          <w:sz w:val="24"/>
          <w:szCs w:val="24"/>
          <w:lang w:val="ru-RU" w:eastAsia="ru-RU"/>
        </w:rPr>
        <w:t>;</w:t>
      </w:r>
    </w:p>
    <w:p w14:paraId="507B21D3" w14:textId="18B22306" w:rsidR="00E37BF9" w:rsidRPr="000C1B68" w:rsidRDefault="00E37BF9"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w:t>
      </w:r>
      <w:r w:rsidR="00122761" w:rsidRPr="000C1B68">
        <w:rPr>
          <w:rFonts w:cstheme="minorHAnsi"/>
          <w:sz w:val="24"/>
          <w:szCs w:val="24"/>
          <w:lang w:val="ru-RU" w:eastAsia="ru-RU"/>
        </w:rPr>
        <w:t xml:space="preserve"> </w:t>
      </w:r>
      <w:r w:rsidR="00916DB0" w:rsidRPr="000C1B68">
        <w:rPr>
          <w:rFonts w:cstheme="minorHAnsi"/>
          <w:sz w:val="24"/>
          <w:szCs w:val="24"/>
          <w:lang w:val="ru-RU" w:eastAsia="ru-RU"/>
        </w:rPr>
        <w:t xml:space="preserve">получение денежных </w:t>
      </w:r>
      <w:r w:rsidR="00122761" w:rsidRPr="000C1B68">
        <w:rPr>
          <w:rFonts w:cstheme="minorHAnsi"/>
          <w:sz w:val="24"/>
          <w:szCs w:val="24"/>
          <w:lang w:val="ru-RU" w:eastAsia="ru-RU"/>
        </w:rPr>
        <w:t>документ</w:t>
      </w:r>
      <w:r w:rsidR="00916DB0" w:rsidRPr="000C1B68">
        <w:rPr>
          <w:rFonts w:cstheme="minorHAnsi"/>
          <w:sz w:val="24"/>
          <w:szCs w:val="24"/>
          <w:lang w:val="ru-RU" w:eastAsia="ru-RU"/>
        </w:rPr>
        <w:t>ов</w:t>
      </w:r>
      <w:r w:rsidR="00122761" w:rsidRPr="000C1B68">
        <w:rPr>
          <w:rFonts w:cstheme="minorHAnsi"/>
          <w:sz w:val="24"/>
          <w:szCs w:val="24"/>
          <w:lang w:val="ru-RU" w:eastAsia="ru-RU"/>
        </w:rPr>
        <w:t xml:space="preserve"> под отчет, денежны</w:t>
      </w:r>
      <w:r w:rsidR="00916DB0" w:rsidRPr="000C1B68">
        <w:rPr>
          <w:rFonts w:cstheme="minorHAnsi"/>
          <w:sz w:val="24"/>
          <w:szCs w:val="24"/>
          <w:lang w:val="ru-RU" w:eastAsia="ru-RU"/>
        </w:rPr>
        <w:t>х</w:t>
      </w:r>
      <w:r w:rsidR="00122761" w:rsidRPr="000C1B68">
        <w:rPr>
          <w:rFonts w:cstheme="minorHAnsi"/>
          <w:sz w:val="24"/>
          <w:szCs w:val="24"/>
          <w:lang w:val="ru-RU" w:eastAsia="ru-RU"/>
        </w:rPr>
        <w:t xml:space="preserve"> средств под отчет</w:t>
      </w:r>
      <w:r w:rsidRPr="000C1B68">
        <w:rPr>
          <w:rFonts w:cstheme="minorHAnsi"/>
          <w:sz w:val="24"/>
          <w:szCs w:val="24"/>
          <w:lang w:val="ru-RU" w:eastAsia="ru-RU"/>
        </w:rPr>
        <w:t>;</w:t>
      </w:r>
    </w:p>
    <w:p w14:paraId="32555DE4" w14:textId="0205E41A" w:rsidR="00E37BF9" w:rsidRPr="000C1B68" w:rsidRDefault="00E37BF9"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w:t>
      </w:r>
      <w:r w:rsidR="00122761" w:rsidRPr="000C1B68">
        <w:rPr>
          <w:rFonts w:cstheme="minorHAnsi"/>
          <w:sz w:val="24"/>
          <w:szCs w:val="24"/>
          <w:lang w:val="ru-RU" w:eastAsia="ru-RU"/>
        </w:rPr>
        <w:t xml:space="preserve"> </w:t>
      </w:r>
      <w:r w:rsidR="00916DB0" w:rsidRPr="000C1B68">
        <w:rPr>
          <w:rFonts w:cstheme="minorHAnsi"/>
          <w:sz w:val="24"/>
          <w:szCs w:val="24"/>
          <w:lang w:val="ru-RU" w:eastAsia="ru-RU"/>
        </w:rPr>
        <w:t xml:space="preserve">получение </w:t>
      </w:r>
      <w:r w:rsidR="00122761" w:rsidRPr="000C1B68">
        <w:rPr>
          <w:rFonts w:cstheme="minorHAnsi"/>
          <w:sz w:val="24"/>
          <w:szCs w:val="24"/>
          <w:lang w:val="ru-RU" w:eastAsia="ru-RU"/>
        </w:rPr>
        <w:t>доверенности</w:t>
      </w:r>
      <w:r w:rsidRPr="000C1B68">
        <w:rPr>
          <w:rFonts w:cstheme="minorHAnsi"/>
          <w:sz w:val="24"/>
          <w:szCs w:val="24"/>
          <w:lang w:val="ru-RU" w:eastAsia="ru-RU"/>
        </w:rPr>
        <w:t>;</w:t>
      </w:r>
    </w:p>
    <w:p w14:paraId="162DB0D1" w14:textId="6FC3441C" w:rsidR="00916DB0" w:rsidRPr="000C1B68" w:rsidRDefault="00E37BF9"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w:t>
      </w:r>
      <w:r w:rsidR="00122761" w:rsidRPr="000C1B68">
        <w:rPr>
          <w:rFonts w:cstheme="minorHAnsi"/>
          <w:sz w:val="24"/>
          <w:szCs w:val="24"/>
          <w:lang w:val="ru-RU" w:eastAsia="ru-RU"/>
        </w:rPr>
        <w:t xml:space="preserve"> </w:t>
      </w:r>
      <w:r w:rsidR="00916DB0" w:rsidRPr="000C1B68">
        <w:rPr>
          <w:rFonts w:cstheme="minorHAnsi"/>
          <w:sz w:val="24"/>
          <w:szCs w:val="24"/>
          <w:lang w:val="ru-RU" w:eastAsia="ru-RU"/>
        </w:rPr>
        <w:t>получение товар</w:t>
      </w:r>
      <w:r w:rsidR="009375B9" w:rsidRPr="000C1B68">
        <w:rPr>
          <w:rFonts w:cstheme="minorHAnsi"/>
          <w:sz w:val="24"/>
          <w:szCs w:val="24"/>
          <w:lang w:val="ru-RU" w:eastAsia="ru-RU"/>
        </w:rPr>
        <w:t>но-</w:t>
      </w:r>
      <w:r w:rsidR="00916DB0" w:rsidRPr="000C1B68">
        <w:rPr>
          <w:rFonts w:cstheme="minorHAnsi"/>
          <w:sz w:val="24"/>
          <w:szCs w:val="24"/>
          <w:lang w:val="ru-RU" w:eastAsia="ru-RU"/>
        </w:rPr>
        <w:t>материальных ценностей и с</w:t>
      </w:r>
      <w:r w:rsidR="00122761" w:rsidRPr="000C1B68">
        <w:rPr>
          <w:rFonts w:cstheme="minorHAnsi"/>
          <w:sz w:val="24"/>
          <w:szCs w:val="24"/>
          <w:lang w:val="ru-RU" w:eastAsia="ru-RU"/>
        </w:rPr>
        <w:t xml:space="preserve"> которыми заключен договор о полной материальной ответственности</w:t>
      </w:r>
      <w:r w:rsidR="00916DB0" w:rsidRPr="000C1B68">
        <w:rPr>
          <w:rFonts w:cstheme="minorHAnsi"/>
          <w:sz w:val="24"/>
          <w:szCs w:val="24"/>
          <w:lang w:val="ru-RU" w:eastAsia="ru-RU"/>
        </w:rPr>
        <w:t>;</w:t>
      </w:r>
    </w:p>
    <w:p w14:paraId="71657A84" w14:textId="66F8A390" w:rsidR="00916DB0" w:rsidRPr="000C1B68" w:rsidRDefault="00916DB0"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 xml:space="preserve">- </w:t>
      </w:r>
      <w:r w:rsidR="00122761" w:rsidRPr="000C1B68">
        <w:rPr>
          <w:rFonts w:cstheme="minorHAnsi"/>
          <w:sz w:val="24"/>
          <w:szCs w:val="24"/>
          <w:lang w:val="ru-RU" w:eastAsia="ru-RU"/>
        </w:rPr>
        <w:t>право пользования сотовой связью</w:t>
      </w:r>
      <w:r w:rsidRPr="000C1B68">
        <w:rPr>
          <w:rFonts w:cstheme="minorHAnsi"/>
          <w:sz w:val="24"/>
          <w:szCs w:val="24"/>
          <w:lang w:val="ru-RU" w:eastAsia="ru-RU"/>
        </w:rPr>
        <w:t>;</w:t>
      </w:r>
    </w:p>
    <w:p w14:paraId="3CDAA912" w14:textId="1101F030" w:rsidR="00122761" w:rsidRPr="000C1B68" w:rsidRDefault="00916DB0" w:rsidP="00916DB0">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 xml:space="preserve">- </w:t>
      </w:r>
      <w:r w:rsidR="00122761" w:rsidRPr="000C1B68">
        <w:rPr>
          <w:rFonts w:cstheme="minorHAnsi"/>
          <w:sz w:val="24"/>
          <w:szCs w:val="24"/>
          <w:lang w:val="ru-RU" w:eastAsia="ru-RU"/>
        </w:rPr>
        <w:t>работ</w:t>
      </w:r>
      <w:r w:rsidRPr="000C1B68">
        <w:rPr>
          <w:rFonts w:cstheme="minorHAnsi"/>
          <w:sz w:val="24"/>
          <w:szCs w:val="24"/>
          <w:lang w:val="ru-RU" w:eastAsia="ru-RU"/>
        </w:rPr>
        <w:t>у,</w:t>
      </w:r>
      <w:r w:rsidR="00122761" w:rsidRPr="000C1B68">
        <w:rPr>
          <w:rFonts w:cstheme="minorHAnsi"/>
          <w:sz w:val="24"/>
          <w:szCs w:val="24"/>
          <w:lang w:val="ru-RU" w:eastAsia="ru-RU"/>
        </w:rPr>
        <w:t xml:space="preserve"> котор</w:t>
      </w:r>
      <w:r w:rsidRPr="000C1B68">
        <w:rPr>
          <w:rFonts w:cstheme="minorHAnsi"/>
          <w:sz w:val="24"/>
          <w:szCs w:val="24"/>
          <w:lang w:val="ru-RU" w:eastAsia="ru-RU"/>
        </w:rPr>
        <w:t>ая</w:t>
      </w:r>
      <w:r w:rsidR="00122761" w:rsidRPr="000C1B68">
        <w:rPr>
          <w:rFonts w:cstheme="minorHAnsi"/>
          <w:sz w:val="24"/>
          <w:szCs w:val="24"/>
          <w:lang w:val="ru-RU" w:eastAsia="ru-RU"/>
        </w:rPr>
        <w:t xml:space="preserve"> имеет разъездной характер</w:t>
      </w:r>
      <w:r w:rsidRPr="000C1B68">
        <w:rPr>
          <w:rFonts w:cstheme="minorHAnsi"/>
          <w:sz w:val="24"/>
          <w:szCs w:val="24"/>
          <w:lang w:val="ru-RU" w:eastAsia="ru-RU"/>
        </w:rPr>
        <w:t>.</w:t>
      </w:r>
    </w:p>
    <w:p w14:paraId="4EA1E656" w14:textId="643097D8" w:rsidR="00C06423" w:rsidRPr="000C1B68" w:rsidRDefault="00C06423" w:rsidP="00C06423">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2.1</w:t>
      </w:r>
      <w:r w:rsidR="00916DB0" w:rsidRPr="000C1B68">
        <w:rPr>
          <w:rFonts w:cstheme="minorHAnsi"/>
          <w:sz w:val="24"/>
          <w:szCs w:val="24"/>
          <w:lang w:val="ru-RU" w:eastAsia="ru-RU"/>
        </w:rPr>
        <w:t>3</w:t>
      </w:r>
      <w:r w:rsidRPr="000C1B68">
        <w:rPr>
          <w:rFonts w:cstheme="minorHAnsi"/>
          <w:sz w:val="24"/>
          <w:szCs w:val="24"/>
          <w:lang w:val="ru-RU" w:eastAsia="ru-RU"/>
        </w:rPr>
        <w:t xml:space="preserve">. </w:t>
      </w:r>
      <w:r w:rsidR="001065FE" w:rsidRPr="000C1B68">
        <w:rPr>
          <w:rFonts w:cstheme="minorHAnsi"/>
          <w:sz w:val="24"/>
          <w:szCs w:val="24"/>
          <w:lang w:val="ru-RU" w:eastAsia="ru-RU"/>
        </w:rPr>
        <w:t xml:space="preserve">Внутренний контроль совершаемых фактов хозяйственной жизни осуществляется </w:t>
      </w:r>
      <w:r w:rsidR="00916DB0" w:rsidRPr="000C1B68">
        <w:rPr>
          <w:rFonts w:cstheme="minorHAnsi"/>
          <w:sz w:val="24"/>
          <w:szCs w:val="24"/>
          <w:lang w:val="ru-RU" w:eastAsia="ru-RU"/>
        </w:rPr>
        <w:t xml:space="preserve">лицами </w:t>
      </w:r>
      <w:r w:rsidR="00300EEE" w:rsidRPr="000C1B68">
        <w:rPr>
          <w:rFonts w:cstheme="minorHAnsi"/>
          <w:sz w:val="24"/>
          <w:szCs w:val="24"/>
          <w:lang w:val="ru-RU" w:eastAsia="ru-RU"/>
        </w:rPr>
        <w:t>Субъекта централизованного учета</w:t>
      </w:r>
      <w:r w:rsidR="00916DB0" w:rsidRPr="000C1B68">
        <w:rPr>
          <w:rFonts w:cstheme="minorHAnsi"/>
          <w:sz w:val="24"/>
          <w:szCs w:val="24"/>
          <w:lang w:val="ru-RU" w:eastAsia="ru-RU"/>
        </w:rPr>
        <w:t xml:space="preserve"> уполномоченными за его проведением</w:t>
      </w:r>
      <w:r w:rsidR="001065FE" w:rsidRPr="000C1B68">
        <w:rPr>
          <w:rFonts w:cstheme="minorHAnsi"/>
          <w:sz w:val="24"/>
          <w:szCs w:val="24"/>
          <w:lang w:val="ru-RU" w:eastAsia="ru-RU"/>
        </w:rPr>
        <w:t xml:space="preserve"> </w:t>
      </w:r>
      <w:r w:rsidR="00916DB0" w:rsidRPr="000C1B68">
        <w:rPr>
          <w:rFonts w:cstheme="minorHAnsi"/>
          <w:sz w:val="24"/>
          <w:szCs w:val="24"/>
          <w:lang w:val="ru-RU" w:eastAsia="ru-RU"/>
        </w:rPr>
        <w:t xml:space="preserve">на основании утвержденного руководителем Субъекта централизованного учета </w:t>
      </w:r>
      <w:r w:rsidR="001065FE" w:rsidRPr="000C1B68">
        <w:rPr>
          <w:rFonts w:cstheme="minorHAnsi"/>
          <w:sz w:val="24"/>
          <w:szCs w:val="24"/>
          <w:lang w:val="ru-RU" w:eastAsia="ru-RU"/>
        </w:rPr>
        <w:t>Положени</w:t>
      </w:r>
      <w:r w:rsidR="00916DB0" w:rsidRPr="000C1B68">
        <w:rPr>
          <w:rFonts w:cstheme="minorHAnsi"/>
          <w:sz w:val="24"/>
          <w:szCs w:val="24"/>
          <w:lang w:val="ru-RU" w:eastAsia="ru-RU"/>
        </w:rPr>
        <w:t>я</w:t>
      </w:r>
      <w:r w:rsidR="001065FE" w:rsidRPr="000C1B68">
        <w:rPr>
          <w:rFonts w:cstheme="minorHAnsi"/>
          <w:sz w:val="24"/>
          <w:szCs w:val="24"/>
          <w:lang w:val="ru-RU" w:eastAsia="ru-RU"/>
        </w:rPr>
        <w:t xml:space="preserve"> о внутреннем </w:t>
      </w:r>
      <w:r w:rsidR="001B2827" w:rsidRPr="000C1B68">
        <w:rPr>
          <w:rFonts w:cstheme="minorHAnsi"/>
          <w:sz w:val="24"/>
          <w:szCs w:val="24"/>
          <w:lang w:val="ru-RU" w:eastAsia="ru-RU"/>
        </w:rPr>
        <w:t xml:space="preserve">финансовом </w:t>
      </w:r>
      <w:r w:rsidR="001065FE" w:rsidRPr="000C1B68">
        <w:rPr>
          <w:rFonts w:cstheme="minorHAnsi"/>
          <w:sz w:val="24"/>
          <w:szCs w:val="24"/>
          <w:lang w:val="ru-RU" w:eastAsia="ru-RU"/>
        </w:rPr>
        <w:t>контроле</w:t>
      </w:r>
      <w:r w:rsidR="00465537" w:rsidRPr="000C1B68">
        <w:rPr>
          <w:rFonts w:cstheme="minorHAnsi"/>
          <w:sz w:val="24"/>
          <w:szCs w:val="24"/>
          <w:lang w:val="ru-RU" w:eastAsia="ru-RU"/>
        </w:rPr>
        <w:t xml:space="preserve"> (</w:t>
      </w:r>
      <w:r w:rsidR="001065FE" w:rsidRPr="000C1B68">
        <w:rPr>
          <w:rFonts w:cstheme="minorHAnsi"/>
          <w:sz w:val="24"/>
          <w:szCs w:val="24"/>
          <w:lang w:val="ru-RU" w:eastAsia="ru-RU"/>
        </w:rPr>
        <w:t>Приложении №</w:t>
      </w:r>
      <w:r w:rsidR="003F7102" w:rsidRPr="000C1B68">
        <w:rPr>
          <w:rFonts w:cstheme="minorHAnsi"/>
          <w:sz w:val="24"/>
          <w:szCs w:val="24"/>
          <w:lang w:val="ru-RU" w:eastAsia="ru-RU"/>
        </w:rPr>
        <w:t xml:space="preserve"> </w:t>
      </w:r>
      <w:r w:rsidR="00C15700" w:rsidRPr="000C1B68">
        <w:rPr>
          <w:rFonts w:cstheme="minorHAnsi"/>
          <w:sz w:val="24"/>
          <w:szCs w:val="24"/>
          <w:lang w:val="ru-RU" w:eastAsia="ru-RU"/>
        </w:rPr>
        <w:t>3</w:t>
      </w:r>
      <w:r w:rsidR="001065FE" w:rsidRPr="000C1B68">
        <w:rPr>
          <w:rFonts w:cstheme="minorHAnsi"/>
          <w:sz w:val="24"/>
          <w:szCs w:val="24"/>
          <w:lang w:val="ru-RU" w:eastAsia="ru-RU"/>
        </w:rPr>
        <w:t xml:space="preserve"> к </w:t>
      </w:r>
      <w:r w:rsidR="00B00ACE" w:rsidRPr="000C1B68">
        <w:rPr>
          <w:rFonts w:cstheme="minorHAnsi"/>
          <w:sz w:val="24"/>
          <w:szCs w:val="24"/>
          <w:lang w:val="ru-RU" w:eastAsia="ru-RU"/>
        </w:rPr>
        <w:t xml:space="preserve">настоящей </w:t>
      </w:r>
      <w:r w:rsidR="001065FE" w:rsidRPr="000C1B68">
        <w:rPr>
          <w:rFonts w:cstheme="minorHAnsi"/>
          <w:sz w:val="24"/>
          <w:szCs w:val="24"/>
          <w:lang w:val="ru-RU" w:eastAsia="ru-RU"/>
        </w:rPr>
        <w:t>Учетной политике</w:t>
      </w:r>
      <w:r w:rsidR="00465537" w:rsidRPr="000C1B68">
        <w:rPr>
          <w:rFonts w:cstheme="minorHAnsi"/>
          <w:sz w:val="24"/>
          <w:szCs w:val="24"/>
          <w:lang w:val="ru-RU" w:eastAsia="ru-RU"/>
        </w:rPr>
        <w:t>).</w:t>
      </w:r>
    </w:p>
    <w:p w14:paraId="54B21B98" w14:textId="77777777" w:rsidR="002B13A8" w:rsidRPr="000C1B68" w:rsidRDefault="00C06423" w:rsidP="002B13A8">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2.14. </w:t>
      </w:r>
      <w:r w:rsidR="001065FE" w:rsidRPr="000C1B68">
        <w:rPr>
          <w:rFonts w:cstheme="minorHAnsi"/>
          <w:sz w:val="24"/>
          <w:szCs w:val="24"/>
          <w:lang w:val="ru-RU"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w:t>
      </w:r>
      <w:r w:rsidR="007C1B26" w:rsidRPr="000C1B68">
        <w:rPr>
          <w:rFonts w:cstheme="minorHAnsi"/>
          <w:sz w:val="24"/>
          <w:szCs w:val="24"/>
          <w:lang w:val="ru-RU" w:eastAsia="ru-RU"/>
        </w:rPr>
        <w:t xml:space="preserve"> Субъекта централизованного учета</w:t>
      </w:r>
      <w:r w:rsidR="001065FE" w:rsidRPr="000C1B68">
        <w:rPr>
          <w:rFonts w:cstheme="minorHAnsi"/>
          <w:sz w:val="24"/>
          <w:szCs w:val="24"/>
          <w:lang w:val="ru-RU" w:eastAsia="ru-RU"/>
        </w:rPr>
        <w:t>, действующей в соответствии с Положением о комиссии по поступлению и выбытию активов (Приложени</w:t>
      </w:r>
      <w:r w:rsidR="00465537" w:rsidRPr="000C1B68">
        <w:rPr>
          <w:rFonts w:cstheme="minorHAnsi"/>
          <w:sz w:val="24"/>
          <w:szCs w:val="24"/>
          <w:lang w:val="ru-RU" w:eastAsia="ru-RU"/>
        </w:rPr>
        <w:t>и</w:t>
      </w:r>
      <w:r w:rsidR="001065FE" w:rsidRPr="000C1B68">
        <w:rPr>
          <w:rFonts w:cstheme="minorHAnsi"/>
          <w:sz w:val="24"/>
          <w:szCs w:val="24"/>
          <w:lang w:val="ru-RU" w:eastAsia="ru-RU"/>
        </w:rPr>
        <w:t xml:space="preserve"> №</w:t>
      </w:r>
      <w:r w:rsidR="00C15700" w:rsidRPr="000C1B68">
        <w:rPr>
          <w:rFonts w:cstheme="minorHAnsi"/>
          <w:sz w:val="24"/>
          <w:szCs w:val="24"/>
          <w:lang w:val="ru-RU" w:eastAsia="ru-RU"/>
        </w:rPr>
        <w:t>3</w:t>
      </w:r>
      <w:r w:rsidR="001065FE" w:rsidRPr="000C1B68">
        <w:rPr>
          <w:rFonts w:cstheme="minorHAnsi"/>
          <w:sz w:val="24"/>
          <w:szCs w:val="24"/>
          <w:lang w:val="ru-RU" w:eastAsia="ru-RU"/>
        </w:rPr>
        <w:t xml:space="preserve"> к </w:t>
      </w:r>
      <w:r w:rsidR="00B00ACE" w:rsidRPr="000C1B68">
        <w:rPr>
          <w:rFonts w:cstheme="minorHAnsi"/>
          <w:sz w:val="24"/>
          <w:szCs w:val="24"/>
          <w:lang w:val="ru-RU" w:eastAsia="ru-RU"/>
        </w:rPr>
        <w:t xml:space="preserve">настоящей </w:t>
      </w:r>
      <w:r w:rsidR="001065FE" w:rsidRPr="000C1B68">
        <w:rPr>
          <w:rFonts w:cstheme="minorHAnsi"/>
          <w:sz w:val="24"/>
          <w:szCs w:val="24"/>
          <w:lang w:val="ru-RU" w:eastAsia="ru-RU"/>
        </w:rPr>
        <w:t>Учетной политике).</w:t>
      </w:r>
    </w:p>
    <w:p w14:paraId="3A9F7855" w14:textId="22B16B9C" w:rsidR="002B13A8" w:rsidRPr="000C1B68" w:rsidRDefault="002B13A8" w:rsidP="002B13A8">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2.15.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 (раздел</w:t>
      </w:r>
      <w:r w:rsidR="009375B9" w:rsidRPr="000C1B68">
        <w:rPr>
          <w:rFonts w:cstheme="minorHAnsi"/>
          <w:sz w:val="24"/>
          <w:szCs w:val="24"/>
          <w:lang w:val="ru-RU" w:eastAsia="ru-RU"/>
        </w:rPr>
        <w:t xml:space="preserve"> 12</w:t>
      </w:r>
      <w:r w:rsidRPr="000C1B68">
        <w:rPr>
          <w:rFonts w:cstheme="minorHAnsi"/>
          <w:sz w:val="24"/>
          <w:szCs w:val="24"/>
          <w:lang w:val="ru-RU" w:eastAsia="ru-RU"/>
        </w:rPr>
        <w:t>«События после отчетной даты» настоящей Учетной политики).</w:t>
      </w:r>
    </w:p>
    <w:p w14:paraId="2E505825" w14:textId="6C42FD37" w:rsidR="002B13A8" w:rsidRPr="000C1B68" w:rsidRDefault="002B13A8" w:rsidP="002B13A8">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2.16. Формирование и использование резервов предстоящих расходов осуществляется в соответствии с Порядком формирования и использования резервов предстоящих расходов (Приложение № 3 к настоящей Учетной политике).</w:t>
      </w:r>
    </w:p>
    <w:p w14:paraId="5841113B" w14:textId="10A7D385" w:rsidR="00C06423" w:rsidRPr="000C1B68" w:rsidRDefault="00C06423" w:rsidP="00C06423">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2.1</w:t>
      </w:r>
      <w:r w:rsidR="002B13A8" w:rsidRPr="000C1B68">
        <w:rPr>
          <w:rFonts w:cstheme="minorHAnsi"/>
          <w:sz w:val="24"/>
          <w:szCs w:val="24"/>
          <w:lang w:val="ru-RU" w:eastAsia="ru-RU"/>
        </w:rPr>
        <w:t>7</w:t>
      </w:r>
      <w:r w:rsidRPr="000C1B68">
        <w:rPr>
          <w:rFonts w:cstheme="minorHAnsi"/>
          <w:sz w:val="24"/>
          <w:szCs w:val="24"/>
          <w:lang w:val="ru-RU" w:eastAsia="ru-RU"/>
        </w:rPr>
        <w:t xml:space="preserve">. </w:t>
      </w:r>
      <w:r w:rsidR="001065FE" w:rsidRPr="000C1B68">
        <w:rPr>
          <w:rFonts w:cstheme="minorHAnsi"/>
          <w:sz w:val="24"/>
          <w:szCs w:val="24"/>
          <w:lang w:val="ru-RU" w:eastAsia="ru-RU"/>
        </w:rPr>
        <w:t xml:space="preserve">Состав постоянно действующих комиссий утверждается </w:t>
      </w:r>
      <w:r w:rsidR="001B262B" w:rsidRPr="000C1B68">
        <w:rPr>
          <w:rFonts w:cstheme="minorHAnsi"/>
          <w:sz w:val="24"/>
          <w:szCs w:val="24"/>
          <w:lang w:val="ru-RU" w:eastAsia="ru-RU"/>
        </w:rPr>
        <w:t>распоряжением</w:t>
      </w:r>
      <w:r w:rsidR="001065FE" w:rsidRPr="000C1B68">
        <w:rPr>
          <w:rFonts w:cstheme="minorHAnsi"/>
          <w:sz w:val="24"/>
          <w:szCs w:val="24"/>
          <w:lang w:val="ru-RU" w:eastAsia="ru-RU"/>
        </w:rPr>
        <w:t xml:space="preserve"> </w:t>
      </w:r>
      <w:r w:rsidR="007C1B26" w:rsidRPr="000C1B68">
        <w:rPr>
          <w:rFonts w:cstheme="minorHAnsi"/>
          <w:sz w:val="24"/>
          <w:szCs w:val="24"/>
          <w:lang w:val="ru-RU" w:eastAsia="ru-RU"/>
        </w:rPr>
        <w:t xml:space="preserve">(приказом) </w:t>
      </w:r>
      <w:r w:rsidR="001065FE" w:rsidRPr="000C1B68">
        <w:rPr>
          <w:rFonts w:cstheme="minorHAnsi"/>
          <w:sz w:val="24"/>
          <w:szCs w:val="24"/>
          <w:lang w:val="ru-RU" w:eastAsia="ru-RU"/>
        </w:rPr>
        <w:t xml:space="preserve">руководителя </w:t>
      </w:r>
      <w:r w:rsidR="00300EEE" w:rsidRPr="000C1B68">
        <w:rPr>
          <w:rFonts w:cstheme="minorHAnsi"/>
          <w:sz w:val="24"/>
          <w:szCs w:val="24"/>
          <w:lang w:val="ru-RU" w:eastAsia="ru-RU"/>
        </w:rPr>
        <w:t>Субъекта централизованного учета.</w:t>
      </w:r>
    </w:p>
    <w:p w14:paraId="3EAD5F23" w14:textId="1C2785E7" w:rsidR="00A13AFF" w:rsidRPr="000C1B68" w:rsidRDefault="00A13AFF" w:rsidP="00C06423">
      <w:pPr>
        <w:pStyle w:val="a5"/>
        <w:tabs>
          <w:tab w:val="left" w:pos="567"/>
        </w:tabs>
        <w:spacing w:before="0" w:beforeAutospacing="0" w:after="0" w:afterAutospacing="0"/>
        <w:ind w:left="0" w:firstLine="851"/>
        <w:jc w:val="both"/>
        <w:rPr>
          <w:rFonts w:cstheme="minorHAnsi"/>
          <w:sz w:val="24"/>
          <w:szCs w:val="24"/>
          <w:lang w:val="ru-RU" w:eastAsia="ru-RU"/>
        </w:rPr>
      </w:pPr>
    </w:p>
    <w:p w14:paraId="3348ADA2" w14:textId="1AAE3F36" w:rsidR="00A13AFF" w:rsidRPr="000C1B68" w:rsidRDefault="00A13AFF" w:rsidP="00100115">
      <w:pPr>
        <w:pStyle w:val="a5"/>
        <w:tabs>
          <w:tab w:val="left" w:pos="567"/>
        </w:tabs>
        <w:spacing w:before="0" w:beforeAutospacing="0" w:after="0" w:afterAutospacing="0"/>
        <w:ind w:left="0"/>
        <w:jc w:val="center"/>
        <w:outlineLvl w:val="0"/>
        <w:rPr>
          <w:rFonts w:cstheme="minorHAnsi"/>
          <w:b/>
          <w:bCs/>
          <w:sz w:val="28"/>
          <w:szCs w:val="28"/>
          <w:lang w:val="ru-RU" w:eastAsia="ru-RU"/>
        </w:rPr>
      </w:pPr>
      <w:r w:rsidRPr="000C1B68">
        <w:rPr>
          <w:rFonts w:cstheme="minorHAnsi"/>
          <w:b/>
          <w:bCs/>
          <w:sz w:val="28"/>
          <w:szCs w:val="28"/>
          <w:lang w:val="ru-RU" w:eastAsia="ru-RU"/>
        </w:rPr>
        <w:t>3. Порядок проведения инвентаризации.</w:t>
      </w:r>
    </w:p>
    <w:p w14:paraId="5A3A0390" w14:textId="64B8ED62" w:rsidR="003110F2" w:rsidRPr="000C1B68" w:rsidRDefault="00A13AFF" w:rsidP="00C06423">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3.1</w:t>
      </w:r>
      <w:r w:rsidR="00C06423" w:rsidRPr="000C1B68">
        <w:rPr>
          <w:rFonts w:cstheme="minorHAnsi"/>
          <w:sz w:val="24"/>
          <w:szCs w:val="24"/>
          <w:lang w:val="ru-RU" w:eastAsia="ru-RU"/>
        </w:rPr>
        <w:t xml:space="preserve">. </w:t>
      </w:r>
      <w:r w:rsidR="001065FE" w:rsidRPr="000C1B68">
        <w:rPr>
          <w:rFonts w:cstheme="minorHAnsi"/>
          <w:sz w:val="24"/>
          <w:szCs w:val="24"/>
          <w:lang w:val="ru-RU" w:eastAsia="ru-RU"/>
        </w:rPr>
        <w:t>Достоверность данных</w:t>
      </w:r>
      <w:r w:rsidR="008E3D30" w:rsidRPr="000C1B68">
        <w:rPr>
          <w:rFonts w:cstheme="minorHAnsi"/>
          <w:sz w:val="24"/>
          <w:szCs w:val="24"/>
          <w:lang w:val="ru-RU" w:eastAsia="ru-RU"/>
        </w:rPr>
        <w:t>,</w:t>
      </w:r>
      <w:r w:rsidR="001065FE" w:rsidRPr="000C1B68">
        <w:rPr>
          <w:rFonts w:cstheme="minorHAnsi"/>
          <w:sz w:val="24"/>
          <w:szCs w:val="24"/>
          <w:lang w:val="ru-RU" w:eastAsia="ru-RU"/>
        </w:rPr>
        <w:t xml:space="preserve"> </w:t>
      </w:r>
      <w:r w:rsidR="008E3D30" w:rsidRPr="000C1B68">
        <w:rPr>
          <w:rFonts w:cstheme="minorHAnsi"/>
          <w:sz w:val="24"/>
          <w:szCs w:val="24"/>
          <w:lang w:val="ru-RU" w:eastAsia="ru-RU"/>
        </w:rPr>
        <w:t xml:space="preserve">отраженных в регистрах </w:t>
      </w:r>
      <w:r w:rsidRPr="000C1B68">
        <w:rPr>
          <w:rFonts w:cstheme="minorHAnsi"/>
          <w:sz w:val="24"/>
          <w:szCs w:val="24"/>
          <w:lang w:val="ru-RU" w:eastAsia="ru-RU"/>
        </w:rPr>
        <w:t xml:space="preserve">бюджетного (бухгалтерского) </w:t>
      </w:r>
      <w:r w:rsidR="001065FE" w:rsidRPr="000C1B68">
        <w:rPr>
          <w:rFonts w:cstheme="minorHAnsi"/>
          <w:sz w:val="24"/>
          <w:szCs w:val="24"/>
          <w:lang w:val="ru-RU" w:eastAsia="ru-RU"/>
        </w:rPr>
        <w:t>учета</w:t>
      </w:r>
      <w:r w:rsidR="008E3D30" w:rsidRPr="000C1B68">
        <w:rPr>
          <w:rFonts w:cstheme="minorHAnsi"/>
          <w:sz w:val="24"/>
          <w:szCs w:val="24"/>
          <w:lang w:val="ru-RU" w:eastAsia="ru-RU"/>
        </w:rPr>
        <w:t xml:space="preserve">, фактическому наличию </w:t>
      </w:r>
      <w:r w:rsidR="001065FE" w:rsidRPr="000C1B68">
        <w:rPr>
          <w:rFonts w:cstheme="minorHAnsi"/>
          <w:sz w:val="24"/>
          <w:szCs w:val="24"/>
          <w:lang w:val="ru-RU" w:eastAsia="ru-RU"/>
        </w:rPr>
        <w:t>подтверждается проведени</w:t>
      </w:r>
      <w:r w:rsidR="008E3D30" w:rsidRPr="000C1B68">
        <w:rPr>
          <w:rFonts w:cstheme="minorHAnsi"/>
          <w:sz w:val="24"/>
          <w:szCs w:val="24"/>
          <w:lang w:val="ru-RU" w:eastAsia="ru-RU"/>
        </w:rPr>
        <w:t>ем</w:t>
      </w:r>
      <w:r w:rsidR="001065FE" w:rsidRPr="000C1B68">
        <w:rPr>
          <w:rFonts w:cstheme="minorHAnsi"/>
          <w:sz w:val="24"/>
          <w:szCs w:val="24"/>
          <w:lang w:val="ru-RU" w:eastAsia="ru-RU"/>
        </w:rPr>
        <w:t xml:space="preserve"> инвентаризации активов и обязательств</w:t>
      </w:r>
      <w:r w:rsidR="003110F2" w:rsidRPr="000C1B68">
        <w:rPr>
          <w:rFonts w:cstheme="minorHAnsi"/>
          <w:sz w:val="24"/>
          <w:szCs w:val="24"/>
          <w:lang w:val="ru-RU" w:eastAsia="ru-RU"/>
        </w:rPr>
        <w:t>.</w:t>
      </w:r>
    </w:p>
    <w:p w14:paraId="0C1768EF" w14:textId="77777777" w:rsidR="00935C18" w:rsidRPr="000C1B68" w:rsidRDefault="001C5264" w:rsidP="001C5264">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3.2</w:t>
      </w:r>
      <w:r w:rsidR="002769DF" w:rsidRPr="000C1B68">
        <w:rPr>
          <w:rFonts w:cstheme="minorHAnsi"/>
          <w:sz w:val="24"/>
          <w:szCs w:val="24"/>
          <w:lang w:val="ru-RU" w:eastAsia="ru-RU"/>
        </w:rPr>
        <w:tab/>
      </w:r>
      <w:r w:rsidR="0036236A" w:rsidRPr="000C1B68">
        <w:rPr>
          <w:rFonts w:cstheme="minorHAnsi"/>
          <w:sz w:val="24"/>
          <w:szCs w:val="24"/>
          <w:lang w:val="ru-RU" w:eastAsia="ru-RU"/>
        </w:rPr>
        <w:t>С</w:t>
      </w:r>
      <w:r w:rsidRPr="000C1B68">
        <w:rPr>
          <w:rFonts w:cstheme="minorHAnsi"/>
          <w:sz w:val="24"/>
          <w:szCs w:val="24"/>
          <w:lang w:val="ru-RU" w:eastAsia="ru-RU"/>
        </w:rPr>
        <w:t>убъект централизованного учета проводит годовую и внезапную инвентаризацию, а также при смене материально-ответственных лиц.</w:t>
      </w:r>
    </w:p>
    <w:p w14:paraId="378ECFD5" w14:textId="7CC7E5A2" w:rsidR="00D303CC" w:rsidRPr="000C1B68" w:rsidRDefault="00935C18" w:rsidP="00D303CC">
      <w:pPr>
        <w:pStyle w:val="a5"/>
        <w:tabs>
          <w:tab w:val="left" w:pos="567"/>
        </w:tabs>
        <w:ind w:left="0" w:firstLine="851"/>
        <w:jc w:val="both"/>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Выборочная инвентаризация проводится в течение года по отдельным объектам. Выборочную инвентаризацию необходимо проводить перед квартальной отчетностью, при смене МОЛ, при списании имущества</w:t>
      </w:r>
      <w:r w:rsidR="00D303CC" w:rsidRPr="000C1B68">
        <w:rPr>
          <w:rFonts w:ascii="Times New Roman" w:eastAsia="Times New Roman" w:hAnsi="Times New Roman" w:cs="Times New Roman"/>
          <w:sz w:val="24"/>
          <w:szCs w:val="24"/>
          <w:lang w:val="ru-RU" w:eastAsia="ru-RU"/>
        </w:rPr>
        <w:t>.</w:t>
      </w:r>
    </w:p>
    <w:p w14:paraId="0AD1EFE6" w14:textId="7F020B54" w:rsidR="00935C18" w:rsidRPr="000C1B68" w:rsidRDefault="00167FE5" w:rsidP="00D303CC">
      <w:pPr>
        <w:pStyle w:val="a5"/>
        <w:tabs>
          <w:tab w:val="left" w:pos="567"/>
        </w:tabs>
        <w:ind w:left="0" w:firstLine="851"/>
        <w:jc w:val="both"/>
        <w:rPr>
          <w:rFonts w:cstheme="minorHAnsi"/>
          <w:i/>
          <w:iCs/>
          <w:lang w:val="ru-RU" w:eastAsia="ru-RU"/>
        </w:rPr>
      </w:pPr>
      <w:r w:rsidRPr="000C1B68">
        <w:rPr>
          <w:rFonts w:ascii="Times New Roman" w:eastAsia="Times New Roman" w:hAnsi="Times New Roman" w:cs="Times New Roman"/>
          <w:i/>
          <w:iCs/>
          <w:lang w:val="ru-RU" w:eastAsia="ru-RU"/>
        </w:rPr>
        <w:t>(</w:t>
      </w:r>
      <w:r w:rsidR="005B0C4A" w:rsidRPr="000C1B68">
        <w:rPr>
          <w:rFonts w:ascii="Times New Roman" w:eastAsia="Times New Roman" w:hAnsi="Times New Roman" w:cs="Times New Roman"/>
          <w:i/>
          <w:iCs/>
          <w:lang w:val="ru-RU" w:eastAsia="ru-RU"/>
        </w:rPr>
        <w:t>внесены</w:t>
      </w:r>
      <w:r w:rsidRPr="000C1B68">
        <w:rPr>
          <w:rFonts w:ascii="Times New Roman" w:eastAsia="Times New Roman" w:hAnsi="Times New Roman" w:cs="Times New Roman"/>
          <w:i/>
          <w:iCs/>
          <w:lang w:val="ru-RU" w:eastAsia="ru-RU"/>
        </w:rPr>
        <w:t xml:space="preserve"> д</w:t>
      </w:r>
      <w:r w:rsidR="00D303CC" w:rsidRPr="000C1B68">
        <w:rPr>
          <w:rFonts w:ascii="Times New Roman" w:eastAsia="Times New Roman" w:hAnsi="Times New Roman" w:cs="Times New Roman"/>
          <w:i/>
          <w:iCs/>
          <w:lang w:val="ru-RU" w:eastAsia="ru-RU"/>
        </w:rPr>
        <w:t>ополн</w:t>
      </w:r>
      <w:r w:rsidR="00D303CC" w:rsidRPr="000C1B68">
        <w:rPr>
          <w:rFonts w:ascii="Times New Roman" w:eastAsia="Times New Roman" w:hAnsi="Times New Roman" w:cs="Times New Roman"/>
          <w:i/>
          <w:iCs/>
          <w:lang w:val="ru-RU" w:eastAsia="ru-RU"/>
        </w:rPr>
        <w:t>ен</w:t>
      </w:r>
      <w:r w:rsidR="005B0C4A" w:rsidRPr="000C1B68">
        <w:rPr>
          <w:rFonts w:ascii="Times New Roman" w:eastAsia="Times New Roman" w:hAnsi="Times New Roman" w:cs="Times New Roman"/>
          <w:i/>
          <w:iCs/>
          <w:lang w:val="ru-RU" w:eastAsia="ru-RU"/>
        </w:rPr>
        <w:t>ия</w:t>
      </w:r>
      <w:r w:rsidRPr="000C1B68">
        <w:rPr>
          <w:rFonts w:ascii="Times New Roman" w:eastAsia="Times New Roman" w:hAnsi="Times New Roman" w:cs="Times New Roman"/>
          <w:i/>
          <w:iCs/>
          <w:lang w:val="ru-RU" w:eastAsia="ru-RU"/>
        </w:rPr>
        <w:t xml:space="preserve"> - </w:t>
      </w:r>
      <w:r w:rsidR="00935C18" w:rsidRPr="000C1B68">
        <w:rPr>
          <w:rFonts w:ascii="Times New Roman" w:eastAsia="Times New Roman" w:hAnsi="Times New Roman" w:cs="Times New Roman"/>
          <w:i/>
          <w:iCs/>
          <w:lang w:val="ru-RU" w:eastAsia="ru-RU"/>
        </w:rPr>
        <w:t>приказ МКУ «Центр бухгалтерского учета города Чебоксары» от 26.05.2025 №35-ОД</w:t>
      </w:r>
      <w:r w:rsidRPr="000C1B68">
        <w:rPr>
          <w:rFonts w:ascii="Times New Roman" w:eastAsia="Times New Roman" w:hAnsi="Times New Roman" w:cs="Times New Roman"/>
          <w:i/>
          <w:iCs/>
          <w:lang w:val="ru-RU" w:eastAsia="ru-RU"/>
        </w:rPr>
        <w:t>)</w:t>
      </w:r>
    </w:p>
    <w:p w14:paraId="4F36197B" w14:textId="54453C9B" w:rsidR="001C5264" w:rsidRPr="000C1B68" w:rsidRDefault="001C5264" w:rsidP="001C5264">
      <w:pPr>
        <w:pStyle w:val="a5"/>
        <w:tabs>
          <w:tab w:val="left" w:pos="567"/>
        </w:tabs>
        <w:ind w:left="0" w:firstLine="851"/>
        <w:jc w:val="both"/>
        <w:rPr>
          <w:rFonts w:cstheme="minorHAnsi"/>
          <w:sz w:val="24"/>
          <w:szCs w:val="24"/>
          <w:lang w:val="ru-RU"/>
        </w:rPr>
      </w:pPr>
      <w:r w:rsidRPr="000C1B68">
        <w:rPr>
          <w:rFonts w:cstheme="minorHAnsi"/>
          <w:sz w:val="24"/>
          <w:szCs w:val="24"/>
          <w:lang w:val="ru-RU" w:eastAsia="ru-RU"/>
        </w:rPr>
        <w:lastRenderedPageBreak/>
        <w:t>3.3</w:t>
      </w:r>
      <w:r w:rsidR="002769DF" w:rsidRPr="000C1B68">
        <w:rPr>
          <w:rFonts w:cstheme="minorHAnsi"/>
          <w:sz w:val="24"/>
          <w:szCs w:val="24"/>
          <w:lang w:val="ru-RU" w:eastAsia="ru-RU"/>
        </w:rPr>
        <w:tab/>
      </w:r>
      <w:r w:rsidR="00DE7FBE" w:rsidRPr="000C1B68">
        <w:rPr>
          <w:rFonts w:cstheme="minorHAnsi"/>
          <w:sz w:val="24"/>
          <w:szCs w:val="24"/>
          <w:lang w:val="ru-RU"/>
        </w:rPr>
        <w:t>Годовая инвентаризация является обязательной и проводится в сроки, установленные графиком проведения инвентаризации.</w:t>
      </w:r>
    </w:p>
    <w:p w14:paraId="4B6A4EF6" w14:textId="6B452D42" w:rsidR="00DE7FBE" w:rsidRPr="00457AA8" w:rsidRDefault="00DE7FBE" w:rsidP="00DE7FBE">
      <w:pPr>
        <w:pStyle w:val="a5"/>
        <w:spacing w:before="0" w:beforeAutospacing="0" w:after="0" w:afterAutospacing="0"/>
        <w:ind w:left="0" w:firstLine="851"/>
        <w:jc w:val="both"/>
        <w:rPr>
          <w:rFonts w:ascii="Times New Roman" w:hAnsi="Times New Roman" w:cs="Times New Roman"/>
          <w:i/>
          <w:iCs/>
          <w:lang w:val="ru-RU"/>
        </w:rPr>
      </w:pPr>
      <w:bookmarkStart w:id="12" w:name="_Hlk191978538"/>
      <w:r w:rsidRPr="00457AA8">
        <w:rPr>
          <w:i/>
          <w:iCs/>
          <w:lang w:val="ru-RU"/>
        </w:rPr>
        <w:t>(</w:t>
      </w:r>
      <w:r w:rsidR="005B0C4A" w:rsidRPr="00457AA8">
        <w:rPr>
          <w:i/>
          <w:iCs/>
          <w:lang w:val="ru-RU"/>
        </w:rPr>
        <w:t>внесены</w:t>
      </w:r>
      <w:r w:rsidRPr="00457AA8">
        <w:rPr>
          <w:i/>
          <w:iCs/>
          <w:lang w:val="ru-RU"/>
        </w:rPr>
        <w:t xml:space="preserve"> </w:t>
      </w:r>
      <w:r w:rsidR="005B0C4A" w:rsidRPr="00457AA8">
        <w:rPr>
          <w:i/>
          <w:iCs/>
          <w:lang w:val="ru-RU"/>
        </w:rPr>
        <w:t>и</w:t>
      </w:r>
      <w:r w:rsidRPr="00457AA8">
        <w:rPr>
          <w:i/>
          <w:iCs/>
          <w:lang w:val="ru-RU"/>
        </w:rPr>
        <w:t>зменен</w:t>
      </w:r>
      <w:r w:rsidR="005B0C4A" w:rsidRPr="00457AA8">
        <w:rPr>
          <w:i/>
          <w:iCs/>
          <w:lang w:val="ru-RU"/>
        </w:rPr>
        <w:t xml:space="preserve">ия </w:t>
      </w:r>
      <w:r w:rsidRPr="00457AA8">
        <w:rPr>
          <w:i/>
          <w:iCs/>
          <w:lang w:val="ru-RU"/>
        </w:rPr>
        <w:t>-</w:t>
      </w:r>
      <w:r w:rsidR="005B0C4A"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bookmarkEnd w:id="12"/>
    <w:p w14:paraId="7CD5145C" w14:textId="0312616C" w:rsidR="001F5DF2" w:rsidRPr="000C1B68" w:rsidRDefault="008E3D30" w:rsidP="001F5DF2">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w:t>
      </w:r>
      <w:r w:rsidR="001C5264" w:rsidRPr="000C1B68">
        <w:rPr>
          <w:rFonts w:cstheme="minorHAnsi"/>
          <w:sz w:val="24"/>
          <w:szCs w:val="24"/>
          <w:lang w:val="ru-RU" w:eastAsia="ru-RU"/>
        </w:rPr>
        <w:t>4</w:t>
      </w:r>
      <w:r w:rsidRPr="000C1B68">
        <w:rPr>
          <w:rFonts w:cstheme="minorHAnsi"/>
          <w:sz w:val="24"/>
          <w:szCs w:val="24"/>
          <w:lang w:val="ru-RU" w:eastAsia="ru-RU"/>
        </w:rPr>
        <w:t xml:space="preserve">. </w:t>
      </w:r>
      <w:r w:rsidR="003110F2" w:rsidRPr="000C1B68">
        <w:rPr>
          <w:rFonts w:cstheme="minorHAnsi"/>
          <w:sz w:val="24"/>
          <w:szCs w:val="24"/>
          <w:lang w:val="ru-RU" w:eastAsia="ru-RU"/>
        </w:rPr>
        <w:t>Порядок проведения инвентаризации регламент</w:t>
      </w:r>
      <w:r w:rsidR="001C5264" w:rsidRPr="000C1B68">
        <w:rPr>
          <w:rFonts w:cstheme="minorHAnsi"/>
          <w:sz w:val="24"/>
          <w:szCs w:val="24"/>
          <w:lang w:val="ru-RU" w:eastAsia="ru-RU"/>
        </w:rPr>
        <w:t>ирован</w:t>
      </w:r>
      <w:r w:rsidR="003110F2" w:rsidRPr="000C1B68">
        <w:rPr>
          <w:rFonts w:cstheme="minorHAnsi"/>
          <w:sz w:val="24"/>
          <w:szCs w:val="24"/>
          <w:lang w:val="ru-RU" w:eastAsia="ru-RU"/>
        </w:rPr>
        <w:t xml:space="preserve"> Общими требованиями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утвержденных приказом Министерства финансов Российской Федерации от 13 сентября 2023 г. № 144/н «О внесении изменений в федеральный стандарт бухгалтерского учета для организаций государственного сектора «Учетная политика, оценочные значения и ошибки».</w:t>
      </w:r>
    </w:p>
    <w:p w14:paraId="73302FBE" w14:textId="01CEFE11" w:rsidR="00DE7FBE" w:rsidRPr="000C1B68" w:rsidRDefault="00DE7FBE" w:rsidP="001F5DF2">
      <w:pPr>
        <w:pStyle w:val="a5"/>
        <w:tabs>
          <w:tab w:val="left" w:pos="567"/>
        </w:tabs>
        <w:ind w:left="0" w:firstLine="851"/>
        <w:jc w:val="both"/>
        <w:rPr>
          <w:sz w:val="24"/>
          <w:szCs w:val="24"/>
          <w:lang w:val="ru-RU"/>
        </w:rPr>
      </w:pPr>
      <w:r w:rsidRPr="000C1B68">
        <w:rPr>
          <w:sz w:val="24"/>
          <w:szCs w:val="24"/>
          <w:lang w:val="ru-RU"/>
        </w:rPr>
        <w:t xml:space="preserve">Порядок проведения инвентаризации активов и обязательств и график проведения инвентаризации утверждаются руководителем </w:t>
      </w:r>
      <w:bookmarkStart w:id="13" w:name="_Hlk187317339"/>
      <w:r w:rsidRPr="000C1B68">
        <w:rPr>
          <w:sz w:val="24"/>
          <w:szCs w:val="24"/>
          <w:lang w:val="ru-RU"/>
        </w:rPr>
        <w:t>Субъекта централизованного учета</w:t>
      </w:r>
      <w:bookmarkEnd w:id="13"/>
      <w:r w:rsidRPr="000C1B68">
        <w:rPr>
          <w:sz w:val="24"/>
          <w:szCs w:val="24"/>
          <w:lang w:val="ru-RU"/>
        </w:rPr>
        <w:t>.</w:t>
      </w:r>
    </w:p>
    <w:p w14:paraId="7CF58E31" w14:textId="40308684" w:rsidR="00DE7FBE" w:rsidRPr="00457AA8" w:rsidRDefault="00DE7FBE" w:rsidP="00DE7FBE">
      <w:pPr>
        <w:pStyle w:val="a5"/>
        <w:spacing w:before="0" w:beforeAutospacing="0" w:after="0" w:afterAutospacing="0"/>
        <w:ind w:left="0" w:firstLine="851"/>
        <w:jc w:val="both"/>
        <w:rPr>
          <w:rFonts w:ascii="Times New Roman" w:hAnsi="Times New Roman" w:cs="Times New Roman"/>
          <w:i/>
          <w:iCs/>
          <w:lang w:val="ru-RU"/>
        </w:rPr>
      </w:pPr>
      <w:r w:rsidRPr="00457AA8">
        <w:rPr>
          <w:i/>
          <w:iCs/>
          <w:lang w:val="ru-RU"/>
        </w:rPr>
        <w:t>(</w:t>
      </w:r>
      <w:bookmarkStart w:id="14" w:name="_Hlk191978611"/>
      <w:r w:rsidR="005B0C4A" w:rsidRPr="00457AA8">
        <w:rPr>
          <w:i/>
          <w:iCs/>
          <w:lang w:val="ru-RU"/>
        </w:rPr>
        <w:t xml:space="preserve">внесены </w:t>
      </w:r>
      <w:r w:rsidRPr="00457AA8">
        <w:rPr>
          <w:i/>
          <w:iCs/>
          <w:lang w:val="ru-RU"/>
        </w:rPr>
        <w:t>дополнен</w:t>
      </w:r>
      <w:r w:rsidR="005B0C4A" w:rsidRPr="00457AA8">
        <w:rPr>
          <w:i/>
          <w:iCs/>
          <w:lang w:val="ru-RU"/>
        </w:rPr>
        <w:t xml:space="preserve">ия </w:t>
      </w:r>
      <w:r w:rsidRPr="00457AA8">
        <w:rPr>
          <w:i/>
          <w:iCs/>
          <w:lang w:val="ru-RU"/>
        </w:rPr>
        <w:t>-</w:t>
      </w:r>
      <w:r w:rsidR="005B0C4A"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bookmarkEnd w:id="14"/>
    </w:p>
    <w:p w14:paraId="66D5058E" w14:textId="6538128E" w:rsidR="002769DF" w:rsidRPr="000C1B68" w:rsidRDefault="002769DF" w:rsidP="00DE7FBE">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3.5.</w:t>
      </w:r>
      <w:r w:rsidRPr="000C1B68">
        <w:rPr>
          <w:rFonts w:cstheme="minorHAnsi"/>
          <w:sz w:val="24"/>
          <w:szCs w:val="24"/>
          <w:lang w:val="ru-RU" w:eastAsia="ru-RU"/>
        </w:rPr>
        <w:tab/>
        <w:t>Состав инвентаризационной комиссии утверждается распоряжением (приказом) руководителя Субъекта централизованного учета.</w:t>
      </w:r>
    </w:p>
    <w:p w14:paraId="43D685BF" w14:textId="599D7BF1" w:rsidR="00DE7FBE" w:rsidRPr="000C1B68" w:rsidRDefault="00DE7FBE" w:rsidP="00DE7FBE">
      <w:pPr>
        <w:spacing w:beforeAutospacing="0" w:afterAutospacing="0" w:line="259" w:lineRule="auto"/>
        <w:ind w:firstLine="567"/>
        <w:jc w:val="both"/>
        <w:rPr>
          <w:sz w:val="24"/>
          <w:szCs w:val="24"/>
          <w:lang w:val="ru-RU"/>
        </w:rPr>
      </w:pPr>
      <w:r w:rsidRPr="000C1B68">
        <w:rPr>
          <w:sz w:val="24"/>
          <w:szCs w:val="24"/>
          <w:lang w:val="ru-RU"/>
        </w:rPr>
        <w:t>В состав инвентаризационной комиссии включается лицо, осуществляющее ведение бухгалтерского (бюджетного) учета, в следующих случаях:</w:t>
      </w:r>
    </w:p>
    <w:p w14:paraId="17D5BEFD" w14:textId="77777777" w:rsidR="00DE7FBE" w:rsidRPr="000C1B68" w:rsidRDefault="00DE7FBE" w:rsidP="00DE7FBE">
      <w:pPr>
        <w:spacing w:beforeAutospacing="0" w:afterAutospacing="0" w:line="259" w:lineRule="auto"/>
        <w:ind w:firstLine="567"/>
        <w:jc w:val="both"/>
        <w:rPr>
          <w:sz w:val="24"/>
          <w:szCs w:val="24"/>
          <w:lang w:val="ru-RU"/>
        </w:rPr>
      </w:pPr>
      <w:r w:rsidRPr="000C1B68">
        <w:rPr>
          <w:sz w:val="24"/>
          <w:szCs w:val="24"/>
          <w:lang w:val="ru-RU"/>
        </w:rPr>
        <w:t>-при проведении инвентаризации денежных средств, иных ценностей на счетах и во вкладах или на хранении в кредитной организации, а также электронных денежных средств;</w:t>
      </w:r>
    </w:p>
    <w:p w14:paraId="7E0CB823" w14:textId="77777777" w:rsidR="00DE7FBE" w:rsidRPr="000C1B68" w:rsidRDefault="00DE7FBE" w:rsidP="00DE7FBE">
      <w:pPr>
        <w:spacing w:beforeAutospacing="0" w:afterAutospacing="0" w:line="259" w:lineRule="auto"/>
        <w:ind w:firstLine="567"/>
        <w:jc w:val="both"/>
        <w:rPr>
          <w:sz w:val="24"/>
          <w:szCs w:val="24"/>
          <w:lang w:val="ru-RU"/>
        </w:rPr>
      </w:pPr>
      <w:r w:rsidRPr="000C1B68">
        <w:rPr>
          <w:sz w:val="24"/>
          <w:szCs w:val="24"/>
          <w:lang w:val="ru-RU"/>
        </w:rPr>
        <w:t>-при проведении инвентаризации иных финансовых активов и (или) обязательств по оплате труда, иных выплат, а также по обязательным платежам в бюджеты бюджетной системы Российской Федерации.</w:t>
      </w:r>
    </w:p>
    <w:p w14:paraId="49011AD0" w14:textId="2585A1B1" w:rsidR="00DE7FBE" w:rsidRPr="000C1B68" w:rsidRDefault="00DE7FBE" w:rsidP="00DE7FBE">
      <w:pPr>
        <w:spacing w:beforeAutospacing="0" w:afterAutospacing="0" w:line="259" w:lineRule="auto"/>
        <w:ind w:firstLine="567"/>
        <w:jc w:val="both"/>
        <w:rPr>
          <w:sz w:val="24"/>
          <w:szCs w:val="24"/>
          <w:lang w:val="ru-RU"/>
        </w:rPr>
      </w:pPr>
      <w:r w:rsidRPr="000C1B68">
        <w:rPr>
          <w:sz w:val="24"/>
          <w:szCs w:val="24"/>
          <w:lang w:val="ru-RU"/>
        </w:rPr>
        <w:t>Лица, осуществляющие бухгалтерский (бюджетный) учет, проводит только документарную проверку денежных средств и иных ценностей на счетах и во вкладах без проведения их физического пересчета, а также в части обязательств по оплате труда, иных выплат, платежам в бюджеты бюджетной системы Российской Федерации.</w:t>
      </w:r>
    </w:p>
    <w:p w14:paraId="332CB5C4" w14:textId="60E05C9E" w:rsidR="00DE7FBE" w:rsidRPr="00457AA8" w:rsidRDefault="00DE7FBE" w:rsidP="00DE7FBE">
      <w:pPr>
        <w:pStyle w:val="a5"/>
        <w:tabs>
          <w:tab w:val="left" w:pos="567"/>
        </w:tabs>
        <w:spacing w:before="0" w:beforeAutospacing="0" w:after="0" w:afterAutospacing="0"/>
        <w:ind w:left="0" w:firstLine="851"/>
        <w:jc w:val="both"/>
        <w:rPr>
          <w:rFonts w:cstheme="minorHAnsi"/>
          <w:lang w:val="ru-RU" w:eastAsia="ru-RU"/>
        </w:rPr>
      </w:pPr>
      <w:bookmarkStart w:id="15" w:name="_Hlk191978832"/>
      <w:r w:rsidRPr="00457AA8">
        <w:rPr>
          <w:i/>
          <w:iCs/>
          <w:lang w:val="ru-RU"/>
        </w:rPr>
        <w:t>(</w:t>
      </w:r>
      <w:r w:rsidR="005B0C4A" w:rsidRPr="00457AA8">
        <w:rPr>
          <w:i/>
          <w:iCs/>
          <w:lang w:val="ru-RU"/>
        </w:rPr>
        <w:t>внесены</w:t>
      </w:r>
      <w:r w:rsidRPr="00457AA8">
        <w:rPr>
          <w:i/>
          <w:iCs/>
          <w:lang w:val="ru-RU"/>
        </w:rPr>
        <w:t xml:space="preserve"> дополнен</w:t>
      </w:r>
      <w:r w:rsidR="005B0C4A" w:rsidRPr="00457AA8">
        <w:rPr>
          <w:i/>
          <w:iCs/>
          <w:lang w:val="ru-RU"/>
        </w:rPr>
        <w:t xml:space="preserve">ия </w:t>
      </w:r>
      <w:r w:rsidRPr="00457AA8">
        <w:rPr>
          <w:i/>
          <w:iCs/>
          <w:lang w:val="ru-RU"/>
        </w:rPr>
        <w:t>-</w:t>
      </w:r>
      <w:r w:rsidR="005B0C4A"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bookmarkEnd w:id="15"/>
    <w:p w14:paraId="02997999" w14:textId="6F3AC7BA" w:rsidR="009A70FD" w:rsidRPr="000C1B68" w:rsidRDefault="002769DF"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3.6.</w:t>
      </w:r>
      <w:r w:rsidRPr="000C1B68">
        <w:rPr>
          <w:rFonts w:cstheme="minorHAnsi"/>
          <w:sz w:val="24"/>
          <w:szCs w:val="24"/>
          <w:lang w:val="ru-RU" w:eastAsia="ru-RU"/>
        </w:rPr>
        <w:tab/>
        <w:t xml:space="preserve"> </w:t>
      </w:r>
      <w:r w:rsidR="009A70FD" w:rsidRPr="000C1B68">
        <w:rPr>
          <w:rFonts w:cstheme="minorHAnsi"/>
          <w:sz w:val="24"/>
          <w:szCs w:val="24"/>
          <w:lang w:val="ru-RU" w:eastAsia="ru-RU"/>
        </w:rPr>
        <w:t xml:space="preserve">Деятельность </w:t>
      </w:r>
      <w:r w:rsidRPr="000C1B68">
        <w:rPr>
          <w:rFonts w:cstheme="minorHAnsi"/>
          <w:sz w:val="24"/>
          <w:szCs w:val="24"/>
          <w:lang w:val="ru-RU" w:eastAsia="ru-RU"/>
        </w:rPr>
        <w:t xml:space="preserve">инвентаризационной комиссии </w:t>
      </w:r>
      <w:r w:rsidR="009A70FD" w:rsidRPr="000C1B68">
        <w:rPr>
          <w:rFonts w:cstheme="minorHAnsi"/>
          <w:sz w:val="24"/>
          <w:szCs w:val="24"/>
          <w:lang w:val="ru-RU" w:eastAsia="ru-RU"/>
        </w:rPr>
        <w:t>регламентируется</w:t>
      </w:r>
      <w:r w:rsidRPr="000C1B68">
        <w:rPr>
          <w:rFonts w:cstheme="minorHAnsi"/>
          <w:sz w:val="24"/>
          <w:szCs w:val="24"/>
          <w:lang w:val="ru-RU" w:eastAsia="ru-RU"/>
        </w:rPr>
        <w:t xml:space="preserve"> Положением о комиссии</w:t>
      </w:r>
      <w:r w:rsidR="009A70FD" w:rsidRPr="000C1B68">
        <w:rPr>
          <w:rFonts w:cstheme="minorHAnsi"/>
          <w:sz w:val="24"/>
          <w:szCs w:val="24"/>
          <w:lang w:val="ru-RU" w:eastAsia="ru-RU"/>
        </w:rPr>
        <w:t>, утвержденным руководителем Субъекта централизованного учета</w:t>
      </w:r>
      <w:r w:rsidRPr="000C1B68">
        <w:rPr>
          <w:rFonts w:cstheme="minorHAnsi"/>
          <w:sz w:val="24"/>
          <w:szCs w:val="24"/>
          <w:lang w:val="ru-RU" w:eastAsia="ru-RU"/>
        </w:rPr>
        <w:t>, в котором определяется</w:t>
      </w:r>
      <w:r w:rsidR="009A70FD" w:rsidRPr="000C1B68">
        <w:rPr>
          <w:rFonts w:cstheme="minorHAnsi"/>
          <w:sz w:val="24"/>
          <w:szCs w:val="24"/>
          <w:lang w:val="ru-RU" w:eastAsia="ru-RU"/>
        </w:rPr>
        <w:t>:</w:t>
      </w:r>
    </w:p>
    <w:p w14:paraId="4E27C905" w14:textId="42C88280" w:rsidR="002769DF" w:rsidRPr="000C1B68" w:rsidRDefault="002F44D4"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 xml:space="preserve">- </w:t>
      </w:r>
      <w:r w:rsidR="002769DF" w:rsidRPr="000C1B68">
        <w:rPr>
          <w:rFonts w:cstheme="minorHAnsi"/>
          <w:sz w:val="24"/>
          <w:szCs w:val="24"/>
          <w:lang w:val="ru-RU" w:eastAsia="ru-RU"/>
        </w:rPr>
        <w:t>состав объектов инвентаризации (групп(видов) объектов инвентаризации</w:t>
      </w:r>
      <w:r w:rsidR="009A70FD" w:rsidRPr="000C1B68">
        <w:rPr>
          <w:rFonts w:cstheme="minorHAnsi"/>
          <w:sz w:val="24"/>
          <w:szCs w:val="24"/>
          <w:lang w:val="ru-RU" w:eastAsia="ru-RU"/>
        </w:rPr>
        <w:t>;</w:t>
      </w:r>
    </w:p>
    <w:p w14:paraId="61DDFB44" w14:textId="15E973EB" w:rsidR="009A70FD" w:rsidRPr="000C1B68" w:rsidRDefault="009A70FD"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-порядок проведения заседаний комиссии;</w:t>
      </w:r>
    </w:p>
    <w:p w14:paraId="3810AE1A" w14:textId="3AB65C21" w:rsidR="009A70FD" w:rsidRPr="000C1B68" w:rsidRDefault="009A70FD"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-порядок рассмотрения материалов, представленных в ходе инвентаризации.</w:t>
      </w:r>
    </w:p>
    <w:p w14:paraId="0151A5D3" w14:textId="0AE204A9" w:rsidR="003110F2" w:rsidRPr="000C1B68" w:rsidRDefault="00F07EF8"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3.7.</w:t>
      </w:r>
      <w:r w:rsidRPr="000C1B68">
        <w:rPr>
          <w:rFonts w:cstheme="minorHAnsi"/>
          <w:sz w:val="24"/>
          <w:szCs w:val="24"/>
          <w:lang w:val="ru-RU" w:eastAsia="ru-RU"/>
        </w:rPr>
        <w:tab/>
      </w:r>
      <w:r w:rsidR="003110F2" w:rsidRPr="000C1B68">
        <w:rPr>
          <w:rFonts w:cstheme="minorHAnsi"/>
          <w:sz w:val="24"/>
          <w:szCs w:val="24"/>
          <w:lang w:val="ru-RU" w:eastAsia="ru-RU"/>
        </w:rPr>
        <w:t xml:space="preserve">Основанием для проведения инвентаризации является решение о проведении инвентаризации, утвержденное руководителем Субъекта централизованного учета или уполномоченным им на то должностным лицом (далее </w:t>
      </w:r>
      <w:r w:rsidR="00C06423" w:rsidRPr="000C1B68">
        <w:rPr>
          <w:rFonts w:cstheme="minorHAnsi"/>
          <w:sz w:val="24"/>
          <w:szCs w:val="24"/>
          <w:lang w:val="ru-RU" w:eastAsia="ru-RU"/>
        </w:rPr>
        <w:t xml:space="preserve">- </w:t>
      </w:r>
      <w:r w:rsidR="003110F2" w:rsidRPr="000C1B68">
        <w:rPr>
          <w:rFonts w:cstheme="minorHAnsi"/>
          <w:sz w:val="24"/>
          <w:szCs w:val="24"/>
          <w:lang w:val="ru-RU" w:eastAsia="ru-RU"/>
        </w:rPr>
        <w:t>уполномоченное лицо).</w:t>
      </w:r>
    </w:p>
    <w:p w14:paraId="34535350" w14:textId="5F4BC9F9" w:rsidR="003110F2" w:rsidRPr="000C1B68" w:rsidRDefault="00491568"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w:t>
      </w:r>
      <w:r w:rsidR="001F5DF2" w:rsidRPr="000C1B68">
        <w:rPr>
          <w:rFonts w:cstheme="minorHAnsi"/>
          <w:sz w:val="24"/>
          <w:szCs w:val="24"/>
          <w:lang w:val="ru-RU" w:eastAsia="ru-RU"/>
        </w:rPr>
        <w:t>8</w:t>
      </w:r>
      <w:r w:rsidRPr="000C1B68">
        <w:rPr>
          <w:rFonts w:cstheme="minorHAnsi"/>
          <w:sz w:val="24"/>
          <w:szCs w:val="24"/>
          <w:lang w:val="ru-RU" w:eastAsia="ru-RU"/>
        </w:rPr>
        <w:t xml:space="preserve">. </w:t>
      </w:r>
      <w:r w:rsidR="003110F2" w:rsidRPr="000C1B68">
        <w:rPr>
          <w:rFonts w:cstheme="minorHAnsi"/>
          <w:sz w:val="24"/>
          <w:szCs w:val="24"/>
          <w:lang w:val="ru-RU" w:eastAsia="ru-RU"/>
        </w:rPr>
        <w:t xml:space="preserve">Решение о проведении инвентаризации формируется в электронном виде в ЕЦИС 1С: </w:t>
      </w:r>
      <w:r w:rsidR="00637DE9" w:rsidRPr="000C1B68">
        <w:rPr>
          <w:rFonts w:cstheme="minorHAnsi"/>
          <w:sz w:val="24"/>
          <w:szCs w:val="24"/>
          <w:lang w:val="ru-RU" w:eastAsia="ru-RU"/>
        </w:rPr>
        <w:t>БГУ</w:t>
      </w:r>
      <w:r w:rsidR="003110F2" w:rsidRPr="000C1B68">
        <w:rPr>
          <w:rFonts w:cstheme="minorHAnsi"/>
          <w:sz w:val="24"/>
          <w:szCs w:val="24"/>
          <w:lang w:val="ru-RU" w:eastAsia="ru-RU"/>
        </w:rPr>
        <w:t xml:space="preserve"> и подписывается</w:t>
      </w:r>
      <w:r w:rsidR="00637DE9" w:rsidRPr="000C1B68">
        <w:rPr>
          <w:rFonts w:cstheme="minorHAnsi"/>
          <w:sz w:val="24"/>
          <w:szCs w:val="24"/>
          <w:lang w:val="ru-RU" w:eastAsia="ru-RU"/>
        </w:rPr>
        <w:t xml:space="preserve"> усиленной</w:t>
      </w:r>
      <w:r w:rsidR="003110F2" w:rsidRPr="000C1B68">
        <w:rPr>
          <w:rFonts w:cstheme="minorHAnsi"/>
          <w:sz w:val="24"/>
          <w:szCs w:val="24"/>
          <w:lang w:val="ru-RU" w:eastAsia="ru-RU"/>
        </w:rPr>
        <w:t xml:space="preserve"> </w:t>
      </w:r>
      <w:r w:rsidRPr="000C1B68">
        <w:rPr>
          <w:rFonts w:cstheme="minorHAnsi"/>
          <w:sz w:val="24"/>
          <w:szCs w:val="24"/>
          <w:lang w:val="ru-RU" w:eastAsia="ru-RU"/>
        </w:rPr>
        <w:t>ЭЦП</w:t>
      </w:r>
      <w:r w:rsidR="003110F2" w:rsidRPr="000C1B68">
        <w:rPr>
          <w:rFonts w:cstheme="minorHAnsi"/>
          <w:sz w:val="24"/>
          <w:szCs w:val="24"/>
          <w:lang w:val="ru-RU" w:eastAsia="ru-RU"/>
        </w:rPr>
        <w:t xml:space="preserve"> руководителя (уполномоченного лица)</w:t>
      </w:r>
      <w:r w:rsidR="00B3614E" w:rsidRPr="000C1B68">
        <w:rPr>
          <w:rFonts w:cstheme="minorHAnsi"/>
          <w:sz w:val="24"/>
          <w:szCs w:val="24"/>
          <w:lang w:val="ru-RU" w:eastAsia="ru-RU"/>
        </w:rPr>
        <w:t xml:space="preserve"> Субъекта централизованного учета</w:t>
      </w:r>
      <w:r w:rsidR="003110F2" w:rsidRPr="000C1B68">
        <w:rPr>
          <w:rFonts w:cstheme="minorHAnsi"/>
          <w:sz w:val="24"/>
          <w:szCs w:val="24"/>
          <w:lang w:val="ru-RU" w:eastAsia="ru-RU"/>
        </w:rPr>
        <w:t>.</w:t>
      </w:r>
    </w:p>
    <w:p w14:paraId="452B01D1" w14:textId="7CB7056C" w:rsidR="00491568" w:rsidRPr="000C1B68" w:rsidRDefault="002B13A8" w:rsidP="00491568">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w:t>
      </w:r>
      <w:r w:rsidR="001F5DF2" w:rsidRPr="000C1B68">
        <w:rPr>
          <w:rFonts w:cstheme="minorHAnsi"/>
          <w:sz w:val="24"/>
          <w:szCs w:val="24"/>
          <w:lang w:val="ru-RU" w:eastAsia="ru-RU"/>
        </w:rPr>
        <w:t>9</w:t>
      </w:r>
      <w:r w:rsidRPr="000C1B68">
        <w:rPr>
          <w:rFonts w:cstheme="minorHAnsi"/>
          <w:sz w:val="24"/>
          <w:szCs w:val="24"/>
          <w:lang w:val="ru-RU" w:eastAsia="ru-RU"/>
        </w:rPr>
        <w:t xml:space="preserve">. </w:t>
      </w:r>
      <w:r w:rsidR="00491568" w:rsidRPr="000C1B68">
        <w:rPr>
          <w:rFonts w:cstheme="minorHAnsi"/>
          <w:sz w:val="24"/>
          <w:szCs w:val="24"/>
          <w:lang w:val="ru-RU" w:eastAsia="ru-RU"/>
        </w:rPr>
        <w:t xml:space="preserve">За один день до проведения в Субъекте централизованного учета инвентаризации активов и обязательств ЦБУ формирует </w:t>
      </w:r>
      <w:r w:rsidRPr="000C1B68">
        <w:rPr>
          <w:rFonts w:cstheme="minorHAnsi"/>
          <w:sz w:val="24"/>
          <w:szCs w:val="24"/>
          <w:lang w:val="ru-RU" w:eastAsia="ru-RU"/>
        </w:rPr>
        <w:t xml:space="preserve">и направляет </w:t>
      </w:r>
      <w:r w:rsidR="00491568" w:rsidRPr="000C1B68">
        <w:rPr>
          <w:rFonts w:cstheme="minorHAnsi"/>
          <w:sz w:val="24"/>
          <w:szCs w:val="24"/>
          <w:lang w:val="ru-RU" w:eastAsia="ru-RU"/>
        </w:rPr>
        <w:t>в ЕЦИС 1C: БГУ инвентаризационные описи по объектам инвентаризации.</w:t>
      </w:r>
    </w:p>
    <w:p w14:paraId="1457FC78" w14:textId="58D3E1A8" w:rsidR="00DE7FBE" w:rsidRPr="000C1B68" w:rsidRDefault="00DE7FBE" w:rsidP="00491568">
      <w:pPr>
        <w:pStyle w:val="a5"/>
        <w:tabs>
          <w:tab w:val="left" w:pos="567"/>
        </w:tabs>
        <w:ind w:left="0" w:firstLine="851"/>
        <w:jc w:val="both"/>
        <w:rPr>
          <w:sz w:val="24"/>
          <w:szCs w:val="24"/>
          <w:lang w:val="ru-RU"/>
        </w:rPr>
      </w:pPr>
      <w:r w:rsidRPr="000C1B68">
        <w:rPr>
          <w:sz w:val="24"/>
          <w:szCs w:val="24"/>
          <w:lang w:val="ru-RU"/>
        </w:rPr>
        <w:lastRenderedPageBreak/>
        <w:t>При проведении инвентаризации доходов будущих периодов и резервов предстоящих расходов используются формы, утвержденные настоящей учетной политикой.</w:t>
      </w:r>
    </w:p>
    <w:p w14:paraId="5384D51A" w14:textId="2CB30660" w:rsidR="00DE7FBE" w:rsidRPr="00457AA8" w:rsidRDefault="00DE7FBE" w:rsidP="00DE7FBE">
      <w:pPr>
        <w:pStyle w:val="a5"/>
        <w:tabs>
          <w:tab w:val="left" w:pos="567"/>
        </w:tabs>
        <w:spacing w:before="0" w:beforeAutospacing="0" w:after="0" w:afterAutospacing="0"/>
        <w:ind w:left="0" w:firstLine="851"/>
        <w:jc w:val="both"/>
        <w:rPr>
          <w:rFonts w:cstheme="minorHAnsi"/>
          <w:lang w:val="ru-RU" w:eastAsia="ru-RU"/>
        </w:rPr>
      </w:pPr>
      <w:r w:rsidRPr="00457AA8">
        <w:rPr>
          <w:i/>
          <w:iCs/>
          <w:lang w:val="ru-RU"/>
        </w:rPr>
        <w:t>(</w:t>
      </w:r>
      <w:r w:rsidR="005B0C4A" w:rsidRPr="00457AA8">
        <w:rPr>
          <w:i/>
          <w:iCs/>
          <w:lang w:val="ru-RU"/>
        </w:rPr>
        <w:t>внесены</w:t>
      </w:r>
      <w:r w:rsidRPr="00457AA8">
        <w:rPr>
          <w:i/>
          <w:iCs/>
          <w:lang w:val="ru-RU"/>
        </w:rPr>
        <w:t xml:space="preserve"> дополнен</w:t>
      </w:r>
      <w:r w:rsidR="005B0C4A" w:rsidRPr="00457AA8">
        <w:rPr>
          <w:i/>
          <w:iCs/>
          <w:lang w:val="ru-RU"/>
        </w:rPr>
        <w:t xml:space="preserve">ия </w:t>
      </w:r>
      <w:r w:rsidRPr="00457AA8">
        <w:rPr>
          <w:i/>
          <w:iCs/>
          <w:lang w:val="ru-RU"/>
        </w:rPr>
        <w:t>-</w:t>
      </w:r>
      <w:r w:rsidR="005B0C4A"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28EDEAE3" w14:textId="2A1EC53E" w:rsidR="002B13A8" w:rsidRPr="000C1B68" w:rsidRDefault="002B13A8" w:rsidP="002B13A8">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w:t>
      </w:r>
      <w:r w:rsidR="001F5DF2" w:rsidRPr="000C1B68">
        <w:rPr>
          <w:rFonts w:cstheme="minorHAnsi"/>
          <w:sz w:val="24"/>
          <w:szCs w:val="24"/>
          <w:lang w:val="ru-RU" w:eastAsia="ru-RU"/>
        </w:rPr>
        <w:t>10</w:t>
      </w:r>
      <w:r w:rsidRPr="000C1B68">
        <w:rPr>
          <w:rFonts w:cstheme="minorHAnsi"/>
          <w:sz w:val="24"/>
          <w:szCs w:val="24"/>
          <w:lang w:val="ru-RU" w:eastAsia="ru-RU"/>
        </w:rPr>
        <w:t>. Акты сверки с контрагентами в ЕЦИС 1С: БГУ, либо на бумажном носителе формируются ЦБУ по запросу Субъекта централизованного учета.</w:t>
      </w:r>
    </w:p>
    <w:p w14:paraId="6601BCA3" w14:textId="4D518881" w:rsidR="00F85FA6" w:rsidRPr="000C1B68" w:rsidRDefault="002B13A8" w:rsidP="00F60D6C">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3.</w:t>
      </w:r>
      <w:r w:rsidR="001F5DF2" w:rsidRPr="000C1B68">
        <w:rPr>
          <w:rFonts w:cstheme="minorHAnsi"/>
          <w:sz w:val="24"/>
          <w:szCs w:val="24"/>
          <w:lang w:val="ru-RU" w:eastAsia="ru-RU"/>
        </w:rPr>
        <w:t>11</w:t>
      </w:r>
      <w:r w:rsidRPr="000C1B68">
        <w:rPr>
          <w:rFonts w:cstheme="minorHAnsi"/>
          <w:sz w:val="24"/>
          <w:szCs w:val="24"/>
          <w:lang w:val="ru-RU" w:eastAsia="ru-RU"/>
        </w:rPr>
        <w:t xml:space="preserve">. </w:t>
      </w:r>
      <w:r w:rsidR="00F85FA6" w:rsidRPr="000C1B68">
        <w:rPr>
          <w:rFonts w:cstheme="minorHAnsi"/>
          <w:sz w:val="24"/>
          <w:szCs w:val="24"/>
          <w:lang w:val="ru-RU" w:eastAsia="ru-RU"/>
        </w:rPr>
        <w:t>Данные о фактическом наличии объектов инвентаризации,</w:t>
      </w:r>
      <w:r w:rsidR="001F5DF2" w:rsidRPr="000C1B68">
        <w:rPr>
          <w:rFonts w:cstheme="minorHAnsi"/>
          <w:sz w:val="24"/>
          <w:szCs w:val="24"/>
          <w:lang w:val="ru-RU" w:eastAsia="ru-RU"/>
        </w:rPr>
        <w:t xml:space="preserve"> </w:t>
      </w:r>
      <w:r w:rsidR="00F85FA6" w:rsidRPr="000C1B68">
        <w:rPr>
          <w:rFonts w:cstheme="minorHAnsi"/>
          <w:sz w:val="24"/>
          <w:szCs w:val="24"/>
          <w:lang w:val="ru-RU" w:eastAsia="ru-RU"/>
        </w:rPr>
        <w:t>полученные комиссией в ходе проведения инвентаризации,</w:t>
      </w:r>
      <w:r w:rsidR="001F5DF2" w:rsidRPr="000C1B68">
        <w:rPr>
          <w:rFonts w:cstheme="minorHAnsi"/>
          <w:sz w:val="24"/>
          <w:szCs w:val="24"/>
          <w:lang w:val="ru-RU" w:eastAsia="ru-RU"/>
        </w:rPr>
        <w:t xml:space="preserve"> </w:t>
      </w:r>
      <w:r w:rsidR="00F85FA6" w:rsidRPr="000C1B68">
        <w:rPr>
          <w:rFonts w:cstheme="minorHAnsi"/>
          <w:sz w:val="24"/>
          <w:szCs w:val="24"/>
          <w:lang w:val="ru-RU" w:eastAsia="ru-RU"/>
        </w:rPr>
        <w:t>о результатах сопоставления их с данными об объектах инвентаризации,</w:t>
      </w:r>
      <w:r w:rsidR="001F5DF2" w:rsidRPr="000C1B68">
        <w:rPr>
          <w:rFonts w:cstheme="minorHAnsi"/>
          <w:sz w:val="24"/>
          <w:szCs w:val="24"/>
          <w:lang w:val="ru-RU" w:eastAsia="ru-RU"/>
        </w:rPr>
        <w:t xml:space="preserve"> </w:t>
      </w:r>
      <w:r w:rsidR="00F85FA6" w:rsidRPr="000C1B68">
        <w:rPr>
          <w:rFonts w:cstheme="minorHAnsi"/>
          <w:sz w:val="24"/>
          <w:szCs w:val="24"/>
          <w:lang w:val="ru-RU" w:eastAsia="ru-RU"/>
        </w:rPr>
        <w:t xml:space="preserve">отраженных в регистрах бюджетного (бухгалтерского) учета </w:t>
      </w:r>
      <w:r w:rsidR="003110F2" w:rsidRPr="000C1B68">
        <w:rPr>
          <w:rFonts w:cstheme="minorHAnsi"/>
          <w:sz w:val="24"/>
          <w:szCs w:val="24"/>
          <w:lang w:val="ru-RU" w:eastAsia="ru-RU"/>
        </w:rPr>
        <w:t>оформля</w:t>
      </w:r>
      <w:r w:rsidR="00637DE9" w:rsidRPr="000C1B68">
        <w:rPr>
          <w:rFonts w:cstheme="minorHAnsi"/>
          <w:sz w:val="24"/>
          <w:szCs w:val="24"/>
          <w:lang w:val="ru-RU" w:eastAsia="ru-RU"/>
        </w:rPr>
        <w:t>ю</w:t>
      </w:r>
      <w:r w:rsidR="003110F2" w:rsidRPr="000C1B68">
        <w:rPr>
          <w:rFonts w:cstheme="minorHAnsi"/>
          <w:sz w:val="24"/>
          <w:szCs w:val="24"/>
          <w:lang w:val="ru-RU" w:eastAsia="ru-RU"/>
        </w:rPr>
        <w:t xml:space="preserve">тся актом о результатах инвентаризации в ЕЦИС 1С: </w:t>
      </w:r>
      <w:r w:rsidR="00637DE9" w:rsidRPr="000C1B68">
        <w:rPr>
          <w:rFonts w:cstheme="minorHAnsi"/>
          <w:sz w:val="24"/>
          <w:szCs w:val="24"/>
          <w:lang w:val="ru-RU" w:eastAsia="ru-RU"/>
        </w:rPr>
        <w:t>БГУ</w:t>
      </w:r>
      <w:r w:rsidR="003110F2" w:rsidRPr="000C1B68">
        <w:rPr>
          <w:rFonts w:cstheme="minorHAnsi"/>
          <w:sz w:val="24"/>
          <w:szCs w:val="24"/>
          <w:lang w:val="ru-RU" w:eastAsia="ru-RU"/>
        </w:rPr>
        <w:t xml:space="preserve"> в электронном виде, подписанным простой </w:t>
      </w:r>
      <w:r w:rsidR="00491568" w:rsidRPr="000C1B68">
        <w:rPr>
          <w:rFonts w:cstheme="minorHAnsi"/>
          <w:sz w:val="24"/>
          <w:szCs w:val="24"/>
          <w:lang w:val="ru-RU" w:eastAsia="ru-RU"/>
        </w:rPr>
        <w:t>ЭЦП</w:t>
      </w:r>
      <w:r w:rsidR="003110F2" w:rsidRPr="000C1B68">
        <w:rPr>
          <w:rFonts w:cstheme="minorHAnsi"/>
          <w:sz w:val="24"/>
          <w:szCs w:val="24"/>
          <w:lang w:val="ru-RU" w:eastAsia="ru-RU"/>
        </w:rPr>
        <w:t xml:space="preserve"> всеми членами комиссии и </w:t>
      </w:r>
      <w:r w:rsidR="00637DE9" w:rsidRPr="000C1B68">
        <w:rPr>
          <w:rFonts w:cstheme="minorHAnsi"/>
          <w:sz w:val="24"/>
          <w:szCs w:val="24"/>
          <w:lang w:val="ru-RU" w:eastAsia="ru-RU"/>
        </w:rPr>
        <w:t xml:space="preserve">усиленной </w:t>
      </w:r>
      <w:r w:rsidR="00491568" w:rsidRPr="000C1B68">
        <w:rPr>
          <w:rFonts w:cstheme="minorHAnsi"/>
          <w:sz w:val="24"/>
          <w:szCs w:val="24"/>
          <w:lang w:val="ru-RU" w:eastAsia="ru-RU"/>
        </w:rPr>
        <w:t>ЭЦП</w:t>
      </w:r>
      <w:r w:rsidR="003110F2" w:rsidRPr="000C1B68">
        <w:rPr>
          <w:rFonts w:cstheme="minorHAnsi"/>
          <w:sz w:val="24"/>
          <w:szCs w:val="24"/>
          <w:lang w:val="ru-RU" w:eastAsia="ru-RU"/>
        </w:rPr>
        <w:t xml:space="preserve"> руководител</w:t>
      </w:r>
      <w:r w:rsidR="00491568" w:rsidRPr="000C1B68">
        <w:rPr>
          <w:rFonts w:cstheme="minorHAnsi"/>
          <w:sz w:val="24"/>
          <w:szCs w:val="24"/>
          <w:lang w:val="ru-RU" w:eastAsia="ru-RU"/>
        </w:rPr>
        <w:t>ем</w:t>
      </w:r>
      <w:r w:rsidR="003110F2" w:rsidRPr="000C1B68">
        <w:rPr>
          <w:rFonts w:cstheme="minorHAnsi"/>
          <w:sz w:val="24"/>
          <w:szCs w:val="24"/>
          <w:lang w:val="ru-RU" w:eastAsia="ru-RU"/>
        </w:rPr>
        <w:t xml:space="preserve"> (уполномоченным лиц</w:t>
      </w:r>
      <w:r w:rsidR="00323F90" w:rsidRPr="000C1B68">
        <w:rPr>
          <w:rFonts w:cstheme="minorHAnsi"/>
          <w:sz w:val="24"/>
          <w:szCs w:val="24"/>
          <w:lang w:val="ru-RU" w:eastAsia="ru-RU"/>
        </w:rPr>
        <w:t>о</w:t>
      </w:r>
      <w:r w:rsidR="003110F2" w:rsidRPr="000C1B68">
        <w:rPr>
          <w:rFonts w:cstheme="minorHAnsi"/>
          <w:sz w:val="24"/>
          <w:szCs w:val="24"/>
          <w:lang w:val="ru-RU" w:eastAsia="ru-RU"/>
        </w:rPr>
        <w:t>м)</w:t>
      </w:r>
      <w:r w:rsidR="00491568" w:rsidRPr="000C1B68">
        <w:rPr>
          <w:rFonts w:cstheme="minorHAnsi"/>
          <w:sz w:val="24"/>
          <w:szCs w:val="24"/>
          <w:lang w:val="ru-RU" w:eastAsia="ru-RU"/>
        </w:rPr>
        <w:t xml:space="preserve"> и</w:t>
      </w:r>
      <w:r w:rsidR="00637DE9" w:rsidRPr="000C1B68">
        <w:rPr>
          <w:rFonts w:cstheme="minorHAnsi"/>
          <w:sz w:val="24"/>
          <w:szCs w:val="24"/>
          <w:lang w:val="ru-RU" w:eastAsia="ru-RU"/>
        </w:rPr>
        <w:t xml:space="preserve"> </w:t>
      </w:r>
      <w:r w:rsidR="00491568" w:rsidRPr="000C1B68">
        <w:rPr>
          <w:rFonts w:cstheme="minorHAnsi"/>
          <w:sz w:val="24"/>
          <w:szCs w:val="24"/>
          <w:lang w:val="ru-RU" w:eastAsia="ru-RU"/>
        </w:rPr>
        <w:t>председателем инвентаризационной к</w:t>
      </w:r>
      <w:r w:rsidR="00637DE9" w:rsidRPr="000C1B68">
        <w:rPr>
          <w:rFonts w:cstheme="minorHAnsi"/>
          <w:sz w:val="24"/>
          <w:szCs w:val="24"/>
          <w:lang w:val="ru-RU" w:eastAsia="ru-RU"/>
        </w:rPr>
        <w:t>омиссии</w:t>
      </w:r>
      <w:r w:rsidR="003110F2" w:rsidRPr="000C1B68">
        <w:rPr>
          <w:rFonts w:cstheme="minorHAnsi"/>
          <w:sz w:val="24"/>
          <w:szCs w:val="24"/>
          <w:lang w:val="ru-RU" w:eastAsia="ru-RU"/>
        </w:rPr>
        <w:t>.</w:t>
      </w:r>
    </w:p>
    <w:p w14:paraId="461A6DFB" w14:textId="4BEEA5C3" w:rsidR="002B13A8" w:rsidRPr="000C1B68" w:rsidRDefault="002B13A8" w:rsidP="002B13A8">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3.</w:t>
      </w:r>
      <w:r w:rsidR="001F5DF2" w:rsidRPr="000C1B68">
        <w:rPr>
          <w:rFonts w:cstheme="minorHAnsi"/>
          <w:sz w:val="24"/>
          <w:szCs w:val="24"/>
          <w:lang w:val="ru-RU" w:eastAsia="ru-RU"/>
        </w:rPr>
        <w:t>12</w:t>
      </w:r>
      <w:r w:rsidRPr="000C1B68">
        <w:rPr>
          <w:rFonts w:cstheme="minorHAnsi"/>
          <w:sz w:val="24"/>
          <w:szCs w:val="24"/>
          <w:lang w:val="ru-RU" w:eastAsia="ru-RU"/>
        </w:rPr>
        <w:t xml:space="preserve">. </w:t>
      </w:r>
      <w:r w:rsidR="003110F2" w:rsidRPr="000C1B68">
        <w:rPr>
          <w:rFonts w:cstheme="minorHAnsi"/>
          <w:sz w:val="24"/>
          <w:szCs w:val="24"/>
          <w:lang w:val="ru-RU" w:eastAsia="ru-RU"/>
        </w:rPr>
        <w:t xml:space="preserve">Выявленные при инвентаризации расхождения фактического наличия имущества и финансовых обязательств с данными </w:t>
      </w:r>
      <w:r w:rsidR="00B3614E" w:rsidRPr="000C1B68">
        <w:rPr>
          <w:rFonts w:cstheme="minorHAnsi"/>
          <w:sz w:val="24"/>
          <w:szCs w:val="24"/>
          <w:lang w:val="ru-RU" w:eastAsia="ru-RU"/>
        </w:rPr>
        <w:t>бюджетного (</w:t>
      </w:r>
      <w:r w:rsidR="003110F2" w:rsidRPr="000C1B68">
        <w:rPr>
          <w:rFonts w:cstheme="minorHAnsi"/>
          <w:sz w:val="24"/>
          <w:szCs w:val="24"/>
          <w:lang w:val="ru-RU" w:eastAsia="ru-RU"/>
        </w:rPr>
        <w:t>бухгалтерского</w:t>
      </w:r>
      <w:r w:rsidR="00B3614E" w:rsidRPr="000C1B68">
        <w:rPr>
          <w:rFonts w:cstheme="minorHAnsi"/>
          <w:sz w:val="24"/>
          <w:szCs w:val="24"/>
          <w:lang w:val="ru-RU" w:eastAsia="ru-RU"/>
        </w:rPr>
        <w:t>)</w:t>
      </w:r>
      <w:r w:rsidR="003110F2" w:rsidRPr="000C1B68">
        <w:rPr>
          <w:rFonts w:cstheme="minorHAnsi"/>
          <w:sz w:val="24"/>
          <w:szCs w:val="24"/>
          <w:lang w:val="ru-RU" w:eastAsia="ru-RU"/>
        </w:rPr>
        <w:t xml:space="preserve"> учета оформляются в порядке, предусмотренном законодательством Российской Федерации, и отражаются в отчетности того месяца, в котором была закончена инвентаризация, по годовой инвентаризации - в годовом бюджетном </w:t>
      </w:r>
      <w:r w:rsidR="00B3614E" w:rsidRPr="000C1B68">
        <w:rPr>
          <w:rFonts w:cstheme="minorHAnsi"/>
          <w:sz w:val="24"/>
          <w:szCs w:val="24"/>
          <w:lang w:val="ru-RU" w:eastAsia="ru-RU"/>
        </w:rPr>
        <w:t>(бухгалтерском)</w:t>
      </w:r>
      <w:r w:rsidR="001F5DF2" w:rsidRPr="000C1B68">
        <w:rPr>
          <w:rFonts w:cstheme="minorHAnsi"/>
          <w:sz w:val="24"/>
          <w:szCs w:val="24"/>
          <w:lang w:val="ru-RU" w:eastAsia="ru-RU"/>
        </w:rPr>
        <w:t xml:space="preserve"> </w:t>
      </w:r>
      <w:r w:rsidR="003110F2" w:rsidRPr="000C1B68">
        <w:rPr>
          <w:rFonts w:cstheme="minorHAnsi"/>
          <w:sz w:val="24"/>
          <w:szCs w:val="24"/>
          <w:lang w:val="ru-RU" w:eastAsia="ru-RU"/>
        </w:rPr>
        <w:t>отчете</w:t>
      </w:r>
      <w:r w:rsidR="00DC0164" w:rsidRPr="000C1B68">
        <w:rPr>
          <w:rFonts w:cstheme="minorHAnsi"/>
          <w:sz w:val="24"/>
          <w:szCs w:val="24"/>
          <w:lang w:val="ru-RU" w:eastAsia="ru-RU"/>
        </w:rPr>
        <w:t>.</w:t>
      </w:r>
    </w:p>
    <w:p w14:paraId="5945B35C" w14:textId="77777777" w:rsidR="002B13A8" w:rsidRPr="000C1B68" w:rsidRDefault="002B13A8" w:rsidP="002B13A8">
      <w:pPr>
        <w:pStyle w:val="a5"/>
        <w:tabs>
          <w:tab w:val="left" w:pos="567"/>
        </w:tabs>
        <w:spacing w:before="0"/>
        <w:ind w:left="0" w:firstLine="851"/>
        <w:jc w:val="both"/>
        <w:rPr>
          <w:rFonts w:cstheme="minorHAnsi"/>
          <w:sz w:val="24"/>
          <w:szCs w:val="24"/>
          <w:lang w:val="ru-RU" w:eastAsia="ru-RU"/>
        </w:rPr>
      </w:pPr>
    </w:p>
    <w:p w14:paraId="0501398C" w14:textId="0ECFC867" w:rsidR="002B13A8" w:rsidRPr="000C1B68" w:rsidRDefault="002B13A8" w:rsidP="00100115">
      <w:pPr>
        <w:pStyle w:val="a5"/>
        <w:tabs>
          <w:tab w:val="left" w:pos="567"/>
        </w:tabs>
        <w:spacing w:before="0"/>
        <w:ind w:left="0"/>
        <w:jc w:val="center"/>
        <w:outlineLvl w:val="0"/>
        <w:rPr>
          <w:rFonts w:cstheme="minorHAnsi"/>
          <w:b/>
          <w:bCs/>
          <w:sz w:val="28"/>
          <w:szCs w:val="28"/>
          <w:lang w:val="ru-RU" w:eastAsia="ru-RU"/>
        </w:rPr>
      </w:pPr>
      <w:r w:rsidRPr="000C1B68">
        <w:rPr>
          <w:rFonts w:cstheme="minorHAnsi"/>
          <w:b/>
          <w:bCs/>
          <w:sz w:val="28"/>
          <w:szCs w:val="28"/>
          <w:lang w:val="ru-RU" w:eastAsia="ru-RU"/>
        </w:rPr>
        <w:t>4. Ведение бюджетного (бухгалтерского) учета</w:t>
      </w:r>
    </w:p>
    <w:p w14:paraId="365D84B5" w14:textId="38F995AB" w:rsidR="00C06423" w:rsidRPr="000C1B68" w:rsidRDefault="00124B6B" w:rsidP="002B13A8">
      <w:pPr>
        <w:pStyle w:val="a5"/>
        <w:tabs>
          <w:tab w:val="left" w:pos="567"/>
        </w:tabs>
        <w:spacing w:before="100" w:after="100"/>
        <w:ind w:left="0" w:firstLine="851"/>
        <w:jc w:val="both"/>
        <w:rPr>
          <w:rFonts w:cstheme="minorHAnsi"/>
          <w:sz w:val="24"/>
          <w:szCs w:val="24"/>
          <w:lang w:val="ru-RU" w:eastAsia="ru-RU"/>
        </w:rPr>
      </w:pPr>
      <w:r w:rsidRPr="000C1B68">
        <w:rPr>
          <w:rFonts w:cstheme="minorHAnsi"/>
          <w:sz w:val="24"/>
          <w:szCs w:val="24"/>
          <w:lang w:val="ru-RU" w:eastAsia="ru-RU"/>
        </w:rPr>
        <w:t>4.1</w:t>
      </w:r>
      <w:r w:rsidR="00C06423" w:rsidRPr="000C1B68">
        <w:rPr>
          <w:rFonts w:cstheme="minorHAnsi"/>
          <w:sz w:val="24"/>
          <w:szCs w:val="24"/>
          <w:lang w:val="ru-RU" w:eastAsia="ru-RU"/>
        </w:rPr>
        <w:t xml:space="preserve">. </w:t>
      </w:r>
      <w:r w:rsidR="00D63B37" w:rsidRPr="000C1B68">
        <w:rPr>
          <w:rFonts w:cstheme="minorHAnsi"/>
          <w:sz w:val="24"/>
          <w:szCs w:val="24"/>
          <w:lang w:val="ru-RU" w:eastAsia="ru-RU"/>
        </w:rPr>
        <w:t xml:space="preserve">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 в электронном виде в </w:t>
      </w:r>
      <w:r w:rsidRPr="000C1B68">
        <w:rPr>
          <w:rFonts w:cstheme="minorHAnsi"/>
          <w:sz w:val="24"/>
          <w:szCs w:val="24"/>
          <w:lang w:val="ru-RU" w:eastAsia="ru-RU"/>
        </w:rPr>
        <w:t>1С: БГУ</w:t>
      </w:r>
      <w:r w:rsidR="00D63B37" w:rsidRPr="000C1B68">
        <w:rPr>
          <w:rFonts w:cstheme="minorHAnsi"/>
          <w:sz w:val="24"/>
          <w:szCs w:val="24"/>
          <w:lang w:val="ru-RU" w:eastAsia="ru-RU"/>
        </w:rPr>
        <w:t xml:space="preserve"> методом двойной записи с применением Единого плана счетов</w:t>
      </w:r>
      <w:r w:rsidRPr="000C1B68">
        <w:rPr>
          <w:rFonts w:cstheme="minorHAnsi"/>
          <w:sz w:val="24"/>
          <w:szCs w:val="24"/>
          <w:lang w:val="ru-RU" w:eastAsia="ru-RU"/>
        </w:rPr>
        <w:t>,</w:t>
      </w:r>
      <w:r w:rsidR="00D63B37" w:rsidRPr="000C1B68">
        <w:rPr>
          <w:rFonts w:cstheme="minorHAnsi"/>
          <w:sz w:val="24"/>
          <w:szCs w:val="24"/>
          <w:lang w:val="ru-RU" w:eastAsia="ru-RU"/>
        </w:rPr>
        <w:t xml:space="preserve"> Плана счетов бюджетного учета </w:t>
      </w:r>
      <w:r w:rsidR="00064C78" w:rsidRPr="000C1B68">
        <w:rPr>
          <w:rFonts w:cstheme="minorHAnsi"/>
          <w:sz w:val="24"/>
          <w:szCs w:val="24"/>
          <w:lang w:val="ru-RU" w:eastAsia="ru-RU"/>
        </w:rPr>
        <w:t xml:space="preserve">(далее – Рабочий план счетов) </w:t>
      </w:r>
      <w:r w:rsidR="00D63B37" w:rsidRPr="000C1B68">
        <w:rPr>
          <w:rFonts w:cstheme="minorHAnsi"/>
          <w:sz w:val="24"/>
          <w:szCs w:val="24"/>
          <w:lang w:val="ru-RU" w:eastAsia="ru-RU"/>
        </w:rPr>
        <w:t>(Приложение № 1 к настоящей Учетной политике)</w:t>
      </w:r>
      <w:r w:rsidR="00AA32E4" w:rsidRPr="000C1B68">
        <w:rPr>
          <w:rFonts w:cstheme="minorHAnsi"/>
          <w:sz w:val="24"/>
          <w:szCs w:val="24"/>
          <w:lang w:val="ru-RU" w:eastAsia="ru-RU"/>
        </w:rPr>
        <w:t>.</w:t>
      </w:r>
    </w:p>
    <w:p w14:paraId="0834BFDB" w14:textId="7335C2A0" w:rsidR="00C06423" w:rsidRPr="000C1B68" w:rsidRDefault="00124B6B" w:rsidP="002B13A8">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4.2</w:t>
      </w:r>
      <w:r w:rsidR="00C06423" w:rsidRPr="000C1B68">
        <w:rPr>
          <w:rFonts w:cstheme="minorHAnsi"/>
          <w:sz w:val="24"/>
          <w:szCs w:val="24"/>
          <w:lang w:val="ru-RU" w:eastAsia="ru-RU"/>
        </w:rPr>
        <w:t xml:space="preserve">. </w:t>
      </w:r>
      <w:r w:rsidR="001065FE" w:rsidRPr="000C1B68">
        <w:rPr>
          <w:rFonts w:cstheme="minorHAnsi"/>
          <w:sz w:val="24"/>
          <w:szCs w:val="24"/>
          <w:lang w:val="ru-RU" w:eastAsia="ru-RU"/>
        </w:rPr>
        <w:t xml:space="preserve">Рабочий план счетов формируется в составе кодов счетов учета и правил формирования номеров счетов учета. </w:t>
      </w:r>
    </w:p>
    <w:p w14:paraId="50452198" w14:textId="0C8E524E" w:rsidR="00715BFC" w:rsidRPr="000C1B68" w:rsidRDefault="00124B6B" w:rsidP="002B13A8">
      <w:pPr>
        <w:pStyle w:val="a5"/>
        <w:tabs>
          <w:tab w:val="left" w:pos="567"/>
        </w:tabs>
        <w:ind w:left="0" w:firstLine="851"/>
        <w:jc w:val="both"/>
        <w:rPr>
          <w:rFonts w:cstheme="minorHAnsi"/>
          <w:sz w:val="24"/>
          <w:szCs w:val="24"/>
          <w:lang w:val="ru-RU" w:eastAsia="ru-RU"/>
        </w:rPr>
      </w:pPr>
      <w:r w:rsidRPr="000C1B68">
        <w:rPr>
          <w:rFonts w:cstheme="minorHAnsi"/>
          <w:sz w:val="24"/>
          <w:szCs w:val="24"/>
          <w:lang w:val="ru-RU" w:eastAsia="ru-RU"/>
        </w:rPr>
        <w:t>4.3</w:t>
      </w:r>
      <w:r w:rsidR="00C06423" w:rsidRPr="000C1B68">
        <w:rPr>
          <w:rFonts w:cstheme="minorHAnsi"/>
          <w:sz w:val="24"/>
          <w:szCs w:val="24"/>
          <w:lang w:val="ru-RU" w:eastAsia="ru-RU"/>
        </w:rPr>
        <w:t xml:space="preserve">. </w:t>
      </w:r>
      <w:r w:rsidR="00715BFC" w:rsidRPr="000C1B68">
        <w:rPr>
          <w:rFonts w:cstheme="minorHAnsi"/>
          <w:sz w:val="24"/>
          <w:szCs w:val="24"/>
          <w:lang w:val="ru-RU" w:eastAsia="ru-RU"/>
        </w:rPr>
        <w:t>Рабочий план счетов сост</w:t>
      </w:r>
      <w:r w:rsidR="003E57E7" w:rsidRPr="000C1B68">
        <w:rPr>
          <w:rFonts w:cstheme="minorHAnsi"/>
          <w:sz w:val="24"/>
          <w:szCs w:val="24"/>
          <w:lang w:val="ru-RU" w:eastAsia="ru-RU"/>
        </w:rPr>
        <w:t>о</w:t>
      </w:r>
      <w:r w:rsidR="00715BFC" w:rsidRPr="000C1B68">
        <w:rPr>
          <w:rFonts w:cstheme="minorHAnsi"/>
          <w:sz w:val="24"/>
          <w:szCs w:val="24"/>
          <w:lang w:val="ru-RU" w:eastAsia="ru-RU"/>
        </w:rPr>
        <w:t>ит из следующих кодов счетов бухгалтерского учета:</w:t>
      </w:r>
    </w:p>
    <w:p w14:paraId="0E113AED" w14:textId="66E0BEB9" w:rsidR="00715BFC" w:rsidRPr="000C1B68" w:rsidRDefault="00715BFC"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0 100 00 000 – «Нефинансовые активы»;</w:t>
      </w:r>
    </w:p>
    <w:p w14:paraId="41483D20" w14:textId="7F4C7705" w:rsidR="00715BFC" w:rsidRPr="000C1B68" w:rsidRDefault="00715BFC"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0 200 00 000 – «Финансовые активы»;</w:t>
      </w:r>
    </w:p>
    <w:p w14:paraId="337F03C9" w14:textId="73C0969B" w:rsidR="00715BFC" w:rsidRPr="000C1B68" w:rsidRDefault="00715BFC"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0 300 00 000 – «Обязательства»;</w:t>
      </w:r>
    </w:p>
    <w:p w14:paraId="3E5EB4D7" w14:textId="4AF83A19" w:rsidR="00715BFC" w:rsidRPr="000C1B68" w:rsidRDefault="00715BFC"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0 400 00 000 – «Финансовый результат»</w:t>
      </w:r>
      <w:r w:rsidR="00124B6B" w:rsidRPr="000C1B68">
        <w:rPr>
          <w:rFonts w:cstheme="minorHAnsi"/>
          <w:sz w:val="24"/>
          <w:szCs w:val="24"/>
          <w:lang w:val="ru-RU" w:eastAsia="ru-RU"/>
        </w:rPr>
        <w:t>;</w:t>
      </w:r>
    </w:p>
    <w:p w14:paraId="59B347E1" w14:textId="2FD9C107" w:rsidR="00715BFC" w:rsidRPr="000C1B68" w:rsidRDefault="00715BFC"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0 500 00 000 – «Санкционирование расходов»</w:t>
      </w:r>
      <w:r w:rsidR="00124B6B" w:rsidRPr="000C1B68">
        <w:rPr>
          <w:rFonts w:cstheme="minorHAnsi"/>
          <w:sz w:val="24"/>
          <w:szCs w:val="24"/>
          <w:lang w:val="ru-RU" w:eastAsia="ru-RU"/>
        </w:rPr>
        <w:t>;</w:t>
      </w:r>
    </w:p>
    <w:p w14:paraId="00009528" w14:textId="5C695740" w:rsidR="0008413B" w:rsidRPr="000C1B68" w:rsidRDefault="0008413B" w:rsidP="00C06423">
      <w:pPr>
        <w:pStyle w:val="a5"/>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Номер счета бюджетного учета состоит из 26 разрядов.</w:t>
      </w:r>
    </w:p>
    <w:p w14:paraId="3166DFE5" w14:textId="77777777"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1–17 разряды:</w:t>
      </w:r>
    </w:p>
    <w:p w14:paraId="52A82F28" w14:textId="0F15E7F0"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для отражения расходов</w:t>
      </w:r>
      <w:r w:rsidR="00AE0EFD" w:rsidRPr="000C1B68">
        <w:rPr>
          <w:rFonts w:cstheme="minorHAnsi"/>
          <w:sz w:val="24"/>
          <w:szCs w:val="24"/>
          <w:lang w:val="ru-RU" w:eastAsia="ru-RU"/>
        </w:rPr>
        <w:t xml:space="preserve">: </w:t>
      </w:r>
      <w:r w:rsidRPr="000C1B68">
        <w:rPr>
          <w:rFonts w:cstheme="minorHAnsi"/>
          <w:sz w:val="24"/>
          <w:szCs w:val="24"/>
          <w:lang w:val="ru-RU" w:eastAsia="ru-RU"/>
        </w:rPr>
        <w:t>код раздела, подраздела, целевой статьи и вида расхода бюджета – соответствуют ведомственной структуре расходов бюджета</w:t>
      </w:r>
      <w:r w:rsidR="00A509A3" w:rsidRPr="000C1B68">
        <w:rPr>
          <w:rFonts w:cstheme="minorHAnsi"/>
          <w:sz w:val="24"/>
          <w:szCs w:val="24"/>
          <w:lang w:val="ru-RU" w:eastAsia="ru-RU"/>
        </w:rPr>
        <w:t xml:space="preserve"> и формируются в соответствии с разделом 3 Приказа Минфина №82н</w:t>
      </w:r>
      <w:r w:rsidRPr="000C1B68">
        <w:rPr>
          <w:rFonts w:cstheme="minorHAnsi"/>
          <w:sz w:val="24"/>
          <w:szCs w:val="24"/>
          <w:lang w:val="ru-RU" w:eastAsia="ru-RU"/>
        </w:rPr>
        <w:t>;</w:t>
      </w:r>
    </w:p>
    <w:p w14:paraId="1925E66D" w14:textId="1A6299E3"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для отражения доходов</w:t>
      </w:r>
      <w:r w:rsidR="00AE0EFD" w:rsidRPr="000C1B68">
        <w:rPr>
          <w:rFonts w:cstheme="minorHAnsi"/>
          <w:sz w:val="24"/>
          <w:szCs w:val="24"/>
          <w:lang w:val="ru-RU" w:eastAsia="ru-RU"/>
        </w:rPr>
        <w:t xml:space="preserve">: </w:t>
      </w:r>
      <w:r w:rsidRPr="000C1B68">
        <w:rPr>
          <w:rFonts w:cstheme="minorHAnsi"/>
          <w:sz w:val="24"/>
          <w:szCs w:val="24"/>
          <w:lang w:val="ru-RU" w:eastAsia="ru-RU"/>
        </w:rPr>
        <w:t xml:space="preserve">код главного администратора доходов бюджета, код вида, подвида дохода бюджета – формируются в соответствии с </w:t>
      </w:r>
      <w:r w:rsidR="00A509A3" w:rsidRPr="000C1B68">
        <w:rPr>
          <w:rFonts w:cstheme="minorHAnsi"/>
          <w:sz w:val="24"/>
          <w:szCs w:val="24"/>
          <w:lang w:val="ru-RU" w:eastAsia="ru-RU"/>
        </w:rPr>
        <w:t xml:space="preserve">разделом 2 </w:t>
      </w:r>
      <w:r w:rsidRPr="000C1B68">
        <w:rPr>
          <w:rFonts w:cstheme="minorHAnsi"/>
          <w:sz w:val="24"/>
          <w:szCs w:val="24"/>
          <w:lang w:val="ru-RU" w:eastAsia="ru-RU"/>
        </w:rPr>
        <w:t>Приказ</w:t>
      </w:r>
      <w:r w:rsidR="00A509A3" w:rsidRPr="000C1B68">
        <w:rPr>
          <w:rFonts w:cstheme="minorHAnsi"/>
          <w:sz w:val="24"/>
          <w:szCs w:val="24"/>
          <w:lang w:val="ru-RU" w:eastAsia="ru-RU"/>
        </w:rPr>
        <w:t>а</w:t>
      </w:r>
      <w:r w:rsidRPr="000C1B68">
        <w:rPr>
          <w:rFonts w:cstheme="minorHAnsi"/>
          <w:sz w:val="24"/>
          <w:szCs w:val="24"/>
          <w:lang w:val="ru-RU" w:eastAsia="ru-RU"/>
        </w:rPr>
        <w:t xml:space="preserve"> </w:t>
      </w:r>
      <w:r w:rsidR="00DC0164" w:rsidRPr="000C1B68">
        <w:rPr>
          <w:rFonts w:cstheme="minorHAnsi"/>
          <w:sz w:val="24"/>
          <w:szCs w:val="24"/>
          <w:lang w:val="ru-RU" w:eastAsia="ru-RU"/>
        </w:rPr>
        <w:t xml:space="preserve">Минфина </w:t>
      </w:r>
      <w:r w:rsidRPr="000C1B68">
        <w:rPr>
          <w:rFonts w:cstheme="minorHAnsi"/>
          <w:sz w:val="24"/>
          <w:szCs w:val="24"/>
          <w:lang w:val="ru-RU" w:eastAsia="ru-RU"/>
        </w:rPr>
        <w:t>№ 8</w:t>
      </w:r>
      <w:r w:rsidR="00F464D0" w:rsidRPr="000C1B68">
        <w:rPr>
          <w:rFonts w:cstheme="minorHAnsi"/>
          <w:sz w:val="24"/>
          <w:szCs w:val="24"/>
          <w:lang w:val="ru-RU" w:eastAsia="ru-RU"/>
        </w:rPr>
        <w:t>2</w:t>
      </w:r>
      <w:r w:rsidRPr="000C1B68">
        <w:rPr>
          <w:rFonts w:cstheme="minorHAnsi"/>
          <w:sz w:val="24"/>
          <w:szCs w:val="24"/>
          <w:lang w:val="ru-RU" w:eastAsia="ru-RU"/>
        </w:rPr>
        <w:t>н;</w:t>
      </w:r>
    </w:p>
    <w:p w14:paraId="5E05B5B8" w14:textId="472C13F1"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для отражения источников финансирования дефицита бюджета</w:t>
      </w:r>
      <w:r w:rsidR="00AE0EFD" w:rsidRPr="000C1B68">
        <w:rPr>
          <w:rFonts w:cstheme="minorHAnsi"/>
          <w:sz w:val="24"/>
          <w:szCs w:val="24"/>
          <w:lang w:val="ru-RU" w:eastAsia="ru-RU"/>
        </w:rPr>
        <w:t xml:space="preserve">: </w:t>
      </w:r>
      <w:r w:rsidRPr="000C1B68">
        <w:rPr>
          <w:rFonts w:cstheme="minorHAnsi"/>
          <w:sz w:val="24"/>
          <w:szCs w:val="24"/>
          <w:lang w:val="ru-RU" w:eastAsia="ru-RU"/>
        </w:rPr>
        <w:t xml:space="preserve">код группы, подгруппы, статьи и вида источника финансирования дефицита бюджета – формируются в соответствии с </w:t>
      </w:r>
      <w:r w:rsidR="00A509A3" w:rsidRPr="000C1B68">
        <w:rPr>
          <w:rFonts w:cstheme="minorHAnsi"/>
          <w:sz w:val="24"/>
          <w:szCs w:val="24"/>
          <w:lang w:val="ru-RU" w:eastAsia="ru-RU"/>
        </w:rPr>
        <w:t xml:space="preserve">разделом 4 </w:t>
      </w:r>
      <w:r w:rsidRPr="000C1B68">
        <w:rPr>
          <w:rFonts w:cstheme="minorHAnsi"/>
          <w:sz w:val="24"/>
          <w:szCs w:val="24"/>
          <w:lang w:val="ru-RU" w:eastAsia="ru-RU"/>
        </w:rPr>
        <w:t>Приказ</w:t>
      </w:r>
      <w:r w:rsidR="00A509A3" w:rsidRPr="000C1B68">
        <w:rPr>
          <w:rFonts w:cstheme="minorHAnsi"/>
          <w:sz w:val="24"/>
          <w:szCs w:val="24"/>
          <w:lang w:val="ru-RU" w:eastAsia="ru-RU"/>
        </w:rPr>
        <w:t>а</w:t>
      </w:r>
      <w:r w:rsidR="00DC0164" w:rsidRPr="000C1B68">
        <w:rPr>
          <w:rFonts w:cstheme="minorHAnsi"/>
          <w:sz w:val="24"/>
          <w:szCs w:val="24"/>
          <w:lang w:val="ru-RU" w:eastAsia="ru-RU"/>
        </w:rPr>
        <w:t xml:space="preserve"> Минфина</w:t>
      </w:r>
      <w:r w:rsidRPr="000C1B68">
        <w:rPr>
          <w:rFonts w:cstheme="minorHAnsi"/>
          <w:sz w:val="24"/>
          <w:szCs w:val="24"/>
          <w:lang w:val="ru-RU" w:eastAsia="ru-RU"/>
        </w:rPr>
        <w:t xml:space="preserve"> № 8</w:t>
      </w:r>
      <w:r w:rsidR="00F464D0" w:rsidRPr="000C1B68">
        <w:rPr>
          <w:rFonts w:cstheme="minorHAnsi"/>
          <w:sz w:val="24"/>
          <w:szCs w:val="24"/>
          <w:lang w:val="ru-RU" w:eastAsia="ru-RU"/>
        </w:rPr>
        <w:t>2</w:t>
      </w:r>
      <w:r w:rsidRPr="000C1B68">
        <w:rPr>
          <w:rFonts w:cstheme="minorHAnsi"/>
          <w:sz w:val="24"/>
          <w:szCs w:val="24"/>
          <w:lang w:val="ru-RU" w:eastAsia="ru-RU"/>
        </w:rPr>
        <w:t>н.</w:t>
      </w:r>
    </w:p>
    <w:p w14:paraId="1C1930AF" w14:textId="77777777" w:rsidR="0008413B" w:rsidRPr="000C1B68" w:rsidRDefault="0008413B" w:rsidP="00F60D6C">
      <w:pPr>
        <w:tabs>
          <w:tab w:val="left" w:pos="142"/>
          <w:tab w:val="left" w:pos="567"/>
          <w:tab w:val="num" w:pos="709"/>
        </w:tabs>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В 18 разряде - код вида финансового обеспечения (деятельности).</w:t>
      </w:r>
    </w:p>
    <w:p w14:paraId="0D6D5F14" w14:textId="77777777"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В 19 - 23 разрядах номера счета Рабочего плана счетов отражается синтетический код счета Единого плана счетов.</w:t>
      </w:r>
    </w:p>
    <w:p w14:paraId="37E529E7" w14:textId="6642CD43" w:rsidR="0008413B" w:rsidRPr="000C1B68" w:rsidRDefault="0008413B" w:rsidP="00F60D6C">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lastRenderedPageBreak/>
        <w:t>В разрядах 24–26 отражаются коды классификации операций сектора государственного управления (</w:t>
      </w:r>
      <w:r w:rsidR="00AE0EFD" w:rsidRPr="000C1B68">
        <w:rPr>
          <w:rFonts w:cstheme="minorHAnsi"/>
          <w:sz w:val="24"/>
          <w:szCs w:val="24"/>
          <w:lang w:val="ru-RU" w:eastAsia="ru-RU"/>
        </w:rPr>
        <w:t>далее-</w:t>
      </w:r>
      <w:r w:rsidRPr="000C1B68">
        <w:rPr>
          <w:rFonts w:cstheme="minorHAnsi"/>
          <w:sz w:val="24"/>
          <w:szCs w:val="24"/>
          <w:lang w:val="ru-RU" w:eastAsia="ru-RU"/>
        </w:rPr>
        <w:t xml:space="preserve">КОСГУ) в соответствии с </w:t>
      </w:r>
      <w:r w:rsidR="00A509A3" w:rsidRPr="000C1B68">
        <w:rPr>
          <w:rFonts w:cstheme="minorHAnsi"/>
          <w:color w:val="000000"/>
          <w:sz w:val="24"/>
          <w:szCs w:val="24"/>
          <w:lang w:val="ru-RU"/>
        </w:rPr>
        <w:t>Порядком применения КОСГУ</w:t>
      </w:r>
      <w:r w:rsidRPr="000C1B68">
        <w:rPr>
          <w:rFonts w:cstheme="minorHAnsi"/>
          <w:sz w:val="24"/>
          <w:szCs w:val="24"/>
          <w:lang w:val="ru-RU" w:eastAsia="ru-RU"/>
        </w:rPr>
        <w:t>.</w:t>
      </w:r>
    </w:p>
    <w:p w14:paraId="30C5AA54" w14:textId="4F245BF9" w:rsidR="000D25E9" w:rsidRPr="000C1B68" w:rsidRDefault="00F80BBF" w:rsidP="00F60D6C">
      <w:pPr>
        <w:pStyle w:val="19"/>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asciiTheme="minorHAnsi" w:eastAsiaTheme="minorHAnsi" w:hAnsiTheme="minorHAnsi" w:cstheme="minorHAnsi"/>
          <w:sz w:val="24"/>
          <w:szCs w:val="24"/>
          <w:lang w:eastAsia="ru-RU"/>
        </w:rPr>
      </w:pPr>
      <w:r w:rsidRPr="000C1B68">
        <w:rPr>
          <w:rFonts w:asciiTheme="minorHAnsi" w:eastAsiaTheme="minorHAnsi" w:hAnsiTheme="minorHAnsi" w:cstheme="minorHAnsi"/>
          <w:sz w:val="24"/>
          <w:szCs w:val="24"/>
          <w:lang w:eastAsia="ru-RU"/>
        </w:rPr>
        <w:t xml:space="preserve">4.4. </w:t>
      </w:r>
      <w:r w:rsidR="000D25E9" w:rsidRPr="000C1B68">
        <w:rPr>
          <w:rFonts w:asciiTheme="minorHAnsi" w:eastAsiaTheme="minorHAnsi" w:hAnsiTheme="minorHAnsi" w:cstheme="minorHAnsi"/>
          <w:sz w:val="24"/>
          <w:szCs w:val="24"/>
          <w:lang w:eastAsia="ru-RU"/>
        </w:rPr>
        <w:t>При формировании бюджетной отчетности по счетам аналитического учета счета 0 100 00 000 «Нефинансовые активы» при переносе остатков на начало текущего финансового года, за исключением счетов аналитического учета счетов 0</w:t>
      </w:r>
      <w:r w:rsidR="00014B2B" w:rsidRPr="000C1B68">
        <w:rPr>
          <w:rFonts w:asciiTheme="minorHAnsi" w:eastAsiaTheme="minorHAnsi" w:hAnsiTheme="minorHAnsi" w:cstheme="minorHAnsi"/>
          <w:sz w:val="24"/>
          <w:szCs w:val="24"/>
          <w:lang w:eastAsia="ru-RU"/>
        </w:rPr>
        <w:t> </w:t>
      </w:r>
      <w:r w:rsidR="000D25E9" w:rsidRPr="000C1B68">
        <w:rPr>
          <w:rFonts w:asciiTheme="minorHAnsi" w:eastAsiaTheme="minorHAnsi" w:hAnsiTheme="minorHAnsi" w:cstheme="minorHAnsi"/>
          <w:sz w:val="24"/>
          <w:szCs w:val="24"/>
          <w:lang w:eastAsia="ru-RU"/>
        </w:rPr>
        <w:t>106</w:t>
      </w:r>
      <w:r w:rsidR="00014B2B" w:rsidRPr="000C1B68">
        <w:rPr>
          <w:rFonts w:asciiTheme="minorHAnsi" w:eastAsiaTheme="minorHAnsi" w:hAnsiTheme="minorHAnsi" w:cstheme="minorHAnsi"/>
          <w:sz w:val="24"/>
          <w:szCs w:val="24"/>
          <w:lang w:eastAsia="ru-RU"/>
        </w:rPr>
        <w:t xml:space="preserve"> </w:t>
      </w:r>
      <w:r w:rsidR="000D25E9" w:rsidRPr="000C1B68">
        <w:rPr>
          <w:rFonts w:asciiTheme="minorHAnsi" w:eastAsiaTheme="minorHAnsi" w:hAnsiTheme="minorHAnsi" w:cstheme="minorHAnsi"/>
          <w:sz w:val="24"/>
          <w:szCs w:val="24"/>
          <w:lang w:eastAsia="ru-RU"/>
        </w:rPr>
        <w:t>00</w:t>
      </w:r>
      <w:r w:rsidR="00014B2B" w:rsidRPr="000C1B68">
        <w:rPr>
          <w:rFonts w:asciiTheme="minorHAnsi" w:eastAsiaTheme="minorHAnsi" w:hAnsiTheme="minorHAnsi" w:cstheme="minorHAnsi"/>
          <w:sz w:val="24"/>
          <w:szCs w:val="24"/>
          <w:lang w:eastAsia="ru-RU"/>
        </w:rPr>
        <w:t xml:space="preserve"> </w:t>
      </w:r>
      <w:r w:rsidR="000D25E9" w:rsidRPr="000C1B68">
        <w:rPr>
          <w:rFonts w:asciiTheme="minorHAnsi" w:eastAsiaTheme="minorHAnsi" w:hAnsiTheme="minorHAnsi" w:cstheme="minorHAnsi"/>
          <w:sz w:val="24"/>
          <w:szCs w:val="24"/>
          <w:lang w:eastAsia="ru-RU"/>
        </w:rPr>
        <w:t>000 "Вложения в нефинансовые активы", 0</w:t>
      </w:r>
      <w:r w:rsidR="00014B2B" w:rsidRPr="000C1B68">
        <w:rPr>
          <w:rFonts w:asciiTheme="minorHAnsi" w:eastAsiaTheme="minorHAnsi" w:hAnsiTheme="minorHAnsi" w:cstheme="minorHAnsi"/>
          <w:sz w:val="24"/>
          <w:szCs w:val="24"/>
          <w:lang w:eastAsia="ru-RU"/>
        </w:rPr>
        <w:t> </w:t>
      </w:r>
      <w:r w:rsidR="000D25E9" w:rsidRPr="000C1B68">
        <w:rPr>
          <w:rFonts w:asciiTheme="minorHAnsi" w:eastAsiaTheme="minorHAnsi" w:hAnsiTheme="minorHAnsi" w:cstheme="minorHAnsi"/>
          <w:sz w:val="24"/>
          <w:szCs w:val="24"/>
          <w:lang w:eastAsia="ru-RU"/>
        </w:rPr>
        <w:t>107</w:t>
      </w:r>
      <w:r w:rsidR="00014B2B" w:rsidRPr="000C1B68">
        <w:rPr>
          <w:rFonts w:asciiTheme="minorHAnsi" w:eastAsiaTheme="minorHAnsi" w:hAnsiTheme="minorHAnsi" w:cstheme="minorHAnsi"/>
          <w:sz w:val="24"/>
          <w:szCs w:val="24"/>
          <w:lang w:eastAsia="ru-RU"/>
        </w:rPr>
        <w:t xml:space="preserve"> </w:t>
      </w:r>
      <w:r w:rsidR="000D25E9" w:rsidRPr="000C1B68">
        <w:rPr>
          <w:rFonts w:asciiTheme="minorHAnsi" w:eastAsiaTheme="minorHAnsi" w:hAnsiTheme="minorHAnsi" w:cstheme="minorHAnsi"/>
          <w:sz w:val="24"/>
          <w:szCs w:val="24"/>
          <w:lang w:eastAsia="ru-RU"/>
        </w:rPr>
        <w:t>00</w:t>
      </w:r>
      <w:r w:rsidR="00014B2B" w:rsidRPr="000C1B68">
        <w:rPr>
          <w:rFonts w:asciiTheme="minorHAnsi" w:eastAsiaTheme="minorHAnsi" w:hAnsiTheme="minorHAnsi" w:cstheme="minorHAnsi"/>
          <w:sz w:val="24"/>
          <w:szCs w:val="24"/>
          <w:lang w:eastAsia="ru-RU"/>
        </w:rPr>
        <w:t xml:space="preserve"> </w:t>
      </w:r>
      <w:r w:rsidR="000D25E9" w:rsidRPr="000C1B68">
        <w:rPr>
          <w:rFonts w:asciiTheme="minorHAnsi" w:eastAsiaTheme="minorHAnsi" w:hAnsiTheme="minorHAnsi" w:cstheme="minorHAnsi"/>
          <w:sz w:val="24"/>
          <w:szCs w:val="24"/>
          <w:lang w:eastAsia="ru-RU"/>
        </w:rPr>
        <w:t>000 «Нефинансовые активы в пути», в 5 - 17 разрядах номера счета указываются нули.</w:t>
      </w:r>
    </w:p>
    <w:p w14:paraId="2A24385A" w14:textId="6F5E0D63" w:rsidR="000D25E9" w:rsidRPr="000C1B68" w:rsidRDefault="000D25E9" w:rsidP="00F60D6C">
      <w:pPr>
        <w:pStyle w:val="ConsPlusNormal"/>
        <w:tabs>
          <w:tab w:val="left" w:pos="2127"/>
        </w:tabs>
        <w:ind w:firstLine="851"/>
        <w:jc w:val="both"/>
        <w:rPr>
          <w:rFonts w:asciiTheme="minorHAnsi" w:hAnsiTheme="minorHAnsi" w:cstheme="minorHAnsi"/>
          <w:sz w:val="24"/>
          <w:szCs w:val="24"/>
        </w:rPr>
      </w:pPr>
      <w:r w:rsidRPr="000C1B68">
        <w:rPr>
          <w:rFonts w:asciiTheme="minorHAnsi" w:hAnsiTheme="minorHAnsi" w:cstheme="minorHAnsi"/>
          <w:sz w:val="24"/>
          <w:szCs w:val="24"/>
        </w:rPr>
        <w:t xml:space="preserve">Для получения дополнительной информации, необходимой внутренним и внешним пользователям, в аналитических кодах </w:t>
      </w:r>
      <w:r w:rsidR="00064C78" w:rsidRPr="000C1B68">
        <w:rPr>
          <w:rFonts w:asciiTheme="minorHAnsi" w:hAnsiTheme="minorHAnsi" w:cstheme="minorHAnsi"/>
          <w:sz w:val="24"/>
          <w:szCs w:val="24"/>
        </w:rPr>
        <w:t>Рабочего п</w:t>
      </w:r>
      <w:r w:rsidRPr="000C1B68">
        <w:rPr>
          <w:rFonts w:asciiTheme="minorHAnsi" w:hAnsiTheme="minorHAnsi" w:cstheme="minorHAnsi"/>
          <w:sz w:val="24"/>
          <w:szCs w:val="24"/>
        </w:rPr>
        <w:t>лана счетов по счетам аналитического учета счета 0</w:t>
      </w:r>
      <w:r w:rsidR="00A2120C" w:rsidRPr="000C1B68">
        <w:rPr>
          <w:rFonts w:asciiTheme="minorHAnsi" w:hAnsiTheme="minorHAnsi" w:cstheme="minorHAnsi"/>
          <w:sz w:val="24"/>
          <w:szCs w:val="24"/>
        </w:rPr>
        <w:t> </w:t>
      </w:r>
      <w:r w:rsidRPr="000C1B68">
        <w:rPr>
          <w:rFonts w:asciiTheme="minorHAnsi" w:hAnsiTheme="minorHAnsi" w:cstheme="minorHAnsi"/>
          <w:sz w:val="24"/>
          <w:szCs w:val="24"/>
        </w:rPr>
        <w:t>100</w:t>
      </w:r>
      <w:r w:rsidR="00A2120C" w:rsidRPr="000C1B68">
        <w:rPr>
          <w:rFonts w:asciiTheme="minorHAnsi" w:hAnsiTheme="minorHAnsi" w:cstheme="minorHAnsi"/>
          <w:sz w:val="24"/>
          <w:szCs w:val="24"/>
        </w:rPr>
        <w:t xml:space="preserve"> </w:t>
      </w:r>
      <w:r w:rsidRPr="000C1B68">
        <w:rPr>
          <w:rFonts w:asciiTheme="minorHAnsi" w:hAnsiTheme="minorHAnsi" w:cstheme="minorHAnsi"/>
          <w:sz w:val="24"/>
          <w:szCs w:val="24"/>
        </w:rPr>
        <w:t>00</w:t>
      </w:r>
      <w:r w:rsidR="00A2120C" w:rsidRPr="000C1B68">
        <w:rPr>
          <w:rFonts w:asciiTheme="minorHAnsi" w:hAnsiTheme="minorHAnsi" w:cstheme="minorHAnsi"/>
          <w:sz w:val="24"/>
          <w:szCs w:val="24"/>
        </w:rPr>
        <w:t xml:space="preserve"> </w:t>
      </w:r>
      <w:r w:rsidRPr="000C1B68">
        <w:rPr>
          <w:rFonts w:asciiTheme="minorHAnsi" w:hAnsiTheme="minorHAnsi" w:cstheme="minorHAnsi"/>
          <w:sz w:val="24"/>
          <w:szCs w:val="24"/>
        </w:rPr>
        <w:t>000 «Нефинансовые активы» в 5- 17 разрядах номера счета указывается код целевой статьи и вида расхода бюджета.</w:t>
      </w:r>
    </w:p>
    <w:p w14:paraId="17F06AC2" w14:textId="19FBE993" w:rsidR="00C06423" w:rsidRPr="000C1B68" w:rsidRDefault="00F80BBF" w:rsidP="00C06423">
      <w:pPr>
        <w:tabs>
          <w:tab w:val="left" w:pos="2127"/>
        </w:tabs>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xml:space="preserve">4.5. </w:t>
      </w:r>
      <w:r w:rsidR="004B6A53" w:rsidRPr="000C1B68">
        <w:rPr>
          <w:rFonts w:cstheme="minorHAnsi"/>
          <w:sz w:val="24"/>
          <w:szCs w:val="24"/>
          <w:lang w:val="ru-RU" w:eastAsia="ru-RU"/>
        </w:rPr>
        <w:t>По счетам расчетов по дебиторской (кредиторской) задолженности (0 205 00 000 «Расчеты по доходам», 0 206 00 000 «Расчеты по выданным авансам», 0 208 00 000 «Расчеты с подотчетными лицами», 0 209 00 000 «Расчеты по ущербу и иным доходам», 0 210 03 000 «Расчеты финансовым органом по наличным денежным средствам», 0 210 05 000 «Расчеты с прочими дебиторами», 0 210 10 000 «Расчеты по НДС по авансам полученным», 0 302 00 000 «Расчеты по принятым обязательствам», 0 303 00 000 «Расчеты по платежам в бюджеты», 0 304 02 000 «Расчеты с депонентами», 0 304 03</w:t>
      </w:r>
      <w:r w:rsidR="00A42BA6" w:rsidRPr="000C1B68">
        <w:rPr>
          <w:rFonts w:cstheme="minorHAnsi"/>
          <w:sz w:val="24"/>
          <w:szCs w:val="24"/>
          <w:lang w:val="ru-RU" w:eastAsia="ru-RU"/>
        </w:rPr>
        <w:t> </w:t>
      </w:r>
      <w:r w:rsidR="004B6A53" w:rsidRPr="000C1B68">
        <w:rPr>
          <w:rFonts w:cstheme="minorHAnsi"/>
          <w:sz w:val="24"/>
          <w:szCs w:val="24"/>
          <w:lang w:val="ru-RU" w:eastAsia="ru-RU"/>
        </w:rPr>
        <w:t>000</w:t>
      </w:r>
      <w:r w:rsidR="00A42BA6" w:rsidRPr="000C1B68">
        <w:rPr>
          <w:rFonts w:cstheme="minorHAnsi"/>
          <w:sz w:val="24"/>
          <w:szCs w:val="24"/>
          <w:lang w:val="ru-RU" w:eastAsia="ru-RU"/>
        </w:rPr>
        <w:t xml:space="preserve"> «Расчеты по удержаниям из выплат по оплате труда»</w:t>
      </w:r>
      <w:r w:rsidR="004B6A53" w:rsidRPr="000C1B68">
        <w:rPr>
          <w:rFonts w:cstheme="minorHAnsi"/>
          <w:sz w:val="24"/>
          <w:szCs w:val="24"/>
          <w:lang w:val="ru-RU" w:eastAsia="ru-RU"/>
        </w:rPr>
        <w:t>, 0 304 06</w:t>
      </w:r>
      <w:r w:rsidR="00A42BA6" w:rsidRPr="000C1B68">
        <w:rPr>
          <w:rFonts w:cstheme="minorHAnsi"/>
          <w:sz w:val="24"/>
          <w:szCs w:val="24"/>
          <w:lang w:val="ru-RU" w:eastAsia="ru-RU"/>
        </w:rPr>
        <w:t> </w:t>
      </w:r>
      <w:r w:rsidR="004B6A53" w:rsidRPr="000C1B68">
        <w:rPr>
          <w:rFonts w:cstheme="minorHAnsi"/>
          <w:sz w:val="24"/>
          <w:szCs w:val="24"/>
          <w:lang w:val="ru-RU" w:eastAsia="ru-RU"/>
        </w:rPr>
        <w:t>000</w:t>
      </w:r>
      <w:r w:rsidR="00A42BA6" w:rsidRPr="000C1B68">
        <w:rPr>
          <w:rFonts w:cstheme="minorHAnsi"/>
          <w:sz w:val="24"/>
          <w:szCs w:val="24"/>
          <w:lang w:val="ru-RU" w:eastAsia="ru-RU"/>
        </w:rPr>
        <w:t xml:space="preserve"> «Расчеты с прочими кредиторами»</w:t>
      </w:r>
      <w:r w:rsidR="004B6A53" w:rsidRPr="000C1B68">
        <w:rPr>
          <w:rFonts w:cstheme="minorHAnsi"/>
          <w:sz w:val="24"/>
          <w:szCs w:val="24"/>
          <w:lang w:val="ru-RU" w:eastAsia="ru-RU"/>
        </w:rPr>
        <w:t>), обороты по которым содержат в 24 - 26 разряд</w:t>
      </w:r>
      <w:r w:rsidR="003F7102" w:rsidRPr="000C1B68">
        <w:rPr>
          <w:rFonts w:cstheme="minorHAnsi"/>
          <w:sz w:val="24"/>
          <w:szCs w:val="24"/>
          <w:lang w:val="ru-RU" w:eastAsia="ru-RU"/>
        </w:rPr>
        <w:t>ах номера счета подстатьи КОСГУ </w:t>
      </w:r>
      <w:hyperlink r:id="rId10" w:history="1">
        <w:r w:rsidR="004B6A53" w:rsidRPr="000C1B68">
          <w:rPr>
            <w:rFonts w:cstheme="minorHAnsi"/>
            <w:sz w:val="24"/>
            <w:szCs w:val="24"/>
            <w:lang w:val="ru-RU" w:eastAsia="ru-RU"/>
          </w:rPr>
          <w:t>560</w:t>
        </w:r>
      </w:hyperlink>
      <w:r w:rsidR="004B6A53" w:rsidRPr="000C1B68">
        <w:rPr>
          <w:rFonts w:cstheme="minorHAnsi"/>
          <w:sz w:val="24"/>
          <w:szCs w:val="24"/>
          <w:lang w:val="ru-RU" w:eastAsia="ru-RU"/>
        </w:rPr>
        <w:t xml:space="preserve"> "Увеличение про</w:t>
      </w:r>
      <w:r w:rsidR="003F7102" w:rsidRPr="000C1B68">
        <w:rPr>
          <w:rFonts w:cstheme="minorHAnsi"/>
          <w:sz w:val="24"/>
          <w:szCs w:val="24"/>
          <w:lang w:val="ru-RU" w:eastAsia="ru-RU"/>
        </w:rPr>
        <w:t>чей дебиторской задолженности", </w:t>
      </w:r>
      <w:hyperlink r:id="rId11" w:history="1">
        <w:r w:rsidR="004B6A53" w:rsidRPr="000C1B68">
          <w:rPr>
            <w:rFonts w:cstheme="minorHAnsi"/>
            <w:sz w:val="24"/>
            <w:szCs w:val="24"/>
            <w:lang w:val="ru-RU" w:eastAsia="ru-RU"/>
          </w:rPr>
          <w:t>730</w:t>
        </w:r>
      </w:hyperlink>
      <w:r w:rsidR="004B6A53" w:rsidRPr="000C1B68">
        <w:rPr>
          <w:rFonts w:cstheme="minorHAnsi"/>
          <w:sz w:val="24"/>
          <w:szCs w:val="24"/>
          <w:lang w:val="ru-RU" w:eastAsia="ru-RU"/>
        </w:rPr>
        <w:t xml:space="preserve"> "Увеличение прочей кредиторской задолженности", остатки формируются на начало очередного финансового года с отражением в 26 разряде номера счета третьего разряда </w:t>
      </w:r>
      <w:r w:rsidR="00DA6922" w:rsidRPr="000C1B68">
        <w:rPr>
          <w:rFonts w:cstheme="minorHAnsi"/>
          <w:sz w:val="24"/>
          <w:szCs w:val="24"/>
          <w:lang w:val="ru-RU" w:eastAsia="ru-RU"/>
        </w:rPr>
        <w:t xml:space="preserve">Рабочего плана счетов </w:t>
      </w:r>
      <w:r w:rsidR="004B6A53" w:rsidRPr="000C1B68">
        <w:rPr>
          <w:rFonts w:cstheme="minorHAnsi"/>
          <w:sz w:val="24"/>
          <w:szCs w:val="24"/>
          <w:lang w:val="ru-RU" w:eastAsia="ru-RU"/>
        </w:rPr>
        <w:t xml:space="preserve">соответствующих подстатей КОСГУ, отражающего </w:t>
      </w:r>
      <w:r w:rsidR="003E57E7" w:rsidRPr="000C1B68">
        <w:rPr>
          <w:rFonts w:cstheme="minorHAnsi"/>
          <w:sz w:val="24"/>
          <w:szCs w:val="24"/>
          <w:lang w:val="ru-RU" w:eastAsia="ru-RU"/>
        </w:rPr>
        <w:t>тип контрагента</w:t>
      </w:r>
      <w:r w:rsidR="004B6A53" w:rsidRPr="000C1B68">
        <w:rPr>
          <w:rFonts w:cstheme="minorHAnsi"/>
          <w:sz w:val="24"/>
          <w:szCs w:val="24"/>
          <w:lang w:val="ru-RU" w:eastAsia="ru-RU"/>
        </w:rPr>
        <w:t>.</w:t>
      </w:r>
    </w:p>
    <w:p w14:paraId="02270974" w14:textId="1ECD8FE2" w:rsidR="00C06423" w:rsidRPr="000C1B68" w:rsidRDefault="00F80BBF" w:rsidP="00C06423">
      <w:pPr>
        <w:tabs>
          <w:tab w:val="left" w:pos="2127"/>
        </w:tabs>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4.6.</w:t>
      </w:r>
      <w:r w:rsidR="00C06423" w:rsidRPr="000C1B68">
        <w:rPr>
          <w:rFonts w:cstheme="minorHAnsi"/>
          <w:sz w:val="24"/>
          <w:szCs w:val="24"/>
          <w:lang w:val="ru-RU" w:eastAsia="ru-RU"/>
        </w:rPr>
        <w:t xml:space="preserve"> </w:t>
      </w:r>
      <w:r w:rsidR="003F7102" w:rsidRPr="000C1B68">
        <w:rPr>
          <w:rFonts w:cstheme="minorHAnsi"/>
          <w:sz w:val="24"/>
          <w:szCs w:val="24"/>
          <w:lang w:val="ru-RU" w:eastAsia="ru-RU"/>
        </w:rPr>
        <w:t xml:space="preserve">Формирование номеров счетов </w:t>
      </w:r>
      <w:r w:rsidR="00DA6922" w:rsidRPr="000C1B68">
        <w:rPr>
          <w:rFonts w:cstheme="minorHAnsi"/>
          <w:sz w:val="24"/>
          <w:szCs w:val="24"/>
          <w:lang w:val="ru-RU" w:eastAsia="ru-RU"/>
        </w:rPr>
        <w:t>Р</w:t>
      </w:r>
      <w:r w:rsidR="00A42BA6" w:rsidRPr="000C1B68">
        <w:rPr>
          <w:rFonts w:cstheme="minorHAnsi"/>
          <w:sz w:val="24"/>
          <w:szCs w:val="24"/>
          <w:lang w:val="ru-RU" w:eastAsia="ru-RU"/>
        </w:rPr>
        <w:t>абочего плана счетов, применяемых на очередной финансовый год, осуще</w:t>
      </w:r>
      <w:r w:rsidR="00E86E47" w:rsidRPr="000C1B68">
        <w:rPr>
          <w:rFonts w:cstheme="minorHAnsi"/>
          <w:sz w:val="24"/>
          <w:szCs w:val="24"/>
          <w:lang w:val="ru-RU" w:eastAsia="ru-RU"/>
        </w:rPr>
        <w:t xml:space="preserve">ствляется с учетом действующих кодов бюджетной классификации Российской Федерации.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бюджетов на очередной финансовый год согласно утвержденным </w:t>
      </w:r>
      <w:r w:rsidR="003E57E7" w:rsidRPr="000C1B68">
        <w:rPr>
          <w:rFonts w:cstheme="minorHAnsi"/>
          <w:sz w:val="24"/>
          <w:szCs w:val="24"/>
          <w:lang w:val="ru-RU" w:eastAsia="ru-RU"/>
        </w:rPr>
        <w:t xml:space="preserve">Министерством финансов Российской Федерации </w:t>
      </w:r>
      <w:r w:rsidR="00E86E47" w:rsidRPr="000C1B68">
        <w:rPr>
          <w:rFonts w:cstheme="minorHAnsi"/>
          <w:sz w:val="24"/>
          <w:szCs w:val="24"/>
          <w:lang w:val="ru-RU" w:eastAsia="ru-RU"/>
        </w:rPr>
        <w:t>таблицам соответствия.</w:t>
      </w:r>
    </w:p>
    <w:p w14:paraId="15EDF3AE" w14:textId="0A5D8B52" w:rsidR="00C06423" w:rsidRPr="000C1B68" w:rsidRDefault="00DA6922" w:rsidP="00C06423">
      <w:pPr>
        <w:tabs>
          <w:tab w:val="left" w:pos="2127"/>
        </w:tabs>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4.7.</w:t>
      </w:r>
      <w:r w:rsidR="00C06423" w:rsidRPr="000C1B68">
        <w:rPr>
          <w:rFonts w:cstheme="minorHAnsi"/>
          <w:sz w:val="24"/>
          <w:szCs w:val="24"/>
          <w:lang w:val="ru-RU" w:eastAsia="ru-RU"/>
        </w:rPr>
        <w:t xml:space="preserve"> </w:t>
      </w:r>
      <w:r w:rsidR="00E86E47" w:rsidRPr="000C1B68">
        <w:rPr>
          <w:rFonts w:cstheme="minorHAnsi"/>
          <w:sz w:val="24"/>
          <w:szCs w:val="24"/>
          <w:lang w:val="ru-RU" w:eastAsia="ru-RU"/>
        </w:rPr>
        <w:t xml:space="preserve">Детализация аналитического учета на забалансовых счетах определена </w:t>
      </w:r>
      <w:r w:rsidRPr="000C1B68">
        <w:rPr>
          <w:rFonts w:cstheme="minorHAnsi"/>
          <w:sz w:val="24"/>
          <w:szCs w:val="24"/>
          <w:lang w:val="ru-RU" w:eastAsia="ru-RU"/>
        </w:rPr>
        <w:t>Р</w:t>
      </w:r>
      <w:r w:rsidR="00E86E47" w:rsidRPr="000C1B68">
        <w:rPr>
          <w:rFonts w:cstheme="minorHAnsi"/>
          <w:sz w:val="24"/>
          <w:szCs w:val="24"/>
          <w:lang w:val="ru-RU" w:eastAsia="ru-RU"/>
        </w:rPr>
        <w:t>абочим планом счетов</w:t>
      </w:r>
      <w:r w:rsidR="00DC0164" w:rsidRPr="000C1B68">
        <w:rPr>
          <w:rFonts w:cstheme="minorHAnsi"/>
          <w:sz w:val="24"/>
          <w:szCs w:val="24"/>
          <w:lang w:val="ru-RU" w:eastAsia="ru-RU"/>
        </w:rPr>
        <w:t xml:space="preserve">, </w:t>
      </w:r>
      <w:r w:rsidR="00675F7F" w:rsidRPr="000C1B68">
        <w:rPr>
          <w:rFonts w:cstheme="minorHAnsi"/>
          <w:sz w:val="24"/>
          <w:szCs w:val="24"/>
          <w:lang w:val="ru-RU" w:eastAsia="ru-RU"/>
        </w:rPr>
        <w:t>особенности отражены</w:t>
      </w:r>
      <w:r w:rsidR="003F7102" w:rsidRPr="000C1B68">
        <w:rPr>
          <w:rFonts w:cstheme="minorHAnsi"/>
          <w:sz w:val="24"/>
          <w:szCs w:val="24"/>
          <w:lang w:val="ru-RU" w:eastAsia="ru-RU"/>
        </w:rPr>
        <w:t xml:space="preserve"> в разделе </w:t>
      </w:r>
      <w:r w:rsidR="00AE0EFD" w:rsidRPr="000C1B68">
        <w:rPr>
          <w:rFonts w:cstheme="minorHAnsi"/>
          <w:sz w:val="24"/>
          <w:szCs w:val="24"/>
          <w:lang w:val="ru-RU" w:eastAsia="ru-RU"/>
        </w:rPr>
        <w:t>14</w:t>
      </w:r>
      <w:r w:rsidR="00DC72F3" w:rsidRPr="000C1B68">
        <w:rPr>
          <w:rFonts w:cstheme="minorHAnsi"/>
          <w:sz w:val="24"/>
          <w:szCs w:val="24"/>
          <w:lang w:val="ru-RU" w:eastAsia="ru-RU"/>
        </w:rPr>
        <w:t xml:space="preserve"> </w:t>
      </w:r>
      <w:r w:rsidR="00DC0164" w:rsidRPr="000C1B68">
        <w:rPr>
          <w:rFonts w:cstheme="minorHAnsi"/>
          <w:sz w:val="24"/>
          <w:szCs w:val="24"/>
          <w:lang w:val="ru-RU" w:eastAsia="ru-RU"/>
        </w:rPr>
        <w:t>настоящей Учетной политики.</w:t>
      </w:r>
    </w:p>
    <w:p w14:paraId="13FA9C72" w14:textId="3A396496" w:rsidR="004B4577" w:rsidRPr="000C1B68" w:rsidRDefault="004A6F23" w:rsidP="004B4577">
      <w:pPr>
        <w:tabs>
          <w:tab w:val="left" w:pos="2127"/>
        </w:tabs>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4.8</w:t>
      </w:r>
      <w:r w:rsidR="00C06423" w:rsidRPr="000C1B68">
        <w:rPr>
          <w:rFonts w:cstheme="minorHAnsi"/>
          <w:sz w:val="24"/>
          <w:szCs w:val="24"/>
          <w:lang w:val="ru-RU" w:eastAsia="ru-RU"/>
        </w:rPr>
        <w:t xml:space="preserve">. </w:t>
      </w:r>
      <w:r w:rsidR="008A042C" w:rsidRPr="000C1B68">
        <w:rPr>
          <w:rFonts w:cstheme="minorHAnsi"/>
          <w:sz w:val="24"/>
          <w:szCs w:val="24"/>
          <w:lang w:val="ru-RU" w:eastAsia="ru-RU"/>
        </w:rPr>
        <w:t>Раскрытие информации об объектах бухгалтерского</w:t>
      </w:r>
      <w:r w:rsidR="005B68C0" w:rsidRPr="000C1B68">
        <w:rPr>
          <w:rFonts w:cstheme="minorHAnsi"/>
          <w:sz w:val="24"/>
          <w:szCs w:val="24"/>
          <w:lang w:val="ru-RU" w:eastAsia="ru-RU"/>
        </w:rPr>
        <w:t xml:space="preserve"> </w:t>
      </w:r>
      <w:r w:rsidR="008A042C" w:rsidRPr="000C1B68">
        <w:rPr>
          <w:rFonts w:cstheme="minorHAnsi"/>
          <w:sz w:val="24"/>
          <w:szCs w:val="24"/>
          <w:lang w:val="ru-RU" w:eastAsia="ru-RU"/>
        </w:rPr>
        <w:t xml:space="preserve">учета в бухгалтерской (финансовой) отчетности производится в соответствии с требованиями Инструкции </w:t>
      </w:r>
      <w:r w:rsidRPr="000C1B68">
        <w:rPr>
          <w:rFonts w:cstheme="minorHAnsi"/>
          <w:sz w:val="24"/>
          <w:szCs w:val="24"/>
          <w:lang w:val="ru-RU" w:eastAsia="ru-RU"/>
        </w:rPr>
        <w:t>№191н</w:t>
      </w:r>
      <w:r w:rsidR="00675F7F" w:rsidRPr="000C1B68">
        <w:rPr>
          <w:rFonts w:cstheme="minorHAnsi"/>
          <w:sz w:val="24"/>
          <w:szCs w:val="24"/>
          <w:lang w:val="ru-RU" w:eastAsia="ru-RU"/>
        </w:rPr>
        <w:t>.</w:t>
      </w:r>
      <w:bookmarkStart w:id="16" w:name="_Toc119422350"/>
    </w:p>
    <w:p w14:paraId="7A25595D" w14:textId="77777777" w:rsidR="00A71B74" w:rsidRPr="000C1B68" w:rsidRDefault="00A71B74" w:rsidP="002D68D7">
      <w:pPr>
        <w:pStyle w:val="a5"/>
        <w:tabs>
          <w:tab w:val="left" w:pos="142"/>
          <w:tab w:val="left" w:pos="567"/>
          <w:tab w:val="num" w:pos="709"/>
        </w:tabs>
        <w:spacing w:before="0" w:beforeAutospacing="0" w:after="0" w:afterAutospacing="0"/>
        <w:ind w:left="0" w:firstLine="851"/>
        <w:jc w:val="both"/>
        <w:rPr>
          <w:rFonts w:cstheme="minorHAnsi"/>
          <w:sz w:val="24"/>
          <w:szCs w:val="24"/>
          <w:lang w:val="ru-RU" w:eastAsia="ru-RU"/>
        </w:rPr>
      </w:pPr>
    </w:p>
    <w:p w14:paraId="60FD585C" w14:textId="1326942A" w:rsidR="002D68D7" w:rsidRPr="000C1B68" w:rsidRDefault="00DA6922" w:rsidP="00356604">
      <w:pPr>
        <w:pStyle w:val="a5"/>
        <w:tabs>
          <w:tab w:val="left" w:pos="0"/>
          <w:tab w:val="left" w:pos="142"/>
          <w:tab w:val="left" w:pos="567"/>
          <w:tab w:val="num" w:pos="709"/>
        </w:tabs>
        <w:spacing w:before="0" w:beforeAutospacing="0" w:after="0" w:afterAutospacing="0"/>
        <w:ind w:left="0" w:firstLine="851"/>
        <w:jc w:val="center"/>
        <w:outlineLvl w:val="0"/>
        <w:rPr>
          <w:rFonts w:cstheme="minorHAnsi"/>
          <w:b/>
          <w:bCs/>
          <w:sz w:val="28"/>
          <w:szCs w:val="28"/>
          <w:lang w:val="ru-RU" w:eastAsia="ru-RU"/>
        </w:rPr>
      </w:pPr>
      <w:r w:rsidRPr="000C1B68">
        <w:rPr>
          <w:rFonts w:cstheme="minorHAnsi"/>
          <w:b/>
          <w:bCs/>
          <w:sz w:val="28"/>
          <w:szCs w:val="28"/>
          <w:lang w:val="ru-RU" w:eastAsia="ru-RU"/>
        </w:rPr>
        <w:t>5</w:t>
      </w:r>
      <w:r w:rsidR="002D68D7" w:rsidRPr="000C1B68">
        <w:rPr>
          <w:rFonts w:cstheme="minorHAnsi"/>
          <w:b/>
          <w:bCs/>
          <w:sz w:val="28"/>
          <w:szCs w:val="28"/>
          <w:lang w:val="ru-RU" w:eastAsia="ru-RU"/>
        </w:rPr>
        <w:t xml:space="preserve">. </w:t>
      </w:r>
      <w:r w:rsidR="00B72D97" w:rsidRPr="000C1B68">
        <w:rPr>
          <w:rFonts w:cstheme="minorHAnsi"/>
          <w:b/>
          <w:bCs/>
          <w:sz w:val="28"/>
          <w:szCs w:val="28"/>
          <w:lang w:val="ru-RU" w:eastAsia="ru-RU"/>
        </w:rPr>
        <w:t xml:space="preserve">Особенности организации бюджетного </w:t>
      </w:r>
      <w:r w:rsidR="00CB501F" w:rsidRPr="000C1B68">
        <w:rPr>
          <w:rFonts w:cstheme="minorHAnsi"/>
          <w:b/>
          <w:bCs/>
          <w:sz w:val="28"/>
          <w:szCs w:val="28"/>
          <w:lang w:val="ru-RU" w:eastAsia="ru-RU"/>
        </w:rPr>
        <w:t>(бухгалтерского) учета</w:t>
      </w:r>
    </w:p>
    <w:p w14:paraId="12934DB8" w14:textId="682B89C8" w:rsidR="004B4577" w:rsidRPr="000C1B68" w:rsidRDefault="00CB501F" w:rsidP="00356604">
      <w:pPr>
        <w:pStyle w:val="a5"/>
        <w:tabs>
          <w:tab w:val="left" w:pos="142"/>
          <w:tab w:val="left" w:pos="567"/>
          <w:tab w:val="num" w:pos="709"/>
        </w:tabs>
        <w:spacing w:before="0" w:beforeAutospacing="0" w:after="0" w:afterAutospacing="0"/>
        <w:ind w:left="0" w:firstLine="851"/>
        <w:jc w:val="center"/>
        <w:rPr>
          <w:rFonts w:cstheme="minorHAnsi"/>
          <w:b/>
          <w:bCs/>
          <w:sz w:val="28"/>
          <w:szCs w:val="28"/>
          <w:lang w:val="ru-RU" w:eastAsia="ru-RU"/>
        </w:rPr>
      </w:pPr>
      <w:r w:rsidRPr="000C1B68">
        <w:rPr>
          <w:rFonts w:cstheme="minorHAnsi"/>
          <w:b/>
          <w:bCs/>
          <w:sz w:val="28"/>
          <w:szCs w:val="28"/>
          <w:lang w:val="ru-RU" w:eastAsia="ru-RU"/>
        </w:rPr>
        <w:t>отдельных видов имущества и обязательств</w:t>
      </w:r>
      <w:bookmarkStart w:id="17" w:name="_Toc119422351"/>
      <w:bookmarkEnd w:id="16"/>
    </w:p>
    <w:p w14:paraId="18449F81" w14:textId="1EE37F99" w:rsidR="00A95381" w:rsidRPr="000C1B68" w:rsidRDefault="00A95381" w:rsidP="00A95381">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В состав имущества и объектов муниципальной собственности города Чебоксары входит:</w:t>
      </w:r>
    </w:p>
    <w:p w14:paraId="18A2CACE" w14:textId="1A2644E7" w:rsidR="00A95381" w:rsidRPr="000C1B68" w:rsidRDefault="00A95381" w:rsidP="00A95381">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 муниципальный, жилищный и нежилой фонды;</w:t>
      </w:r>
    </w:p>
    <w:p w14:paraId="794AEDC9" w14:textId="45BBC298" w:rsidR="00A95381" w:rsidRPr="000C1B68" w:rsidRDefault="00A95381" w:rsidP="00A95381">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 имущество, закрепленное за муниципальными предприятиями и учреждениями на праве хозяйственного ведения или оперативного управления;</w:t>
      </w:r>
    </w:p>
    <w:p w14:paraId="4F251D4E" w14:textId="055871AB" w:rsidR="00A95381" w:rsidRPr="000C1B68" w:rsidRDefault="00A95381" w:rsidP="00A95381">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 вклады, доли (паи, акции) в уставном капитале хозяйствующих субъектов;</w:t>
      </w:r>
    </w:p>
    <w:p w14:paraId="5A11FE3C" w14:textId="7B35FB62" w:rsidR="00A95381" w:rsidRPr="000C1B68" w:rsidRDefault="00A95381" w:rsidP="00A95381">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 иное движимое и недвижимое имущество, признаваемо</w:t>
      </w:r>
      <w:r w:rsidR="00B13B92" w:rsidRPr="000C1B68">
        <w:rPr>
          <w:rFonts w:cstheme="minorHAnsi"/>
          <w:sz w:val="24"/>
          <w:szCs w:val="24"/>
          <w:lang w:val="ru-RU" w:eastAsia="ru-RU"/>
        </w:rPr>
        <w:t>е</w:t>
      </w:r>
      <w:r w:rsidRPr="000C1B68">
        <w:rPr>
          <w:rFonts w:cstheme="minorHAnsi"/>
          <w:sz w:val="24"/>
          <w:szCs w:val="24"/>
          <w:lang w:val="ru-RU" w:eastAsia="ru-RU"/>
        </w:rPr>
        <w:t xml:space="preserve"> или признанное в установленном действующем законодательстве порядке муниципальной собственностью города Чебоксары</w:t>
      </w:r>
      <w:r w:rsidR="00B13B92" w:rsidRPr="000C1B68">
        <w:rPr>
          <w:rFonts w:cstheme="minorHAnsi"/>
          <w:sz w:val="24"/>
          <w:szCs w:val="24"/>
          <w:lang w:val="ru-RU" w:eastAsia="ru-RU"/>
        </w:rPr>
        <w:t>;</w:t>
      </w:r>
    </w:p>
    <w:p w14:paraId="04F13DA4" w14:textId="4DB09119" w:rsidR="00A95381" w:rsidRPr="000C1B68" w:rsidRDefault="00B13B92" w:rsidP="00B13B92">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lastRenderedPageBreak/>
        <w:t>- иное движимое имущество, не относящееся к недвижимым и недвижимым вещам.</w:t>
      </w:r>
    </w:p>
    <w:p w14:paraId="7805A014" w14:textId="6D58A3AD" w:rsidR="00B13B92" w:rsidRPr="000C1B68" w:rsidRDefault="00B13B92" w:rsidP="00B13B92">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Порядок управления и распоряжения имуществом, находящегося в муниципальной собственности города Чебоксары, установлен Решением Чебоксарского городского Собрания депутатов города Чебоксары Чувашской Республики от 09.06.1999 № 688 (далее – Решение ЧГ</w:t>
      </w:r>
      <w:r w:rsidR="00AE0EFD" w:rsidRPr="000C1B68">
        <w:rPr>
          <w:rFonts w:cstheme="minorHAnsi"/>
          <w:sz w:val="24"/>
          <w:szCs w:val="24"/>
          <w:lang w:val="ru-RU" w:eastAsia="ru-RU"/>
        </w:rPr>
        <w:t>С</w:t>
      </w:r>
      <w:r w:rsidRPr="000C1B68">
        <w:rPr>
          <w:rFonts w:cstheme="minorHAnsi"/>
          <w:sz w:val="24"/>
          <w:szCs w:val="24"/>
          <w:lang w:val="ru-RU" w:eastAsia="ru-RU"/>
        </w:rPr>
        <w:t>Д №688)</w:t>
      </w:r>
    </w:p>
    <w:p w14:paraId="1772AFB2" w14:textId="77777777" w:rsidR="00654C2F" w:rsidRPr="000C1B68" w:rsidRDefault="001372E8" w:rsidP="00B13B92">
      <w:pPr>
        <w:tabs>
          <w:tab w:val="left" w:pos="142"/>
          <w:tab w:val="left" w:pos="567"/>
          <w:tab w:val="num" w:pos="709"/>
        </w:tabs>
        <w:spacing w:beforeAutospacing="0" w:afterAutospacing="0"/>
        <w:ind w:firstLine="993"/>
        <w:jc w:val="both"/>
        <w:rPr>
          <w:spacing w:val="-4"/>
          <w:sz w:val="24"/>
          <w:szCs w:val="24"/>
          <w:lang w:val="ru-RU"/>
        </w:rPr>
      </w:pPr>
      <w:r w:rsidRPr="000C1B68">
        <w:rPr>
          <w:sz w:val="24"/>
          <w:szCs w:val="24"/>
          <w:lang w:val="ru-RU"/>
        </w:rPr>
        <w:t>Порядок оформления выбытия имущества города Чебоксары, утвержденный постановлением администрации города Чебоксары Чувашской Республики от 17.04.2024 № 1308</w:t>
      </w:r>
      <w:r w:rsidRPr="000C1B68">
        <w:rPr>
          <w:spacing w:val="-4"/>
          <w:sz w:val="24"/>
          <w:szCs w:val="24"/>
          <w:lang w:val="ru-RU"/>
        </w:rPr>
        <w:t>.</w:t>
      </w:r>
    </w:p>
    <w:p w14:paraId="2E814E8A" w14:textId="08C4228B" w:rsidR="00B13B92" w:rsidRPr="00457AA8" w:rsidRDefault="00654C2F" w:rsidP="00B13B92">
      <w:pPr>
        <w:tabs>
          <w:tab w:val="left" w:pos="142"/>
          <w:tab w:val="left" w:pos="567"/>
          <w:tab w:val="num" w:pos="709"/>
        </w:tabs>
        <w:spacing w:beforeAutospacing="0" w:afterAutospacing="0"/>
        <w:ind w:firstLine="993"/>
        <w:jc w:val="both"/>
        <w:rPr>
          <w:rFonts w:cstheme="minorHAnsi"/>
          <w:lang w:val="ru-RU" w:eastAsia="ru-RU"/>
        </w:rPr>
      </w:pPr>
      <w:r w:rsidRPr="00457AA8">
        <w:rPr>
          <w:i/>
          <w:iCs/>
          <w:lang w:val="ru-RU"/>
        </w:rPr>
        <w:t xml:space="preserve"> (</w:t>
      </w:r>
      <w:r w:rsidR="005B0C4A" w:rsidRPr="00457AA8">
        <w:rPr>
          <w:i/>
          <w:iCs/>
          <w:lang w:val="ru-RU"/>
        </w:rPr>
        <w:t xml:space="preserve">внесены </w:t>
      </w:r>
      <w:r w:rsidRPr="00457AA8">
        <w:rPr>
          <w:i/>
          <w:iCs/>
          <w:lang w:val="ru-RU"/>
        </w:rPr>
        <w:t>изменен</w:t>
      </w:r>
      <w:r w:rsidR="005B0C4A" w:rsidRPr="00457AA8">
        <w:rPr>
          <w:i/>
          <w:iCs/>
          <w:lang w:val="ru-RU"/>
        </w:rPr>
        <w:t xml:space="preserve">ия </w:t>
      </w:r>
      <w:r w:rsidR="00741433" w:rsidRPr="00457AA8">
        <w:rPr>
          <w:i/>
          <w:iCs/>
          <w:lang w:val="ru-RU"/>
        </w:rPr>
        <w:t>-</w:t>
      </w:r>
      <w:r w:rsidR="005B0C4A"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38C55C28" w14:textId="580C24CE" w:rsidR="00847BA7" w:rsidRPr="000C1B68" w:rsidRDefault="00847BA7" w:rsidP="00B13B92">
      <w:pPr>
        <w:tabs>
          <w:tab w:val="left" w:pos="142"/>
          <w:tab w:val="left" w:pos="567"/>
          <w:tab w:val="num" w:pos="709"/>
        </w:tabs>
        <w:spacing w:beforeAutospacing="0" w:afterAutospacing="0"/>
        <w:ind w:firstLine="993"/>
        <w:jc w:val="both"/>
        <w:rPr>
          <w:rFonts w:cstheme="minorHAnsi"/>
          <w:sz w:val="24"/>
          <w:szCs w:val="24"/>
          <w:lang w:val="ru-RU" w:eastAsia="ru-RU"/>
        </w:rPr>
      </w:pPr>
      <w:r w:rsidRPr="000C1B68">
        <w:rPr>
          <w:rFonts w:cstheme="minorHAnsi"/>
          <w:sz w:val="24"/>
          <w:szCs w:val="24"/>
          <w:lang w:val="ru-RU" w:eastAsia="ru-RU"/>
        </w:rPr>
        <w:t>Формы Единого реестра муниципальной собственности города Чебоксары утверждены постановлением администрации города Чебоксары Чувашской Республики «Об учете муниципального имущества города Чебоксары» от 27.08.2015 №2789</w:t>
      </w:r>
      <w:r w:rsidR="004F50E0" w:rsidRPr="000C1B68">
        <w:rPr>
          <w:rFonts w:cstheme="minorHAnsi"/>
          <w:sz w:val="24"/>
          <w:szCs w:val="24"/>
          <w:lang w:val="ru-RU" w:eastAsia="ru-RU"/>
        </w:rPr>
        <w:t xml:space="preserve"> (далее – Единый реестр муниципальной собственности).</w:t>
      </w:r>
    </w:p>
    <w:p w14:paraId="2EBF64BF" w14:textId="5084799E" w:rsidR="004F50E0" w:rsidRPr="000C1B68" w:rsidRDefault="004F50E0" w:rsidP="004F50E0">
      <w:pPr>
        <w:tabs>
          <w:tab w:val="left" w:pos="142"/>
          <w:tab w:val="left" w:pos="567"/>
          <w:tab w:val="num" w:pos="709"/>
        </w:tabs>
        <w:spacing w:beforeAutospacing="0" w:afterAutospacing="0"/>
        <w:jc w:val="both"/>
        <w:rPr>
          <w:rFonts w:cstheme="minorHAnsi"/>
          <w:sz w:val="24"/>
          <w:szCs w:val="24"/>
          <w:lang w:val="ru-RU" w:eastAsia="ru-RU"/>
        </w:rPr>
      </w:pPr>
    </w:p>
    <w:p w14:paraId="2FD86DB8" w14:textId="3681D33E" w:rsidR="00455E66" w:rsidRPr="000C1B68" w:rsidRDefault="00DA6922" w:rsidP="005E5491">
      <w:pPr>
        <w:pStyle w:val="a5"/>
        <w:tabs>
          <w:tab w:val="left" w:pos="142"/>
          <w:tab w:val="left" w:pos="567"/>
          <w:tab w:val="num" w:pos="709"/>
        </w:tabs>
        <w:spacing w:before="0" w:beforeAutospacing="0" w:after="0" w:afterAutospacing="0"/>
        <w:ind w:left="0"/>
        <w:jc w:val="center"/>
        <w:outlineLvl w:val="1"/>
        <w:rPr>
          <w:rFonts w:cstheme="minorHAnsi"/>
          <w:b/>
          <w:bCs/>
          <w:sz w:val="28"/>
          <w:szCs w:val="28"/>
          <w:lang w:val="ru-RU" w:eastAsia="ru-RU"/>
        </w:rPr>
      </w:pPr>
      <w:r w:rsidRPr="000C1B68">
        <w:rPr>
          <w:rFonts w:cstheme="minorHAnsi"/>
          <w:b/>
          <w:bCs/>
          <w:sz w:val="28"/>
          <w:szCs w:val="28"/>
          <w:lang w:val="ru-RU" w:eastAsia="ru-RU"/>
        </w:rPr>
        <w:t>5</w:t>
      </w:r>
      <w:r w:rsidR="004B4577" w:rsidRPr="000C1B68">
        <w:rPr>
          <w:rFonts w:cstheme="minorHAnsi"/>
          <w:b/>
          <w:bCs/>
          <w:sz w:val="28"/>
          <w:szCs w:val="28"/>
          <w:lang w:val="ru-RU" w:eastAsia="ru-RU"/>
        </w:rPr>
        <w:t xml:space="preserve">.1. </w:t>
      </w:r>
      <w:r w:rsidR="001065FE" w:rsidRPr="000C1B68">
        <w:rPr>
          <w:rFonts w:cstheme="minorHAnsi"/>
          <w:b/>
          <w:bCs/>
          <w:sz w:val="28"/>
          <w:szCs w:val="28"/>
          <w:lang w:val="ru-RU" w:eastAsia="ru-RU"/>
        </w:rPr>
        <w:t>Учет основных средств</w:t>
      </w:r>
      <w:bookmarkEnd w:id="17"/>
    </w:p>
    <w:p w14:paraId="1CF6077C" w14:textId="64928E7D" w:rsidR="00DC0164" w:rsidRPr="000C1B68" w:rsidRDefault="004A6F23" w:rsidP="00F60D6C">
      <w:pPr>
        <w:pStyle w:val="19"/>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t>5.1</w:t>
      </w:r>
      <w:r w:rsidR="004E3439" w:rsidRPr="000C1B68">
        <w:rPr>
          <w:rFonts w:asciiTheme="minorHAnsi" w:hAnsiTheme="minorHAnsi" w:cstheme="minorHAnsi"/>
          <w:color w:val="000000"/>
          <w:sz w:val="24"/>
          <w:szCs w:val="24"/>
          <w:lang w:eastAsia="ru-RU"/>
        </w:rPr>
        <w:t>.</w:t>
      </w:r>
      <w:r w:rsidR="00AE0EFD" w:rsidRPr="000C1B68">
        <w:rPr>
          <w:rFonts w:asciiTheme="minorHAnsi" w:hAnsiTheme="minorHAnsi" w:cstheme="minorHAnsi"/>
          <w:color w:val="000000"/>
          <w:sz w:val="24"/>
          <w:szCs w:val="24"/>
          <w:lang w:eastAsia="ru-RU"/>
        </w:rPr>
        <w:t>1</w:t>
      </w:r>
      <w:r w:rsidR="003D5EEF" w:rsidRPr="000C1B68">
        <w:rPr>
          <w:rFonts w:asciiTheme="minorHAnsi" w:hAnsiTheme="minorHAnsi" w:cstheme="minorHAnsi"/>
          <w:color w:val="000000"/>
          <w:sz w:val="24"/>
          <w:szCs w:val="24"/>
          <w:lang w:eastAsia="ru-RU"/>
        </w:rPr>
        <w:t xml:space="preserve">. </w:t>
      </w:r>
      <w:r w:rsidRPr="000C1B68">
        <w:rPr>
          <w:rFonts w:asciiTheme="minorHAnsi" w:hAnsiTheme="minorHAnsi" w:cstheme="minorHAnsi"/>
          <w:color w:val="000000"/>
          <w:sz w:val="24"/>
          <w:szCs w:val="24"/>
          <w:lang w:eastAsia="ru-RU"/>
        </w:rPr>
        <w:t>К основным средствам относ</w:t>
      </w:r>
      <w:r w:rsidR="00AE0EFD" w:rsidRPr="000C1B68">
        <w:rPr>
          <w:rFonts w:asciiTheme="minorHAnsi" w:hAnsiTheme="minorHAnsi" w:cstheme="minorHAnsi"/>
          <w:color w:val="000000"/>
          <w:sz w:val="24"/>
          <w:szCs w:val="24"/>
          <w:lang w:eastAsia="ru-RU"/>
        </w:rPr>
        <w:t>ят</w:t>
      </w:r>
      <w:r w:rsidRPr="000C1B68">
        <w:rPr>
          <w:rFonts w:asciiTheme="minorHAnsi" w:hAnsiTheme="minorHAnsi" w:cstheme="minorHAnsi"/>
          <w:color w:val="000000"/>
          <w:sz w:val="24"/>
          <w:szCs w:val="24"/>
          <w:lang w:eastAsia="ru-RU"/>
        </w:rPr>
        <w:t>ся</w:t>
      </w:r>
      <w:r w:rsidR="00D009AC" w:rsidRPr="000C1B68">
        <w:rPr>
          <w:rFonts w:asciiTheme="minorHAnsi" w:hAnsiTheme="minorHAnsi" w:cstheme="minorHAnsi"/>
          <w:color w:val="000000"/>
          <w:sz w:val="24"/>
          <w:szCs w:val="24"/>
          <w:lang w:eastAsia="ru-RU"/>
        </w:rPr>
        <w:t xml:space="preserve"> материальные объекты, используемые в процессе деятельности </w:t>
      </w:r>
      <w:r w:rsidR="00D009AC" w:rsidRPr="000C1B68">
        <w:rPr>
          <w:rFonts w:asciiTheme="minorHAnsi" w:hAnsiTheme="minorHAnsi" w:cstheme="minorHAnsi"/>
          <w:bCs/>
          <w:iCs/>
          <w:sz w:val="24"/>
          <w:szCs w:val="24"/>
          <w:lang w:eastAsia="ru-RU"/>
        </w:rPr>
        <w:t>Субъекта централизованного учета</w:t>
      </w:r>
      <w:r w:rsidR="00D009AC" w:rsidRPr="000C1B68">
        <w:rPr>
          <w:rFonts w:asciiTheme="minorHAnsi" w:hAnsiTheme="minorHAnsi" w:cstheme="minorHAnsi"/>
          <w:color w:val="000000"/>
          <w:sz w:val="24"/>
          <w:szCs w:val="24"/>
          <w:lang w:eastAsia="ru-RU"/>
        </w:rPr>
        <w:t xml:space="preserve"> при выполнении работ или оказании услуг либо для управленческих нужд, независимо от стоимости объектов основных средств со сроком полезного использования более 12</w:t>
      </w:r>
      <w:r w:rsidR="003F7102" w:rsidRPr="000C1B68">
        <w:rPr>
          <w:rFonts w:asciiTheme="minorHAnsi" w:hAnsiTheme="minorHAnsi" w:cstheme="minorHAnsi"/>
          <w:color w:val="000000"/>
          <w:sz w:val="24"/>
          <w:szCs w:val="24"/>
          <w:lang w:eastAsia="ru-RU"/>
        </w:rPr>
        <w:t xml:space="preserve"> </w:t>
      </w:r>
      <w:r w:rsidR="00D009AC" w:rsidRPr="000C1B68">
        <w:rPr>
          <w:rFonts w:asciiTheme="minorHAnsi" w:hAnsiTheme="minorHAnsi" w:cstheme="minorHAnsi"/>
          <w:color w:val="000000"/>
          <w:sz w:val="24"/>
          <w:szCs w:val="24"/>
          <w:lang w:eastAsia="ru-RU"/>
        </w:rPr>
        <w:t>месяцев</w:t>
      </w:r>
      <w:r w:rsidRPr="000C1B68">
        <w:rPr>
          <w:rFonts w:asciiTheme="minorHAnsi" w:hAnsiTheme="minorHAnsi" w:cstheme="minorHAnsi"/>
          <w:color w:val="000000"/>
          <w:sz w:val="24"/>
          <w:szCs w:val="24"/>
          <w:lang w:eastAsia="ru-RU"/>
        </w:rPr>
        <w:t xml:space="preserve"> (далее – </w:t>
      </w:r>
      <w:r w:rsidR="009F72AB" w:rsidRPr="000C1B68">
        <w:rPr>
          <w:rFonts w:asciiTheme="minorHAnsi" w:hAnsiTheme="minorHAnsi" w:cstheme="minorHAnsi"/>
          <w:color w:val="000000"/>
          <w:sz w:val="24"/>
          <w:szCs w:val="24"/>
          <w:lang w:eastAsia="ru-RU"/>
        </w:rPr>
        <w:t>НФА</w:t>
      </w:r>
      <w:r w:rsidRPr="000C1B68">
        <w:rPr>
          <w:rFonts w:asciiTheme="minorHAnsi" w:hAnsiTheme="minorHAnsi" w:cstheme="minorHAnsi"/>
          <w:color w:val="000000"/>
          <w:sz w:val="24"/>
          <w:szCs w:val="24"/>
          <w:lang w:eastAsia="ru-RU"/>
        </w:rPr>
        <w:t>)</w:t>
      </w:r>
      <w:r w:rsidR="00D009AC" w:rsidRPr="000C1B68">
        <w:rPr>
          <w:rFonts w:asciiTheme="minorHAnsi" w:hAnsiTheme="minorHAnsi" w:cstheme="minorHAnsi"/>
          <w:color w:val="000000"/>
          <w:sz w:val="24"/>
          <w:szCs w:val="24"/>
          <w:lang w:eastAsia="ru-RU"/>
        </w:rPr>
        <w:t xml:space="preserve">. Первоначальной стоимостью </w:t>
      </w:r>
      <w:bookmarkStart w:id="18" w:name="_Hlk155357512"/>
      <w:r w:rsidR="009F72AB" w:rsidRPr="000C1B68">
        <w:rPr>
          <w:rFonts w:asciiTheme="minorHAnsi" w:hAnsiTheme="minorHAnsi" w:cstheme="minorHAnsi"/>
          <w:color w:val="000000"/>
          <w:sz w:val="24"/>
          <w:szCs w:val="24"/>
          <w:lang w:eastAsia="ru-RU"/>
        </w:rPr>
        <w:t>НФА</w:t>
      </w:r>
      <w:r w:rsidR="00D009AC" w:rsidRPr="000C1B68">
        <w:rPr>
          <w:rFonts w:asciiTheme="minorHAnsi" w:hAnsiTheme="minorHAnsi" w:cstheme="minorHAnsi"/>
          <w:color w:val="000000"/>
          <w:sz w:val="24"/>
          <w:szCs w:val="24"/>
          <w:lang w:eastAsia="ru-RU"/>
        </w:rPr>
        <w:t xml:space="preserve"> </w:t>
      </w:r>
      <w:bookmarkEnd w:id="18"/>
      <w:r w:rsidR="00D009AC" w:rsidRPr="000C1B68">
        <w:rPr>
          <w:rFonts w:asciiTheme="minorHAnsi" w:hAnsiTheme="minorHAnsi" w:cstheme="minorHAnsi"/>
          <w:color w:val="000000"/>
          <w:sz w:val="24"/>
          <w:szCs w:val="24"/>
          <w:lang w:eastAsia="ru-RU"/>
        </w:rPr>
        <w:t>признается сумма фактических вложений в их приобретение, сооружение и изготовление.</w:t>
      </w:r>
    </w:p>
    <w:p w14:paraId="345C23A7" w14:textId="3D1AA0DD" w:rsidR="00DC0164" w:rsidRPr="000C1B68" w:rsidRDefault="004A6F23" w:rsidP="00F60D6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rPr>
        <w:t>5.</w:t>
      </w:r>
      <w:r w:rsidR="003D5EEF" w:rsidRPr="000C1B68">
        <w:rPr>
          <w:rFonts w:asciiTheme="minorHAnsi" w:hAnsiTheme="minorHAnsi" w:cstheme="minorHAnsi"/>
          <w:color w:val="000000"/>
          <w:sz w:val="24"/>
          <w:szCs w:val="24"/>
        </w:rPr>
        <w:t>1.</w:t>
      </w:r>
      <w:r w:rsidR="00AE0EFD" w:rsidRPr="000C1B68">
        <w:rPr>
          <w:rFonts w:asciiTheme="minorHAnsi" w:hAnsiTheme="minorHAnsi" w:cstheme="minorHAnsi"/>
          <w:color w:val="000000"/>
          <w:sz w:val="24"/>
          <w:szCs w:val="24"/>
        </w:rPr>
        <w:t>2</w:t>
      </w:r>
      <w:r w:rsidR="003D5EEF" w:rsidRPr="000C1B68">
        <w:rPr>
          <w:rFonts w:asciiTheme="minorHAnsi" w:hAnsiTheme="minorHAnsi" w:cstheme="minorHAnsi"/>
          <w:color w:val="000000"/>
          <w:sz w:val="24"/>
          <w:szCs w:val="24"/>
        </w:rPr>
        <w:t xml:space="preserve">. </w:t>
      </w:r>
      <w:r w:rsidR="00973B14" w:rsidRPr="000C1B68">
        <w:rPr>
          <w:rFonts w:asciiTheme="minorHAnsi" w:hAnsiTheme="minorHAnsi" w:cstheme="minorHAnsi"/>
          <w:color w:val="000000"/>
          <w:sz w:val="24"/>
          <w:szCs w:val="24"/>
        </w:rPr>
        <w:t xml:space="preserve">К </w:t>
      </w:r>
      <w:r w:rsidR="009F72AB" w:rsidRPr="000C1B68">
        <w:rPr>
          <w:rFonts w:asciiTheme="minorHAnsi" w:hAnsiTheme="minorHAnsi" w:cstheme="minorHAnsi"/>
          <w:color w:val="000000"/>
          <w:sz w:val="24"/>
          <w:szCs w:val="24"/>
          <w:lang w:eastAsia="ru-RU"/>
        </w:rPr>
        <w:t xml:space="preserve">НФА </w:t>
      </w:r>
      <w:r w:rsidR="00973B14" w:rsidRPr="000C1B68">
        <w:rPr>
          <w:rFonts w:asciiTheme="minorHAnsi" w:hAnsiTheme="minorHAnsi" w:cstheme="minorHAnsi"/>
          <w:color w:val="000000"/>
          <w:sz w:val="24"/>
          <w:szCs w:val="24"/>
        </w:rPr>
        <w:t xml:space="preserve">не относятся предметы, служащие менее двенадцати месяцев, независимо от их стоимости, материальные объекты имущества, относящиеся к материальным запасам, </w:t>
      </w:r>
      <w:r w:rsidRPr="000C1B68">
        <w:rPr>
          <w:rFonts w:asciiTheme="minorHAnsi" w:hAnsiTheme="minorHAnsi" w:cstheme="minorHAnsi"/>
          <w:color w:val="000000"/>
          <w:sz w:val="24"/>
          <w:szCs w:val="24"/>
        </w:rPr>
        <w:t xml:space="preserve">а также </w:t>
      </w:r>
      <w:r w:rsidR="00973B14" w:rsidRPr="000C1B68">
        <w:rPr>
          <w:rFonts w:asciiTheme="minorHAnsi" w:hAnsiTheme="minorHAnsi" w:cstheme="minorHAnsi"/>
          <w:color w:val="000000"/>
          <w:sz w:val="24"/>
          <w:szCs w:val="24"/>
        </w:rPr>
        <w:t xml:space="preserve">находящиеся в пути или числящиеся в составе незавершенных </w:t>
      </w:r>
      <w:r w:rsidR="00DB7415" w:rsidRPr="000C1B68">
        <w:rPr>
          <w:rFonts w:asciiTheme="minorHAnsi" w:hAnsiTheme="minorHAnsi" w:cstheme="minorHAnsi"/>
          <w:color w:val="000000"/>
          <w:sz w:val="24"/>
          <w:szCs w:val="24"/>
        </w:rPr>
        <w:t>капитальных вложений, готово</w:t>
      </w:r>
      <w:r w:rsidR="00DC0164" w:rsidRPr="000C1B68">
        <w:rPr>
          <w:rFonts w:asciiTheme="minorHAnsi" w:hAnsiTheme="minorHAnsi" w:cstheme="minorHAnsi"/>
          <w:color w:val="000000"/>
          <w:sz w:val="24"/>
          <w:szCs w:val="24"/>
        </w:rPr>
        <w:t>й продукции (изделий), товаров.</w:t>
      </w:r>
    </w:p>
    <w:p w14:paraId="6ED401C5" w14:textId="5112047C" w:rsidR="00CB501F" w:rsidRPr="000C1B68" w:rsidRDefault="004A6F23" w:rsidP="00F60D6C">
      <w:pPr>
        <w:pStyle w:val="19"/>
        <w:tabs>
          <w:tab w:val="left" w:pos="284"/>
          <w:tab w:val="left" w:pos="426"/>
          <w:tab w:val="left" w:pos="127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rPr>
        <w:t>5</w:t>
      </w:r>
      <w:r w:rsidR="00AF45AC" w:rsidRPr="000C1B68">
        <w:rPr>
          <w:rFonts w:asciiTheme="minorHAnsi" w:hAnsiTheme="minorHAnsi" w:cstheme="minorHAnsi"/>
          <w:color w:val="000000"/>
          <w:sz w:val="24"/>
          <w:szCs w:val="24"/>
        </w:rPr>
        <w:t>.1.</w:t>
      </w:r>
      <w:r w:rsidR="0001158F" w:rsidRPr="000C1B68">
        <w:rPr>
          <w:rFonts w:asciiTheme="minorHAnsi" w:hAnsiTheme="minorHAnsi" w:cstheme="minorHAnsi"/>
          <w:color w:val="000000"/>
          <w:sz w:val="24"/>
          <w:szCs w:val="24"/>
        </w:rPr>
        <w:t>3</w:t>
      </w:r>
      <w:r w:rsidR="00AF45AC" w:rsidRPr="000C1B68">
        <w:rPr>
          <w:rFonts w:asciiTheme="minorHAnsi" w:hAnsiTheme="minorHAnsi" w:cstheme="minorHAnsi"/>
          <w:color w:val="000000"/>
          <w:sz w:val="24"/>
          <w:szCs w:val="24"/>
        </w:rPr>
        <w:t xml:space="preserve">. </w:t>
      </w:r>
      <w:r w:rsidR="001065FE" w:rsidRPr="000C1B68">
        <w:rPr>
          <w:rFonts w:asciiTheme="minorHAnsi" w:hAnsiTheme="minorHAnsi" w:cstheme="minorHAnsi"/>
          <w:color w:val="000000"/>
          <w:sz w:val="24"/>
          <w:szCs w:val="24"/>
        </w:rPr>
        <w:t xml:space="preserve">Объектом </w:t>
      </w:r>
      <w:r w:rsidR="009F72AB" w:rsidRPr="000C1B68">
        <w:rPr>
          <w:rFonts w:asciiTheme="minorHAnsi" w:hAnsiTheme="minorHAnsi" w:cstheme="minorHAnsi"/>
          <w:color w:val="000000"/>
          <w:sz w:val="24"/>
          <w:szCs w:val="24"/>
          <w:lang w:eastAsia="ru-RU"/>
        </w:rPr>
        <w:t xml:space="preserve">НФА </w:t>
      </w:r>
      <w:r w:rsidR="001065FE" w:rsidRPr="000C1B68">
        <w:rPr>
          <w:rFonts w:asciiTheme="minorHAnsi" w:hAnsiTheme="minorHAnsi" w:cstheme="minorHAnsi"/>
          <w:color w:val="000000"/>
          <w:sz w:val="24"/>
          <w:szCs w:val="24"/>
        </w:rPr>
        <w:t xml:space="preserve">является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w:t>
      </w:r>
    </w:p>
    <w:p w14:paraId="5D3CE00C" w14:textId="16FBD809" w:rsidR="004B4577" w:rsidRPr="000C1B68" w:rsidRDefault="004A6F23" w:rsidP="004B4577">
      <w:pPr>
        <w:pStyle w:val="19"/>
        <w:tabs>
          <w:tab w:val="left" w:pos="9356"/>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rPr>
        <w:t>5</w:t>
      </w:r>
      <w:r w:rsidR="00AF45AC" w:rsidRPr="000C1B68">
        <w:rPr>
          <w:rFonts w:asciiTheme="minorHAnsi" w:hAnsiTheme="minorHAnsi" w:cstheme="minorHAnsi"/>
          <w:color w:val="000000"/>
          <w:sz w:val="24"/>
          <w:szCs w:val="24"/>
        </w:rPr>
        <w:t>.1</w:t>
      </w:r>
      <w:r w:rsidR="0001158F" w:rsidRPr="000C1B68">
        <w:rPr>
          <w:rFonts w:asciiTheme="minorHAnsi" w:hAnsiTheme="minorHAnsi" w:cstheme="minorHAnsi"/>
          <w:color w:val="000000"/>
          <w:sz w:val="24"/>
          <w:szCs w:val="24"/>
        </w:rPr>
        <w:t>.4</w:t>
      </w:r>
      <w:r w:rsidR="00AF45AC" w:rsidRPr="000C1B68">
        <w:rPr>
          <w:rFonts w:asciiTheme="minorHAnsi" w:hAnsiTheme="minorHAnsi" w:cstheme="minorHAnsi"/>
          <w:color w:val="000000"/>
          <w:sz w:val="24"/>
          <w:szCs w:val="24"/>
        </w:rPr>
        <w:t xml:space="preserve">. </w:t>
      </w:r>
      <w:r w:rsidR="001065FE" w:rsidRPr="000C1B68">
        <w:rPr>
          <w:rFonts w:asciiTheme="minorHAnsi" w:hAnsiTheme="minorHAnsi" w:cstheme="minorHAnsi"/>
          <w:color w:val="000000"/>
          <w:sz w:val="24"/>
          <w:szCs w:val="24"/>
        </w:rPr>
        <w:t xml:space="preserve">Принятие к </w:t>
      </w:r>
      <w:r w:rsidR="005B68C0" w:rsidRPr="000C1B68">
        <w:rPr>
          <w:rFonts w:asciiTheme="minorHAnsi" w:hAnsiTheme="minorHAnsi" w:cstheme="minorHAnsi"/>
          <w:color w:val="000000"/>
          <w:sz w:val="24"/>
          <w:szCs w:val="24"/>
        </w:rPr>
        <w:t>бюджетному (</w:t>
      </w:r>
      <w:r w:rsidR="001065FE" w:rsidRPr="000C1B68">
        <w:rPr>
          <w:rFonts w:asciiTheme="minorHAnsi" w:hAnsiTheme="minorHAnsi" w:cstheme="minorHAnsi"/>
          <w:color w:val="000000"/>
          <w:sz w:val="24"/>
          <w:szCs w:val="24"/>
        </w:rPr>
        <w:t>бухгалтерскому</w:t>
      </w:r>
      <w:r w:rsidR="005B68C0" w:rsidRPr="000C1B68">
        <w:rPr>
          <w:rFonts w:asciiTheme="minorHAnsi" w:hAnsiTheme="minorHAnsi" w:cstheme="minorHAnsi"/>
          <w:color w:val="000000"/>
          <w:sz w:val="24"/>
          <w:szCs w:val="24"/>
        </w:rPr>
        <w:t>)</w:t>
      </w:r>
      <w:r w:rsidR="001065FE" w:rsidRPr="000C1B68">
        <w:rPr>
          <w:rFonts w:asciiTheme="minorHAnsi" w:hAnsiTheme="minorHAnsi" w:cstheme="minorHAnsi"/>
          <w:color w:val="000000"/>
          <w:sz w:val="24"/>
          <w:szCs w:val="24"/>
        </w:rPr>
        <w:t xml:space="preserve"> учету </w:t>
      </w:r>
      <w:r w:rsidR="009F72AB" w:rsidRPr="000C1B68">
        <w:rPr>
          <w:rFonts w:asciiTheme="minorHAnsi" w:hAnsiTheme="minorHAnsi" w:cstheme="minorHAnsi"/>
          <w:color w:val="000000"/>
          <w:sz w:val="24"/>
          <w:szCs w:val="24"/>
          <w:lang w:eastAsia="ru-RU"/>
        </w:rPr>
        <w:t xml:space="preserve">НФА </w:t>
      </w:r>
      <w:r w:rsidRPr="000C1B68">
        <w:rPr>
          <w:rFonts w:asciiTheme="minorHAnsi" w:hAnsiTheme="minorHAnsi" w:cstheme="minorHAnsi"/>
          <w:color w:val="000000"/>
          <w:sz w:val="24"/>
          <w:szCs w:val="24"/>
          <w:lang w:eastAsia="ru-RU"/>
        </w:rPr>
        <w:t xml:space="preserve">в </w:t>
      </w:r>
      <w:r w:rsidR="001065FE" w:rsidRPr="000C1B68">
        <w:rPr>
          <w:rFonts w:asciiTheme="minorHAnsi" w:hAnsiTheme="minorHAnsi" w:cstheme="minorHAnsi"/>
          <w:color w:val="000000"/>
          <w:sz w:val="24"/>
          <w:szCs w:val="24"/>
        </w:rPr>
        <w:t xml:space="preserve">осуществляется </w:t>
      </w:r>
      <w:r w:rsidRPr="000C1B68">
        <w:rPr>
          <w:rFonts w:asciiTheme="minorHAnsi" w:hAnsiTheme="minorHAnsi" w:cstheme="minorHAnsi"/>
          <w:color w:val="000000"/>
          <w:sz w:val="24"/>
          <w:szCs w:val="24"/>
        </w:rPr>
        <w:t>ЦБУ</w:t>
      </w:r>
      <w:r w:rsidR="001065FE" w:rsidRPr="000C1B68">
        <w:rPr>
          <w:rFonts w:asciiTheme="minorHAnsi" w:hAnsiTheme="minorHAnsi" w:cstheme="minorHAnsi"/>
          <w:color w:val="000000"/>
          <w:sz w:val="24"/>
          <w:szCs w:val="24"/>
        </w:rPr>
        <w:t xml:space="preserve"> на основании решения Комиссии по поступлению и выбытию актив</w:t>
      </w:r>
      <w:r w:rsidR="00EA6F28" w:rsidRPr="000C1B68">
        <w:rPr>
          <w:rFonts w:asciiTheme="minorHAnsi" w:hAnsiTheme="minorHAnsi" w:cstheme="minorHAnsi"/>
          <w:color w:val="000000"/>
          <w:sz w:val="24"/>
          <w:szCs w:val="24"/>
        </w:rPr>
        <w:t>ов</w:t>
      </w:r>
      <w:r w:rsidR="005B68C0" w:rsidRPr="000C1B68">
        <w:rPr>
          <w:rFonts w:asciiTheme="minorHAnsi" w:hAnsiTheme="minorHAnsi" w:cstheme="minorHAnsi"/>
          <w:sz w:val="24"/>
          <w:szCs w:val="24"/>
          <w:lang w:eastAsia="ru-RU"/>
        </w:rPr>
        <w:t xml:space="preserve"> Субъекта централизованного учета (далее</w:t>
      </w:r>
      <w:r w:rsidRPr="000C1B68">
        <w:rPr>
          <w:rFonts w:asciiTheme="minorHAnsi" w:hAnsiTheme="minorHAnsi" w:cstheme="minorHAnsi"/>
          <w:sz w:val="24"/>
          <w:szCs w:val="24"/>
          <w:lang w:eastAsia="ru-RU"/>
        </w:rPr>
        <w:t xml:space="preserve"> </w:t>
      </w:r>
      <w:r w:rsidR="005B68C0" w:rsidRPr="000C1B68">
        <w:rPr>
          <w:rFonts w:asciiTheme="minorHAnsi" w:hAnsiTheme="minorHAnsi" w:cstheme="minorHAnsi"/>
          <w:sz w:val="24"/>
          <w:szCs w:val="24"/>
          <w:lang w:eastAsia="ru-RU"/>
        </w:rPr>
        <w:t>-</w:t>
      </w:r>
      <w:r w:rsidRPr="000C1B68">
        <w:rPr>
          <w:rFonts w:asciiTheme="minorHAnsi" w:hAnsiTheme="minorHAnsi" w:cstheme="minorHAnsi"/>
          <w:sz w:val="24"/>
          <w:szCs w:val="24"/>
          <w:lang w:eastAsia="ru-RU"/>
        </w:rPr>
        <w:t xml:space="preserve"> </w:t>
      </w:r>
      <w:r w:rsidR="005B68C0" w:rsidRPr="000C1B68">
        <w:rPr>
          <w:rFonts w:asciiTheme="minorHAnsi" w:hAnsiTheme="minorHAnsi" w:cstheme="minorHAnsi"/>
          <w:sz w:val="24"/>
          <w:szCs w:val="24"/>
          <w:lang w:eastAsia="ru-RU"/>
        </w:rPr>
        <w:t xml:space="preserve">Комиссия) </w:t>
      </w:r>
      <w:r w:rsidR="00EA6F28" w:rsidRPr="000C1B68">
        <w:rPr>
          <w:rFonts w:asciiTheme="minorHAnsi" w:hAnsiTheme="minorHAnsi" w:cstheme="minorHAnsi"/>
          <w:color w:val="000000"/>
          <w:sz w:val="24"/>
          <w:szCs w:val="24"/>
        </w:rPr>
        <w:t xml:space="preserve">по первоначальной стоимости, </w:t>
      </w:r>
      <w:r w:rsidR="001065FE" w:rsidRPr="000C1B68">
        <w:rPr>
          <w:rFonts w:asciiTheme="minorHAnsi" w:hAnsiTheme="minorHAnsi" w:cstheme="minorHAnsi"/>
          <w:color w:val="000000"/>
          <w:sz w:val="24"/>
          <w:szCs w:val="24"/>
        </w:rPr>
        <w:t xml:space="preserve">которая включает цену приобретения (изготовления), а также все фактические затраты на приобретение, создание объекта </w:t>
      </w:r>
      <w:r w:rsidR="009F72AB" w:rsidRPr="000C1B68">
        <w:rPr>
          <w:rFonts w:asciiTheme="minorHAnsi" w:hAnsiTheme="minorHAnsi" w:cstheme="minorHAnsi"/>
          <w:color w:val="000000"/>
          <w:sz w:val="24"/>
          <w:szCs w:val="24"/>
          <w:lang w:eastAsia="ru-RU"/>
        </w:rPr>
        <w:t>НФА</w:t>
      </w:r>
      <w:r w:rsidR="001065FE" w:rsidRPr="000C1B68">
        <w:rPr>
          <w:rFonts w:asciiTheme="minorHAnsi" w:hAnsiTheme="minorHAnsi" w:cstheme="minorHAnsi"/>
          <w:color w:val="000000"/>
          <w:sz w:val="24"/>
          <w:szCs w:val="24"/>
        </w:rPr>
        <w:t>, в том числе на доставку его к месту назначения и приведение в состояние, пригодное для эксплуатации.</w:t>
      </w:r>
    </w:p>
    <w:p w14:paraId="109261AF" w14:textId="6707170A" w:rsidR="00157978" w:rsidRPr="000C1B68" w:rsidRDefault="004A6F23" w:rsidP="004B4577">
      <w:pPr>
        <w:pStyle w:val="19"/>
        <w:tabs>
          <w:tab w:val="left" w:pos="9356"/>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t>5</w:t>
      </w:r>
      <w:r w:rsidR="004B4577" w:rsidRPr="000C1B68">
        <w:rPr>
          <w:rFonts w:asciiTheme="minorHAnsi" w:hAnsiTheme="minorHAnsi" w:cstheme="minorHAnsi"/>
          <w:color w:val="000000"/>
          <w:sz w:val="24"/>
          <w:szCs w:val="24"/>
          <w:lang w:eastAsia="ru-RU"/>
        </w:rPr>
        <w:t>.1.</w:t>
      </w:r>
      <w:r w:rsidR="0001158F" w:rsidRPr="000C1B68">
        <w:rPr>
          <w:rFonts w:asciiTheme="minorHAnsi" w:hAnsiTheme="minorHAnsi" w:cstheme="minorHAnsi"/>
          <w:color w:val="000000"/>
          <w:sz w:val="24"/>
          <w:szCs w:val="24"/>
          <w:lang w:eastAsia="ru-RU"/>
        </w:rPr>
        <w:t>5</w:t>
      </w:r>
      <w:r w:rsidR="004B4577" w:rsidRPr="000C1B68">
        <w:rPr>
          <w:rFonts w:asciiTheme="minorHAnsi" w:hAnsiTheme="minorHAnsi" w:cstheme="minorHAnsi"/>
          <w:color w:val="000000"/>
          <w:sz w:val="24"/>
          <w:szCs w:val="24"/>
          <w:lang w:eastAsia="ru-RU"/>
        </w:rPr>
        <w:t xml:space="preserve">. </w:t>
      </w:r>
      <w:r w:rsidR="00157978" w:rsidRPr="000C1B68">
        <w:rPr>
          <w:rFonts w:asciiTheme="minorHAnsi" w:hAnsiTheme="minorHAnsi" w:cstheme="minorHAnsi"/>
          <w:color w:val="000000"/>
          <w:sz w:val="24"/>
          <w:szCs w:val="24"/>
          <w:lang w:eastAsia="ru-RU"/>
        </w:rPr>
        <w:t xml:space="preserve">Решения Комиссии об отнесении </w:t>
      </w:r>
      <w:r w:rsidR="009F72AB" w:rsidRPr="000C1B68">
        <w:rPr>
          <w:rFonts w:asciiTheme="minorHAnsi" w:hAnsiTheme="minorHAnsi" w:cstheme="minorHAnsi"/>
          <w:color w:val="000000"/>
          <w:sz w:val="24"/>
          <w:szCs w:val="24"/>
          <w:lang w:eastAsia="ru-RU"/>
        </w:rPr>
        <w:t xml:space="preserve">НФА </w:t>
      </w:r>
      <w:r w:rsidR="00157978" w:rsidRPr="000C1B68">
        <w:rPr>
          <w:rFonts w:asciiTheme="minorHAnsi" w:hAnsiTheme="minorHAnsi" w:cstheme="minorHAnsi"/>
          <w:color w:val="000000"/>
          <w:sz w:val="24"/>
          <w:szCs w:val="24"/>
          <w:lang w:eastAsia="ru-RU"/>
        </w:rPr>
        <w:t xml:space="preserve">к категории активов или не активов, принятые по итогам проведения инвентаризации в целях подтверждения показателей годовой бюджетной отчетности, </w:t>
      </w:r>
      <w:r w:rsidRPr="000C1B68">
        <w:rPr>
          <w:rFonts w:asciiTheme="minorHAnsi" w:hAnsiTheme="minorHAnsi" w:cstheme="minorHAnsi"/>
          <w:color w:val="000000"/>
          <w:sz w:val="24"/>
          <w:szCs w:val="24"/>
          <w:lang w:eastAsia="ru-RU"/>
        </w:rPr>
        <w:t>или</w:t>
      </w:r>
      <w:r w:rsidR="00157978" w:rsidRPr="000C1B68">
        <w:rPr>
          <w:rFonts w:asciiTheme="minorHAnsi" w:hAnsiTheme="minorHAnsi" w:cstheme="minorHAnsi"/>
          <w:color w:val="000000"/>
          <w:sz w:val="24"/>
          <w:szCs w:val="24"/>
          <w:lang w:eastAsia="ru-RU"/>
        </w:rPr>
        <w:t xml:space="preserve"> в течение календарного года, а также в случае изменения целевой функции объектов </w:t>
      </w:r>
      <w:r w:rsidR="009F72AB" w:rsidRPr="000C1B68">
        <w:rPr>
          <w:rFonts w:asciiTheme="minorHAnsi" w:hAnsiTheme="minorHAnsi" w:cstheme="minorHAnsi"/>
          <w:color w:val="000000"/>
          <w:sz w:val="24"/>
          <w:szCs w:val="24"/>
          <w:lang w:eastAsia="ru-RU"/>
        </w:rPr>
        <w:t>НФА</w:t>
      </w:r>
      <w:r w:rsidR="00157978" w:rsidRPr="000C1B68">
        <w:rPr>
          <w:rFonts w:asciiTheme="minorHAnsi" w:hAnsiTheme="minorHAnsi" w:cstheme="minorHAnsi"/>
          <w:color w:val="000000"/>
          <w:sz w:val="24"/>
          <w:szCs w:val="24"/>
          <w:lang w:eastAsia="ru-RU"/>
        </w:rPr>
        <w:t>, принимаются к отражению в учете в соответствии с Графиком документооборота</w:t>
      </w:r>
      <w:r w:rsidR="005B68C0" w:rsidRPr="000C1B68">
        <w:rPr>
          <w:rFonts w:asciiTheme="minorHAnsi" w:hAnsiTheme="minorHAnsi" w:cstheme="minorHAnsi"/>
          <w:color w:val="000000"/>
          <w:sz w:val="24"/>
          <w:szCs w:val="24"/>
          <w:lang w:eastAsia="ru-RU"/>
        </w:rPr>
        <w:t>.</w:t>
      </w:r>
    </w:p>
    <w:p w14:paraId="6B8446A4" w14:textId="538A68D2" w:rsidR="00157978" w:rsidRPr="000C1B68" w:rsidRDefault="009E74E2" w:rsidP="00F60D6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t>5</w:t>
      </w:r>
      <w:r w:rsidR="00AF45AC" w:rsidRPr="000C1B68">
        <w:rPr>
          <w:rFonts w:asciiTheme="minorHAnsi" w:hAnsiTheme="minorHAnsi" w:cstheme="minorHAnsi"/>
          <w:color w:val="000000"/>
          <w:sz w:val="24"/>
          <w:szCs w:val="24"/>
          <w:lang w:eastAsia="ru-RU"/>
        </w:rPr>
        <w:t>.1</w:t>
      </w:r>
      <w:r w:rsidR="004E3439" w:rsidRPr="000C1B68">
        <w:rPr>
          <w:rFonts w:asciiTheme="minorHAnsi" w:hAnsiTheme="minorHAnsi" w:cstheme="minorHAnsi"/>
          <w:color w:val="000000"/>
          <w:sz w:val="24"/>
          <w:szCs w:val="24"/>
          <w:lang w:eastAsia="ru-RU"/>
        </w:rPr>
        <w:t>.</w:t>
      </w:r>
      <w:r w:rsidR="0001158F" w:rsidRPr="000C1B68">
        <w:rPr>
          <w:rFonts w:asciiTheme="minorHAnsi" w:hAnsiTheme="minorHAnsi" w:cstheme="minorHAnsi"/>
          <w:color w:val="000000"/>
          <w:sz w:val="24"/>
          <w:szCs w:val="24"/>
          <w:lang w:eastAsia="ru-RU"/>
        </w:rPr>
        <w:t>6</w:t>
      </w:r>
      <w:r w:rsidR="004E3439" w:rsidRPr="000C1B68">
        <w:rPr>
          <w:rFonts w:asciiTheme="minorHAnsi" w:hAnsiTheme="minorHAnsi" w:cstheme="minorHAnsi"/>
          <w:color w:val="000000"/>
          <w:sz w:val="24"/>
          <w:szCs w:val="24"/>
          <w:lang w:eastAsia="ru-RU"/>
        </w:rPr>
        <w:t>.</w:t>
      </w:r>
      <w:r w:rsidR="00AF45AC" w:rsidRPr="000C1B68">
        <w:rPr>
          <w:rFonts w:asciiTheme="minorHAnsi" w:hAnsiTheme="minorHAnsi" w:cstheme="minorHAnsi"/>
          <w:color w:val="000000"/>
          <w:sz w:val="24"/>
          <w:szCs w:val="24"/>
          <w:lang w:eastAsia="ru-RU"/>
        </w:rPr>
        <w:t xml:space="preserve"> </w:t>
      </w:r>
      <w:r w:rsidR="00157978" w:rsidRPr="000C1B68">
        <w:rPr>
          <w:rFonts w:asciiTheme="minorHAnsi" w:hAnsiTheme="minorHAnsi" w:cstheme="minorHAnsi"/>
          <w:color w:val="000000"/>
          <w:sz w:val="24"/>
          <w:szCs w:val="24"/>
          <w:lang w:eastAsia="ru-RU"/>
        </w:rPr>
        <w:t xml:space="preserve">Принятие к учету </w:t>
      </w:r>
      <w:r w:rsidR="009F72AB" w:rsidRPr="000C1B68">
        <w:rPr>
          <w:rFonts w:asciiTheme="minorHAnsi" w:hAnsiTheme="minorHAnsi" w:cstheme="minorHAnsi"/>
          <w:color w:val="000000"/>
          <w:sz w:val="24"/>
          <w:szCs w:val="24"/>
          <w:lang w:eastAsia="ru-RU"/>
        </w:rPr>
        <w:t xml:space="preserve">НФА </w:t>
      </w:r>
      <w:r w:rsidR="00157978" w:rsidRPr="000C1B68">
        <w:rPr>
          <w:rFonts w:asciiTheme="minorHAnsi" w:hAnsiTheme="minorHAnsi" w:cstheme="minorHAnsi"/>
          <w:color w:val="000000"/>
          <w:sz w:val="24"/>
          <w:szCs w:val="24"/>
          <w:lang w:eastAsia="ru-RU"/>
        </w:rPr>
        <w:t xml:space="preserve">по факту документального подтверждения их приобретения согласно условиям </w:t>
      </w:r>
      <w:r w:rsidRPr="000C1B68">
        <w:rPr>
          <w:rFonts w:asciiTheme="minorHAnsi" w:hAnsiTheme="minorHAnsi" w:cstheme="minorHAnsi"/>
          <w:color w:val="000000"/>
          <w:sz w:val="24"/>
          <w:szCs w:val="24"/>
          <w:lang w:eastAsia="ru-RU"/>
        </w:rPr>
        <w:t xml:space="preserve">муниципальных </w:t>
      </w:r>
      <w:r w:rsidR="00157978" w:rsidRPr="000C1B68">
        <w:rPr>
          <w:rFonts w:asciiTheme="minorHAnsi" w:hAnsiTheme="minorHAnsi" w:cstheme="minorHAnsi"/>
          <w:color w:val="000000"/>
          <w:sz w:val="24"/>
          <w:szCs w:val="24"/>
          <w:lang w:eastAsia="ru-RU"/>
        </w:rPr>
        <w:t xml:space="preserve">контрактов (договоров) осуществляется на основании Решения Комиссии </w:t>
      </w:r>
      <w:r w:rsidRPr="000C1B68">
        <w:rPr>
          <w:rFonts w:asciiTheme="minorHAnsi" w:hAnsiTheme="minorHAnsi" w:cstheme="minorHAnsi"/>
          <w:color w:val="000000"/>
          <w:sz w:val="24"/>
          <w:szCs w:val="24"/>
          <w:lang w:eastAsia="ru-RU"/>
        </w:rPr>
        <w:t xml:space="preserve">о принятии </w:t>
      </w:r>
      <w:r w:rsidR="00157978" w:rsidRPr="000C1B68">
        <w:rPr>
          <w:rFonts w:asciiTheme="minorHAnsi" w:hAnsiTheme="minorHAnsi" w:cstheme="minorHAnsi"/>
          <w:color w:val="000000"/>
          <w:sz w:val="24"/>
          <w:szCs w:val="24"/>
          <w:lang w:eastAsia="ru-RU"/>
        </w:rPr>
        <w:t xml:space="preserve">в состав </w:t>
      </w:r>
      <w:r w:rsidR="009F72AB" w:rsidRPr="000C1B68">
        <w:rPr>
          <w:rFonts w:asciiTheme="minorHAnsi" w:hAnsiTheme="minorHAnsi" w:cstheme="minorHAnsi"/>
          <w:color w:val="000000"/>
          <w:sz w:val="24"/>
          <w:szCs w:val="24"/>
          <w:lang w:eastAsia="ru-RU"/>
        </w:rPr>
        <w:t xml:space="preserve">НФА </w:t>
      </w:r>
      <w:r w:rsidRPr="000C1B68">
        <w:rPr>
          <w:rFonts w:asciiTheme="minorHAnsi" w:hAnsiTheme="minorHAnsi" w:cstheme="minorHAnsi"/>
          <w:color w:val="000000"/>
          <w:sz w:val="24"/>
          <w:szCs w:val="24"/>
          <w:lang w:eastAsia="ru-RU"/>
        </w:rPr>
        <w:t>С</w:t>
      </w:r>
      <w:r w:rsidR="00157978" w:rsidRPr="000C1B68">
        <w:rPr>
          <w:rFonts w:asciiTheme="minorHAnsi" w:hAnsiTheme="minorHAnsi" w:cstheme="minorHAnsi"/>
          <w:color w:val="000000"/>
          <w:sz w:val="24"/>
          <w:szCs w:val="24"/>
          <w:lang w:eastAsia="ru-RU"/>
        </w:rPr>
        <w:t xml:space="preserve">убъекта централизованного учета. При этом </w:t>
      </w:r>
      <w:r w:rsidRPr="000C1B68">
        <w:rPr>
          <w:rFonts w:asciiTheme="minorHAnsi" w:hAnsiTheme="minorHAnsi" w:cstheme="minorHAnsi"/>
          <w:color w:val="000000"/>
          <w:sz w:val="24"/>
          <w:szCs w:val="24"/>
          <w:lang w:eastAsia="ru-RU"/>
        </w:rPr>
        <w:t>составлени</w:t>
      </w:r>
      <w:r w:rsidR="0001158F" w:rsidRPr="000C1B68">
        <w:rPr>
          <w:rFonts w:asciiTheme="minorHAnsi" w:hAnsiTheme="minorHAnsi" w:cstheme="minorHAnsi"/>
          <w:color w:val="000000"/>
          <w:sz w:val="24"/>
          <w:szCs w:val="24"/>
          <w:lang w:eastAsia="ru-RU"/>
        </w:rPr>
        <w:t>е</w:t>
      </w:r>
      <w:r w:rsidR="00157978" w:rsidRPr="000C1B68">
        <w:rPr>
          <w:rFonts w:asciiTheme="minorHAnsi" w:hAnsiTheme="minorHAnsi" w:cstheme="minorHAnsi"/>
          <w:color w:val="000000"/>
          <w:sz w:val="24"/>
          <w:szCs w:val="24"/>
          <w:lang w:eastAsia="ru-RU"/>
        </w:rPr>
        <w:t xml:space="preserve"> дополнительных документов, в частности Акт</w:t>
      </w:r>
      <w:r w:rsidR="0001158F" w:rsidRPr="000C1B68">
        <w:rPr>
          <w:rFonts w:asciiTheme="minorHAnsi" w:hAnsiTheme="minorHAnsi" w:cstheme="minorHAnsi"/>
          <w:color w:val="000000"/>
          <w:sz w:val="24"/>
          <w:szCs w:val="24"/>
          <w:lang w:eastAsia="ru-RU"/>
        </w:rPr>
        <w:t>а</w:t>
      </w:r>
      <w:r w:rsidR="00157978" w:rsidRPr="000C1B68">
        <w:rPr>
          <w:rFonts w:asciiTheme="minorHAnsi" w:hAnsiTheme="minorHAnsi" w:cstheme="minorHAnsi"/>
          <w:color w:val="000000"/>
          <w:sz w:val="24"/>
          <w:szCs w:val="24"/>
          <w:lang w:eastAsia="ru-RU"/>
        </w:rPr>
        <w:t xml:space="preserve"> о приеме-передаче объектов нефинансовых активов, Приходн</w:t>
      </w:r>
      <w:r w:rsidR="0001158F" w:rsidRPr="000C1B68">
        <w:rPr>
          <w:rFonts w:asciiTheme="minorHAnsi" w:hAnsiTheme="minorHAnsi" w:cstheme="minorHAnsi"/>
          <w:color w:val="000000"/>
          <w:sz w:val="24"/>
          <w:szCs w:val="24"/>
          <w:lang w:eastAsia="ru-RU"/>
        </w:rPr>
        <w:t>ого</w:t>
      </w:r>
      <w:r w:rsidR="00157978" w:rsidRPr="000C1B68">
        <w:rPr>
          <w:rFonts w:asciiTheme="minorHAnsi" w:hAnsiTheme="minorHAnsi" w:cstheme="minorHAnsi"/>
          <w:color w:val="000000"/>
          <w:sz w:val="24"/>
          <w:szCs w:val="24"/>
          <w:lang w:eastAsia="ru-RU"/>
        </w:rPr>
        <w:t xml:space="preserve"> ордер</w:t>
      </w:r>
      <w:r w:rsidR="0001158F" w:rsidRPr="000C1B68">
        <w:rPr>
          <w:rFonts w:asciiTheme="minorHAnsi" w:hAnsiTheme="minorHAnsi" w:cstheme="minorHAnsi"/>
          <w:color w:val="000000"/>
          <w:sz w:val="24"/>
          <w:szCs w:val="24"/>
          <w:lang w:eastAsia="ru-RU"/>
        </w:rPr>
        <w:t>а</w:t>
      </w:r>
      <w:r w:rsidR="00157978" w:rsidRPr="000C1B68">
        <w:rPr>
          <w:rFonts w:asciiTheme="minorHAnsi" w:hAnsiTheme="minorHAnsi" w:cstheme="minorHAnsi"/>
          <w:color w:val="000000"/>
          <w:sz w:val="24"/>
          <w:szCs w:val="24"/>
          <w:lang w:eastAsia="ru-RU"/>
        </w:rPr>
        <w:t xml:space="preserve"> на приемку материальных ценностей (нефинансовых активов), в этом случае не требуется.</w:t>
      </w:r>
    </w:p>
    <w:p w14:paraId="1012A2F7" w14:textId="4812B892" w:rsidR="004B4577" w:rsidRPr="000C1B68" w:rsidRDefault="009E74E2" w:rsidP="004B4577">
      <w:pPr>
        <w:pStyle w:val="19"/>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lastRenderedPageBreak/>
        <w:t>5</w:t>
      </w:r>
      <w:r w:rsidR="00AF45AC" w:rsidRPr="000C1B68">
        <w:rPr>
          <w:rFonts w:asciiTheme="minorHAnsi" w:hAnsiTheme="minorHAnsi" w:cstheme="minorHAnsi"/>
          <w:color w:val="000000"/>
          <w:sz w:val="24"/>
          <w:szCs w:val="24"/>
          <w:lang w:eastAsia="ru-RU"/>
        </w:rPr>
        <w:t>.1.</w:t>
      </w:r>
      <w:r w:rsidR="0001158F" w:rsidRPr="000C1B68">
        <w:rPr>
          <w:rFonts w:asciiTheme="minorHAnsi" w:hAnsiTheme="minorHAnsi" w:cstheme="minorHAnsi"/>
          <w:color w:val="000000"/>
          <w:sz w:val="24"/>
          <w:szCs w:val="24"/>
          <w:lang w:eastAsia="ru-RU"/>
        </w:rPr>
        <w:t>7</w:t>
      </w:r>
      <w:r w:rsidR="00AF45AC" w:rsidRPr="000C1B68">
        <w:rPr>
          <w:rFonts w:asciiTheme="minorHAnsi" w:hAnsiTheme="minorHAnsi" w:cstheme="minorHAnsi"/>
          <w:color w:val="000000"/>
          <w:sz w:val="24"/>
          <w:szCs w:val="24"/>
          <w:lang w:eastAsia="ru-RU"/>
        </w:rPr>
        <w:t xml:space="preserve">. </w:t>
      </w:r>
      <w:r w:rsidR="00157978" w:rsidRPr="000C1B68">
        <w:rPr>
          <w:rFonts w:asciiTheme="minorHAnsi" w:hAnsiTheme="minorHAnsi" w:cstheme="minorHAnsi"/>
          <w:color w:val="000000"/>
          <w:sz w:val="24"/>
          <w:szCs w:val="24"/>
          <w:lang w:eastAsia="ru-RU"/>
        </w:rPr>
        <w:t xml:space="preserve">Стоимость расходов, связанных с приобретением, а также услуг по доставке </w:t>
      </w:r>
      <w:r w:rsidR="009F72AB" w:rsidRPr="000C1B68">
        <w:rPr>
          <w:rFonts w:asciiTheme="minorHAnsi" w:hAnsiTheme="minorHAnsi" w:cstheme="minorHAnsi"/>
          <w:color w:val="000000"/>
          <w:sz w:val="24"/>
          <w:szCs w:val="24"/>
          <w:lang w:eastAsia="ru-RU"/>
        </w:rPr>
        <w:t xml:space="preserve">НФА </w:t>
      </w:r>
      <w:r w:rsidR="00F9312A" w:rsidRPr="000C1B68">
        <w:rPr>
          <w:rFonts w:asciiTheme="minorHAnsi" w:hAnsiTheme="minorHAnsi" w:cstheme="minorHAnsi"/>
          <w:color w:val="000000"/>
          <w:sz w:val="24"/>
          <w:szCs w:val="24"/>
          <w:lang w:eastAsia="ru-RU"/>
        </w:rPr>
        <w:t>(нескольких имущественных комплексов)</w:t>
      </w:r>
      <w:r w:rsidR="00157978" w:rsidRPr="000C1B68">
        <w:rPr>
          <w:rFonts w:asciiTheme="minorHAnsi" w:hAnsiTheme="minorHAnsi" w:cstheme="minorHAnsi"/>
          <w:color w:val="000000"/>
          <w:sz w:val="24"/>
          <w:szCs w:val="24"/>
          <w:lang w:eastAsia="ru-RU"/>
        </w:rPr>
        <w:t xml:space="preserve">, распределяется пропорционально стоимости видов </w:t>
      </w:r>
      <w:r w:rsidR="009F72AB" w:rsidRPr="000C1B68">
        <w:rPr>
          <w:rFonts w:asciiTheme="minorHAnsi" w:hAnsiTheme="minorHAnsi" w:cstheme="minorHAnsi"/>
          <w:color w:val="000000"/>
          <w:sz w:val="24"/>
          <w:szCs w:val="24"/>
          <w:lang w:eastAsia="ru-RU"/>
        </w:rPr>
        <w:t>НФА</w:t>
      </w:r>
      <w:r w:rsidR="00157978" w:rsidRPr="000C1B68">
        <w:rPr>
          <w:rFonts w:asciiTheme="minorHAnsi" w:hAnsiTheme="minorHAnsi" w:cstheme="minorHAnsi"/>
          <w:color w:val="000000"/>
          <w:sz w:val="24"/>
          <w:szCs w:val="24"/>
          <w:lang w:eastAsia="ru-RU"/>
        </w:rPr>
        <w:t>.</w:t>
      </w:r>
    </w:p>
    <w:p w14:paraId="5E01A776" w14:textId="4C605106" w:rsidR="004B4577" w:rsidRPr="000C1B68" w:rsidRDefault="009E74E2" w:rsidP="004B4577">
      <w:pPr>
        <w:pStyle w:val="19"/>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t>5</w:t>
      </w:r>
      <w:r w:rsidR="004B4577" w:rsidRPr="000C1B68">
        <w:rPr>
          <w:rFonts w:asciiTheme="minorHAnsi" w:hAnsiTheme="minorHAnsi" w:cstheme="minorHAnsi"/>
          <w:color w:val="000000"/>
          <w:sz w:val="24"/>
          <w:szCs w:val="24"/>
          <w:lang w:eastAsia="ru-RU"/>
        </w:rPr>
        <w:t>.1.</w:t>
      </w:r>
      <w:r w:rsidR="0001158F" w:rsidRPr="000C1B68">
        <w:rPr>
          <w:rFonts w:asciiTheme="minorHAnsi" w:hAnsiTheme="minorHAnsi" w:cstheme="minorHAnsi"/>
          <w:color w:val="000000"/>
          <w:sz w:val="24"/>
          <w:szCs w:val="24"/>
          <w:lang w:eastAsia="ru-RU"/>
        </w:rPr>
        <w:t>8</w:t>
      </w:r>
      <w:r w:rsidR="004B4577" w:rsidRPr="000C1B68">
        <w:rPr>
          <w:rFonts w:asciiTheme="minorHAnsi" w:hAnsiTheme="minorHAnsi" w:cstheme="minorHAnsi"/>
          <w:color w:val="000000"/>
          <w:sz w:val="24"/>
          <w:szCs w:val="24"/>
          <w:lang w:eastAsia="ru-RU"/>
        </w:rPr>
        <w:t xml:space="preserve">. </w:t>
      </w:r>
      <w:r w:rsidR="00157978" w:rsidRPr="000C1B68">
        <w:rPr>
          <w:rFonts w:asciiTheme="minorHAnsi" w:hAnsiTheme="minorHAnsi" w:cstheme="minorHAnsi"/>
          <w:color w:val="000000"/>
          <w:sz w:val="24"/>
          <w:szCs w:val="24"/>
          <w:lang w:eastAsia="ru-RU"/>
        </w:rPr>
        <w:t xml:space="preserve">Справедливая стоимость </w:t>
      </w:r>
      <w:r w:rsidR="009F72AB" w:rsidRPr="000C1B68">
        <w:rPr>
          <w:rFonts w:asciiTheme="minorHAnsi" w:hAnsiTheme="minorHAnsi" w:cstheme="minorHAnsi"/>
          <w:color w:val="000000"/>
          <w:sz w:val="24"/>
          <w:szCs w:val="24"/>
          <w:lang w:eastAsia="ru-RU"/>
        </w:rPr>
        <w:t xml:space="preserve">НФА </w:t>
      </w:r>
      <w:r w:rsidR="00157978" w:rsidRPr="000C1B68">
        <w:rPr>
          <w:rFonts w:asciiTheme="minorHAnsi" w:hAnsiTheme="minorHAnsi" w:cstheme="minorHAnsi"/>
          <w:color w:val="000000"/>
          <w:sz w:val="24"/>
          <w:szCs w:val="24"/>
          <w:lang w:eastAsia="ru-RU"/>
        </w:rPr>
        <w:t xml:space="preserve">определяется методом </w:t>
      </w:r>
      <w:r w:rsidRPr="000C1B68">
        <w:rPr>
          <w:rFonts w:asciiTheme="minorHAnsi" w:hAnsiTheme="minorHAnsi" w:cstheme="minorHAnsi"/>
          <w:color w:val="000000"/>
          <w:sz w:val="24"/>
          <w:szCs w:val="24"/>
          <w:lang w:eastAsia="ru-RU"/>
        </w:rPr>
        <w:t xml:space="preserve">анализа </w:t>
      </w:r>
      <w:r w:rsidR="00157978" w:rsidRPr="000C1B68">
        <w:rPr>
          <w:rFonts w:asciiTheme="minorHAnsi" w:hAnsiTheme="minorHAnsi" w:cstheme="minorHAnsi"/>
          <w:color w:val="000000"/>
          <w:sz w:val="24"/>
          <w:szCs w:val="24"/>
          <w:lang w:eastAsia="ru-RU"/>
        </w:rPr>
        <w:t>рыночных цен.</w:t>
      </w:r>
    </w:p>
    <w:p w14:paraId="57041A35" w14:textId="378851E2" w:rsidR="004B4577" w:rsidRPr="000C1B68" w:rsidRDefault="009E74E2" w:rsidP="004B4577">
      <w:pPr>
        <w:pStyle w:val="19"/>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lang w:eastAsia="ru-RU"/>
        </w:rPr>
      </w:pPr>
      <w:r w:rsidRPr="000C1B68">
        <w:rPr>
          <w:rFonts w:asciiTheme="minorHAnsi" w:hAnsiTheme="minorHAnsi" w:cstheme="minorHAnsi"/>
          <w:color w:val="000000"/>
          <w:sz w:val="24"/>
          <w:szCs w:val="24"/>
          <w:lang w:eastAsia="ru-RU"/>
        </w:rPr>
        <w:t>5</w:t>
      </w:r>
      <w:r w:rsidR="004B4577" w:rsidRPr="000C1B68">
        <w:rPr>
          <w:rFonts w:asciiTheme="minorHAnsi" w:hAnsiTheme="minorHAnsi" w:cstheme="minorHAnsi"/>
          <w:color w:val="000000"/>
          <w:sz w:val="24"/>
          <w:szCs w:val="24"/>
          <w:lang w:eastAsia="ru-RU"/>
        </w:rPr>
        <w:t>.1.</w:t>
      </w:r>
      <w:r w:rsidR="0001158F" w:rsidRPr="000C1B68">
        <w:rPr>
          <w:rFonts w:asciiTheme="minorHAnsi" w:hAnsiTheme="minorHAnsi" w:cstheme="minorHAnsi"/>
          <w:color w:val="000000"/>
          <w:sz w:val="24"/>
          <w:szCs w:val="24"/>
          <w:lang w:eastAsia="ru-RU"/>
        </w:rPr>
        <w:t>9</w:t>
      </w:r>
      <w:r w:rsidR="004B4577" w:rsidRPr="000C1B68">
        <w:rPr>
          <w:rFonts w:asciiTheme="minorHAnsi" w:hAnsiTheme="minorHAnsi" w:cstheme="minorHAnsi"/>
          <w:color w:val="000000"/>
          <w:sz w:val="24"/>
          <w:szCs w:val="24"/>
          <w:lang w:eastAsia="ru-RU"/>
        </w:rPr>
        <w:t>.</w:t>
      </w:r>
      <w:r w:rsidRPr="000C1B68">
        <w:rPr>
          <w:rFonts w:asciiTheme="minorHAnsi" w:hAnsiTheme="minorHAnsi" w:cstheme="minorHAnsi"/>
          <w:color w:val="000000"/>
          <w:sz w:val="24"/>
          <w:szCs w:val="24"/>
          <w:lang w:eastAsia="ru-RU"/>
        </w:rPr>
        <w:t xml:space="preserve"> </w:t>
      </w:r>
      <w:r w:rsidR="001065FE" w:rsidRPr="000C1B68">
        <w:rPr>
          <w:rFonts w:asciiTheme="minorHAnsi" w:hAnsiTheme="minorHAnsi" w:cstheme="minorHAnsi"/>
          <w:color w:val="000000"/>
          <w:sz w:val="24"/>
          <w:szCs w:val="24"/>
        </w:rPr>
        <w:t xml:space="preserve">Срок полезного использования </w:t>
      </w:r>
      <w:r w:rsidR="009F72AB" w:rsidRPr="000C1B68">
        <w:rPr>
          <w:rFonts w:asciiTheme="minorHAnsi" w:hAnsiTheme="minorHAnsi" w:cstheme="minorHAnsi"/>
          <w:color w:val="000000"/>
          <w:sz w:val="24"/>
          <w:szCs w:val="24"/>
          <w:lang w:eastAsia="ru-RU"/>
        </w:rPr>
        <w:t xml:space="preserve">НФА </w:t>
      </w:r>
      <w:r w:rsidR="001065FE" w:rsidRPr="000C1B68">
        <w:rPr>
          <w:rFonts w:asciiTheme="minorHAnsi" w:hAnsiTheme="minorHAnsi" w:cstheme="minorHAnsi"/>
          <w:color w:val="000000"/>
          <w:sz w:val="24"/>
          <w:szCs w:val="24"/>
        </w:rPr>
        <w:t xml:space="preserve">определяется решением Комиссии исходя из ожидаемого срока получения экономических выгод и (или) полезного потенциала, заключенного в </w:t>
      </w:r>
      <w:r w:rsidR="009F72AB" w:rsidRPr="000C1B68">
        <w:rPr>
          <w:rFonts w:asciiTheme="minorHAnsi" w:hAnsiTheme="minorHAnsi" w:cstheme="minorHAnsi"/>
          <w:color w:val="000000"/>
          <w:sz w:val="24"/>
          <w:szCs w:val="24"/>
          <w:lang w:eastAsia="ru-RU"/>
        </w:rPr>
        <w:t>НФА</w:t>
      </w:r>
      <w:r w:rsidR="001065FE" w:rsidRPr="000C1B68">
        <w:rPr>
          <w:rFonts w:asciiTheme="minorHAnsi" w:hAnsiTheme="minorHAnsi" w:cstheme="minorHAnsi"/>
          <w:color w:val="000000"/>
          <w:sz w:val="24"/>
          <w:szCs w:val="24"/>
        </w:rPr>
        <w:t xml:space="preserve">, в порядке, установленном </w:t>
      </w:r>
      <w:r w:rsidR="001065FE" w:rsidRPr="000C1B68">
        <w:rPr>
          <w:rFonts w:asciiTheme="minorHAnsi" w:hAnsiTheme="minorHAnsi" w:cstheme="minorHAnsi"/>
          <w:iCs/>
          <w:color w:val="000000"/>
          <w:sz w:val="24"/>
          <w:szCs w:val="24"/>
        </w:rPr>
        <w:t>п. 35 СГС "Основные средства", п. 44 Инструкции № 157н.</w:t>
      </w:r>
    </w:p>
    <w:p w14:paraId="016CE031" w14:textId="77777777" w:rsidR="00741433" w:rsidRPr="000C1B68" w:rsidRDefault="009E74E2" w:rsidP="004B4577">
      <w:pPr>
        <w:pStyle w:val="19"/>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sz w:val="24"/>
          <w:szCs w:val="24"/>
        </w:rPr>
      </w:pPr>
      <w:r w:rsidRPr="000C1B68">
        <w:rPr>
          <w:rFonts w:asciiTheme="minorHAnsi" w:hAnsiTheme="minorHAnsi" w:cstheme="minorHAnsi"/>
          <w:color w:val="000000"/>
          <w:sz w:val="24"/>
          <w:szCs w:val="24"/>
          <w:lang w:eastAsia="ru-RU"/>
        </w:rPr>
        <w:t>5</w:t>
      </w:r>
      <w:r w:rsidR="004B4577" w:rsidRPr="000C1B68">
        <w:rPr>
          <w:rFonts w:asciiTheme="minorHAnsi" w:hAnsiTheme="minorHAnsi" w:cstheme="minorHAnsi"/>
          <w:color w:val="000000"/>
          <w:sz w:val="24"/>
          <w:szCs w:val="24"/>
          <w:lang w:eastAsia="ru-RU"/>
        </w:rPr>
        <w:t>.1.</w:t>
      </w:r>
      <w:r w:rsidR="0001158F" w:rsidRPr="000C1B68">
        <w:rPr>
          <w:rFonts w:asciiTheme="minorHAnsi" w:hAnsiTheme="minorHAnsi" w:cstheme="minorHAnsi"/>
          <w:color w:val="000000"/>
          <w:sz w:val="24"/>
          <w:szCs w:val="24"/>
          <w:lang w:eastAsia="ru-RU"/>
        </w:rPr>
        <w:t>10</w:t>
      </w:r>
      <w:r w:rsidR="004B4577" w:rsidRPr="000C1B68">
        <w:rPr>
          <w:rFonts w:asciiTheme="minorHAnsi" w:hAnsiTheme="minorHAnsi" w:cstheme="minorHAnsi"/>
          <w:color w:val="000000"/>
          <w:sz w:val="24"/>
          <w:szCs w:val="24"/>
          <w:lang w:eastAsia="ru-RU"/>
        </w:rPr>
        <w:t xml:space="preserve">. </w:t>
      </w:r>
      <w:r w:rsidR="00A32C8F" w:rsidRPr="000C1B68">
        <w:rPr>
          <w:rFonts w:asciiTheme="minorHAnsi" w:hAnsiTheme="minorHAnsi" w:cstheme="minorHAnsi"/>
          <w:color w:val="000000"/>
          <w:sz w:val="24"/>
          <w:szCs w:val="24"/>
        </w:rPr>
        <w:t>Амортизация по</w:t>
      </w:r>
      <w:r w:rsidR="001065FE" w:rsidRPr="000C1B68">
        <w:rPr>
          <w:rFonts w:asciiTheme="minorHAnsi" w:hAnsiTheme="minorHAnsi" w:cstheme="minorHAnsi"/>
          <w:color w:val="000000"/>
          <w:sz w:val="24"/>
          <w:szCs w:val="24"/>
        </w:rPr>
        <w:t xml:space="preserve"> </w:t>
      </w:r>
      <w:r w:rsidR="002764F2" w:rsidRPr="000C1B68">
        <w:rPr>
          <w:rFonts w:asciiTheme="minorHAnsi" w:hAnsiTheme="minorHAnsi" w:cstheme="minorHAnsi"/>
          <w:color w:val="000000"/>
          <w:sz w:val="24"/>
          <w:szCs w:val="24"/>
        </w:rPr>
        <w:t xml:space="preserve">объектам </w:t>
      </w:r>
      <w:r w:rsidR="009F72AB" w:rsidRPr="000C1B68">
        <w:rPr>
          <w:rFonts w:asciiTheme="minorHAnsi" w:hAnsiTheme="minorHAnsi" w:cstheme="minorHAnsi"/>
          <w:color w:val="000000"/>
          <w:sz w:val="24"/>
          <w:szCs w:val="24"/>
          <w:lang w:eastAsia="ru-RU"/>
        </w:rPr>
        <w:t xml:space="preserve">НФА </w:t>
      </w:r>
      <w:r w:rsidR="001065FE" w:rsidRPr="000C1B68">
        <w:rPr>
          <w:rFonts w:asciiTheme="minorHAnsi" w:hAnsiTheme="minorHAnsi" w:cstheme="minorHAnsi"/>
          <w:color w:val="000000"/>
          <w:sz w:val="24"/>
          <w:szCs w:val="24"/>
        </w:rPr>
        <w:t xml:space="preserve">начисляется линейным </w:t>
      </w:r>
      <w:r w:rsidR="001372E8" w:rsidRPr="000C1B68">
        <w:rPr>
          <w:rFonts w:eastAsia="Calibri"/>
          <w:sz w:val="24"/>
          <w:szCs w:val="24"/>
          <w:lang w:eastAsia="en-US"/>
        </w:rPr>
        <w:t>первым днем текущего месяца</w:t>
      </w:r>
      <w:r w:rsidRPr="000C1B68">
        <w:rPr>
          <w:rFonts w:asciiTheme="minorHAnsi" w:hAnsiTheme="minorHAnsi" w:cstheme="minorHAnsi"/>
          <w:color w:val="000000"/>
          <w:sz w:val="24"/>
          <w:szCs w:val="24"/>
        </w:rPr>
        <w:t xml:space="preserve"> </w:t>
      </w:r>
      <w:r w:rsidR="00652496" w:rsidRPr="000C1B68">
        <w:rPr>
          <w:rFonts w:asciiTheme="minorHAnsi" w:hAnsiTheme="minorHAnsi" w:cstheme="minorHAnsi"/>
          <w:color w:val="000000"/>
          <w:sz w:val="24"/>
          <w:szCs w:val="24"/>
        </w:rPr>
        <w:t>с</w:t>
      </w:r>
      <w:r w:rsidR="00A32C8F" w:rsidRPr="000C1B68">
        <w:rPr>
          <w:rFonts w:asciiTheme="minorHAnsi" w:hAnsiTheme="minorHAnsi" w:cstheme="minorHAnsi"/>
          <w:color w:val="000000"/>
          <w:sz w:val="24"/>
          <w:szCs w:val="24"/>
        </w:rPr>
        <w:t xml:space="preserve"> учетом следующих положений:</w:t>
      </w:r>
    </w:p>
    <w:p w14:paraId="2D1F6A81" w14:textId="4C49CA03" w:rsidR="00455E66" w:rsidRPr="00457AA8" w:rsidRDefault="00654C2F" w:rsidP="004B4577">
      <w:pPr>
        <w:pStyle w:val="19"/>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before="0" w:after="0"/>
        <w:ind w:left="-142" w:firstLine="851"/>
        <w:jc w:val="both"/>
        <w:rPr>
          <w:rFonts w:asciiTheme="minorHAnsi" w:hAnsiTheme="minorHAnsi" w:cstheme="minorHAnsi"/>
          <w:color w:val="000000"/>
          <w:lang w:eastAsia="ru-RU"/>
        </w:rPr>
      </w:pPr>
      <w:r w:rsidRPr="00457AA8">
        <w:rPr>
          <w:i/>
          <w:iCs/>
        </w:rPr>
        <w:t>(</w:t>
      </w:r>
      <w:r w:rsidR="005B0C4A" w:rsidRPr="00457AA8">
        <w:rPr>
          <w:i/>
          <w:iCs/>
        </w:rPr>
        <w:t>внесены</w:t>
      </w:r>
      <w:r w:rsidR="00741433" w:rsidRPr="00457AA8">
        <w:rPr>
          <w:i/>
          <w:iCs/>
        </w:rPr>
        <w:t xml:space="preserve"> </w:t>
      </w:r>
      <w:r w:rsidRPr="00457AA8">
        <w:rPr>
          <w:i/>
          <w:iCs/>
        </w:rPr>
        <w:t>изменен</w:t>
      </w:r>
      <w:r w:rsidR="005B0C4A" w:rsidRPr="00457AA8">
        <w:rPr>
          <w:i/>
          <w:iCs/>
        </w:rPr>
        <w:t xml:space="preserve">ия </w:t>
      </w:r>
      <w:r w:rsidR="00741433" w:rsidRPr="00457AA8">
        <w:rPr>
          <w:i/>
          <w:iCs/>
        </w:rPr>
        <w:t>-</w:t>
      </w:r>
      <w:r w:rsidR="005B0C4A" w:rsidRPr="00457AA8">
        <w:rPr>
          <w:i/>
          <w:iCs/>
        </w:rPr>
        <w:t xml:space="preserve"> </w:t>
      </w:r>
      <w:r w:rsidRPr="00457AA8">
        <w:rPr>
          <w:i/>
          <w:iCs/>
        </w:rPr>
        <w:t>приказ МКУ «Центр бухгалтерского учета города Чебоксары» от 06.11.2024 №151-ОД)</w:t>
      </w:r>
    </w:p>
    <w:p w14:paraId="2945986D" w14:textId="646D6A68" w:rsidR="00A32C8F" w:rsidRPr="000C1B68" w:rsidRDefault="00A32C8F" w:rsidP="00F60D6C">
      <w:pPr>
        <w:pStyle w:val="a5"/>
        <w:spacing w:before="0" w:beforeAutospacing="0" w:after="0" w:afterAutospacing="0"/>
        <w:ind w:left="0" w:firstLine="851"/>
        <w:jc w:val="both"/>
        <w:rPr>
          <w:rFonts w:eastAsia="Times New Roman" w:cstheme="minorHAnsi"/>
          <w:color w:val="000000"/>
          <w:sz w:val="24"/>
          <w:szCs w:val="24"/>
          <w:lang w:val="ru-RU" w:eastAsia="zh-CN"/>
        </w:rPr>
      </w:pPr>
      <w:r w:rsidRPr="000C1B68">
        <w:rPr>
          <w:rFonts w:cstheme="minorHAnsi"/>
          <w:sz w:val="24"/>
          <w:szCs w:val="24"/>
          <w:lang w:val="ru-RU"/>
        </w:rPr>
        <w:t xml:space="preserve">- </w:t>
      </w:r>
      <w:r w:rsidRPr="000C1B68">
        <w:rPr>
          <w:rFonts w:eastAsia="Times New Roman" w:cstheme="minorHAnsi"/>
          <w:color w:val="000000"/>
          <w:sz w:val="24"/>
          <w:szCs w:val="24"/>
          <w:lang w:val="ru-RU" w:eastAsia="zh-CN"/>
        </w:rPr>
        <w:t xml:space="preserve">на </w:t>
      </w:r>
      <w:r w:rsidR="002764F2" w:rsidRPr="000C1B68">
        <w:rPr>
          <w:rFonts w:eastAsia="Times New Roman" w:cstheme="minorHAnsi"/>
          <w:color w:val="000000"/>
          <w:sz w:val="24"/>
          <w:szCs w:val="24"/>
          <w:lang w:val="ru-RU" w:eastAsia="zh-CN"/>
        </w:rPr>
        <w:t xml:space="preserve">объект </w:t>
      </w:r>
      <w:r w:rsidR="009F72AB"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zh-CN"/>
        </w:rPr>
        <w:t>стоимостью свыше 100 000 рублей амортизация начисляется в соответствии с рассчитанными нормами амортизации</w:t>
      </w:r>
      <w:r w:rsidR="002764F2" w:rsidRPr="000C1B68">
        <w:rPr>
          <w:rFonts w:eastAsia="Times New Roman" w:cstheme="minorHAnsi"/>
          <w:color w:val="000000"/>
          <w:sz w:val="24"/>
          <w:szCs w:val="24"/>
          <w:lang w:val="ru-RU" w:eastAsia="zh-CN"/>
        </w:rPr>
        <w:t xml:space="preserve">, установленными </w:t>
      </w:r>
      <w:r w:rsidR="00E550D3" w:rsidRPr="000C1B68">
        <w:rPr>
          <w:rFonts w:eastAsia="Times New Roman" w:cstheme="minorHAnsi"/>
          <w:color w:val="000000"/>
          <w:sz w:val="24"/>
          <w:szCs w:val="24"/>
          <w:lang w:val="ru-RU" w:eastAsia="zh-CN"/>
        </w:rPr>
        <w:t>Классификацией основных средств</w:t>
      </w:r>
      <w:r w:rsidR="00E119CE" w:rsidRPr="000C1B68">
        <w:rPr>
          <w:rFonts w:eastAsia="Times New Roman" w:cstheme="minorHAnsi"/>
          <w:color w:val="000000"/>
          <w:sz w:val="24"/>
          <w:szCs w:val="24"/>
          <w:lang w:val="ru-RU" w:eastAsia="zh-CN"/>
        </w:rPr>
        <w:t>, ОКОФ</w:t>
      </w:r>
      <w:r w:rsidRPr="000C1B68">
        <w:rPr>
          <w:rFonts w:eastAsia="Times New Roman" w:cstheme="minorHAnsi"/>
          <w:color w:val="000000"/>
          <w:sz w:val="24"/>
          <w:szCs w:val="24"/>
          <w:lang w:val="ru-RU" w:eastAsia="zh-CN"/>
        </w:rPr>
        <w:t>;</w:t>
      </w:r>
    </w:p>
    <w:p w14:paraId="6DF564F6" w14:textId="3C6822C0" w:rsidR="00A32C8F" w:rsidRPr="000C1B68" w:rsidRDefault="00A32C8F" w:rsidP="00F60D6C">
      <w:pPr>
        <w:pStyle w:val="a5"/>
        <w:spacing w:before="0" w:beforeAutospacing="0" w:after="0" w:afterAutospacing="0"/>
        <w:ind w:left="0" w:firstLine="851"/>
        <w:jc w:val="both"/>
        <w:rPr>
          <w:rFonts w:eastAsia="Times New Roman" w:cstheme="minorHAnsi"/>
          <w:color w:val="000000"/>
          <w:sz w:val="24"/>
          <w:szCs w:val="24"/>
          <w:lang w:val="ru-RU" w:eastAsia="zh-CN"/>
        </w:rPr>
      </w:pPr>
      <w:r w:rsidRPr="000C1B68">
        <w:rPr>
          <w:rFonts w:eastAsia="Times New Roman" w:cstheme="minorHAnsi"/>
          <w:color w:val="000000"/>
          <w:sz w:val="24"/>
          <w:szCs w:val="24"/>
          <w:lang w:val="ru-RU" w:eastAsia="zh-CN"/>
        </w:rPr>
        <w:t xml:space="preserve">- на объект </w:t>
      </w:r>
      <w:r w:rsidR="009F72AB"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zh-CN"/>
        </w:rPr>
        <w:t xml:space="preserve">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w:t>
      </w:r>
      <w:r w:rsidR="009F72AB"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zh-CN"/>
        </w:rPr>
        <w:t xml:space="preserve">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w:t>
      </w:r>
      <w:r w:rsidR="002764F2" w:rsidRPr="000C1B68">
        <w:rPr>
          <w:rFonts w:eastAsia="Times New Roman" w:cstheme="minorHAnsi"/>
          <w:color w:val="000000"/>
          <w:sz w:val="24"/>
          <w:szCs w:val="24"/>
          <w:lang w:val="ru-RU" w:eastAsia="zh-CN"/>
        </w:rPr>
        <w:t>счета</w:t>
      </w:r>
      <w:r w:rsidRPr="000C1B68">
        <w:rPr>
          <w:rFonts w:eastAsia="Times New Roman" w:cstheme="minorHAnsi"/>
          <w:color w:val="000000"/>
          <w:sz w:val="24"/>
          <w:szCs w:val="24"/>
          <w:lang w:val="ru-RU" w:eastAsia="zh-CN"/>
        </w:rPr>
        <w:t xml:space="preserve"> с одновременным отражением объекта </w:t>
      </w:r>
      <w:r w:rsidR="009F72AB"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zh-CN"/>
        </w:rPr>
        <w:t xml:space="preserve">на </w:t>
      </w:r>
      <w:r w:rsidR="002764F2" w:rsidRPr="000C1B68">
        <w:rPr>
          <w:rFonts w:eastAsia="Times New Roman" w:cstheme="minorHAnsi"/>
          <w:color w:val="000000"/>
          <w:sz w:val="24"/>
          <w:szCs w:val="24"/>
          <w:lang w:val="ru-RU" w:eastAsia="zh-CN"/>
        </w:rPr>
        <w:t xml:space="preserve">соответствующем </w:t>
      </w:r>
      <w:r w:rsidRPr="000C1B68">
        <w:rPr>
          <w:rFonts w:eastAsia="Times New Roman" w:cstheme="minorHAnsi"/>
          <w:color w:val="000000"/>
          <w:sz w:val="24"/>
          <w:szCs w:val="24"/>
          <w:lang w:val="ru-RU" w:eastAsia="zh-CN"/>
        </w:rPr>
        <w:t xml:space="preserve">забалансовом </w:t>
      </w:r>
      <w:r w:rsidR="002764F2" w:rsidRPr="000C1B68">
        <w:rPr>
          <w:rFonts w:eastAsia="Times New Roman" w:cstheme="minorHAnsi"/>
          <w:color w:val="000000"/>
          <w:sz w:val="24"/>
          <w:szCs w:val="24"/>
          <w:lang w:val="ru-RU" w:eastAsia="zh-CN"/>
        </w:rPr>
        <w:t>с</w:t>
      </w:r>
      <w:r w:rsidRPr="000C1B68">
        <w:rPr>
          <w:rFonts w:eastAsia="Times New Roman" w:cstheme="minorHAnsi"/>
          <w:color w:val="000000"/>
          <w:sz w:val="24"/>
          <w:szCs w:val="24"/>
          <w:lang w:val="ru-RU" w:eastAsia="zh-CN"/>
        </w:rPr>
        <w:t>чете;</w:t>
      </w:r>
    </w:p>
    <w:p w14:paraId="5DA9A779" w14:textId="532EEDBC" w:rsidR="004B4577" w:rsidRPr="000C1B68" w:rsidRDefault="00A32C8F" w:rsidP="004B4577">
      <w:pPr>
        <w:pStyle w:val="a5"/>
        <w:spacing w:before="0" w:beforeAutospacing="0" w:after="0" w:afterAutospacing="0"/>
        <w:ind w:left="0" w:firstLine="851"/>
        <w:jc w:val="both"/>
        <w:rPr>
          <w:rFonts w:eastAsia="Times New Roman" w:cstheme="minorHAnsi"/>
          <w:color w:val="000000"/>
          <w:sz w:val="24"/>
          <w:szCs w:val="24"/>
          <w:lang w:val="ru-RU" w:eastAsia="zh-CN"/>
        </w:rPr>
      </w:pPr>
      <w:r w:rsidRPr="000C1B68">
        <w:rPr>
          <w:rFonts w:eastAsia="Times New Roman" w:cstheme="minorHAnsi"/>
          <w:color w:val="000000"/>
          <w:sz w:val="24"/>
          <w:szCs w:val="24"/>
          <w:lang w:val="ru-RU" w:eastAsia="zh-CN"/>
        </w:rPr>
        <w:t xml:space="preserve">- на иной объект </w:t>
      </w:r>
      <w:r w:rsidR="009F72AB"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zh-CN"/>
        </w:rPr>
        <w:t xml:space="preserve">стоимостью от 10 000 до 100 000 рублей включительно амортизация начисляется в размере 100% первоначальной стоимости при </w:t>
      </w:r>
      <w:r w:rsidR="002764F2" w:rsidRPr="000C1B68">
        <w:rPr>
          <w:rFonts w:eastAsia="Times New Roman" w:cstheme="minorHAnsi"/>
          <w:color w:val="000000"/>
          <w:sz w:val="24"/>
          <w:szCs w:val="24"/>
          <w:lang w:val="ru-RU" w:eastAsia="zh-CN"/>
        </w:rPr>
        <w:t xml:space="preserve">вводе объекта </w:t>
      </w:r>
      <w:r w:rsidRPr="000C1B68">
        <w:rPr>
          <w:rFonts w:eastAsia="Times New Roman" w:cstheme="minorHAnsi"/>
          <w:color w:val="000000"/>
          <w:sz w:val="24"/>
          <w:szCs w:val="24"/>
          <w:lang w:val="ru-RU" w:eastAsia="zh-CN"/>
        </w:rPr>
        <w:t>в эксплуатацию.</w:t>
      </w:r>
    </w:p>
    <w:p w14:paraId="796F8F34" w14:textId="58D2FDAA" w:rsidR="004B4577" w:rsidRPr="000C1B68" w:rsidRDefault="002764F2" w:rsidP="004B4577">
      <w:pPr>
        <w:pStyle w:val="a5"/>
        <w:spacing w:before="0" w:beforeAutospacing="0" w:after="0" w:afterAutospacing="0"/>
        <w:ind w:left="0" w:firstLine="851"/>
        <w:jc w:val="both"/>
        <w:rPr>
          <w:rFonts w:cstheme="minorHAnsi"/>
          <w:color w:val="000000"/>
          <w:sz w:val="24"/>
          <w:szCs w:val="24"/>
          <w:lang w:val="ru-RU"/>
        </w:rPr>
      </w:pPr>
      <w:r w:rsidRPr="000C1B68">
        <w:rPr>
          <w:rFonts w:eastAsia="Times New Roman" w:cstheme="minorHAnsi"/>
          <w:color w:val="000000"/>
          <w:sz w:val="24"/>
          <w:szCs w:val="24"/>
          <w:lang w:val="ru-RU" w:eastAsia="zh-CN"/>
        </w:rPr>
        <w:t>5</w:t>
      </w:r>
      <w:r w:rsidR="004B4577" w:rsidRPr="000C1B68">
        <w:rPr>
          <w:rFonts w:eastAsia="Times New Roman" w:cstheme="minorHAnsi"/>
          <w:color w:val="000000"/>
          <w:sz w:val="24"/>
          <w:szCs w:val="24"/>
          <w:lang w:val="ru-RU" w:eastAsia="zh-CN"/>
        </w:rPr>
        <w:t>.1.1</w:t>
      </w:r>
      <w:r w:rsidR="0001158F" w:rsidRPr="000C1B68">
        <w:rPr>
          <w:rFonts w:eastAsia="Times New Roman" w:cstheme="minorHAnsi"/>
          <w:color w:val="000000"/>
          <w:sz w:val="24"/>
          <w:szCs w:val="24"/>
          <w:lang w:val="ru-RU" w:eastAsia="zh-CN"/>
        </w:rPr>
        <w:t>1</w:t>
      </w:r>
      <w:r w:rsidR="004B4577" w:rsidRPr="000C1B68">
        <w:rPr>
          <w:rFonts w:eastAsia="Times New Roman" w:cstheme="minorHAnsi"/>
          <w:color w:val="000000"/>
          <w:sz w:val="24"/>
          <w:szCs w:val="24"/>
          <w:lang w:val="ru-RU" w:eastAsia="zh-CN"/>
        </w:rPr>
        <w:t xml:space="preserve">. </w:t>
      </w:r>
      <w:r w:rsidR="006F28A8" w:rsidRPr="000C1B68">
        <w:rPr>
          <w:rFonts w:cstheme="minorHAnsi"/>
          <w:color w:val="000000"/>
          <w:sz w:val="24"/>
          <w:szCs w:val="24"/>
          <w:lang w:val="ru-RU"/>
        </w:rPr>
        <w:t xml:space="preserve">В течение отчетного года амортизация начисляется </w:t>
      </w:r>
      <w:r w:rsidRPr="000C1B68">
        <w:rPr>
          <w:rFonts w:cstheme="minorHAnsi"/>
          <w:color w:val="000000"/>
          <w:sz w:val="24"/>
          <w:szCs w:val="24"/>
          <w:lang w:val="ru-RU"/>
        </w:rPr>
        <w:t>ЦБУ</w:t>
      </w:r>
      <w:r w:rsidR="006F28A8" w:rsidRPr="000C1B68">
        <w:rPr>
          <w:rFonts w:cstheme="minorHAnsi"/>
          <w:color w:val="000000"/>
          <w:sz w:val="24"/>
          <w:szCs w:val="24"/>
          <w:lang w:val="ru-RU"/>
        </w:rPr>
        <w:t xml:space="preserve"> ежемесячно в размере 1/12 годовой суммы</w:t>
      </w:r>
      <w:r w:rsidRPr="000C1B68">
        <w:rPr>
          <w:rFonts w:cstheme="minorHAnsi"/>
          <w:color w:val="000000"/>
          <w:sz w:val="24"/>
          <w:szCs w:val="24"/>
          <w:lang w:val="ru-RU"/>
        </w:rPr>
        <w:t xml:space="preserve"> и</w:t>
      </w:r>
      <w:r w:rsidR="006F28A8" w:rsidRPr="000C1B68">
        <w:rPr>
          <w:rFonts w:cstheme="minorHAnsi"/>
          <w:color w:val="000000"/>
          <w:sz w:val="24"/>
          <w:szCs w:val="24"/>
          <w:lang w:val="ru-RU"/>
        </w:rPr>
        <w:t xml:space="preserve"> оформляется Бухг</w:t>
      </w:r>
      <w:r w:rsidR="00CB501F" w:rsidRPr="000C1B68">
        <w:rPr>
          <w:rFonts w:cstheme="minorHAnsi"/>
          <w:color w:val="000000"/>
          <w:sz w:val="24"/>
          <w:szCs w:val="24"/>
          <w:lang w:val="ru-RU"/>
        </w:rPr>
        <w:t>алтерской справкой.</w:t>
      </w:r>
    </w:p>
    <w:p w14:paraId="07CDA63D" w14:textId="588320D2" w:rsidR="004B4577" w:rsidRPr="000C1B68" w:rsidRDefault="002764F2"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.1.1</w:t>
      </w:r>
      <w:r w:rsidR="0001158F" w:rsidRPr="000C1B68">
        <w:rPr>
          <w:rFonts w:cstheme="minorHAnsi"/>
          <w:color w:val="000000"/>
          <w:sz w:val="24"/>
          <w:szCs w:val="24"/>
          <w:lang w:val="ru-RU"/>
        </w:rPr>
        <w:t>2</w:t>
      </w:r>
      <w:r w:rsidR="004B4577"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В случаях, когда установлены одинаковые сроки полезного использования и метод расчета амортизации всех структурных частей единого объекта </w:t>
      </w:r>
      <w:r w:rsidR="009F72AB" w:rsidRPr="000C1B68">
        <w:rPr>
          <w:rFonts w:cstheme="minorHAnsi"/>
          <w:color w:val="000000"/>
          <w:sz w:val="24"/>
          <w:szCs w:val="24"/>
          <w:lang w:val="ru-RU" w:eastAsia="ru-RU"/>
        </w:rPr>
        <w:t>НФА</w:t>
      </w:r>
      <w:r w:rsidR="0001158F" w:rsidRPr="000C1B68">
        <w:rPr>
          <w:rFonts w:cstheme="minorHAnsi"/>
          <w:color w:val="000000"/>
          <w:sz w:val="24"/>
          <w:szCs w:val="24"/>
          <w:lang w:val="ru-RU" w:eastAsia="ru-RU"/>
        </w:rPr>
        <w:t>,</w:t>
      </w:r>
      <w:r w:rsidR="001065FE" w:rsidRPr="000C1B68">
        <w:rPr>
          <w:rFonts w:cstheme="minorHAnsi"/>
          <w:color w:val="000000"/>
          <w:sz w:val="24"/>
          <w:szCs w:val="24"/>
          <w:lang w:val="ru-RU"/>
        </w:rPr>
        <w:t xml:space="preserve"> </w:t>
      </w:r>
      <w:r w:rsidR="0062660F" w:rsidRPr="000C1B68">
        <w:rPr>
          <w:rFonts w:cstheme="minorHAnsi"/>
          <w:color w:val="000000"/>
          <w:sz w:val="24"/>
          <w:szCs w:val="24"/>
          <w:lang w:val="ru-RU"/>
        </w:rPr>
        <w:t xml:space="preserve">Субъект централизованного учета </w:t>
      </w:r>
      <w:r w:rsidR="001065FE" w:rsidRPr="000C1B68">
        <w:rPr>
          <w:rFonts w:cstheme="minorHAnsi"/>
          <w:color w:val="000000"/>
          <w:sz w:val="24"/>
          <w:szCs w:val="24"/>
          <w:lang w:val="ru-RU"/>
        </w:rPr>
        <w:t>объединяет такие части дл</w:t>
      </w:r>
      <w:r w:rsidR="00A11292" w:rsidRPr="000C1B68">
        <w:rPr>
          <w:rFonts w:cstheme="minorHAnsi"/>
          <w:color w:val="000000"/>
          <w:sz w:val="24"/>
          <w:szCs w:val="24"/>
          <w:lang w:val="ru-RU"/>
        </w:rPr>
        <w:t>я определения суммы амортизации.</w:t>
      </w:r>
    </w:p>
    <w:p w14:paraId="37BADB0D" w14:textId="77DE880A" w:rsidR="004B4577" w:rsidRPr="000C1B68" w:rsidRDefault="002764F2" w:rsidP="004B4577">
      <w:pPr>
        <w:pStyle w:val="a5"/>
        <w:spacing w:before="0" w:beforeAutospacing="0" w:after="0" w:afterAutospacing="0"/>
        <w:ind w:left="0" w:firstLine="851"/>
        <w:jc w:val="both"/>
        <w:rPr>
          <w:rFonts w:cstheme="minorHAnsi"/>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.1.1</w:t>
      </w:r>
      <w:r w:rsidR="0001158F" w:rsidRPr="000C1B68">
        <w:rPr>
          <w:rFonts w:cstheme="minorHAnsi"/>
          <w:color w:val="000000"/>
          <w:sz w:val="24"/>
          <w:szCs w:val="24"/>
          <w:lang w:val="ru-RU"/>
        </w:rPr>
        <w:t>3</w:t>
      </w:r>
      <w:r w:rsidR="004B4577" w:rsidRPr="000C1B68">
        <w:rPr>
          <w:rFonts w:cstheme="minorHAnsi"/>
          <w:color w:val="000000"/>
          <w:sz w:val="24"/>
          <w:szCs w:val="24"/>
          <w:lang w:val="ru-RU"/>
        </w:rPr>
        <w:t xml:space="preserve">. </w:t>
      </w:r>
      <w:r w:rsidR="001065FE" w:rsidRPr="000C1B68">
        <w:rPr>
          <w:rFonts w:cstheme="minorHAnsi"/>
          <w:sz w:val="24"/>
          <w:szCs w:val="24"/>
          <w:lang w:val="ru-RU"/>
        </w:rPr>
        <w:t xml:space="preserve">Структурная часть объекта </w:t>
      </w:r>
      <w:r w:rsidR="009F72AB" w:rsidRPr="000C1B68">
        <w:rPr>
          <w:rFonts w:cstheme="minorHAnsi"/>
          <w:color w:val="000000"/>
          <w:sz w:val="24"/>
          <w:szCs w:val="24"/>
          <w:lang w:val="ru-RU" w:eastAsia="ru-RU"/>
        </w:rPr>
        <w:t>НФА</w:t>
      </w:r>
      <w:r w:rsidR="001065FE" w:rsidRPr="000C1B68">
        <w:rPr>
          <w:rFonts w:cstheme="minorHAnsi"/>
          <w:sz w:val="24"/>
          <w:szCs w:val="24"/>
          <w:lang w:val="ru-RU"/>
        </w:rPr>
        <w:t>,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2F15D6D4" w14:textId="57DC1EF0" w:rsidR="001372E8" w:rsidRPr="000C1B68" w:rsidRDefault="001372E8" w:rsidP="004B4577">
      <w:pPr>
        <w:pStyle w:val="a5"/>
        <w:spacing w:before="0" w:beforeAutospacing="0" w:after="0" w:afterAutospacing="0"/>
        <w:ind w:left="0" w:firstLine="851"/>
        <w:jc w:val="both"/>
        <w:rPr>
          <w:rFonts w:eastAsia="Calibri"/>
          <w:sz w:val="24"/>
          <w:szCs w:val="24"/>
          <w:lang w:val="ru-RU"/>
        </w:rPr>
      </w:pPr>
      <w:r w:rsidRPr="000C1B68">
        <w:rPr>
          <w:rFonts w:eastAsia="Calibri"/>
          <w:sz w:val="24"/>
          <w:szCs w:val="24"/>
          <w:lang w:val="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 стоимость структурной части объекта основных средств считается значительной, если она составляет не менее 10% его общей стоимости.</w:t>
      </w:r>
    </w:p>
    <w:p w14:paraId="329BB6CE" w14:textId="060B3E81" w:rsidR="00654C2F" w:rsidRPr="00457AA8" w:rsidRDefault="00654C2F" w:rsidP="004B4577">
      <w:pPr>
        <w:pStyle w:val="a5"/>
        <w:spacing w:before="0" w:beforeAutospacing="0" w:after="0" w:afterAutospacing="0"/>
        <w:ind w:left="0" w:firstLine="851"/>
        <w:jc w:val="both"/>
        <w:rPr>
          <w:rFonts w:cstheme="minorHAnsi"/>
          <w:lang w:val="ru-RU"/>
        </w:rPr>
      </w:pPr>
      <w:r w:rsidRPr="00457AA8">
        <w:rPr>
          <w:i/>
          <w:iCs/>
          <w:lang w:val="ru-RU"/>
        </w:rPr>
        <w:t>(</w:t>
      </w:r>
      <w:r w:rsidR="00F81E05" w:rsidRPr="00457AA8">
        <w:rPr>
          <w:i/>
          <w:iCs/>
          <w:lang w:val="ru-RU"/>
        </w:rPr>
        <w:t>внесены</w:t>
      </w:r>
      <w:r w:rsidR="00741433" w:rsidRPr="00457AA8">
        <w:rPr>
          <w:i/>
          <w:iCs/>
          <w:lang w:val="ru-RU"/>
        </w:rPr>
        <w:t xml:space="preserve"> </w:t>
      </w:r>
      <w:r w:rsidRPr="00457AA8">
        <w:rPr>
          <w:i/>
          <w:iCs/>
          <w:lang w:val="ru-RU"/>
        </w:rPr>
        <w:t>дополнен</w:t>
      </w:r>
      <w:r w:rsidR="00F81E05" w:rsidRPr="00457AA8">
        <w:rPr>
          <w:i/>
          <w:iCs/>
          <w:lang w:val="ru-RU"/>
        </w:rPr>
        <w:t xml:space="preserve">ия </w:t>
      </w:r>
      <w:r w:rsidR="00741433" w:rsidRPr="00457AA8">
        <w:rPr>
          <w:i/>
          <w:iCs/>
          <w:lang w:val="ru-RU"/>
        </w:rPr>
        <w:t>-</w:t>
      </w:r>
      <w:r w:rsidR="00F81E05"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42FD1D3C" w14:textId="54F6304F" w:rsidR="004B4577" w:rsidRPr="000C1B68" w:rsidRDefault="001372E8" w:rsidP="004B4577">
      <w:pPr>
        <w:pStyle w:val="a5"/>
        <w:spacing w:before="0" w:beforeAutospacing="0" w:after="0" w:afterAutospacing="0"/>
        <w:ind w:left="0" w:firstLine="851"/>
        <w:jc w:val="both"/>
        <w:rPr>
          <w:sz w:val="24"/>
          <w:szCs w:val="24"/>
          <w:lang w:val="ru-RU"/>
        </w:rPr>
      </w:pPr>
      <w:r w:rsidRPr="000C1B68">
        <w:rPr>
          <w:sz w:val="24"/>
          <w:szCs w:val="24"/>
          <w:lang w:val="ru-RU"/>
        </w:rPr>
        <w:t>5.1.14. В течение срока полезного использования объекта основных средств начисление амортизации не приостанавливается. Начисление амортизации объекта основных средств не приостанавливается в случаях, когда объект основных средств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равна нулю.</w:t>
      </w:r>
    </w:p>
    <w:p w14:paraId="03A81959" w14:textId="47F7AD09" w:rsidR="00654C2F" w:rsidRPr="00457AA8" w:rsidRDefault="00654C2F" w:rsidP="004B4577">
      <w:pPr>
        <w:pStyle w:val="a5"/>
        <w:spacing w:before="0" w:beforeAutospacing="0" w:after="0" w:afterAutospacing="0"/>
        <w:ind w:left="0" w:firstLine="851"/>
        <w:jc w:val="both"/>
        <w:rPr>
          <w:rFonts w:cstheme="minorHAnsi"/>
          <w:color w:val="000000"/>
          <w:lang w:val="ru-RU"/>
        </w:rPr>
      </w:pPr>
      <w:r w:rsidRPr="00457AA8">
        <w:rPr>
          <w:i/>
          <w:iCs/>
          <w:lang w:val="ru-RU"/>
        </w:rPr>
        <w:t>(</w:t>
      </w:r>
      <w:r w:rsidR="00183C54" w:rsidRPr="00457AA8">
        <w:rPr>
          <w:i/>
          <w:iCs/>
          <w:lang w:val="ru-RU"/>
        </w:rPr>
        <w:t>пункт 5.1.14. изложен в новой редакции</w:t>
      </w:r>
      <w:r w:rsidR="00F81E05" w:rsidRPr="00457AA8">
        <w:rPr>
          <w:i/>
          <w:iCs/>
          <w:lang w:val="ru-RU"/>
        </w:rPr>
        <w:t xml:space="preserve"> </w:t>
      </w:r>
      <w:r w:rsidR="00183C54" w:rsidRPr="00457AA8">
        <w:rPr>
          <w:i/>
          <w:iCs/>
          <w:lang w:val="ru-RU"/>
        </w:rPr>
        <w:t>-</w:t>
      </w:r>
      <w:r w:rsidR="00F81E05" w:rsidRPr="00457AA8">
        <w:rPr>
          <w:i/>
          <w:iCs/>
          <w:lang w:val="ru-RU"/>
        </w:rPr>
        <w:t xml:space="preserve"> </w:t>
      </w:r>
      <w:r w:rsidRPr="00457AA8">
        <w:rPr>
          <w:rFonts w:ascii="Times New Roman" w:hAnsi="Times New Roman" w:cs="Times New Roman"/>
          <w:i/>
          <w:iCs/>
          <w:lang w:val="ru-RU"/>
        </w:rPr>
        <w:t>прик</w:t>
      </w:r>
      <w:r w:rsidR="00183C54" w:rsidRPr="00457AA8">
        <w:rPr>
          <w:rFonts w:ascii="Times New Roman" w:hAnsi="Times New Roman" w:cs="Times New Roman"/>
          <w:i/>
          <w:iCs/>
          <w:lang w:val="ru-RU"/>
        </w:rPr>
        <w:t>аз</w:t>
      </w:r>
      <w:r w:rsidRPr="00457AA8">
        <w:rPr>
          <w:rFonts w:ascii="Times New Roman" w:hAnsi="Times New Roman" w:cs="Times New Roman"/>
          <w:i/>
          <w:iCs/>
          <w:lang w:val="ru-RU"/>
        </w:rPr>
        <w:t xml:space="preserve"> МКУ «Центр бухгалтерского учета города Чебоксары» от 06.11.2024 №151-ОД)</w:t>
      </w:r>
    </w:p>
    <w:p w14:paraId="3C8024E7" w14:textId="4842B388" w:rsidR="004B4577" w:rsidRPr="000C1B68" w:rsidRDefault="002764F2"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lastRenderedPageBreak/>
        <w:t>5</w:t>
      </w:r>
      <w:r w:rsidR="004B4577" w:rsidRPr="000C1B68">
        <w:rPr>
          <w:rFonts w:cstheme="minorHAnsi"/>
          <w:color w:val="000000"/>
          <w:sz w:val="24"/>
          <w:szCs w:val="24"/>
          <w:lang w:val="ru-RU"/>
        </w:rPr>
        <w:t>.1.1</w:t>
      </w:r>
      <w:r w:rsidR="0001158F" w:rsidRPr="000C1B68">
        <w:rPr>
          <w:rFonts w:cstheme="minorHAnsi"/>
          <w:color w:val="000000"/>
          <w:sz w:val="24"/>
          <w:szCs w:val="24"/>
          <w:lang w:val="ru-RU"/>
        </w:rPr>
        <w:t>5</w:t>
      </w:r>
      <w:r w:rsidR="004B4577"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При модернизации, реконструкции </w:t>
      </w:r>
      <w:r w:rsidR="009F72AB" w:rsidRPr="000C1B68">
        <w:rPr>
          <w:rFonts w:cstheme="minorHAnsi"/>
          <w:color w:val="000000"/>
          <w:sz w:val="24"/>
          <w:szCs w:val="24"/>
          <w:lang w:val="ru-RU" w:eastAsia="ru-RU"/>
        </w:rPr>
        <w:t xml:space="preserve">НФА </w:t>
      </w:r>
      <w:r w:rsidR="001065FE" w:rsidRPr="000C1B68">
        <w:rPr>
          <w:rFonts w:cstheme="minorHAnsi"/>
          <w:color w:val="000000"/>
          <w:sz w:val="24"/>
          <w:szCs w:val="24"/>
          <w:lang w:val="ru-RU"/>
        </w:rPr>
        <w:t xml:space="preserve">начисление амортизации приостанавливается с 1-го числа месяца, в котором </w:t>
      </w:r>
      <w:r w:rsidR="009F72AB" w:rsidRPr="000C1B68">
        <w:rPr>
          <w:rFonts w:cstheme="minorHAnsi"/>
          <w:color w:val="000000"/>
          <w:sz w:val="24"/>
          <w:szCs w:val="24"/>
          <w:lang w:val="ru-RU" w:eastAsia="ru-RU"/>
        </w:rPr>
        <w:t xml:space="preserve">НФА </w:t>
      </w:r>
      <w:r w:rsidR="001065FE" w:rsidRPr="000C1B68">
        <w:rPr>
          <w:rFonts w:cstheme="minorHAnsi"/>
          <w:color w:val="000000"/>
          <w:sz w:val="24"/>
          <w:szCs w:val="24"/>
          <w:lang w:val="ru-RU"/>
        </w:rPr>
        <w:t xml:space="preserve">был передан на модернизацию, </w:t>
      </w:r>
      <w:r w:rsidRPr="000C1B68">
        <w:rPr>
          <w:rFonts w:cstheme="minorHAnsi"/>
          <w:color w:val="000000"/>
          <w:sz w:val="24"/>
          <w:szCs w:val="24"/>
          <w:lang w:val="ru-RU"/>
        </w:rPr>
        <w:t>и</w:t>
      </w:r>
      <w:r w:rsidR="001065FE" w:rsidRPr="000C1B68">
        <w:rPr>
          <w:rFonts w:cstheme="minorHAnsi"/>
          <w:color w:val="000000"/>
          <w:sz w:val="24"/>
          <w:szCs w:val="24"/>
          <w:lang w:val="ru-RU"/>
        </w:rPr>
        <w:t xml:space="preserve"> возобновляется с 1-го числа месяца, в котором была закончена модернизация.</w:t>
      </w:r>
    </w:p>
    <w:p w14:paraId="1C23CBCA" w14:textId="73349337" w:rsidR="004B4577" w:rsidRPr="000C1B68" w:rsidRDefault="002764F2" w:rsidP="004B4577">
      <w:pPr>
        <w:pStyle w:val="a5"/>
        <w:spacing w:before="0" w:beforeAutospacing="0" w:after="0" w:afterAutospacing="0"/>
        <w:ind w:left="0" w:firstLine="851"/>
        <w:jc w:val="both"/>
        <w:rPr>
          <w:rFonts w:cstheme="minorHAnsi"/>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.1.1</w:t>
      </w:r>
      <w:r w:rsidR="0001158F" w:rsidRPr="000C1B68">
        <w:rPr>
          <w:rFonts w:cstheme="minorHAnsi"/>
          <w:color w:val="000000"/>
          <w:sz w:val="24"/>
          <w:szCs w:val="24"/>
          <w:lang w:val="ru-RU"/>
        </w:rPr>
        <w:t>6</w:t>
      </w:r>
      <w:r w:rsidR="004B4577" w:rsidRPr="000C1B68">
        <w:rPr>
          <w:rFonts w:cstheme="minorHAnsi"/>
          <w:color w:val="000000"/>
          <w:sz w:val="24"/>
          <w:szCs w:val="24"/>
          <w:lang w:val="ru-RU"/>
        </w:rPr>
        <w:t xml:space="preserve">. </w:t>
      </w:r>
      <w:r w:rsidR="001065FE" w:rsidRPr="000C1B68">
        <w:rPr>
          <w:rFonts w:cstheme="minorHAnsi"/>
          <w:sz w:val="24"/>
          <w:szCs w:val="24"/>
          <w:lang w:val="ru-RU"/>
        </w:rPr>
        <w:t xml:space="preserve">Сроки полезного использования считаются существенно отличающимися, если они относятся к разным амортизационным группам, определенным </w:t>
      </w:r>
      <w:r w:rsidR="00A731EA" w:rsidRPr="000C1B68">
        <w:rPr>
          <w:rFonts w:cstheme="minorHAnsi"/>
          <w:sz w:val="24"/>
          <w:szCs w:val="24"/>
          <w:lang w:val="ru-RU"/>
        </w:rPr>
        <w:t xml:space="preserve">в </w:t>
      </w:r>
      <w:r w:rsidR="00A731EA" w:rsidRPr="000C1B68">
        <w:rPr>
          <w:rFonts w:cstheme="minorHAnsi"/>
          <w:sz w:val="24"/>
          <w:szCs w:val="24"/>
          <w:lang w:val="ru-RU" w:eastAsia="ru-RU"/>
        </w:rPr>
        <w:t>Классификации основных средств</w:t>
      </w:r>
      <w:r w:rsidR="00E119CE" w:rsidRPr="000C1B68">
        <w:rPr>
          <w:rFonts w:cstheme="minorHAnsi"/>
          <w:sz w:val="24"/>
          <w:szCs w:val="24"/>
          <w:lang w:val="ru-RU" w:eastAsia="ru-RU"/>
        </w:rPr>
        <w:t>, ОКОФ</w:t>
      </w:r>
      <w:r w:rsidR="001065FE" w:rsidRPr="000C1B68">
        <w:rPr>
          <w:rFonts w:cstheme="minorHAnsi"/>
          <w:sz w:val="24"/>
          <w:szCs w:val="24"/>
          <w:lang w:val="ru-RU"/>
        </w:rPr>
        <w:t>.</w:t>
      </w:r>
    </w:p>
    <w:p w14:paraId="45B02E6E" w14:textId="20AA43C6" w:rsidR="004B4577" w:rsidRPr="000C1B68" w:rsidRDefault="00A731EA"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.1.1</w:t>
      </w:r>
      <w:r w:rsidR="0001158F" w:rsidRPr="000C1B68">
        <w:rPr>
          <w:rFonts w:cstheme="minorHAnsi"/>
          <w:sz w:val="24"/>
          <w:szCs w:val="24"/>
          <w:lang w:val="ru-RU"/>
        </w:rPr>
        <w:t>7</w:t>
      </w:r>
      <w:r w:rsidR="004B4577" w:rsidRPr="000C1B68">
        <w:rPr>
          <w:rFonts w:cstheme="minorHAnsi"/>
          <w:sz w:val="24"/>
          <w:szCs w:val="24"/>
          <w:lang w:val="ru-RU"/>
        </w:rPr>
        <w:t xml:space="preserve">. </w:t>
      </w:r>
      <w:r w:rsidR="001065FE" w:rsidRPr="000C1B68">
        <w:rPr>
          <w:rFonts w:cstheme="minorHAnsi"/>
          <w:sz w:val="24"/>
          <w:szCs w:val="24"/>
          <w:lang w:val="ru-RU"/>
        </w:rPr>
        <w:t xml:space="preserve">Объекты </w:t>
      </w:r>
      <w:r w:rsidR="009F72AB" w:rsidRPr="000C1B68">
        <w:rPr>
          <w:rFonts w:cstheme="minorHAnsi"/>
          <w:color w:val="000000"/>
          <w:sz w:val="24"/>
          <w:szCs w:val="24"/>
          <w:lang w:val="ru-RU" w:eastAsia="ru-RU"/>
        </w:rPr>
        <w:t>НФА</w:t>
      </w:r>
      <w:r w:rsidR="001065FE" w:rsidRPr="000C1B68">
        <w:rPr>
          <w:rFonts w:cstheme="minorHAnsi"/>
          <w:sz w:val="24"/>
          <w:szCs w:val="24"/>
          <w:lang w:val="ru-RU"/>
        </w:rPr>
        <w:t>, которые не приносят экономические выгоды, не имеют полезного потенциала и в отношении которых в дальнейшем не предусматривается получение экономических выгод, учитываются на забалансовом счете 02 «Мате</w:t>
      </w:r>
      <w:r w:rsidR="009F3F2B" w:rsidRPr="000C1B68">
        <w:rPr>
          <w:rFonts w:cstheme="minorHAnsi"/>
          <w:sz w:val="24"/>
          <w:szCs w:val="24"/>
          <w:lang w:val="ru-RU"/>
        </w:rPr>
        <w:t>риальные ценности на хранении»</w:t>
      </w:r>
      <w:r w:rsidRPr="000C1B68">
        <w:rPr>
          <w:rFonts w:cstheme="minorHAnsi"/>
          <w:sz w:val="24"/>
          <w:szCs w:val="24"/>
          <w:lang w:val="ru-RU"/>
        </w:rPr>
        <w:t xml:space="preserve"> в порядке, установленном п. </w:t>
      </w:r>
      <w:r w:rsidR="00FF7C6C" w:rsidRPr="000C1B68">
        <w:rPr>
          <w:rFonts w:cstheme="minorHAnsi"/>
          <w:sz w:val="24"/>
          <w:szCs w:val="24"/>
          <w:lang w:val="ru-RU"/>
        </w:rPr>
        <w:t>14</w:t>
      </w:r>
      <w:r w:rsidRPr="000C1B68">
        <w:rPr>
          <w:rFonts w:cstheme="minorHAnsi"/>
          <w:sz w:val="24"/>
          <w:szCs w:val="24"/>
          <w:lang w:val="ru-RU"/>
        </w:rPr>
        <w:t>.4. настоящей Учетной политики.</w:t>
      </w:r>
    </w:p>
    <w:p w14:paraId="1AA07DAA" w14:textId="1D471CD9" w:rsidR="004B4577" w:rsidRPr="000C1B68" w:rsidRDefault="00A731EA"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sz w:val="24"/>
          <w:szCs w:val="24"/>
          <w:lang w:val="ru-RU"/>
        </w:rPr>
        <w:t>5</w:t>
      </w:r>
      <w:r w:rsidR="004B4577" w:rsidRPr="000C1B68">
        <w:rPr>
          <w:rFonts w:cstheme="minorHAnsi"/>
          <w:sz w:val="24"/>
          <w:szCs w:val="24"/>
          <w:lang w:val="ru-RU"/>
        </w:rPr>
        <w:t>.1.</w:t>
      </w:r>
      <w:r w:rsidR="00FF7C6C" w:rsidRPr="000C1B68">
        <w:rPr>
          <w:rFonts w:cstheme="minorHAnsi"/>
          <w:sz w:val="24"/>
          <w:szCs w:val="24"/>
          <w:lang w:val="ru-RU"/>
        </w:rPr>
        <w:t>18</w:t>
      </w:r>
      <w:r w:rsidR="004B4577" w:rsidRPr="000C1B68">
        <w:rPr>
          <w:rFonts w:cstheme="minorHAnsi"/>
          <w:sz w:val="24"/>
          <w:szCs w:val="24"/>
          <w:lang w:val="ru-RU"/>
        </w:rPr>
        <w:t xml:space="preserve">. </w:t>
      </w:r>
      <w:r w:rsidR="001065FE" w:rsidRPr="000C1B68">
        <w:rPr>
          <w:rFonts w:cstheme="minorHAnsi"/>
          <w:color w:val="000000"/>
          <w:sz w:val="24"/>
          <w:szCs w:val="24"/>
          <w:lang w:val="ru-RU"/>
        </w:rPr>
        <w:t xml:space="preserve">В один инвентарный объект, признаваемый комплексом объектов </w:t>
      </w:r>
      <w:r w:rsidR="009F72AB" w:rsidRPr="000C1B68">
        <w:rPr>
          <w:rFonts w:cstheme="minorHAnsi"/>
          <w:color w:val="000000"/>
          <w:sz w:val="24"/>
          <w:szCs w:val="24"/>
          <w:lang w:val="ru-RU" w:eastAsia="ru-RU"/>
        </w:rPr>
        <w:t>НФА</w:t>
      </w:r>
      <w:r w:rsidR="001065FE" w:rsidRPr="000C1B68">
        <w:rPr>
          <w:rFonts w:cstheme="minorHAnsi"/>
          <w:color w:val="000000"/>
          <w:sz w:val="24"/>
          <w:szCs w:val="24"/>
          <w:lang w:val="ru-RU"/>
        </w:rPr>
        <w:t>, объединяются объекты имущества несущественной стоимости, имеющие одинаковые сроки полезного и ожидаемого использования</w:t>
      </w:r>
      <w:r w:rsidR="004B4577" w:rsidRPr="000C1B68">
        <w:rPr>
          <w:rFonts w:cstheme="minorHAnsi"/>
          <w:color w:val="000000"/>
          <w:sz w:val="24"/>
          <w:szCs w:val="24"/>
          <w:lang w:val="ru-RU"/>
        </w:rPr>
        <w:t>:</w:t>
      </w:r>
    </w:p>
    <w:p w14:paraId="5CD68BA0" w14:textId="77777777" w:rsidR="004B4577" w:rsidRPr="000C1B68" w:rsidRDefault="00204980"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w:t>
      </w:r>
      <w:r w:rsidR="004B4577" w:rsidRPr="000C1B68">
        <w:rPr>
          <w:rFonts w:cstheme="minorHAnsi"/>
          <w:color w:val="000000"/>
          <w:sz w:val="24"/>
          <w:szCs w:val="24"/>
          <w:lang w:val="ru-RU"/>
        </w:rPr>
        <w:t xml:space="preserve"> </w:t>
      </w:r>
      <w:r w:rsidR="001065FE" w:rsidRPr="000C1B68">
        <w:rPr>
          <w:rFonts w:cstheme="minorHAnsi"/>
          <w:color w:val="000000"/>
          <w:sz w:val="24"/>
          <w:szCs w:val="24"/>
          <w:lang w:val="ru-RU"/>
        </w:rPr>
        <w:t>мебель для обстановки одного помещения</w:t>
      </w:r>
      <w:r w:rsidR="00FA4D84" w:rsidRPr="000C1B68">
        <w:rPr>
          <w:rFonts w:cstheme="minorHAnsi"/>
          <w:color w:val="000000"/>
          <w:sz w:val="24"/>
          <w:szCs w:val="24"/>
          <w:lang w:val="ru-RU"/>
        </w:rPr>
        <w:t xml:space="preserve"> (</w:t>
      </w:r>
      <w:r w:rsidR="001065FE" w:rsidRPr="000C1B68">
        <w:rPr>
          <w:rFonts w:cstheme="minorHAnsi"/>
          <w:color w:val="000000"/>
          <w:sz w:val="24"/>
          <w:szCs w:val="24"/>
          <w:lang w:val="ru-RU"/>
        </w:rPr>
        <w:t>столы, стулья, стеллажи, шкафы, полки</w:t>
      </w:r>
      <w:r w:rsidR="00FA4D84" w:rsidRPr="000C1B68">
        <w:rPr>
          <w:rFonts w:cstheme="minorHAnsi"/>
          <w:color w:val="000000"/>
          <w:sz w:val="24"/>
          <w:szCs w:val="24"/>
          <w:lang w:val="ru-RU"/>
        </w:rPr>
        <w:t>)</w:t>
      </w:r>
      <w:r w:rsidR="001065FE" w:rsidRPr="000C1B68">
        <w:rPr>
          <w:rFonts w:cstheme="minorHAnsi"/>
          <w:color w:val="000000"/>
          <w:sz w:val="24"/>
          <w:szCs w:val="24"/>
          <w:lang w:val="ru-RU"/>
        </w:rPr>
        <w:t>;</w:t>
      </w:r>
    </w:p>
    <w:p w14:paraId="26FDE1E6" w14:textId="77777777" w:rsidR="004B4577" w:rsidRPr="000C1B68" w:rsidRDefault="00204980"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w:t>
      </w:r>
      <w:r w:rsidR="004B4577" w:rsidRPr="000C1B68">
        <w:rPr>
          <w:rFonts w:cstheme="minorHAnsi"/>
          <w:color w:val="000000"/>
          <w:sz w:val="24"/>
          <w:szCs w:val="24"/>
          <w:lang w:val="ru-RU"/>
        </w:rPr>
        <w:t xml:space="preserve"> </w:t>
      </w:r>
      <w:r w:rsidR="001065FE" w:rsidRPr="000C1B68">
        <w:rPr>
          <w:rFonts w:cstheme="minorHAnsi"/>
          <w:color w:val="000000"/>
          <w:sz w:val="24"/>
          <w:szCs w:val="24"/>
          <w:lang w:val="ru-RU"/>
        </w:rPr>
        <w:t>компьютерное и периферийное оборудование</w:t>
      </w:r>
      <w:r w:rsidR="00FA4D84" w:rsidRPr="000C1B68">
        <w:rPr>
          <w:rFonts w:cstheme="minorHAnsi"/>
          <w:color w:val="000000"/>
          <w:sz w:val="24"/>
          <w:szCs w:val="24"/>
          <w:lang w:val="ru-RU"/>
        </w:rPr>
        <w:t xml:space="preserve"> (</w:t>
      </w:r>
      <w:r w:rsidR="001065FE" w:rsidRPr="000C1B68">
        <w:rPr>
          <w:rFonts w:cstheme="minorHAnsi"/>
          <w:color w:val="000000"/>
          <w:sz w:val="24"/>
          <w:szCs w:val="24"/>
          <w:lang w:val="ru-RU"/>
        </w:rPr>
        <w:t>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r w:rsidR="00FA4D84" w:rsidRPr="000C1B68">
        <w:rPr>
          <w:rFonts w:cstheme="minorHAnsi"/>
          <w:color w:val="000000"/>
          <w:sz w:val="24"/>
          <w:szCs w:val="24"/>
          <w:lang w:val="ru-RU"/>
        </w:rPr>
        <w:t>)</w:t>
      </w:r>
      <w:r w:rsidR="004B4577" w:rsidRPr="000C1B68">
        <w:rPr>
          <w:rFonts w:cstheme="minorHAnsi"/>
          <w:color w:val="000000"/>
          <w:sz w:val="24"/>
          <w:szCs w:val="24"/>
          <w:lang w:val="ru-RU"/>
        </w:rPr>
        <w:t>.</w:t>
      </w:r>
    </w:p>
    <w:p w14:paraId="0BDBBA82" w14:textId="7A18F185" w:rsidR="004B4577" w:rsidRPr="000C1B68" w:rsidRDefault="001065F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Необходимость объединения и конкретный перечень объединяемых объектов определяет</w:t>
      </w:r>
      <w:r w:rsidR="00E550D3" w:rsidRPr="000C1B68">
        <w:rPr>
          <w:rFonts w:cstheme="minorHAnsi"/>
          <w:color w:val="000000"/>
          <w:sz w:val="24"/>
          <w:szCs w:val="24"/>
          <w:lang w:val="ru-RU"/>
        </w:rPr>
        <w:t>ся</w:t>
      </w:r>
      <w:r w:rsidRPr="000C1B68">
        <w:rPr>
          <w:rFonts w:cstheme="minorHAnsi"/>
          <w:color w:val="000000"/>
          <w:sz w:val="24"/>
          <w:szCs w:val="24"/>
          <w:lang w:val="ru-RU"/>
        </w:rPr>
        <w:t xml:space="preserve"> Комисси</w:t>
      </w:r>
      <w:r w:rsidR="00E550D3" w:rsidRPr="000C1B68">
        <w:rPr>
          <w:rFonts w:cstheme="minorHAnsi"/>
          <w:color w:val="000000"/>
          <w:sz w:val="24"/>
          <w:szCs w:val="24"/>
          <w:lang w:val="ru-RU"/>
        </w:rPr>
        <w:t>ей</w:t>
      </w:r>
      <w:r w:rsidRPr="000C1B68">
        <w:rPr>
          <w:rFonts w:cstheme="minorHAnsi"/>
          <w:color w:val="000000"/>
          <w:sz w:val="24"/>
          <w:szCs w:val="24"/>
          <w:lang w:val="ru-RU"/>
        </w:rPr>
        <w:t>.</w:t>
      </w:r>
    </w:p>
    <w:p w14:paraId="49FA73B5" w14:textId="12D26B4E"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w:t>
      </w:r>
      <w:r w:rsidR="00FF7C6C" w:rsidRPr="000C1B68">
        <w:rPr>
          <w:rFonts w:cstheme="minorHAnsi"/>
          <w:color w:val="000000"/>
          <w:sz w:val="24"/>
          <w:szCs w:val="24"/>
          <w:lang w:val="ru-RU"/>
        </w:rPr>
        <w:t>19</w:t>
      </w:r>
      <w:r w:rsidR="004B4577" w:rsidRPr="000C1B68">
        <w:rPr>
          <w:rFonts w:cstheme="minorHAnsi"/>
          <w:color w:val="000000"/>
          <w:sz w:val="24"/>
          <w:szCs w:val="24"/>
          <w:lang w:val="ru-RU"/>
        </w:rPr>
        <w:t xml:space="preserve">. </w:t>
      </w:r>
      <w:r w:rsidR="001065FE" w:rsidRPr="000C1B68">
        <w:rPr>
          <w:rFonts w:cstheme="minorHAnsi"/>
          <w:sz w:val="24"/>
          <w:szCs w:val="24"/>
          <w:lang w:val="ru-RU"/>
        </w:rPr>
        <w:t xml:space="preserve">При наличии в документах поставщика информации о стоимости составных частей объекта </w:t>
      </w:r>
      <w:r w:rsidR="009F72AB" w:rsidRPr="000C1B68">
        <w:rPr>
          <w:rFonts w:cstheme="minorHAnsi"/>
          <w:color w:val="000000"/>
          <w:sz w:val="24"/>
          <w:szCs w:val="24"/>
          <w:lang w:val="ru-RU" w:eastAsia="ru-RU"/>
        </w:rPr>
        <w:t xml:space="preserve">НФА </w:t>
      </w:r>
      <w:r w:rsidR="001065FE" w:rsidRPr="000C1B68">
        <w:rPr>
          <w:rFonts w:cstheme="minorHAnsi"/>
          <w:sz w:val="24"/>
          <w:szCs w:val="24"/>
          <w:lang w:val="ru-RU"/>
        </w:rPr>
        <w:t>такая информация отражается</w:t>
      </w:r>
      <w:r w:rsidR="00204980" w:rsidRPr="000C1B68">
        <w:rPr>
          <w:rFonts w:cstheme="minorHAnsi"/>
          <w:sz w:val="24"/>
          <w:szCs w:val="24"/>
          <w:lang w:val="ru-RU"/>
        </w:rPr>
        <w:t xml:space="preserve"> Субъектом централизованного учета </w:t>
      </w:r>
      <w:r w:rsidR="001065FE" w:rsidRPr="000C1B68">
        <w:rPr>
          <w:rFonts w:cstheme="minorHAnsi"/>
          <w:sz w:val="24"/>
          <w:szCs w:val="24"/>
          <w:lang w:val="ru-RU"/>
        </w:rPr>
        <w:t>в Инвентарной карточке учета нефинансовых активов.</w:t>
      </w:r>
    </w:p>
    <w:p w14:paraId="7B44C52B" w14:textId="3C332C26" w:rsidR="00455E66" w:rsidRPr="000C1B68" w:rsidRDefault="00E550D3" w:rsidP="004B4577">
      <w:pPr>
        <w:pStyle w:val="a5"/>
        <w:spacing w:before="0" w:beforeAutospacing="0" w:after="0" w:afterAutospacing="0"/>
        <w:ind w:left="0" w:firstLine="851"/>
        <w:jc w:val="both"/>
        <w:rPr>
          <w:rFonts w:eastAsia="Times New Roman" w:cstheme="minorHAnsi"/>
          <w:color w:val="000000"/>
          <w:sz w:val="24"/>
          <w:szCs w:val="24"/>
          <w:lang w:val="ru-RU" w:eastAsia="zh-CN"/>
        </w:rPr>
      </w:pPr>
      <w:r w:rsidRPr="000C1B68">
        <w:rPr>
          <w:rFonts w:cstheme="minorHAnsi"/>
          <w:sz w:val="24"/>
          <w:szCs w:val="24"/>
          <w:lang w:val="ru-RU"/>
        </w:rPr>
        <w:t>5</w:t>
      </w:r>
      <w:r w:rsidR="004B4577" w:rsidRPr="000C1B68">
        <w:rPr>
          <w:rFonts w:cstheme="minorHAnsi"/>
          <w:sz w:val="24"/>
          <w:szCs w:val="24"/>
          <w:lang w:val="ru-RU"/>
        </w:rPr>
        <w:t>.1.</w:t>
      </w:r>
      <w:r w:rsidR="00FF7C6C" w:rsidRPr="000C1B68">
        <w:rPr>
          <w:rFonts w:cstheme="minorHAnsi"/>
          <w:sz w:val="24"/>
          <w:szCs w:val="24"/>
          <w:lang w:val="ru-RU"/>
        </w:rPr>
        <w:t>20</w:t>
      </w:r>
      <w:r w:rsidR="004B4577" w:rsidRPr="000C1B68">
        <w:rPr>
          <w:rFonts w:cstheme="minorHAnsi"/>
          <w:sz w:val="24"/>
          <w:szCs w:val="24"/>
          <w:lang w:val="ru-RU"/>
        </w:rPr>
        <w:t xml:space="preserve">. </w:t>
      </w:r>
      <w:r w:rsidR="001065FE" w:rsidRPr="000C1B68">
        <w:rPr>
          <w:rFonts w:cstheme="minorHAnsi"/>
          <w:color w:val="000000"/>
          <w:sz w:val="24"/>
          <w:szCs w:val="24"/>
          <w:lang w:val="ru-RU"/>
        </w:rPr>
        <w:t xml:space="preserve">Каждому объекту недвижимости, а также </w:t>
      </w:r>
      <w:r w:rsidRPr="000C1B68">
        <w:rPr>
          <w:rFonts w:cstheme="minorHAnsi"/>
          <w:color w:val="000000"/>
          <w:sz w:val="24"/>
          <w:szCs w:val="24"/>
          <w:lang w:val="ru-RU"/>
        </w:rPr>
        <w:t xml:space="preserve">объектам </w:t>
      </w:r>
      <w:r w:rsidR="001065FE" w:rsidRPr="000C1B68">
        <w:rPr>
          <w:rFonts w:cstheme="minorHAnsi"/>
          <w:color w:val="000000"/>
          <w:sz w:val="24"/>
          <w:szCs w:val="24"/>
          <w:lang w:val="ru-RU"/>
        </w:rPr>
        <w:t>движимого имущества стоимостью свыше 10</w:t>
      </w:r>
      <w:r w:rsidR="001065FE" w:rsidRPr="000C1B68">
        <w:rPr>
          <w:rFonts w:cstheme="minorHAnsi"/>
          <w:color w:val="000000"/>
          <w:sz w:val="24"/>
          <w:szCs w:val="24"/>
        </w:rPr>
        <w:t> </w:t>
      </w:r>
      <w:r w:rsidR="001065FE" w:rsidRPr="000C1B68">
        <w:rPr>
          <w:rFonts w:cstheme="minorHAnsi"/>
          <w:color w:val="000000"/>
          <w:sz w:val="24"/>
          <w:szCs w:val="24"/>
          <w:lang w:val="ru-RU"/>
        </w:rPr>
        <w:t>000 рублей в момент принятия к бухгалтерскому</w:t>
      </w:r>
      <w:r w:rsidR="001065FE" w:rsidRPr="000C1B68">
        <w:rPr>
          <w:rFonts w:cstheme="minorHAnsi"/>
          <w:color w:val="000000"/>
          <w:sz w:val="24"/>
          <w:szCs w:val="24"/>
        </w:rPr>
        <w:t> </w:t>
      </w:r>
      <w:r w:rsidR="001065FE" w:rsidRPr="000C1B68">
        <w:rPr>
          <w:rFonts w:cstheme="minorHAnsi"/>
          <w:color w:val="000000"/>
          <w:sz w:val="24"/>
          <w:szCs w:val="24"/>
          <w:lang w:val="ru-RU"/>
        </w:rPr>
        <w:t>учету присваивается уникальный</w:t>
      </w:r>
      <w:r w:rsidR="001065FE" w:rsidRPr="000C1B68">
        <w:rPr>
          <w:rFonts w:cstheme="minorHAnsi"/>
          <w:color w:val="000000"/>
          <w:sz w:val="24"/>
          <w:szCs w:val="24"/>
        </w:rPr>
        <w:t> </w:t>
      </w:r>
      <w:r w:rsidR="001065FE" w:rsidRPr="000C1B68">
        <w:rPr>
          <w:rFonts w:cstheme="minorHAnsi"/>
          <w:color w:val="000000"/>
          <w:sz w:val="24"/>
          <w:szCs w:val="24"/>
          <w:lang w:val="ru-RU"/>
        </w:rPr>
        <w:t>инвентар</w:t>
      </w:r>
      <w:r w:rsidR="00DB7415" w:rsidRPr="000C1B68">
        <w:rPr>
          <w:rFonts w:cstheme="minorHAnsi"/>
          <w:color w:val="000000"/>
          <w:sz w:val="24"/>
          <w:szCs w:val="24"/>
          <w:lang w:val="ru-RU"/>
        </w:rPr>
        <w:t>ный номер, который состоит из 1</w:t>
      </w:r>
      <w:r w:rsidR="0049200F" w:rsidRPr="000C1B68">
        <w:rPr>
          <w:rFonts w:cstheme="minorHAnsi"/>
          <w:color w:val="000000"/>
          <w:sz w:val="24"/>
          <w:szCs w:val="24"/>
          <w:lang w:val="ru-RU"/>
        </w:rPr>
        <w:t>2</w:t>
      </w:r>
      <w:r w:rsidR="001065FE" w:rsidRPr="000C1B68">
        <w:rPr>
          <w:rFonts w:cstheme="minorHAnsi"/>
          <w:color w:val="000000"/>
          <w:sz w:val="24"/>
          <w:szCs w:val="24"/>
        </w:rPr>
        <w:t> </w:t>
      </w:r>
      <w:r w:rsidR="001065FE" w:rsidRPr="000C1B68">
        <w:rPr>
          <w:rFonts w:cstheme="minorHAnsi"/>
          <w:color w:val="000000"/>
          <w:sz w:val="24"/>
          <w:szCs w:val="24"/>
          <w:lang w:val="ru-RU"/>
        </w:rPr>
        <w:t>знаков:</w:t>
      </w:r>
    </w:p>
    <w:p w14:paraId="4DC39738" w14:textId="77777777" w:rsidR="0049200F" w:rsidRPr="000C1B68" w:rsidRDefault="0049200F" w:rsidP="00F60D6C">
      <w:pPr>
        <w:spacing w:before="120" w:beforeAutospacing="0" w:after="120" w:afterAutospacing="0"/>
        <w:ind w:firstLine="851"/>
        <w:jc w:val="both"/>
        <w:rPr>
          <w:rFonts w:cstheme="minorHAnsi"/>
          <w:color w:val="000000"/>
          <w:sz w:val="24"/>
          <w:szCs w:val="24"/>
          <w:lang w:val="ru-RU"/>
        </w:rPr>
      </w:pPr>
      <w:r w:rsidRPr="000C1B68">
        <w:rPr>
          <w:rFonts w:cstheme="minorHAnsi"/>
          <w:color w:val="000000"/>
          <w:sz w:val="24"/>
          <w:szCs w:val="24"/>
          <w:lang w:val="ru-RU"/>
        </w:rPr>
        <w:t>1-й знак - код вида финансового обеспечения (деятельности);</w:t>
      </w:r>
    </w:p>
    <w:p w14:paraId="638D2C4A" w14:textId="5833E804" w:rsidR="0049200F" w:rsidRPr="000C1B68" w:rsidRDefault="00FF7C6C" w:rsidP="00FF7C6C">
      <w:pPr>
        <w:pStyle w:val="a5"/>
        <w:spacing w:before="120" w:beforeAutospacing="0" w:after="120" w:afterAutospacing="0"/>
        <w:ind w:left="1211" w:hanging="360"/>
        <w:jc w:val="both"/>
        <w:rPr>
          <w:rFonts w:cstheme="minorHAnsi"/>
          <w:color w:val="000000"/>
          <w:sz w:val="24"/>
          <w:szCs w:val="24"/>
          <w:lang w:val="ru-RU"/>
        </w:rPr>
      </w:pPr>
      <w:r w:rsidRPr="000C1B68">
        <w:rPr>
          <w:rFonts w:cstheme="minorHAnsi"/>
          <w:color w:val="000000"/>
          <w:sz w:val="24"/>
          <w:szCs w:val="24"/>
          <w:lang w:val="ru-RU"/>
        </w:rPr>
        <w:t>2</w:t>
      </w:r>
      <w:r w:rsidR="0049200F" w:rsidRPr="000C1B68">
        <w:rPr>
          <w:rFonts w:cstheme="minorHAnsi"/>
          <w:color w:val="000000"/>
          <w:sz w:val="24"/>
          <w:szCs w:val="24"/>
          <w:lang w:val="ru-RU"/>
        </w:rPr>
        <w:t>- 4-й знаки - код синтетического счета;</w:t>
      </w:r>
    </w:p>
    <w:p w14:paraId="39E8F0C5" w14:textId="60471087" w:rsidR="0049200F" w:rsidRPr="000C1B68" w:rsidRDefault="00FF7C6C" w:rsidP="00FF7C6C">
      <w:pPr>
        <w:spacing w:before="120" w:beforeAutospacing="0" w:after="120" w:afterAutospacing="0"/>
        <w:ind w:left="851"/>
        <w:jc w:val="both"/>
        <w:rPr>
          <w:rFonts w:cstheme="minorHAnsi"/>
          <w:color w:val="000000"/>
          <w:sz w:val="24"/>
          <w:szCs w:val="24"/>
          <w:lang w:val="ru-RU"/>
        </w:rPr>
      </w:pPr>
      <w:r w:rsidRPr="000C1B68">
        <w:rPr>
          <w:rFonts w:cstheme="minorHAnsi"/>
          <w:color w:val="000000"/>
          <w:sz w:val="24"/>
          <w:szCs w:val="24"/>
          <w:lang w:val="ru-RU"/>
        </w:rPr>
        <w:t>5</w:t>
      </w:r>
      <w:r w:rsidR="0049200F" w:rsidRPr="000C1B68">
        <w:rPr>
          <w:rFonts w:cstheme="minorHAnsi"/>
          <w:color w:val="000000"/>
          <w:sz w:val="24"/>
          <w:szCs w:val="24"/>
          <w:lang w:val="ru-RU"/>
        </w:rPr>
        <w:t>- 6-й знаки - код аналитического счета;</w:t>
      </w:r>
    </w:p>
    <w:p w14:paraId="7ACE029F" w14:textId="3560DD2D" w:rsidR="004B4577" w:rsidRPr="000C1B68" w:rsidRDefault="00FF7C6C" w:rsidP="00FF7C6C">
      <w:pPr>
        <w:pStyle w:val="a5"/>
        <w:spacing w:before="120" w:beforeAutospacing="0" w:after="120" w:afterAutospacing="0"/>
        <w:ind w:left="851"/>
        <w:jc w:val="both"/>
        <w:rPr>
          <w:rFonts w:cstheme="minorHAnsi"/>
          <w:color w:val="000000"/>
          <w:sz w:val="24"/>
          <w:szCs w:val="24"/>
          <w:lang w:val="ru-RU"/>
        </w:rPr>
      </w:pPr>
      <w:r w:rsidRPr="000C1B68">
        <w:rPr>
          <w:rFonts w:cstheme="minorHAnsi"/>
          <w:color w:val="000000"/>
          <w:sz w:val="24"/>
          <w:szCs w:val="24"/>
          <w:lang w:val="ru-RU"/>
        </w:rPr>
        <w:t>7</w:t>
      </w:r>
      <w:r w:rsidR="0049200F" w:rsidRPr="000C1B68">
        <w:rPr>
          <w:rFonts w:cstheme="minorHAnsi"/>
          <w:color w:val="000000"/>
          <w:sz w:val="24"/>
          <w:szCs w:val="24"/>
          <w:lang w:val="ru-RU"/>
        </w:rPr>
        <w:t xml:space="preserve"> 12-й знаки - порядковый номер объекта в группе (000001 - 999999).</w:t>
      </w:r>
    </w:p>
    <w:p w14:paraId="744F85A4" w14:textId="05D543EA"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1</w:t>
      </w:r>
      <w:r w:rsidR="004B4577" w:rsidRPr="000C1B68">
        <w:rPr>
          <w:rFonts w:cstheme="minorHAnsi"/>
          <w:sz w:val="24"/>
          <w:szCs w:val="24"/>
          <w:lang w:val="ru-RU"/>
        </w:rPr>
        <w:t xml:space="preserve">. </w:t>
      </w:r>
      <w:r w:rsidR="00144AB8" w:rsidRPr="000C1B68">
        <w:rPr>
          <w:rFonts w:cstheme="minorHAnsi"/>
          <w:sz w:val="24"/>
          <w:szCs w:val="24"/>
          <w:lang w:val="ru-RU"/>
        </w:rPr>
        <w:t xml:space="preserve">Инвентарный номер объекта </w:t>
      </w:r>
      <w:r w:rsidR="009F72AB" w:rsidRPr="000C1B68">
        <w:rPr>
          <w:rFonts w:cstheme="minorHAnsi"/>
          <w:color w:val="000000"/>
          <w:sz w:val="24"/>
          <w:szCs w:val="24"/>
          <w:lang w:val="ru-RU" w:eastAsia="ru-RU"/>
        </w:rPr>
        <w:t>НФА</w:t>
      </w:r>
      <w:r w:rsidR="00144AB8" w:rsidRPr="000C1B68">
        <w:rPr>
          <w:rFonts w:cstheme="minorHAnsi"/>
          <w:sz w:val="24"/>
          <w:szCs w:val="24"/>
          <w:lang w:val="ru-RU"/>
        </w:rPr>
        <w:t>,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14:paraId="577CC58B" w14:textId="029DA5B9"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2</w:t>
      </w:r>
      <w:r w:rsidR="004B4577" w:rsidRPr="000C1B68">
        <w:rPr>
          <w:rFonts w:cstheme="minorHAnsi"/>
          <w:sz w:val="24"/>
          <w:szCs w:val="24"/>
          <w:lang w:val="ru-RU"/>
        </w:rPr>
        <w:t xml:space="preserve">. </w:t>
      </w:r>
      <w:r w:rsidR="001065FE" w:rsidRPr="000C1B68">
        <w:rPr>
          <w:rFonts w:cstheme="minorHAnsi"/>
          <w:sz w:val="24"/>
          <w:szCs w:val="24"/>
          <w:lang w:val="ru-RU"/>
        </w:rPr>
        <w:t xml:space="preserve">Присвоенный объекту инвентарный номер обозначается ответственным </w:t>
      </w:r>
      <w:r w:rsidRPr="000C1B68">
        <w:rPr>
          <w:rFonts w:cstheme="minorHAnsi"/>
          <w:sz w:val="24"/>
          <w:szCs w:val="24"/>
          <w:lang w:val="ru-RU"/>
        </w:rPr>
        <w:t>лицо</w:t>
      </w:r>
      <w:r w:rsidR="001065FE" w:rsidRPr="000C1B68">
        <w:rPr>
          <w:rFonts w:cstheme="minorHAnsi"/>
          <w:sz w:val="24"/>
          <w:szCs w:val="24"/>
          <w:lang w:val="ru-RU"/>
        </w:rPr>
        <w:t xml:space="preserve">м </w:t>
      </w:r>
      <w:r w:rsidR="00144AB8" w:rsidRPr="000C1B68">
        <w:rPr>
          <w:rFonts w:cstheme="minorHAnsi"/>
          <w:sz w:val="24"/>
          <w:szCs w:val="24"/>
          <w:lang w:val="ru-RU"/>
        </w:rPr>
        <w:t>Субъекта централизованного учета</w:t>
      </w:r>
      <w:r w:rsidR="001065FE" w:rsidRPr="000C1B68">
        <w:rPr>
          <w:rFonts w:cstheme="minorHAnsi"/>
          <w:sz w:val="24"/>
          <w:szCs w:val="24"/>
          <w:lang w:val="ru-RU"/>
        </w:rPr>
        <w:t xml:space="preserve"> в присутствии уполномоченного члена Комиссии путем нанесения номера на инвентарный объект краской или водостойким маркером либо путем прикрепления водостойкой инвентаризационной наклейки с номером. В случае</w:t>
      </w:r>
      <w:r w:rsidR="004B4577" w:rsidRPr="000C1B68">
        <w:rPr>
          <w:rFonts w:cstheme="minorHAnsi"/>
          <w:sz w:val="24"/>
          <w:szCs w:val="24"/>
          <w:lang w:val="ru-RU"/>
        </w:rPr>
        <w:t>,</w:t>
      </w:r>
      <w:r w:rsidR="001065FE" w:rsidRPr="000C1B68">
        <w:rPr>
          <w:rFonts w:cstheme="minorHAnsi"/>
          <w:sz w:val="24"/>
          <w:szCs w:val="24"/>
          <w:lang w:val="ru-RU"/>
        </w:rPr>
        <w:t xml:space="preserve"> если объект является сложным (комплекс конструктивно-сочлененных предметов), инвентарный номер обозначается на каждом составляющем элементе тем же способом, что и на сложном объекте. </w:t>
      </w:r>
    </w:p>
    <w:p w14:paraId="50859871" w14:textId="13B155CB"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3</w:t>
      </w:r>
      <w:r w:rsidR="004B4577" w:rsidRPr="000C1B68">
        <w:rPr>
          <w:rFonts w:cstheme="minorHAnsi"/>
          <w:sz w:val="24"/>
          <w:szCs w:val="24"/>
          <w:lang w:val="ru-RU"/>
        </w:rPr>
        <w:t xml:space="preserve">. </w:t>
      </w:r>
      <w:r w:rsidR="00E806DF" w:rsidRPr="000C1B68">
        <w:rPr>
          <w:rFonts w:cstheme="minorHAnsi"/>
          <w:sz w:val="24"/>
          <w:szCs w:val="24"/>
          <w:lang w:val="ru-RU"/>
        </w:rPr>
        <w:t xml:space="preserve">Инвентарный номер, присвоенный объекту </w:t>
      </w:r>
      <w:r w:rsidR="009F72AB" w:rsidRPr="000C1B68">
        <w:rPr>
          <w:rFonts w:cstheme="minorHAnsi"/>
          <w:color w:val="000000"/>
          <w:sz w:val="24"/>
          <w:szCs w:val="24"/>
          <w:lang w:val="ru-RU" w:eastAsia="ru-RU"/>
        </w:rPr>
        <w:t>НФА</w:t>
      </w:r>
      <w:r w:rsidR="00E806DF" w:rsidRPr="000C1B68">
        <w:rPr>
          <w:rFonts w:cstheme="minorHAnsi"/>
          <w:sz w:val="24"/>
          <w:szCs w:val="24"/>
          <w:lang w:val="ru-RU"/>
        </w:rPr>
        <w:t xml:space="preserve">, сохраняется за ним на весь период его нахождения в </w:t>
      </w:r>
      <w:r w:rsidR="0062660F" w:rsidRPr="000C1B68">
        <w:rPr>
          <w:rFonts w:cstheme="minorHAnsi"/>
          <w:sz w:val="24"/>
          <w:szCs w:val="24"/>
          <w:lang w:val="ru-RU"/>
        </w:rPr>
        <w:t>Субъекте централизованного учета</w:t>
      </w:r>
      <w:r w:rsidR="00E806DF" w:rsidRPr="000C1B68">
        <w:rPr>
          <w:rFonts w:cstheme="minorHAnsi"/>
          <w:sz w:val="24"/>
          <w:szCs w:val="24"/>
          <w:lang w:val="ru-RU"/>
        </w:rPr>
        <w:t xml:space="preserve">. </w:t>
      </w:r>
    </w:p>
    <w:p w14:paraId="28471A17" w14:textId="1BF52DA7"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4</w:t>
      </w:r>
      <w:r w:rsidR="004B4577" w:rsidRPr="000C1B68">
        <w:rPr>
          <w:rFonts w:cstheme="minorHAnsi"/>
          <w:sz w:val="24"/>
          <w:szCs w:val="24"/>
          <w:lang w:val="ru-RU"/>
        </w:rPr>
        <w:t xml:space="preserve">. </w:t>
      </w:r>
      <w:r w:rsidR="00E806DF" w:rsidRPr="000C1B68">
        <w:rPr>
          <w:rFonts w:cstheme="minorHAnsi"/>
          <w:sz w:val="24"/>
          <w:szCs w:val="24"/>
          <w:lang w:val="ru-RU"/>
        </w:rPr>
        <w:t xml:space="preserve">Инвентарные номера выбывших с балансового учета инвентарных объектов </w:t>
      </w:r>
      <w:r w:rsidR="009F72AB" w:rsidRPr="000C1B68">
        <w:rPr>
          <w:rFonts w:cstheme="minorHAnsi"/>
          <w:color w:val="000000"/>
          <w:sz w:val="24"/>
          <w:szCs w:val="24"/>
          <w:lang w:val="ru-RU" w:eastAsia="ru-RU"/>
        </w:rPr>
        <w:t xml:space="preserve">НФА </w:t>
      </w:r>
      <w:r w:rsidR="00E806DF" w:rsidRPr="000C1B68">
        <w:rPr>
          <w:rFonts w:cstheme="minorHAnsi"/>
          <w:sz w:val="24"/>
          <w:szCs w:val="24"/>
          <w:lang w:val="ru-RU"/>
        </w:rPr>
        <w:t xml:space="preserve">вновь принятым к учету объектам </w:t>
      </w:r>
      <w:r w:rsidR="009F72AB" w:rsidRPr="000C1B68">
        <w:rPr>
          <w:rFonts w:cstheme="minorHAnsi"/>
          <w:color w:val="000000"/>
          <w:sz w:val="24"/>
          <w:szCs w:val="24"/>
          <w:lang w:val="ru-RU" w:eastAsia="ru-RU"/>
        </w:rPr>
        <w:t>НФА</w:t>
      </w:r>
      <w:r w:rsidRPr="000C1B68">
        <w:rPr>
          <w:rFonts w:cstheme="minorHAnsi"/>
          <w:sz w:val="24"/>
          <w:szCs w:val="24"/>
          <w:lang w:val="ru-RU"/>
        </w:rPr>
        <w:t xml:space="preserve"> </w:t>
      </w:r>
      <w:r w:rsidR="00E806DF" w:rsidRPr="000C1B68">
        <w:rPr>
          <w:rFonts w:cstheme="minorHAnsi"/>
          <w:sz w:val="24"/>
          <w:szCs w:val="24"/>
          <w:lang w:val="ru-RU"/>
        </w:rPr>
        <w:t>не присваиваются.</w:t>
      </w:r>
    </w:p>
    <w:p w14:paraId="14C239F4" w14:textId="19924A53" w:rsidR="004B4577" w:rsidRPr="000C1B68" w:rsidRDefault="00E550D3"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5</w:t>
      </w:r>
      <w:r w:rsidR="004B4577" w:rsidRPr="000C1B68">
        <w:rPr>
          <w:rFonts w:cstheme="minorHAnsi"/>
          <w:sz w:val="24"/>
          <w:szCs w:val="24"/>
          <w:lang w:val="ru-RU"/>
        </w:rPr>
        <w:t xml:space="preserve">. </w:t>
      </w:r>
      <w:r w:rsidR="001065FE" w:rsidRPr="000C1B68">
        <w:rPr>
          <w:rFonts w:cstheme="minorHAnsi"/>
          <w:sz w:val="24"/>
          <w:szCs w:val="24"/>
          <w:lang w:val="ru-RU"/>
        </w:rPr>
        <w:t xml:space="preserve">Инвентарные объекты </w:t>
      </w:r>
      <w:r w:rsidR="009F72AB" w:rsidRPr="000C1B68">
        <w:rPr>
          <w:rFonts w:cstheme="minorHAnsi"/>
          <w:color w:val="000000"/>
          <w:sz w:val="24"/>
          <w:szCs w:val="24"/>
          <w:lang w:val="ru-RU" w:eastAsia="ru-RU"/>
        </w:rPr>
        <w:t xml:space="preserve">НФА </w:t>
      </w:r>
      <w:r w:rsidR="001065FE" w:rsidRPr="000C1B68">
        <w:rPr>
          <w:rFonts w:cstheme="minorHAnsi"/>
          <w:sz w:val="24"/>
          <w:szCs w:val="24"/>
          <w:lang w:val="ru-RU"/>
        </w:rPr>
        <w:t>принимаются к учету согласно требованиям ОКОФ к группировке объектов основных фондов по подразделам.</w:t>
      </w:r>
    </w:p>
    <w:p w14:paraId="5B4A4ECE" w14:textId="79CB7996" w:rsidR="004B4577" w:rsidRPr="000C1B68" w:rsidRDefault="002E19A4" w:rsidP="004B4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lastRenderedPageBreak/>
        <w:t xml:space="preserve">5.1.26. </w:t>
      </w:r>
      <w:r w:rsidR="001065FE" w:rsidRPr="000C1B68">
        <w:rPr>
          <w:rFonts w:cstheme="minorHAnsi"/>
          <w:sz w:val="24"/>
          <w:szCs w:val="24"/>
          <w:lang w:val="ru-RU"/>
        </w:rPr>
        <w:t xml:space="preserve">Принятие к учету объектов </w:t>
      </w:r>
      <w:r w:rsidR="009F72AB" w:rsidRPr="000C1B68">
        <w:rPr>
          <w:rFonts w:cstheme="minorHAnsi"/>
          <w:color w:val="000000"/>
          <w:sz w:val="24"/>
          <w:szCs w:val="24"/>
          <w:lang w:val="ru-RU" w:eastAsia="ru-RU"/>
        </w:rPr>
        <w:t>НФА</w:t>
      </w:r>
      <w:r w:rsidR="001065FE" w:rsidRPr="000C1B68">
        <w:rPr>
          <w:rFonts w:cstheme="minorHAnsi"/>
          <w:sz w:val="24"/>
          <w:szCs w:val="24"/>
          <w:lang w:val="ru-RU"/>
        </w:rPr>
        <w:t>, которые невозможно отнести к определенному разделу ОКОФ и которые в соответствии с п.99 Инструкции № 157н не относятся к объектам материальных запасов, отражаются на счете 0</w:t>
      </w:r>
      <w:r w:rsidR="001065FE" w:rsidRPr="000C1B68">
        <w:rPr>
          <w:rFonts w:cstheme="minorHAnsi"/>
          <w:sz w:val="24"/>
          <w:szCs w:val="24"/>
        </w:rPr>
        <w:t> </w:t>
      </w:r>
      <w:r w:rsidR="001065FE" w:rsidRPr="000C1B68">
        <w:rPr>
          <w:rFonts w:cstheme="minorHAnsi"/>
          <w:sz w:val="24"/>
          <w:szCs w:val="24"/>
          <w:lang w:val="ru-RU"/>
        </w:rPr>
        <w:t>101 38</w:t>
      </w:r>
      <w:r w:rsidR="001065FE" w:rsidRPr="000C1B68">
        <w:rPr>
          <w:rFonts w:cstheme="minorHAnsi"/>
          <w:sz w:val="24"/>
          <w:szCs w:val="24"/>
        </w:rPr>
        <w:t> </w:t>
      </w:r>
      <w:r w:rsidR="001065FE" w:rsidRPr="000C1B68">
        <w:rPr>
          <w:rFonts w:cstheme="minorHAnsi"/>
          <w:sz w:val="24"/>
          <w:szCs w:val="24"/>
          <w:lang w:val="ru-RU"/>
        </w:rPr>
        <w:t>000 «Прочие основные средства – иное движимое имущество учреждения».</w:t>
      </w:r>
    </w:p>
    <w:p w14:paraId="440627BB" w14:textId="2B792806" w:rsidR="004B4577" w:rsidRPr="000C1B68" w:rsidRDefault="00E119C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sz w:val="24"/>
          <w:szCs w:val="24"/>
          <w:lang w:val="ru-RU"/>
        </w:rPr>
        <w:t>5</w:t>
      </w:r>
      <w:r w:rsidR="004B4577" w:rsidRPr="000C1B68">
        <w:rPr>
          <w:rFonts w:cstheme="minorHAnsi"/>
          <w:sz w:val="24"/>
          <w:szCs w:val="24"/>
          <w:lang w:val="ru-RU"/>
        </w:rPr>
        <w:t>.1.2</w:t>
      </w:r>
      <w:r w:rsidR="002E19A4" w:rsidRPr="000C1B68">
        <w:rPr>
          <w:rFonts w:cstheme="minorHAnsi"/>
          <w:sz w:val="24"/>
          <w:szCs w:val="24"/>
          <w:lang w:val="ru-RU"/>
        </w:rPr>
        <w:t>7</w:t>
      </w:r>
      <w:r w:rsidR="004B4577" w:rsidRPr="000C1B68">
        <w:rPr>
          <w:rFonts w:cstheme="minorHAnsi"/>
          <w:sz w:val="24"/>
          <w:szCs w:val="24"/>
          <w:lang w:val="ru-RU"/>
        </w:rPr>
        <w:t xml:space="preserve">. </w:t>
      </w:r>
      <w:r w:rsidR="00556AC3" w:rsidRPr="000C1B68">
        <w:rPr>
          <w:rFonts w:cstheme="minorHAnsi"/>
          <w:color w:val="000000"/>
          <w:sz w:val="24"/>
          <w:szCs w:val="24"/>
          <w:lang w:val="ru-RU"/>
        </w:rPr>
        <w:t xml:space="preserve">При объединении </w:t>
      </w:r>
      <w:r w:rsidR="009F72AB" w:rsidRPr="000C1B68">
        <w:rPr>
          <w:rFonts w:cstheme="minorHAnsi"/>
          <w:color w:val="000000"/>
          <w:sz w:val="24"/>
          <w:szCs w:val="24"/>
          <w:lang w:val="ru-RU" w:eastAsia="ru-RU"/>
        </w:rPr>
        <w:t xml:space="preserve">НФА </w:t>
      </w:r>
      <w:r w:rsidR="00556AC3" w:rsidRPr="000C1B68">
        <w:rPr>
          <w:rFonts w:cstheme="minorHAnsi"/>
          <w:color w:val="000000"/>
          <w:sz w:val="24"/>
          <w:szCs w:val="24"/>
          <w:lang w:val="ru-RU"/>
        </w:rPr>
        <w:t xml:space="preserve">в единый инвентарный объект (комплекс объектов </w:t>
      </w:r>
      <w:r w:rsidR="009F72AB" w:rsidRPr="000C1B68">
        <w:rPr>
          <w:rFonts w:cstheme="minorHAnsi"/>
          <w:color w:val="000000"/>
          <w:sz w:val="24"/>
          <w:szCs w:val="24"/>
          <w:lang w:val="ru-RU" w:eastAsia="ru-RU"/>
        </w:rPr>
        <w:t>НФА</w:t>
      </w:r>
      <w:r w:rsidR="00556AC3" w:rsidRPr="000C1B68">
        <w:rPr>
          <w:rFonts w:cstheme="minorHAnsi"/>
          <w:color w:val="000000"/>
          <w:sz w:val="24"/>
          <w:szCs w:val="24"/>
          <w:lang w:val="ru-RU"/>
        </w:rPr>
        <w:t xml:space="preserve">) </w:t>
      </w:r>
      <w:r w:rsidRPr="000C1B68">
        <w:rPr>
          <w:rFonts w:cstheme="minorHAnsi"/>
          <w:sz w:val="24"/>
          <w:szCs w:val="24"/>
          <w:lang w:val="ru-RU" w:eastAsia="ru-RU"/>
        </w:rPr>
        <w:t>Материальные активы</w:t>
      </w:r>
      <w:r w:rsidRPr="000C1B68">
        <w:rPr>
          <w:rFonts w:cstheme="minorHAnsi"/>
          <w:color w:val="000000"/>
          <w:sz w:val="24"/>
          <w:szCs w:val="24"/>
          <w:lang w:val="ru-RU"/>
        </w:rPr>
        <w:t xml:space="preserve"> </w:t>
      </w:r>
      <w:r w:rsidR="00556AC3" w:rsidRPr="000C1B68">
        <w:rPr>
          <w:rFonts w:cstheme="minorHAnsi"/>
          <w:color w:val="000000"/>
          <w:sz w:val="24"/>
          <w:szCs w:val="24"/>
          <w:lang w:val="ru-RU"/>
        </w:rPr>
        <w:t xml:space="preserve">выбывают из учета вместе с ранее начисленной амортизацией и убытком от обесценения (при наличии) на основании оформленных </w:t>
      </w:r>
      <w:r w:rsidR="00CB3B9E" w:rsidRPr="000C1B68">
        <w:rPr>
          <w:rFonts w:cstheme="minorHAnsi"/>
          <w:color w:val="000000"/>
          <w:sz w:val="24"/>
          <w:szCs w:val="24"/>
          <w:lang w:val="ru-RU"/>
        </w:rPr>
        <w:t>К</w:t>
      </w:r>
      <w:r w:rsidR="00556AC3" w:rsidRPr="000C1B68">
        <w:rPr>
          <w:rFonts w:cstheme="minorHAnsi"/>
          <w:color w:val="000000"/>
          <w:sz w:val="24"/>
          <w:szCs w:val="24"/>
          <w:lang w:val="ru-RU"/>
        </w:rPr>
        <w:t>омиссией Актов о списании объектов нефинансовых активов (кроме транспортных средств).</w:t>
      </w:r>
    </w:p>
    <w:p w14:paraId="2A146C05" w14:textId="6518264A" w:rsidR="004B4577" w:rsidRPr="000C1B68" w:rsidRDefault="00E119C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.1.2</w:t>
      </w:r>
      <w:r w:rsidR="002E19A4" w:rsidRPr="000C1B68">
        <w:rPr>
          <w:rFonts w:cstheme="minorHAnsi"/>
          <w:color w:val="000000"/>
          <w:sz w:val="24"/>
          <w:szCs w:val="24"/>
          <w:lang w:val="ru-RU"/>
        </w:rPr>
        <w:t>8</w:t>
      </w:r>
      <w:r w:rsidR="004B4577" w:rsidRPr="000C1B68">
        <w:rPr>
          <w:rFonts w:cstheme="minorHAnsi"/>
          <w:color w:val="000000"/>
          <w:sz w:val="24"/>
          <w:szCs w:val="24"/>
          <w:lang w:val="ru-RU"/>
        </w:rPr>
        <w:t xml:space="preserve">. </w:t>
      </w:r>
      <w:r w:rsidR="00556AC3" w:rsidRPr="000C1B68">
        <w:rPr>
          <w:rFonts w:cstheme="minorHAnsi"/>
          <w:color w:val="000000"/>
          <w:sz w:val="24"/>
          <w:szCs w:val="24"/>
          <w:lang w:val="ru-RU"/>
        </w:rPr>
        <w:t xml:space="preserve">В случае, если порядок эксплуатации объекта </w:t>
      </w:r>
      <w:r w:rsidR="009F72AB" w:rsidRPr="000C1B68">
        <w:rPr>
          <w:rFonts w:cstheme="minorHAnsi"/>
          <w:color w:val="000000"/>
          <w:sz w:val="24"/>
          <w:szCs w:val="24"/>
          <w:lang w:val="ru-RU" w:eastAsia="ru-RU"/>
        </w:rPr>
        <w:t xml:space="preserve">НФА </w:t>
      </w:r>
      <w:r w:rsidR="00556AC3" w:rsidRPr="000C1B68">
        <w:rPr>
          <w:rFonts w:cstheme="minorHAnsi"/>
          <w:color w:val="000000"/>
          <w:sz w:val="24"/>
          <w:szCs w:val="24"/>
          <w:lang w:val="ru-RU"/>
        </w:rPr>
        <w:t xml:space="preserve">(его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w:t>
      </w:r>
      <w:r w:rsidRPr="000C1B68">
        <w:rPr>
          <w:rFonts w:cstheme="minorHAnsi"/>
          <w:sz w:val="24"/>
          <w:szCs w:val="24"/>
          <w:lang w:val="ru-RU" w:eastAsia="ru-RU"/>
        </w:rPr>
        <w:t>Материальных активов</w:t>
      </w:r>
      <w:r w:rsidRPr="000C1B68">
        <w:rPr>
          <w:rFonts w:cstheme="minorHAnsi"/>
          <w:color w:val="000000"/>
          <w:sz w:val="24"/>
          <w:szCs w:val="24"/>
          <w:lang w:val="ru-RU"/>
        </w:rPr>
        <w:t xml:space="preserve"> </w:t>
      </w:r>
      <w:r w:rsidR="00556AC3" w:rsidRPr="000C1B68">
        <w:rPr>
          <w:rFonts w:cstheme="minorHAnsi"/>
          <w:color w:val="000000"/>
          <w:sz w:val="24"/>
          <w:szCs w:val="24"/>
          <w:lang w:val="ru-RU"/>
        </w:rPr>
        <w:t>в момент их возникновения.</w:t>
      </w:r>
    </w:p>
    <w:p w14:paraId="3D9784C0" w14:textId="121387A1" w:rsidR="004B4577" w:rsidRPr="000C1B68" w:rsidRDefault="00E119C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w:t>
      </w:r>
      <w:r w:rsidR="002E19A4" w:rsidRPr="000C1B68">
        <w:rPr>
          <w:rFonts w:cstheme="minorHAnsi"/>
          <w:color w:val="000000"/>
          <w:sz w:val="24"/>
          <w:szCs w:val="24"/>
          <w:lang w:val="ru-RU"/>
        </w:rPr>
        <w:t>29</w:t>
      </w:r>
      <w:r w:rsidR="004B4577" w:rsidRPr="000C1B68">
        <w:rPr>
          <w:rFonts w:cstheme="minorHAnsi"/>
          <w:color w:val="000000"/>
          <w:sz w:val="24"/>
          <w:szCs w:val="24"/>
          <w:lang w:val="ru-RU"/>
        </w:rPr>
        <w:t xml:space="preserve">. </w:t>
      </w:r>
      <w:r w:rsidR="00556AC3" w:rsidRPr="000C1B68">
        <w:rPr>
          <w:rFonts w:cstheme="minorHAnsi"/>
          <w:color w:val="000000"/>
          <w:sz w:val="24"/>
          <w:szCs w:val="24"/>
          <w:lang w:val="ru-RU"/>
        </w:rPr>
        <w:t xml:space="preserve">Уменьшение стоимости объекта </w:t>
      </w:r>
      <w:r w:rsidR="009F72AB" w:rsidRPr="000C1B68">
        <w:rPr>
          <w:rFonts w:cstheme="minorHAnsi"/>
          <w:color w:val="000000"/>
          <w:sz w:val="24"/>
          <w:szCs w:val="24"/>
          <w:lang w:val="ru-RU" w:eastAsia="ru-RU"/>
        </w:rPr>
        <w:t xml:space="preserve">НФА </w:t>
      </w:r>
      <w:r w:rsidR="00556AC3" w:rsidRPr="000C1B68">
        <w:rPr>
          <w:rFonts w:cstheme="minorHAnsi"/>
          <w:color w:val="000000"/>
          <w:sz w:val="24"/>
          <w:szCs w:val="24"/>
          <w:lang w:val="ru-RU"/>
        </w:rPr>
        <w:t>на стоимость заменяемых (</w:t>
      </w:r>
      <w:proofErr w:type="spellStart"/>
      <w:r w:rsidR="00556AC3" w:rsidRPr="000C1B68">
        <w:rPr>
          <w:rFonts w:cstheme="minorHAnsi"/>
          <w:color w:val="000000"/>
          <w:sz w:val="24"/>
          <w:szCs w:val="24"/>
          <w:lang w:val="ru-RU"/>
        </w:rPr>
        <w:t>выбываемых</w:t>
      </w:r>
      <w:proofErr w:type="spellEnd"/>
      <w:r w:rsidR="00556AC3" w:rsidRPr="000C1B68">
        <w:rPr>
          <w:rFonts w:cstheme="minorHAnsi"/>
          <w:color w:val="000000"/>
          <w:sz w:val="24"/>
          <w:szCs w:val="24"/>
          <w:lang w:val="ru-RU"/>
        </w:rPr>
        <w:t>) частей возможно только при наличии стоимостной оценки заменяемых частей. В случае</w:t>
      </w:r>
      <w:r w:rsidR="004B4577" w:rsidRPr="000C1B68">
        <w:rPr>
          <w:rFonts w:cstheme="minorHAnsi"/>
          <w:color w:val="000000"/>
          <w:sz w:val="24"/>
          <w:szCs w:val="24"/>
          <w:lang w:val="ru-RU"/>
        </w:rPr>
        <w:t>,</w:t>
      </w:r>
      <w:r w:rsidR="00556AC3" w:rsidRPr="000C1B68">
        <w:rPr>
          <w:rFonts w:cstheme="minorHAnsi"/>
          <w:color w:val="000000"/>
          <w:sz w:val="24"/>
          <w:szCs w:val="24"/>
          <w:lang w:val="ru-RU"/>
        </w:rPr>
        <w:t xml:space="preserve">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14:paraId="0CC53CAC" w14:textId="11B4C16F" w:rsidR="004B4577" w:rsidRPr="000C1B68" w:rsidRDefault="00E119C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w:t>
      </w:r>
      <w:r w:rsidR="004E3439" w:rsidRPr="000C1B68">
        <w:rPr>
          <w:rFonts w:cstheme="minorHAnsi"/>
          <w:color w:val="000000"/>
          <w:sz w:val="24"/>
          <w:szCs w:val="24"/>
          <w:lang w:val="ru-RU"/>
        </w:rPr>
        <w:t>3</w:t>
      </w:r>
      <w:r w:rsidR="002E19A4" w:rsidRPr="000C1B68">
        <w:rPr>
          <w:rFonts w:cstheme="minorHAnsi"/>
          <w:color w:val="000000"/>
          <w:sz w:val="24"/>
          <w:szCs w:val="24"/>
          <w:lang w:val="ru-RU"/>
        </w:rPr>
        <w:t>0</w:t>
      </w:r>
      <w:r w:rsidR="004B4577" w:rsidRPr="000C1B68">
        <w:rPr>
          <w:rFonts w:cstheme="minorHAnsi"/>
          <w:color w:val="000000"/>
          <w:sz w:val="24"/>
          <w:szCs w:val="24"/>
          <w:lang w:val="ru-RU"/>
        </w:rPr>
        <w:t xml:space="preserve">. </w:t>
      </w:r>
      <w:r w:rsidR="006F28A8" w:rsidRPr="000C1B68">
        <w:rPr>
          <w:rFonts w:cstheme="minorHAnsi"/>
          <w:color w:val="000000"/>
          <w:sz w:val="24"/>
          <w:szCs w:val="24"/>
          <w:lang w:val="ru-RU"/>
        </w:rPr>
        <w:t xml:space="preserve">Вновь приобретенные персональные компьютеры, включая процессор, монитор, клавиатура, мышь принимаются на баланс как единый объект (единый комплекс) </w:t>
      </w:r>
      <w:r w:rsidR="009F72AB" w:rsidRPr="000C1B68">
        <w:rPr>
          <w:rFonts w:cstheme="minorHAnsi"/>
          <w:color w:val="000000"/>
          <w:sz w:val="24"/>
          <w:szCs w:val="24"/>
          <w:lang w:val="ru-RU" w:eastAsia="ru-RU"/>
        </w:rPr>
        <w:t>НФА</w:t>
      </w:r>
      <w:r w:rsidR="006F28A8" w:rsidRPr="000C1B68">
        <w:rPr>
          <w:rFonts w:cstheme="minorHAnsi"/>
          <w:color w:val="000000"/>
          <w:sz w:val="24"/>
          <w:szCs w:val="24"/>
          <w:lang w:val="ru-RU"/>
        </w:rPr>
        <w:t xml:space="preserve">. </w:t>
      </w:r>
    </w:p>
    <w:p w14:paraId="45792397" w14:textId="60F91FB0" w:rsidR="004B4577" w:rsidRPr="000C1B68" w:rsidRDefault="00E119C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.1.3</w:t>
      </w:r>
      <w:r w:rsidR="002E19A4" w:rsidRPr="000C1B68">
        <w:rPr>
          <w:rFonts w:cstheme="minorHAnsi"/>
          <w:color w:val="000000"/>
          <w:sz w:val="24"/>
          <w:szCs w:val="24"/>
          <w:lang w:val="ru-RU"/>
        </w:rPr>
        <w:t>1</w:t>
      </w:r>
      <w:r w:rsidR="004B4577" w:rsidRPr="000C1B68">
        <w:rPr>
          <w:rFonts w:cstheme="minorHAnsi"/>
          <w:color w:val="000000"/>
          <w:sz w:val="24"/>
          <w:szCs w:val="24"/>
          <w:lang w:val="ru-RU"/>
        </w:rPr>
        <w:t>.</w:t>
      </w:r>
      <w:r w:rsidR="00C34B32" w:rsidRPr="000C1B68">
        <w:rPr>
          <w:rFonts w:cstheme="minorHAnsi"/>
          <w:color w:val="000000"/>
          <w:sz w:val="24"/>
          <w:szCs w:val="24"/>
          <w:lang w:val="ru-RU"/>
        </w:rPr>
        <w:t xml:space="preserve"> </w:t>
      </w:r>
      <w:r w:rsidR="001065FE" w:rsidRPr="000C1B68">
        <w:rPr>
          <w:rFonts w:cstheme="minorHAnsi"/>
          <w:color w:val="000000"/>
          <w:sz w:val="24"/>
          <w:szCs w:val="24"/>
          <w:lang w:val="ru-RU"/>
        </w:rPr>
        <w:t>Затраты по замене отдельных составных частей</w:t>
      </w:r>
      <w:r w:rsidR="00952B4F" w:rsidRPr="000C1B68">
        <w:rPr>
          <w:rFonts w:cstheme="minorHAnsi"/>
          <w:color w:val="000000"/>
          <w:sz w:val="24"/>
          <w:szCs w:val="24"/>
          <w:lang w:val="ru-RU"/>
        </w:rPr>
        <w:t xml:space="preserve"> </w:t>
      </w:r>
      <w:r w:rsidR="001065FE" w:rsidRPr="000C1B68">
        <w:rPr>
          <w:rFonts w:cstheme="minorHAnsi"/>
          <w:color w:val="000000"/>
          <w:sz w:val="24"/>
          <w:szCs w:val="24"/>
          <w:lang w:val="ru-RU"/>
        </w:rPr>
        <w:t>комплекса</w:t>
      </w:r>
      <w:r w:rsidR="00952B4F" w:rsidRPr="000C1B68">
        <w:rPr>
          <w:rFonts w:cstheme="minorHAnsi"/>
          <w:color w:val="000000"/>
          <w:sz w:val="24"/>
          <w:szCs w:val="24"/>
          <w:lang w:val="ru-RU"/>
        </w:rPr>
        <w:t xml:space="preserve"> </w:t>
      </w:r>
      <w:r w:rsidR="001065FE" w:rsidRPr="000C1B68">
        <w:rPr>
          <w:rFonts w:cstheme="minorHAnsi"/>
          <w:color w:val="000000"/>
          <w:sz w:val="24"/>
          <w:szCs w:val="24"/>
          <w:lang w:val="ru-RU"/>
        </w:rPr>
        <w:t>конструктивно-сочлененных предметов, в том числе при капитальном ремонте, включаются в момент их возникновения в стоимость объекта</w:t>
      </w:r>
      <w:r w:rsidR="00CB3B9E" w:rsidRPr="000C1B68">
        <w:rPr>
          <w:rFonts w:cstheme="minorHAnsi"/>
          <w:color w:val="000000"/>
          <w:sz w:val="24"/>
          <w:szCs w:val="24"/>
          <w:lang w:val="ru-RU"/>
        </w:rPr>
        <w:t xml:space="preserve"> </w:t>
      </w:r>
      <w:r w:rsidR="009F72AB" w:rsidRPr="000C1B68">
        <w:rPr>
          <w:rFonts w:cstheme="minorHAnsi"/>
          <w:color w:val="000000"/>
          <w:sz w:val="24"/>
          <w:szCs w:val="24"/>
          <w:lang w:val="ru-RU" w:eastAsia="ru-RU"/>
        </w:rPr>
        <w:t xml:space="preserve">НФА </w:t>
      </w:r>
      <w:r w:rsidR="00CB3B9E" w:rsidRPr="000C1B68">
        <w:rPr>
          <w:rFonts w:cstheme="minorHAnsi"/>
          <w:color w:val="000000"/>
          <w:sz w:val="24"/>
          <w:szCs w:val="24"/>
          <w:lang w:val="ru-RU"/>
        </w:rPr>
        <w:t>на основании акта установки, подписанного Комиссией</w:t>
      </w:r>
      <w:r w:rsidRPr="000C1B68">
        <w:rPr>
          <w:rFonts w:cstheme="minorHAnsi"/>
          <w:color w:val="000000"/>
          <w:sz w:val="24"/>
          <w:szCs w:val="24"/>
          <w:lang w:val="ru-RU"/>
        </w:rPr>
        <w:t>.</w:t>
      </w:r>
      <w:r w:rsidR="001065FE" w:rsidRPr="000C1B68">
        <w:rPr>
          <w:rFonts w:cstheme="minorHAnsi"/>
          <w:color w:val="000000"/>
          <w:sz w:val="24"/>
          <w:szCs w:val="24"/>
          <w:lang w:val="ru-RU"/>
        </w:rPr>
        <w:t xml:space="preserve"> Одновременно </w:t>
      </w:r>
      <w:r w:rsidRPr="000C1B68">
        <w:rPr>
          <w:rFonts w:cstheme="minorHAnsi"/>
          <w:color w:val="000000"/>
          <w:sz w:val="24"/>
          <w:szCs w:val="24"/>
          <w:lang w:val="ru-RU"/>
        </w:rPr>
        <w:t>со</w:t>
      </w:r>
      <w:r w:rsidR="004B4577" w:rsidRPr="000C1B68">
        <w:rPr>
          <w:rFonts w:cstheme="minorHAnsi"/>
          <w:color w:val="000000"/>
          <w:sz w:val="24"/>
          <w:szCs w:val="24"/>
          <w:lang w:val="ru-RU"/>
        </w:rPr>
        <w:t xml:space="preserve"> стоимости</w:t>
      </w:r>
      <w:r w:rsidRPr="000C1B68">
        <w:rPr>
          <w:rFonts w:cstheme="minorHAnsi"/>
          <w:sz w:val="24"/>
          <w:szCs w:val="24"/>
          <w:lang w:val="ru-RU" w:eastAsia="ru-RU"/>
        </w:rPr>
        <w:t xml:space="preserve"> </w:t>
      </w:r>
      <w:r w:rsidR="009F72AB" w:rsidRPr="000C1B68">
        <w:rPr>
          <w:rFonts w:cstheme="minorHAnsi"/>
          <w:color w:val="000000"/>
          <w:sz w:val="24"/>
          <w:szCs w:val="24"/>
          <w:lang w:val="ru-RU" w:eastAsia="ru-RU"/>
        </w:rPr>
        <w:t>НФА</w:t>
      </w:r>
      <w:r w:rsidR="004B4577" w:rsidRPr="000C1B68">
        <w:rPr>
          <w:rFonts w:cstheme="minorHAnsi"/>
          <w:color w:val="000000"/>
          <w:sz w:val="24"/>
          <w:szCs w:val="24"/>
          <w:lang w:val="ru-RU"/>
        </w:rPr>
        <w:t>,</w:t>
      </w:r>
      <w:r w:rsidR="001065FE" w:rsidRPr="000C1B68">
        <w:rPr>
          <w:rFonts w:cstheme="minorHAnsi"/>
          <w:color w:val="000000"/>
          <w:sz w:val="24"/>
          <w:szCs w:val="24"/>
          <w:lang w:val="ru-RU"/>
        </w:rPr>
        <w:t xml:space="preserve"> списывается на текущие расходы стоимость</w:t>
      </w:r>
      <w:r w:rsidR="001065FE" w:rsidRPr="000C1B68">
        <w:rPr>
          <w:rFonts w:cstheme="minorHAnsi"/>
          <w:color w:val="000000"/>
          <w:sz w:val="24"/>
          <w:szCs w:val="24"/>
        </w:rPr>
        <w:t> </w:t>
      </w:r>
      <w:r w:rsidR="001065FE" w:rsidRPr="000C1B68">
        <w:rPr>
          <w:rFonts w:cstheme="minorHAnsi"/>
          <w:color w:val="000000"/>
          <w:sz w:val="24"/>
          <w:szCs w:val="24"/>
          <w:lang w:val="ru-RU"/>
        </w:rPr>
        <w:t xml:space="preserve">заменяемых </w:t>
      </w:r>
      <w:bookmarkStart w:id="19" w:name="_Hlk153646885"/>
      <w:r w:rsidR="001065FE" w:rsidRPr="000C1B68">
        <w:rPr>
          <w:rFonts w:cstheme="minorHAnsi"/>
          <w:color w:val="000000"/>
          <w:sz w:val="24"/>
          <w:szCs w:val="24"/>
          <w:lang w:val="ru-RU"/>
        </w:rPr>
        <w:t>(</w:t>
      </w:r>
      <w:proofErr w:type="spellStart"/>
      <w:r w:rsidR="001065FE" w:rsidRPr="000C1B68">
        <w:rPr>
          <w:rFonts w:cstheme="minorHAnsi"/>
          <w:color w:val="000000"/>
          <w:sz w:val="24"/>
          <w:szCs w:val="24"/>
          <w:lang w:val="ru-RU"/>
        </w:rPr>
        <w:t>выбываемых</w:t>
      </w:r>
      <w:proofErr w:type="spellEnd"/>
      <w:r w:rsidR="001065FE" w:rsidRPr="000C1B68">
        <w:rPr>
          <w:rFonts w:cstheme="minorHAnsi"/>
          <w:color w:val="000000"/>
          <w:sz w:val="24"/>
          <w:szCs w:val="24"/>
          <w:lang w:val="ru-RU"/>
        </w:rPr>
        <w:t>) составных частей</w:t>
      </w:r>
      <w:bookmarkEnd w:id="19"/>
      <w:r w:rsidR="001065FE" w:rsidRPr="000C1B68">
        <w:rPr>
          <w:rFonts w:cstheme="minorHAnsi"/>
          <w:color w:val="000000"/>
          <w:sz w:val="24"/>
          <w:szCs w:val="24"/>
          <w:lang w:val="ru-RU"/>
        </w:rPr>
        <w:t>. Данн</w:t>
      </w:r>
      <w:r w:rsidRPr="000C1B68">
        <w:rPr>
          <w:rFonts w:cstheme="minorHAnsi"/>
          <w:color w:val="000000"/>
          <w:sz w:val="24"/>
          <w:szCs w:val="24"/>
          <w:lang w:val="ru-RU"/>
        </w:rPr>
        <w:t>ая</w:t>
      </w:r>
      <w:r w:rsidR="001065FE" w:rsidRPr="000C1B68">
        <w:rPr>
          <w:rFonts w:cstheme="minorHAnsi"/>
          <w:color w:val="000000"/>
          <w:sz w:val="24"/>
          <w:szCs w:val="24"/>
          <w:lang w:val="ru-RU"/>
        </w:rPr>
        <w:t xml:space="preserve"> </w:t>
      </w:r>
      <w:r w:rsidRPr="000C1B68">
        <w:rPr>
          <w:rFonts w:cstheme="minorHAnsi"/>
          <w:color w:val="000000"/>
          <w:sz w:val="24"/>
          <w:szCs w:val="24"/>
          <w:lang w:val="ru-RU"/>
        </w:rPr>
        <w:t>норма</w:t>
      </w:r>
      <w:r w:rsidR="001065FE" w:rsidRPr="000C1B68">
        <w:rPr>
          <w:rFonts w:cstheme="minorHAnsi"/>
          <w:color w:val="000000"/>
          <w:sz w:val="24"/>
          <w:szCs w:val="24"/>
          <w:lang w:val="ru-RU"/>
        </w:rPr>
        <w:t xml:space="preserve"> применяется к следующим группам </w:t>
      </w:r>
      <w:r w:rsidR="009F72AB" w:rsidRPr="000C1B68">
        <w:rPr>
          <w:rFonts w:cstheme="minorHAnsi"/>
          <w:color w:val="000000"/>
          <w:sz w:val="24"/>
          <w:szCs w:val="24"/>
          <w:lang w:val="ru-RU" w:eastAsia="ru-RU"/>
        </w:rPr>
        <w:t>НФА</w:t>
      </w:r>
      <w:r w:rsidR="001065FE" w:rsidRPr="000C1B68">
        <w:rPr>
          <w:rFonts w:cstheme="minorHAnsi"/>
          <w:color w:val="000000"/>
          <w:sz w:val="24"/>
          <w:szCs w:val="24"/>
          <w:lang w:val="ru-RU"/>
        </w:rPr>
        <w:t>:</w:t>
      </w:r>
    </w:p>
    <w:p w14:paraId="09422E2B" w14:textId="4CBE8ECD" w:rsidR="00455E66" w:rsidRPr="000C1B68" w:rsidRDefault="00CB3B9E" w:rsidP="004B4577">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машины и оборудование;</w:t>
      </w:r>
    </w:p>
    <w:p w14:paraId="4AF1EF54" w14:textId="3751A3E4" w:rsidR="00455E66" w:rsidRPr="000C1B68" w:rsidRDefault="00CB3B9E" w:rsidP="004B4577">
      <w:pPr>
        <w:spacing w:beforeAutospacing="0" w:afterAutospacing="0"/>
        <w:ind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транспортные средства;</w:t>
      </w:r>
    </w:p>
    <w:p w14:paraId="3E773CD6" w14:textId="7AE80D78" w:rsidR="00455E66" w:rsidRPr="000C1B68" w:rsidRDefault="00CB3B9E" w:rsidP="004B4577">
      <w:pPr>
        <w:spacing w:beforeAutospacing="0" w:after="120" w:afterAutospacing="0"/>
        <w:ind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инвентарь производственный и хозяйственный.</w:t>
      </w:r>
    </w:p>
    <w:p w14:paraId="2C2C67A8" w14:textId="6194D24F" w:rsidR="00E119CE" w:rsidRPr="000C1B68" w:rsidRDefault="00E119CE" w:rsidP="00E119CE">
      <w:pPr>
        <w:spacing w:beforeAutospacing="0" w:after="120" w:afterAutospacing="0"/>
        <w:ind w:right="180" w:firstLine="851"/>
        <w:contextualSpacing/>
        <w:jc w:val="both"/>
        <w:rPr>
          <w:rFonts w:cstheme="minorHAnsi"/>
          <w:color w:val="000000"/>
          <w:sz w:val="24"/>
          <w:szCs w:val="24"/>
          <w:lang w:val="ru-RU"/>
        </w:rPr>
      </w:pPr>
      <w:r w:rsidRPr="000C1B68">
        <w:rPr>
          <w:rFonts w:cstheme="minorHAnsi"/>
          <w:color w:val="000000"/>
          <w:sz w:val="24"/>
          <w:szCs w:val="24"/>
          <w:lang w:val="ru-RU"/>
        </w:rPr>
        <w:t>5.1.3</w:t>
      </w:r>
      <w:r w:rsidR="002E19A4" w:rsidRPr="000C1B68">
        <w:rPr>
          <w:rFonts w:cstheme="minorHAnsi"/>
          <w:color w:val="000000"/>
          <w:sz w:val="24"/>
          <w:szCs w:val="24"/>
          <w:lang w:val="ru-RU"/>
        </w:rPr>
        <w:t>2</w:t>
      </w:r>
      <w:r w:rsidRPr="000C1B68">
        <w:rPr>
          <w:rFonts w:cstheme="minorHAnsi"/>
          <w:color w:val="000000"/>
          <w:sz w:val="24"/>
          <w:szCs w:val="24"/>
          <w:lang w:val="ru-RU"/>
        </w:rPr>
        <w:t xml:space="preserve">. </w:t>
      </w:r>
      <w:r w:rsidR="00CB3B9E" w:rsidRPr="000C1B68">
        <w:rPr>
          <w:rFonts w:cstheme="minorHAnsi"/>
          <w:color w:val="000000"/>
          <w:sz w:val="24"/>
          <w:szCs w:val="24"/>
          <w:lang w:val="ru-RU"/>
        </w:rPr>
        <w:t xml:space="preserve">Затраты по замене составных частей, а также стоимость </w:t>
      </w:r>
      <w:proofErr w:type="spellStart"/>
      <w:r w:rsidR="00CB3B9E" w:rsidRPr="000C1B68">
        <w:rPr>
          <w:rFonts w:cstheme="minorHAnsi"/>
          <w:color w:val="000000"/>
          <w:sz w:val="24"/>
          <w:szCs w:val="24"/>
          <w:lang w:val="ru-RU"/>
        </w:rPr>
        <w:t>выбываемы</w:t>
      </w:r>
      <w:r w:rsidRPr="000C1B68">
        <w:rPr>
          <w:rFonts w:cstheme="minorHAnsi"/>
          <w:color w:val="000000"/>
          <w:sz w:val="24"/>
          <w:szCs w:val="24"/>
          <w:lang w:val="ru-RU"/>
        </w:rPr>
        <w:t>х</w:t>
      </w:r>
      <w:proofErr w:type="spellEnd"/>
      <w:r w:rsidRPr="000C1B68">
        <w:rPr>
          <w:rFonts w:cstheme="minorHAnsi"/>
          <w:color w:val="000000"/>
          <w:sz w:val="24"/>
          <w:szCs w:val="24"/>
          <w:lang w:val="ru-RU"/>
        </w:rPr>
        <w:t xml:space="preserve"> </w:t>
      </w:r>
      <w:r w:rsidR="00CB3B9E" w:rsidRPr="000C1B68">
        <w:rPr>
          <w:rFonts w:cstheme="minorHAnsi"/>
          <w:color w:val="000000"/>
          <w:sz w:val="24"/>
          <w:szCs w:val="24"/>
          <w:lang w:val="ru-RU"/>
        </w:rPr>
        <w:t>составных частей отражаются Субъектом централизованного учета в инвент</w:t>
      </w:r>
      <w:r w:rsidR="0051612A" w:rsidRPr="000C1B68">
        <w:rPr>
          <w:rFonts w:cstheme="minorHAnsi"/>
          <w:color w:val="000000"/>
          <w:sz w:val="24"/>
          <w:szCs w:val="24"/>
          <w:lang w:val="ru-RU"/>
        </w:rPr>
        <w:t>а</w:t>
      </w:r>
      <w:r w:rsidR="00CB3B9E" w:rsidRPr="000C1B68">
        <w:rPr>
          <w:rFonts w:cstheme="minorHAnsi"/>
          <w:color w:val="000000"/>
          <w:sz w:val="24"/>
          <w:szCs w:val="24"/>
          <w:lang w:val="ru-RU"/>
        </w:rPr>
        <w:t>рной карточке учета нефинансовых активов</w:t>
      </w:r>
      <w:r w:rsidR="0051612A" w:rsidRPr="000C1B68">
        <w:rPr>
          <w:rFonts w:cstheme="minorHAnsi"/>
          <w:color w:val="000000"/>
          <w:sz w:val="24"/>
          <w:szCs w:val="24"/>
          <w:lang w:val="ru-RU"/>
        </w:rPr>
        <w:t xml:space="preserve">, инвентарной карточке группового учета нефинансовых </w:t>
      </w:r>
      <w:r w:rsidR="0094118C" w:rsidRPr="000C1B68">
        <w:rPr>
          <w:rFonts w:cstheme="minorHAnsi"/>
          <w:color w:val="000000"/>
          <w:sz w:val="24"/>
          <w:szCs w:val="24"/>
          <w:lang w:val="ru-RU"/>
        </w:rPr>
        <w:t>активов в</w:t>
      </w:r>
      <w:r w:rsidR="0051612A" w:rsidRPr="000C1B68">
        <w:rPr>
          <w:rFonts w:cstheme="minorHAnsi"/>
          <w:color w:val="000000"/>
          <w:sz w:val="24"/>
          <w:szCs w:val="24"/>
          <w:lang w:val="ru-RU"/>
        </w:rPr>
        <w:t xml:space="preserve"> ЕЦИС</w:t>
      </w:r>
      <w:r w:rsidRPr="000C1B68">
        <w:rPr>
          <w:rFonts w:cstheme="minorHAnsi"/>
          <w:color w:val="000000"/>
          <w:sz w:val="24"/>
          <w:szCs w:val="24"/>
          <w:lang w:val="ru-RU"/>
        </w:rPr>
        <w:t xml:space="preserve"> 1</w:t>
      </w:r>
      <w:r w:rsidR="00C04FDD" w:rsidRPr="000C1B68">
        <w:rPr>
          <w:rFonts w:cstheme="minorHAnsi"/>
          <w:color w:val="000000"/>
          <w:sz w:val="24"/>
          <w:szCs w:val="24"/>
          <w:lang w:val="ru-RU"/>
        </w:rPr>
        <w:t>С: БГУ</w:t>
      </w:r>
      <w:r w:rsidR="0051612A" w:rsidRPr="000C1B68">
        <w:rPr>
          <w:rFonts w:cstheme="minorHAnsi"/>
          <w:color w:val="000000"/>
          <w:sz w:val="24"/>
          <w:szCs w:val="24"/>
          <w:lang w:val="ru-RU"/>
        </w:rPr>
        <w:t>.</w:t>
      </w:r>
    </w:p>
    <w:p w14:paraId="34B5EB33" w14:textId="216A8440" w:rsidR="004B4577" w:rsidRPr="000C1B68" w:rsidRDefault="00E119CE" w:rsidP="00E119CE">
      <w:pPr>
        <w:spacing w:beforeAutospacing="0" w:after="120" w:afterAutospacing="0"/>
        <w:ind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.1.3</w:t>
      </w:r>
      <w:r w:rsidR="002E19A4" w:rsidRPr="000C1B68">
        <w:rPr>
          <w:rFonts w:cstheme="minorHAnsi"/>
          <w:color w:val="000000"/>
          <w:sz w:val="24"/>
          <w:szCs w:val="24"/>
          <w:lang w:val="ru-RU"/>
        </w:rPr>
        <w:t>3</w:t>
      </w:r>
      <w:r w:rsidR="004B4577"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В случае частичной ликвидации или </w:t>
      </w:r>
      <w:proofErr w:type="spellStart"/>
      <w:r w:rsidR="001065FE" w:rsidRPr="000C1B68">
        <w:rPr>
          <w:rFonts w:cstheme="minorHAnsi"/>
          <w:color w:val="000000"/>
          <w:sz w:val="24"/>
          <w:szCs w:val="24"/>
          <w:lang w:val="ru-RU"/>
        </w:rPr>
        <w:t>разукомплектации</w:t>
      </w:r>
      <w:proofErr w:type="spellEnd"/>
      <w:r w:rsidR="001065FE" w:rsidRPr="000C1B68">
        <w:rPr>
          <w:rFonts w:cstheme="minorHAnsi"/>
          <w:color w:val="000000"/>
          <w:sz w:val="24"/>
          <w:szCs w:val="24"/>
          <w:lang w:val="ru-RU"/>
        </w:rPr>
        <w:t xml:space="preserve"> объекта </w:t>
      </w:r>
      <w:r w:rsidR="009F72AB" w:rsidRPr="000C1B68">
        <w:rPr>
          <w:rFonts w:cstheme="minorHAnsi"/>
          <w:color w:val="000000"/>
          <w:sz w:val="24"/>
          <w:szCs w:val="24"/>
          <w:lang w:val="ru-RU" w:eastAsia="ru-RU"/>
        </w:rPr>
        <w:t>НФА</w:t>
      </w:r>
      <w:r w:rsidR="001065FE" w:rsidRPr="000C1B68">
        <w:rPr>
          <w:rFonts w:cstheme="minorHAnsi"/>
          <w:color w:val="000000"/>
          <w:sz w:val="24"/>
          <w:szCs w:val="24"/>
          <w:lang w:val="ru-RU"/>
        </w:rPr>
        <w:t xml:space="preserve">,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14:paraId="0E055B33" w14:textId="77777777" w:rsidR="004B4577" w:rsidRPr="000C1B68" w:rsidRDefault="0051612A" w:rsidP="004B4577">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площади;</w:t>
      </w:r>
    </w:p>
    <w:p w14:paraId="3157B1A5" w14:textId="77777777" w:rsidR="004B4577" w:rsidRPr="000C1B68" w:rsidRDefault="0051612A" w:rsidP="004B4577">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объему;</w:t>
      </w:r>
    </w:p>
    <w:p w14:paraId="6AE4EC1E" w14:textId="77777777" w:rsidR="004B4577" w:rsidRPr="000C1B68" w:rsidRDefault="0051612A" w:rsidP="004B4577">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весу;</w:t>
      </w:r>
    </w:p>
    <w:p w14:paraId="60992F0C" w14:textId="289CFC77" w:rsidR="004B4577" w:rsidRPr="000C1B68" w:rsidRDefault="0051612A" w:rsidP="004B4577">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w:t>
      </w:r>
      <w:r w:rsidR="001065FE" w:rsidRPr="000C1B68">
        <w:rPr>
          <w:rFonts w:cstheme="minorHAnsi"/>
          <w:color w:val="000000"/>
          <w:sz w:val="24"/>
          <w:szCs w:val="24"/>
          <w:lang w:val="ru-RU"/>
        </w:rPr>
        <w:t xml:space="preserve">иному показателю, установленному Комиссией </w:t>
      </w:r>
      <w:r w:rsidRPr="000C1B68">
        <w:rPr>
          <w:rFonts w:cstheme="minorHAnsi"/>
          <w:color w:val="000000"/>
          <w:sz w:val="24"/>
          <w:szCs w:val="24"/>
          <w:lang w:val="ru-RU"/>
        </w:rPr>
        <w:t>Субъекта централизованного учета</w:t>
      </w:r>
      <w:r w:rsidR="001065FE" w:rsidRPr="000C1B68">
        <w:rPr>
          <w:rFonts w:cstheme="minorHAnsi"/>
          <w:color w:val="000000"/>
          <w:sz w:val="24"/>
          <w:szCs w:val="24"/>
          <w:lang w:val="ru-RU"/>
        </w:rPr>
        <w:t>.</w:t>
      </w:r>
    </w:p>
    <w:p w14:paraId="01642259" w14:textId="5093F22D" w:rsidR="00A71B74" w:rsidRPr="000C1B68" w:rsidRDefault="00E119CE" w:rsidP="00A71B74">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4B4577" w:rsidRPr="000C1B68">
        <w:rPr>
          <w:rFonts w:cstheme="minorHAnsi"/>
          <w:color w:val="000000"/>
          <w:sz w:val="24"/>
          <w:szCs w:val="24"/>
          <w:lang w:val="ru-RU"/>
        </w:rPr>
        <w:t>.1.3</w:t>
      </w:r>
      <w:r w:rsidR="002E19A4" w:rsidRPr="000C1B68">
        <w:rPr>
          <w:rFonts w:cstheme="minorHAnsi"/>
          <w:color w:val="000000"/>
          <w:sz w:val="24"/>
          <w:szCs w:val="24"/>
          <w:lang w:val="ru-RU"/>
        </w:rPr>
        <w:t>4</w:t>
      </w:r>
      <w:r w:rsidR="004B4577" w:rsidRPr="000C1B68">
        <w:rPr>
          <w:rFonts w:cstheme="minorHAnsi"/>
          <w:color w:val="000000"/>
          <w:sz w:val="24"/>
          <w:szCs w:val="24"/>
          <w:lang w:val="ru-RU"/>
        </w:rPr>
        <w:t xml:space="preserve">. </w:t>
      </w:r>
      <w:r w:rsidR="00A234E6" w:rsidRPr="000C1B68">
        <w:rPr>
          <w:rFonts w:eastAsia="Times New Roman" w:cstheme="minorHAnsi"/>
          <w:color w:val="000000"/>
          <w:sz w:val="24"/>
          <w:szCs w:val="24"/>
          <w:lang w:val="ru-RU"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3C36DEB1" w14:textId="1FA63C79" w:rsidR="00C04FDD" w:rsidRPr="000C1B68" w:rsidRDefault="00E119CE" w:rsidP="00C04FDD">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cstheme="minorHAnsi"/>
          <w:color w:val="000000"/>
          <w:sz w:val="24"/>
          <w:szCs w:val="24"/>
          <w:lang w:val="ru-RU"/>
        </w:rPr>
        <w:t>5</w:t>
      </w:r>
      <w:r w:rsidR="00A71B74" w:rsidRPr="000C1B68">
        <w:rPr>
          <w:rFonts w:cstheme="minorHAnsi"/>
          <w:color w:val="000000"/>
          <w:sz w:val="24"/>
          <w:szCs w:val="24"/>
          <w:lang w:val="ru-RU"/>
        </w:rPr>
        <w:t>.1.3</w:t>
      </w:r>
      <w:r w:rsidR="002E19A4" w:rsidRPr="000C1B68">
        <w:rPr>
          <w:rFonts w:cstheme="minorHAnsi"/>
          <w:color w:val="000000"/>
          <w:sz w:val="24"/>
          <w:szCs w:val="24"/>
          <w:lang w:val="ru-RU"/>
        </w:rPr>
        <w:t>5</w:t>
      </w:r>
      <w:r w:rsidR="00A71B74" w:rsidRPr="000C1B68">
        <w:rPr>
          <w:rFonts w:cstheme="minorHAnsi"/>
          <w:color w:val="000000"/>
          <w:sz w:val="24"/>
          <w:szCs w:val="24"/>
          <w:lang w:val="ru-RU"/>
        </w:rPr>
        <w:t xml:space="preserve">. </w:t>
      </w:r>
      <w:r w:rsidR="009F72AB" w:rsidRPr="000C1B68">
        <w:rPr>
          <w:rFonts w:cstheme="minorHAnsi"/>
          <w:color w:val="000000"/>
          <w:sz w:val="24"/>
          <w:szCs w:val="24"/>
          <w:lang w:val="ru-RU" w:eastAsia="ru-RU"/>
        </w:rPr>
        <w:t xml:space="preserve">НФА </w:t>
      </w:r>
      <w:r w:rsidR="00A234E6" w:rsidRPr="000C1B68">
        <w:rPr>
          <w:rFonts w:eastAsia="Times New Roman" w:cstheme="minorHAnsi"/>
          <w:color w:val="000000"/>
          <w:sz w:val="24"/>
          <w:szCs w:val="24"/>
          <w:lang w:val="ru-RU" w:eastAsia="ru-RU"/>
        </w:rPr>
        <w:t xml:space="preserve">стоимостью до 10 000 рублей включительно, за исключением объектов недвижимого имущества и библиотечного фонда, вводятся в эксплуатацию </w:t>
      </w:r>
      <w:r w:rsidR="00A234E6" w:rsidRPr="000C1B68">
        <w:rPr>
          <w:rFonts w:eastAsia="Times New Roman" w:cstheme="minorHAnsi"/>
          <w:color w:val="000000"/>
          <w:sz w:val="24"/>
          <w:szCs w:val="24"/>
          <w:lang w:val="ru-RU" w:eastAsia="ru-RU"/>
        </w:rPr>
        <w:lastRenderedPageBreak/>
        <w:t xml:space="preserve">в момент их поступления на основании товарной накладной, универсального передаточного акта и иных первичных документов, представленных в ЕЦИС </w:t>
      </w:r>
      <w:r w:rsidR="00A71B74" w:rsidRPr="000C1B68">
        <w:rPr>
          <w:rFonts w:eastAsia="Times New Roman" w:cstheme="minorHAnsi"/>
          <w:color w:val="000000"/>
          <w:sz w:val="24"/>
          <w:szCs w:val="24"/>
          <w:lang w:val="ru-RU" w:eastAsia="ru-RU"/>
        </w:rPr>
        <w:t>Субъектом централизованного учета,</w:t>
      </w:r>
      <w:r w:rsidR="00A234E6" w:rsidRPr="000C1B68">
        <w:rPr>
          <w:rFonts w:eastAsia="Times New Roman" w:cstheme="minorHAnsi"/>
          <w:color w:val="000000"/>
          <w:sz w:val="24"/>
          <w:szCs w:val="24"/>
          <w:lang w:val="ru-RU" w:eastAsia="ru-RU"/>
        </w:rPr>
        <w:t xml:space="preserve"> и оформля</w:t>
      </w:r>
      <w:r w:rsidR="00011FCC" w:rsidRPr="000C1B68">
        <w:rPr>
          <w:rFonts w:eastAsia="Times New Roman" w:cstheme="minorHAnsi"/>
          <w:color w:val="000000"/>
          <w:sz w:val="24"/>
          <w:szCs w:val="24"/>
          <w:lang w:val="ru-RU" w:eastAsia="ru-RU"/>
        </w:rPr>
        <w:t>ю</w:t>
      </w:r>
      <w:r w:rsidR="00A234E6" w:rsidRPr="000C1B68">
        <w:rPr>
          <w:rFonts w:eastAsia="Times New Roman" w:cstheme="minorHAnsi"/>
          <w:color w:val="000000"/>
          <w:sz w:val="24"/>
          <w:szCs w:val="24"/>
          <w:lang w:val="ru-RU" w:eastAsia="ru-RU"/>
        </w:rPr>
        <w:t>тся</w:t>
      </w:r>
      <w:r w:rsidR="00C31938" w:rsidRPr="000C1B68">
        <w:rPr>
          <w:rFonts w:eastAsia="Times New Roman" w:cstheme="minorHAnsi"/>
          <w:color w:val="000000"/>
          <w:sz w:val="24"/>
          <w:szCs w:val="24"/>
          <w:lang w:val="ru-RU" w:eastAsia="ru-RU"/>
        </w:rPr>
        <w:t xml:space="preserve"> в</w:t>
      </w:r>
      <w:r w:rsidR="00A234E6" w:rsidRPr="000C1B68">
        <w:rPr>
          <w:rFonts w:eastAsia="Times New Roman" w:cstheme="minorHAnsi"/>
          <w:color w:val="000000"/>
          <w:sz w:val="24"/>
          <w:szCs w:val="24"/>
          <w:lang w:val="ru-RU" w:eastAsia="ru-RU"/>
        </w:rPr>
        <w:t xml:space="preserve">едомостью выдачи материальных ценностей на нужды </w:t>
      </w:r>
      <w:r w:rsidR="00A71B74" w:rsidRPr="000C1B68">
        <w:rPr>
          <w:rFonts w:eastAsia="Times New Roman" w:cstheme="minorHAnsi"/>
          <w:color w:val="000000"/>
          <w:sz w:val="24"/>
          <w:szCs w:val="24"/>
          <w:lang w:val="ru-RU" w:eastAsia="ru-RU"/>
        </w:rPr>
        <w:t>учреждения</w:t>
      </w:r>
      <w:r w:rsidRPr="000C1B68">
        <w:rPr>
          <w:rFonts w:eastAsia="Times New Roman" w:cstheme="minorHAnsi"/>
          <w:color w:val="000000"/>
          <w:sz w:val="24"/>
          <w:szCs w:val="24"/>
          <w:lang w:val="ru-RU" w:eastAsia="ru-RU"/>
        </w:rPr>
        <w:t>.</w:t>
      </w:r>
    </w:p>
    <w:p w14:paraId="6170F896" w14:textId="3546F78D" w:rsidR="00C04FDD" w:rsidRPr="000C1B68" w:rsidRDefault="00C04FDD" w:rsidP="00C04FDD">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5.1.3</w:t>
      </w:r>
      <w:r w:rsidR="002E19A4" w:rsidRPr="000C1B68">
        <w:rPr>
          <w:rFonts w:cstheme="minorHAnsi"/>
          <w:color w:val="000000"/>
          <w:sz w:val="24"/>
          <w:szCs w:val="24"/>
          <w:lang w:val="ru-RU"/>
        </w:rPr>
        <w:t>6</w:t>
      </w:r>
      <w:r w:rsidR="009F72AB" w:rsidRPr="000C1B68">
        <w:rPr>
          <w:rFonts w:cstheme="minorHAnsi"/>
          <w:color w:val="000000"/>
          <w:sz w:val="24"/>
          <w:szCs w:val="24"/>
          <w:lang w:val="ru-RU" w:eastAsia="ru-RU"/>
        </w:rPr>
        <w:t xml:space="preserve"> НФА </w:t>
      </w:r>
      <w:r w:rsidR="00A234E6" w:rsidRPr="000C1B68">
        <w:rPr>
          <w:rFonts w:eastAsia="Times New Roman" w:cstheme="minorHAnsi"/>
          <w:color w:val="000000"/>
          <w:sz w:val="24"/>
          <w:szCs w:val="24"/>
          <w:lang w:val="ru-RU" w:eastAsia="ru-RU"/>
        </w:rPr>
        <w:t xml:space="preserve">стоимостью свыше 10 000 рублей </w:t>
      </w:r>
      <w:r w:rsidR="0051612A" w:rsidRPr="000C1B68">
        <w:rPr>
          <w:rFonts w:eastAsia="Times New Roman" w:cstheme="minorHAnsi"/>
          <w:color w:val="000000"/>
          <w:sz w:val="24"/>
          <w:szCs w:val="24"/>
          <w:lang w:val="ru-RU" w:eastAsia="ru-RU"/>
        </w:rPr>
        <w:t xml:space="preserve">оформляются </w:t>
      </w:r>
      <w:r w:rsidR="00C31938" w:rsidRPr="000C1B68">
        <w:rPr>
          <w:rFonts w:eastAsia="Times New Roman" w:cstheme="minorHAnsi"/>
          <w:color w:val="000000"/>
          <w:sz w:val="24"/>
          <w:szCs w:val="24"/>
          <w:lang w:val="ru-RU" w:eastAsia="ru-RU"/>
        </w:rPr>
        <w:t>н</w:t>
      </w:r>
      <w:r w:rsidR="00A234E6" w:rsidRPr="000C1B68">
        <w:rPr>
          <w:rFonts w:eastAsia="Times New Roman" w:cstheme="minorHAnsi"/>
          <w:color w:val="000000"/>
          <w:sz w:val="24"/>
          <w:szCs w:val="24"/>
          <w:lang w:val="ru-RU" w:eastAsia="ru-RU"/>
        </w:rPr>
        <w:t>акладной на внутреннее перемещение объектов нефинансовых активов</w:t>
      </w:r>
      <w:r w:rsidR="00C31938" w:rsidRPr="000C1B68">
        <w:rPr>
          <w:rFonts w:eastAsia="Times New Roman" w:cstheme="minorHAnsi"/>
          <w:color w:val="000000"/>
          <w:sz w:val="24"/>
          <w:szCs w:val="24"/>
          <w:lang w:val="ru-RU" w:eastAsia="ru-RU"/>
        </w:rPr>
        <w:t>,</w:t>
      </w:r>
      <w:r w:rsidR="0051612A" w:rsidRPr="000C1B68">
        <w:rPr>
          <w:rFonts w:eastAsia="Times New Roman" w:cstheme="minorHAnsi"/>
          <w:color w:val="000000"/>
          <w:sz w:val="24"/>
          <w:szCs w:val="24"/>
          <w:lang w:val="ru-RU" w:eastAsia="ru-RU"/>
        </w:rPr>
        <w:t xml:space="preserve"> </w:t>
      </w:r>
      <w:r w:rsidR="00C31938" w:rsidRPr="000C1B68">
        <w:rPr>
          <w:rFonts w:eastAsia="Times New Roman" w:cstheme="minorHAnsi"/>
          <w:color w:val="000000"/>
          <w:sz w:val="24"/>
          <w:szCs w:val="24"/>
          <w:lang w:val="ru-RU" w:eastAsia="ru-RU"/>
        </w:rPr>
        <w:t xml:space="preserve">которая </w:t>
      </w:r>
      <w:r w:rsidR="0051612A" w:rsidRPr="000C1B68">
        <w:rPr>
          <w:rFonts w:eastAsia="Times New Roman" w:cstheme="minorHAnsi"/>
          <w:color w:val="000000"/>
          <w:sz w:val="24"/>
          <w:szCs w:val="24"/>
          <w:lang w:val="ru-RU" w:eastAsia="ru-RU"/>
        </w:rPr>
        <w:t>составляется</w:t>
      </w:r>
      <w:r w:rsidR="00A234E6" w:rsidRPr="000C1B68">
        <w:rPr>
          <w:rFonts w:eastAsia="Times New Roman" w:cstheme="minorHAnsi"/>
          <w:color w:val="000000"/>
          <w:sz w:val="24"/>
          <w:szCs w:val="24"/>
          <w:lang w:val="ru-RU" w:eastAsia="ru-RU"/>
        </w:rPr>
        <w:t xml:space="preserve"> </w:t>
      </w:r>
      <w:r w:rsidR="0051612A" w:rsidRPr="000C1B68">
        <w:rPr>
          <w:rFonts w:eastAsia="Times New Roman" w:cstheme="minorHAnsi"/>
          <w:color w:val="000000"/>
          <w:sz w:val="24"/>
          <w:szCs w:val="24"/>
          <w:lang w:val="ru-RU" w:eastAsia="ru-RU"/>
        </w:rPr>
        <w:t xml:space="preserve">в ЕЦИС </w:t>
      </w:r>
      <w:r w:rsidRPr="000C1B68">
        <w:rPr>
          <w:rFonts w:eastAsia="Times New Roman" w:cstheme="minorHAnsi"/>
          <w:color w:val="000000"/>
          <w:sz w:val="24"/>
          <w:szCs w:val="24"/>
          <w:lang w:val="ru-RU" w:eastAsia="ru-RU"/>
        </w:rPr>
        <w:t>1С:БГУ</w:t>
      </w:r>
      <w:r w:rsidR="0051612A" w:rsidRPr="000C1B68">
        <w:rPr>
          <w:rFonts w:eastAsia="Times New Roman" w:cstheme="minorHAnsi"/>
          <w:color w:val="000000"/>
          <w:sz w:val="24"/>
          <w:szCs w:val="24"/>
          <w:lang w:val="ru-RU" w:eastAsia="ru-RU"/>
        </w:rPr>
        <w:t xml:space="preserve"> </w:t>
      </w:r>
      <w:r w:rsidR="00911B40" w:rsidRPr="000C1B68">
        <w:rPr>
          <w:rFonts w:eastAsia="Times New Roman" w:cstheme="minorHAnsi"/>
          <w:color w:val="000000"/>
          <w:sz w:val="24"/>
          <w:szCs w:val="24"/>
          <w:lang w:val="ru-RU" w:eastAsia="ru-RU"/>
        </w:rPr>
        <w:t>ответственны</w:t>
      </w:r>
      <w:r w:rsidR="0051612A" w:rsidRPr="000C1B68">
        <w:rPr>
          <w:rFonts w:eastAsia="Times New Roman" w:cstheme="minorHAnsi"/>
          <w:color w:val="000000"/>
          <w:sz w:val="24"/>
          <w:szCs w:val="24"/>
          <w:lang w:val="ru-RU" w:eastAsia="ru-RU"/>
        </w:rPr>
        <w:t>м</w:t>
      </w:r>
      <w:r w:rsidR="00911B40" w:rsidRPr="000C1B68">
        <w:rPr>
          <w:rFonts w:eastAsia="Times New Roman" w:cstheme="minorHAnsi"/>
          <w:color w:val="000000"/>
          <w:sz w:val="24"/>
          <w:szCs w:val="24"/>
          <w:lang w:val="ru-RU" w:eastAsia="ru-RU"/>
        </w:rPr>
        <w:t xml:space="preserve"> исполнител</w:t>
      </w:r>
      <w:r w:rsidR="0051612A" w:rsidRPr="000C1B68">
        <w:rPr>
          <w:rFonts w:eastAsia="Times New Roman" w:cstheme="minorHAnsi"/>
          <w:color w:val="000000"/>
          <w:sz w:val="24"/>
          <w:szCs w:val="24"/>
          <w:lang w:val="ru-RU" w:eastAsia="ru-RU"/>
        </w:rPr>
        <w:t>ем</w:t>
      </w:r>
      <w:r w:rsidR="00911B40" w:rsidRPr="000C1B68">
        <w:rPr>
          <w:rFonts w:eastAsia="Times New Roman" w:cstheme="minorHAnsi"/>
          <w:color w:val="000000"/>
          <w:sz w:val="24"/>
          <w:szCs w:val="24"/>
          <w:lang w:val="ru-RU" w:eastAsia="ru-RU"/>
        </w:rPr>
        <w:t xml:space="preserve"> Субъекта централизованного учета, передающего материальные ценности, или структурного подразделения, которое уполномочено формировать первичные документы по движению материальных ценностей в </w:t>
      </w:r>
      <w:r w:rsidR="0051612A" w:rsidRPr="000C1B68">
        <w:rPr>
          <w:rFonts w:eastAsia="Times New Roman" w:cstheme="minorHAnsi"/>
          <w:color w:val="000000"/>
          <w:sz w:val="24"/>
          <w:szCs w:val="24"/>
          <w:lang w:val="ru-RU" w:eastAsia="ru-RU"/>
        </w:rPr>
        <w:t>Субъекте централизованного учета</w:t>
      </w:r>
      <w:r w:rsidR="002E19A4" w:rsidRPr="000C1B68">
        <w:rPr>
          <w:rFonts w:eastAsia="Times New Roman" w:cstheme="minorHAnsi"/>
          <w:color w:val="000000"/>
          <w:sz w:val="24"/>
          <w:szCs w:val="24"/>
          <w:lang w:val="ru-RU" w:eastAsia="ru-RU"/>
        </w:rPr>
        <w:t>,</w:t>
      </w:r>
      <w:r w:rsidR="00C16E85" w:rsidRPr="000C1B68">
        <w:rPr>
          <w:rFonts w:eastAsia="Times New Roman" w:cstheme="minorHAnsi"/>
          <w:color w:val="000000"/>
          <w:sz w:val="24"/>
          <w:szCs w:val="24"/>
          <w:lang w:val="ru-RU" w:eastAsia="ru-RU"/>
        </w:rPr>
        <w:t xml:space="preserve"> </w:t>
      </w:r>
      <w:r w:rsidR="00A234E6" w:rsidRPr="000C1B68">
        <w:rPr>
          <w:rFonts w:eastAsia="Times New Roman" w:cstheme="minorHAnsi"/>
          <w:color w:val="000000"/>
          <w:sz w:val="24"/>
          <w:szCs w:val="24"/>
          <w:lang w:val="ru-RU" w:eastAsia="ru-RU"/>
        </w:rPr>
        <w:t xml:space="preserve">с изменением материально ответственного лица в регистрах аналитического учета объектов </w:t>
      </w:r>
      <w:r w:rsidR="009F72AB" w:rsidRPr="000C1B68">
        <w:rPr>
          <w:rFonts w:cstheme="minorHAnsi"/>
          <w:color w:val="000000"/>
          <w:sz w:val="24"/>
          <w:szCs w:val="24"/>
          <w:lang w:val="ru-RU" w:eastAsia="ru-RU"/>
        </w:rPr>
        <w:t>НФА</w:t>
      </w:r>
      <w:r w:rsidR="00A234E6" w:rsidRPr="000C1B68">
        <w:rPr>
          <w:rFonts w:eastAsia="Times New Roman" w:cstheme="minorHAnsi"/>
          <w:color w:val="000000"/>
          <w:sz w:val="24"/>
          <w:szCs w:val="24"/>
          <w:lang w:val="ru-RU" w:eastAsia="ru-RU"/>
        </w:rPr>
        <w:t>.</w:t>
      </w:r>
    </w:p>
    <w:p w14:paraId="493089F2" w14:textId="77777777" w:rsidR="00C04FDD" w:rsidRPr="000C1B68" w:rsidRDefault="00A234E6" w:rsidP="00C04FDD">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Документ составляется в электронной форме</w:t>
      </w:r>
      <w:r w:rsidR="00C16E85" w:rsidRPr="000C1B68">
        <w:rPr>
          <w:rFonts w:eastAsia="Times New Roman" w:cstheme="minorHAnsi"/>
          <w:color w:val="000000"/>
          <w:sz w:val="24"/>
          <w:szCs w:val="24"/>
          <w:lang w:val="ru-RU" w:eastAsia="ru-RU"/>
        </w:rPr>
        <w:t>.</w:t>
      </w:r>
    </w:p>
    <w:p w14:paraId="6ECD1103" w14:textId="5E56D217" w:rsidR="00C04FDD" w:rsidRPr="000C1B68" w:rsidRDefault="00A234E6" w:rsidP="00C04FDD">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xml:space="preserve">На бумажном носителе </w:t>
      </w:r>
      <w:r w:rsidR="0094118C" w:rsidRPr="000C1B68">
        <w:rPr>
          <w:rFonts w:eastAsia="Times New Roman" w:cstheme="minorHAnsi"/>
          <w:color w:val="000000"/>
          <w:sz w:val="24"/>
          <w:szCs w:val="24"/>
          <w:lang w:val="ru-RU" w:eastAsia="ru-RU"/>
        </w:rPr>
        <w:t>накладную можно</w:t>
      </w:r>
      <w:r w:rsidRPr="000C1B68">
        <w:rPr>
          <w:rFonts w:eastAsia="Times New Roman" w:cstheme="minorHAnsi"/>
          <w:color w:val="000000"/>
          <w:sz w:val="24"/>
          <w:szCs w:val="24"/>
          <w:lang w:val="ru-RU" w:eastAsia="ru-RU"/>
        </w:rPr>
        <w:t xml:space="preserve"> оформить, если:</w:t>
      </w:r>
    </w:p>
    <w:p w14:paraId="36FC056A" w14:textId="77777777" w:rsidR="00C04FDD" w:rsidRPr="000C1B68" w:rsidRDefault="00A234E6" w:rsidP="00C04FDD">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нет организационно-технической возможности формировать и хранить документ в электронном виде;</w:t>
      </w:r>
    </w:p>
    <w:p w14:paraId="3FDD4645" w14:textId="77777777" w:rsidR="00C04FDD" w:rsidRPr="000C1B68" w:rsidRDefault="00A234E6" w:rsidP="00C04FDD">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федеральными законами или иными НПА установлено требование составлять (хранить) документ исключительно на бумажном носителе.</w:t>
      </w:r>
    </w:p>
    <w:p w14:paraId="214C2A89" w14:textId="6F7DE4EE" w:rsidR="002F063F" w:rsidRPr="000C1B68" w:rsidRDefault="00A234E6" w:rsidP="002F063F">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В этих случаях для отражения в учете передается электронный образ (скан-копия) бумажного документа</w:t>
      </w:r>
      <w:r w:rsidR="002F063F" w:rsidRPr="000C1B68">
        <w:rPr>
          <w:rFonts w:eastAsia="Times New Roman" w:cstheme="minorHAnsi"/>
          <w:color w:val="000000"/>
          <w:sz w:val="24"/>
          <w:szCs w:val="24"/>
          <w:lang w:val="ru-RU" w:eastAsia="ru-RU"/>
        </w:rPr>
        <w:t xml:space="preserve">, </w:t>
      </w:r>
      <w:r w:rsidR="00C04FDD" w:rsidRPr="000C1B68">
        <w:rPr>
          <w:rFonts w:eastAsia="Times New Roman" w:cstheme="minorHAnsi"/>
          <w:color w:val="000000"/>
          <w:sz w:val="24"/>
          <w:szCs w:val="24"/>
          <w:lang w:val="ru-RU" w:eastAsia="ru-RU"/>
        </w:rPr>
        <w:t>заверенного усиленными ЭЦП должностных лиц Субъекта централизованного учета.</w:t>
      </w:r>
    </w:p>
    <w:p w14:paraId="367FBC6D" w14:textId="594F0A8E" w:rsidR="002F063F" w:rsidRPr="000C1B68" w:rsidRDefault="002F063F" w:rsidP="002F063F">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xml:space="preserve"> В документе заполняются все предусмотренные реквизиты. В электронном и бумажном форматах документа можно изменять размеры и графы строк, включать в него дополнительные строки, подразделы, добавлять вкладные листы. Исключать реквизиты из формы нельзя.</w:t>
      </w:r>
    </w:p>
    <w:p w14:paraId="4E7E65EE" w14:textId="63D7A485" w:rsidR="002F063F" w:rsidRPr="000C1B68" w:rsidRDefault="002F063F" w:rsidP="002F063F">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5</w:t>
      </w:r>
      <w:r w:rsidR="00A71B74" w:rsidRPr="000C1B68">
        <w:rPr>
          <w:rFonts w:eastAsia="Times New Roman" w:cstheme="minorHAnsi"/>
          <w:color w:val="000000"/>
          <w:sz w:val="24"/>
          <w:szCs w:val="24"/>
          <w:lang w:val="ru-RU" w:eastAsia="ru-RU"/>
        </w:rPr>
        <w:t>.1.3</w:t>
      </w:r>
      <w:r w:rsidR="002E19A4" w:rsidRPr="000C1B68">
        <w:rPr>
          <w:rFonts w:eastAsia="Times New Roman" w:cstheme="minorHAnsi"/>
          <w:color w:val="000000"/>
          <w:sz w:val="24"/>
          <w:szCs w:val="24"/>
          <w:lang w:val="ru-RU" w:eastAsia="ru-RU"/>
        </w:rPr>
        <w:t>7</w:t>
      </w:r>
      <w:r w:rsidR="00A71B74" w:rsidRPr="000C1B68">
        <w:rPr>
          <w:rFonts w:eastAsia="Times New Roman" w:cstheme="minorHAnsi"/>
          <w:color w:val="000000"/>
          <w:sz w:val="24"/>
          <w:szCs w:val="24"/>
          <w:lang w:val="ru-RU" w:eastAsia="ru-RU"/>
        </w:rPr>
        <w:t xml:space="preserve">. </w:t>
      </w:r>
      <w:r w:rsidR="009C05BC" w:rsidRPr="000C1B68">
        <w:rPr>
          <w:rFonts w:cstheme="minorHAnsi"/>
          <w:color w:val="000000"/>
          <w:sz w:val="24"/>
          <w:szCs w:val="24"/>
          <w:lang w:val="ru-RU" w:eastAsia="ru-RU"/>
        </w:rPr>
        <w:t xml:space="preserve">НФА </w:t>
      </w:r>
      <w:r w:rsidR="00C16431" w:rsidRPr="000C1B68">
        <w:rPr>
          <w:rFonts w:eastAsia="Times New Roman" w:cstheme="minorHAnsi"/>
          <w:color w:val="000000"/>
          <w:sz w:val="24"/>
          <w:szCs w:val="24"/>
          <w:lang w:val="ru-RU" w:eastAsia="ru-RU"/>
        </w:rPr>
        <w:t>стоимостью на дату принятия к бюджетному учету</w:t>
      </w:r>
      <w:r w:rsidRPr="000C1B68">
        <w:rPr>
          <w:rFonts w:eastAsia="Times New Roman" w:cstheme="minorHAnsi"/>
          <w:color w:val="000000"/>
          <w:sz w:val="24"/>
          <w:szCs w:val="24"/>
          <w:lang w:val="ru-RU" w:eastAsia="ru-RU"/>
        </w:rPr>
        <w:t xml:space="preserve"> </w:t>
      </w:r>
      <w:r w:rsidR="00C16431" w:rsidRPr="000C1B68">
        <w:rPr>
          <w:rFonts w:eastAsia="Times New Roman" w:cstheme="minorHAnsi"/>
          <w:color w:val="000000"/>
          <w:sz w:val="24"/>
          <w:szCs w:val="24"/>
          <w:lang w:val="ru-RU" w:eastAsia="ru-RU"/>
        </w:rPr>
        <w:t>до 10 000 рублей 00 копеек включительно, за исключением объектов недвижимого имущества и библиотечного фонда, введенные в эксплуатацию, подлежат учету по наименованиям, количеству, материально – ответственным (ответственным) лицам на забалансовом счете 21 «Основные средства в эксплуатации» по стоимости приобретения</w:t>
      </w:r>
      <w:r w:rsidRPr="000C1B68">
        <w:rPr>
          <w:rFonts w:eastAsia="Times New Roman" w:cstheme="minorHAnsi"/>
          <w:color w:val="000000"/>
          <w:sz w:val="24"/>
          <w:szCs w:val="24"/>
          <w:lang w:val="ru-RU" w:eastAsia="ru-RU"/>
        </w:rPr>
        <w:t xml:space="preserve"> в порядке, установленном п.</w:t>
      </w:r>
      <w:r w:rsidR="00AE637B" w:rsidRPr="000C1B68">
        <w:rPr>
          <w:rFonts w:eastAsia="Times New Roman" w:cstheme="minorHAnsi"/>
          <w:color w:val="000000"/>
          <w:sz w:val="24"/>
          <w:szCs w:val="24"/>
          <w:lang w:val="ru-RU" w:eastAsia="ru-RU"/>
        </w:rPr>
        <w:t>14.14.</w:t>
      </w:r>
      <w:r w:rsidRPr="000C1B68">
        <w:rPr>
          <w:rFonts w:eastAsia="Times New Roman" w:cstheme="minorHAnsi"/>
          <w:color w:val="000000"/>
          <w:sz w:val="24"/>
          <w:szCs w:val="24"/>
          <w:lang w:val="ru-RU" w:eastAsia="ru-RU"/>
        </w:rPr>
        <w:t xml:space="preserve"> настоящей Учетной политики.</w:t>
      </w:r>
    </w:p>
    <w:p w14:paraId="5ED82113" w14:textId="48989A69" w:rsidR="002F063F" w:rsidRPr="000C1B68" w:rsidRDefault="00C16431" w:rsidP="002F063F">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xml:space="preserve">В случае невозможности определения стоимости </w:t>
      </w:r>
      <w:r w:rsidR="009C05BC"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ru-RU"/>
        </w:rPr>
        <w:t xml:space="preserve">принятие к учету объектов </w:t>
      </w:r>
      <w:r w:rsidR="009C05BC" w:rsidRPr="000C1B68">
        <w:rPr>
          <w:rFonts w:cstheme="minorHAnsi"/>
          <w:color w:val="000000"/>
          <w:sz w:val="24"/>
          <w:szCs w:val="24"/>
          <w:lang w:val="ru-RU" w:eastAsia="ru-RU"/>
        </w:rPr>
        <w:t xml:space="preserve">НФА </w:t>
      </w:r>
      <w:r w:rsidRPr="000C1B68">
        <w:rPr>
          <w:rFonts w:eastAsia="Times New Roman" w:cstheme="minorHAnsi"/>
          <w:color w:val="000000"/>
          <w:sz w:val="24"/>
          <w:szCs w:val="24"/>
          <w:lang w:val="ru-RU" w:eastAsia="ru-RU"/>
        </w:rPr>
        <w:t>осуществляется на основании первичного документа, подтверждающего ввод (передачу) объекта в эксплуатацию в условной оценке: один объект, один рубль.</w:t>
      </w:r>
    </w:p>
    <w:p w14:paraId="67EDE1AE" w14:textId="422A20BC" w:rsidR="00773787" w:rsidRPr="000C1B68" w:rsidRDefault="00773787" w:rsidP="002F063F">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 xml:space="preserve">5.1.38. Объект </w:t>
      </w:r>
      <w:r w:rsidR="009C05BC" w:rsidRPr="000C1B68">
        <w:rPr>
          <w:rFonts w:cstheme="minorHAnsi"/>
          <w:color w:val="000000"/>
          <w:sz w:val="24"/>
          <w:szCs w:val="24"/>
          <w:lang w:val="ru-RU" w:eastAsia="ru-RU"/>
        </w:rPr>
        <w:t>НФА</w:t>
      </w:r>
      <w:r w:rsidRPr="000C1B68">
        <w:rPr>
          <w:rFonts w:eastAsia="Times New Roman" w:cstheme="minorHAnsi"/>
          <w:color w:val="000000"/>
          <w:sz w:val="24"/>
          <w:szCs w:val="24"/>
          <w:lang w:val="ru-RU" w:eastAsia="ru-RU"/>
        </w:rPr>
        <w:t xml:space="preserve">, полученный Субъектом централизованного учета от балансодержателя (собственника) имущества, учитывается на забалансовом счете </w:t>
      </w:r>
      <w:bookmarkStart w:id="20" w:name="_Hlk155357363"/>
      <w:r w:rsidRPr="000C1B68">
        <w:rPr>
          <w:rFonts w:eastAsia="Times New Roman" w:cstheme="minorHAnsi"/>
          <w:color w:val="000000"/>
          <w:sz w:val="24"/>
          <w:szCs w:val="24"/>
          <w:lang w:val="ru-RU" w:eastAsia="ru-RU"/>
        </w:rPr>
        <w:t xml:space="preserve">01 «Имущество, полученное в пользование» </w:t>
      </w:r>
      <w:bookmarkEnd w:id="20"/>
      <w:r w:rsidRPr="000C1B68">
        <w:rPr>
          <w:rFonts w:eastAsia="Times New Roman" w:cstheme="minorHAnsi"/>
          <w:color w:val="000000"/>
          <w:sz w:val="24"/>
          <w:szCs w:val="24"/>
          <w:lang w:val="ru-RU" w:eastAsia="ru-RU"/>
        </w:rPr>
        <w:t>на основании акта приема-передачи (иного документа, подтверждающего получение имущества, права его пользования) по стоимости, указанной передающей сторон в порядке, утвержденном Графиком документооборота в соответствии с п.14.3 настоящей Учетной политики.</w:t>
      </w:r>
    </w:p>
    <w:p w14:paraId="34CCC1E4" w14:textId="2CF546C0" w:rsidR="00512919" w:rsidRPr="000C1B68" w:rsidRDefault="00773787" w:rsidP="00512919">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rFonts w:eastAsia="Times New Roman" w:cstheme="minorHAnsi"/>
          <w:color w:val="000000"/>
          <w:sz w:val="24"/>
          <w:szCs w:val="24"/>
          <w:lang w:val="ru-RU" w:eastAsia="ru-RU"/>
        </w:rPr>
        <w:t>5.1.3</w:t>
      </w:r>
      <w:r w:rsidR="009C05BC" w:rsidRPr="000C1B68">
        <w:rPr>
          <w:rFonts w:eastAsia="Times New Roman" w:cstheme="minorHAnsi"/>
          <w:color w:val="000000"/>
          <w:sz w:val="24"/>
          <w:szCs w:val="24"/>
          <w:lang w:val="ru-RU" w:eastAsia="ru-RU"/>
        </w:rPr>
        <w:t>9</w:t>
      </w:r>
      <w:r w:rsidRPr="000C1B68">
        <w:rPr>
          <w:rFonts w:eastAsia="Times New Roman" w:cstheme="minorHAnsi"/>
          <w:color w:val="000000"/>
          <w:sz w:val="24"/>
          <w:szCs w:val="24"/>
          <w:lang w:val="ru-RU" w:eastAsia="ru-RU"/>
        </w:rPr>
        <w:t xml:space="preserve">. </w:t>
      </w:r>
      <w:r w:rsidR="00F92D1B" w:rsidRPr="000C1B68">
        <w:rPr>
          <w:rFonts w:eastAsia="Times New Roman" w:cstheme="minorHAnsi"/>
          <w:color w:val="000000"/>
          <w:sz w:val="24"/>
          <w:szCs w:val="24"/>
          <w:lang w:val="ru-RU" w:eastAsia="ru-RU"/>
        </w:rPr>
        <w:t>Внутреннее п</w:t>
      </w:r>
      <w:r w:rsidR="002D63B2" w:rsidRPr="000C1B68">
        <w:rPr>
          <w:rFonts w:eastAsia="Times New Roman" w:cstheme="minorHAnsi"/>
          <w:color w:val="000000"/>
          <w:sz w:val="24"/>
          <w:szCs w:val="24"/>
          <w:lang w:val="ru-RU" w:eastAsia="ru-RU"/>
        </w:rPr>
        <w:t>ере</w:t>
      </w:r>
      <w:r w:rsidR="00C16431" w:rsidRPr="000C1B68">
        <w:rPr>
          <w:rFonts w:eastAsia="Times New Roman" w:cstheme="minorHAnsi"/>
          <w:color w:val="000000"/>
          <w:sz w:val="24"/>
          <w:szCs w:val="24"/>
          <w:lang w:val="ru-RU" w:eastAsia="ru-RU"/>
        </w:rPr>
        <w:t xml:space="preserve">мещение объектов </w:t>
      </w:r>
      <w:r w:rsidR="009C05BC" w:rsidRPr="000C1B68">
        <w:rPr>
          <w:rFonts w:cstheme="minorHAnsi"/>
          <w:color w:val="000000"/>
          <w:sz w:val="24"/>
          <w:szCs w:val="24"/>
          <w:lang w:val="ru-RU" w:eastAsia="ru-RU"/>
        </w:rPr>
        <w:t xml:space="preserve">НФА </w:t>
      </w:r>
      <w:r w:rsidR="00C16431" w:rsidRPr="000C1B68">
        <w:rPr>
          <w:rFonts w:eastAsia="Times New Roman" w:cstheme="minorHAnsi"/>
          <w:color w:val="000000"/>
          <w:sz w:val="24"/>
          <w:szCs w:val="24"/>
          <w:lang w:val="ru-RU" w:eastAsia="ru-RU"/>
        </w:rPr>
        <w:t xml:space="preserve">в Субъекте централизованного учета отражается по забалансовому счету </w:t>
      </w:r>
      <w:r w:rsidR="002F063F" w:rsidRPr="000C1B68">
        <w:rPr>
          <w:rFonts w:eastAsia="Times New Roman" w:cstheme="minorHAnsi"/>
          <w:color w:val="000000"/>
          <w:sz w:val="24"/>
          <w:szCs w:val="24"/>
          <w:lang w:val="ru-RU" w:eastAsia="ru-RU"/>
        </w:rPr>
        <w:t xml:space="preserve">21 «Основные средства в эксплуатации» </w:t>
      </w:r>
      <w:r w:rsidR="00C16431" w:rsidRPr="000C1B68">
        <w:rPr>
          <w:rFonts w:eastAsia="Times New Roman" w:cstheme="minorHAnsi"/>
          <w:color w:val="000000"/>
          <w:sz w:val="24"/>
          <w:szCs w:val="24"/>
          <w:lang w:val="ru-RU" w:eastAsia="ru-RU"/>
        </w:rPr>
        <w:t>на основании оправдательных первичных документов в порядке, утвержденном Графиком документооборота, путем изменения материально ответственного лица и (или) места хранения</w:t>
      </w:r>
      <w:r w:rsidR="00512919" w:rsidRPr="000C1B68">
        <w:rPr>
          <w:rFonts w:eastAsia="Times New Roman" w:cstheme="minorHAnsi"/>
          <w:color w:val="000000"/>
          <w:sz w:val="24"/>
          <w:szCs w:val="24"/>
          <w:lang w:val="ru-RU" w:eastAsia="ru-RU"/>
        </w:rPr>
        <w:t xml:space="preserve"> в соответствии с п.14.14. настоящей Учетной политики.</w:t>
      </w:r>
    </w:p>
    <w:p w14:paraId="3C565AE8" w14:textId="28E0A824" w:rsidR="00F92D1B" w:rsidRPr="000C1B68" w:rsidRDefault="00F92D1B" w:rsidP="00F92D1B">
      <w:pPr>
        <w:pStyle w:val="a5"/>
        <w:spacing w:before="0" w:beforeAutospacing="0" w:after="0" w:afterAutospacing="0"/>
        <w:ind w:left="0" w:firstLine="851"/>
        <w:jc w:val="both"/>
        <w:rPr>
          <w:rFonts w:cstheme="minorHAnsi"/>
          <w:sz w:val="24"/>
          <w:szCs w:val="24"/>
          <w:lang w:val="ru-RU"/>
        </w:rPr>
      </w:pPr>
      <w:r w:rsidRPr="000C1B68">
        <w:rPr>
          <w:rFonts w:eastAsia="Times New Roman" w:cstheme="minorHAnsi"/>
          <w:color w:val="000000"/>
          <w:sz w:val="24"/>
          <w:szCs w:val="24"/>
          <w:lang w:val="ru-RU" w:eastAsia="ru-RU"/>
        </w:rPr>
        <w:t>5.1.</w:t>
      </w:r>
      <w:r w:rsidR="009C05BC" w:rsidRPr="000C1B68">
        <w:rPr>
          <w:rFonts w:eastAsia="Times New Roman" w:cstheme="minorHAnsi"/>
          <w:color w:val="000000"/>
          <w:sz w:val="24"/>
          <w:szCs w:val="24"/>
          <w:lang w:val="ru-RU" w:eastAsia="ru-RU"/>
        </w:rPr>
        <w:t>40</w:t>
      </w:r>
      <w:r w:rsidRPr="000C1B68">
        <w:rPr>
          <w:rFonts w:eastAsia="Times New Roman" w:cstheme="minorHAnsi"/>
          <w:color w:val="000000"/>
          <w:sz w:val="24"/>
          <w:szCs w:val="24"/>
          <w:lang w:val="ru-RU" w:eastAsia="ru-RU"/>
        </w:rPr>
        <w:t>.</w:t>
      </w:r>
      <w:r w:rsidRPr="000C1B68">
        <w:rPr>
          <w:sz w:val="24"/>
          <w:szCs w:val="24"/>
          <w:lang w:val="ru-RU"/>
        </w:rPr>
        <w:t xml:space="preserve"> Передача объекта </w:t>
      </w:r>
      <w:r w:rsidR="009C05BC" w:rsidRPr="000C1B68">
        <w:rPr>
          <w:rFonts w:cstheme="minorHAnsi"/>
          <w:color w:val="000000"/>
          <w:sz w:val="24"/>
          <w:szCs w:val="24"/>
          <w:lang w:val="ru-RU" w:eastAsia="ru-RU"/>
        </w:rPr>
        <w:t xml:space="preserve">НФА </w:t>
      </w:r>
      <w:r w:rsidRPr="000C1B68">
        <w:rPr>
          <w:sz w:val="24"/>
          <w:szCs w:val="24"/>
          <w:lang w:val="ru-RU"/>
        </w:rPr>
        <w:t xml:space="preserve">на ответственное хранение осуществляется на основании </w:t>
      </w:r>
      <w:hyperlink r:id="rId12" w:history="1">
        <w:r w:rsidRPr="000C1B68">
          <w:rPr>
            <w:sz w:val="24"/>
            <w:szCs w:val="24"/>
            <w:lang w:val="ru-RU"/>
          </w:rPr>
          <w:t xml:space="preserve">акта о приема-передачи товарно-материальных ценностей на хранение </w:t>
        </w:r>
      </w:hyperlink>
      <w:r w:rsidRPr="000C1B68">
        <w:rPr>
          <w:rFonts w:cstheme="minorHAnsi"/>
          <w:sz w:val="24"/>
          <w:szCs w:val="24"/>
          <w:lang w:val="ru-RU"/>
        </w:rPr>
        <w:t>(Приложение № 6 к настоящей Учетной политике) и с баланса не списывается. В учете перемещение отражается по дебету счета 0 101 00 310 и кредиту счета 0 101 00</w:t>
      </w:r>
      <w:r w:rsidR="003F57DB" w:rsidRPr="000C1B68">
        <w:rPr>
          <w:rFonts w:cstheme="minorHAnsi"/>
          <w:sz w:val="24"/>
          <w:szCs w:val="24"/>
          <w:lang w:val="ru-RU"/>
        </w:rPr>
        <w:t> </w:t>
      </w:r>
      <w:r w:rsidRPr="000C1B68">
        <w:rPr>
          <w:rFonts w:cstheme="minorHAnsi"/>
          <w:sz w:val="24"/>
          <w:szCs w:val="24"/>
          <w:lang w:val="ru-RU"/>
        </w:rPr>
        <w:t>310.</w:t>
      </w:r>
    </w:p>
    <w:p w14:paraId="2B4F3B93" w14:textId="77777777" w:rsidR="003F57DB" w:rsidRPr="000C1B68" w:rsidRDefault="003F57DB" w:rsidP="003F57DB">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lastRenderedPageBreak/>
        <w:t>Амортизация начисляется в обще порядке.</w:t>
      </w:r>
    </w:p>
    <w:p w14:paraId="16DF2946" w14:textId="2DC38DB7" w:rsidR="00512919" w:rsidRPr="000C1B68" w:rsidRDefault="00512919" w:rsidP="00F92D1B">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5.1.</w:t>
      </w:r>
      <w:r w:rsidR="009C05BC" w:rsidRPr="000C1B68">
        <w:rPr>
          <w:rFonts w:cstheme="minorHAnsi"/>
          <w:sz w:val="24"/>
          <w:szCs w:val="24"/>
          <w:lang w:val="ru-RU"/>
        </w:rPr>
        <w:t>41</w:t>
      </w:r>
      <w:r w:rsidRPr="000C1B68">
        <w:rPr>
          <w:rFonts w:cstheme="minorHAnsi"/>
          <w:sz w:val="24"/>
          <w:szCs w:val="24"/>
          <w:lang w:val="ru-RU"/>
        </w:rPr>
        <w:t>. Объекты НФА, временно находящиеся у Субъекта централизованного учета, отражаются на забалансовом счете 02 "Материальные ценности на хранении"</w:t>
      </w:r>
      <w:r w:rsidR="003F57DB" w:rsidRPr="000C1B68">
        <w:rPr>
          <w:rFonts w:cstheme="minorHAnsi"/>
          <w:sz w:val="24"/>
          <w:szCs w:val="24"/>
          <w:lang w:val="ru-RU"/>
        </w:rPr>
        <w:t xml:space="preserve"> в порядке, установленном п.14.4.</w:t>
      </w:r>
      <w:r w:rsidR="003F57DB" w:rsidRPr="000C1B68">
        <w:rPr>
          <w:rFonts w:eastAsia="Times New Roman" w:cstheme="minorHAnsi"/>
          <w:color w:val="000000"/>
          <w:sz w:val="24"/>
          <w:szCs w:val="24"/>
          <w:lang w:val="ru-RU" w:eastAsia="ru-RU"/>
        </w:rPr>
        <w:t xml:space="preserve"> настоящей Учетной политики.</w:t>
      </w:r>
    </w:p>
    <w:p w14:paraId="78B7DCC6" w14:textId="59C54295" w:rsidR="006C282B" w:rsidRPr="000C1B68" w:rsidRDefault="00AE637B" w:rsidP="006C282B">
      <w:pPr>
        <w:spacing w:beforeAutospacing="0" w:after="120" w:afterAutospacing="0"/>
        <w:ind w:left="142" w:right="180" w:firstLine="851"/>
        <w:contextualSpacing/>
        <w:jc w:val="both"/>
        <w:rPr>
          <w:rFonts w:eastAsia="Times New Roman" w:cstheme="minorHAnsi"/>
          <w:color w:val="000000"/>
          <w:sz w:val="24"/>
          <w:szCs w:val="24"/>
          <w:lang w:val="ru-RU" w:eastAsia="ru-RU"/>
        </w:rPr>
      </w:pPr>
      <w:r w:rsidRPr="000C1B68">
        <w:rPr>
          <w:sz w:val="24"/>
          <w:szCs w:val="24"/>
          <w:lang w:val="ru-RU"/>
        </w:rPr>
        <w:t>5.1.</w:t>
      </w:r>
      <w:r w:rsidR="009C05BC" w:rsidRPr="000C1B68">
        <w:rPr>
          <w:sz w:val="24"/>
          <w:szCs w:val="24"/>
          <w:lang w:val="ru-RU"/>
        </w:rPr>
        <w:t>42</w:t>
      </w:r>
      <w:r w:rsidRPr="000C1B68">
        <w:rPr>
          <w:lang w:val="ru-RU"/>
        </w:rPr>
        <w:t>.</w:t>
      </w:r>
      <w:hyperlink r:id="rId13" w:history="1">
        <w:r w:rsidR="00C16431" w:rsidRPr="000C1B68">
          <w:rPr>
            <w:rFonts w:eastAsia="Times New Roman" w:cstheme="minorHAnsi"/>
            <w:color w:val="000000"/>
            <w:sz w:val="24"/>
            <w:szCs w:val="24"/>
            <w:lang w:val="ru-RU" w:eastAsia="ru-RU"/>
          </w:rPr>
          <w:t xml:space="preserve">Передача </w:t>
        </w:r>
        <w:r w:rsidR="00F92D1B" w:rsidRPr="000C1B68">
          <w:rPr>
            <w:rFonts w:eastAsia="Times New Roman" w:cstheme="minorHAnsi"/>
            <w:color w:val="000000"/>
            <w:sz w:val="24"/>
            <w:szCs w:val="24"/>
            <w:lang w:val="ru-RU" w:eastAsia="ru-RU"/>
          </w:rPr>
          <w:t xml:space="preserve">используемого безвозмездно Субъектом централизованного учета </w:t>
        </w:r>
        <w:r w:rsidR="009C05BC" w:rsidRPr="000C1B68">
          <w:rPr>
            <w:rFonts w:cstheme="minorHAnsi"/>
            <w:color w:val="000000"/>
            <w:sz w:val="24"/>
            <w:szCs w:val="24"/>
            <w:lang w:val="ru-RU" w:eastAsia="ru-RU"/>
          </w:rPr>
          <w:t>НФА</w:t>
        </w:r>
        <w:r w:rsidR="00C16431" w:rsidRPr="000C1B68">
          <w:rPr>
            <w:rFonts w:eastAsia="Times New Roman" w:cstheme="minorHAnsi"/>
            <w:color w:val="000000"/>
            <w:sz w:val="24"/>
            <w:szCs w:val="24"/>
            <w:lang w:val="ru-RU" w:eastAsia="ru-RU"/>
          </w:rPr>
          <w:t xml:space="preserve"> в возмездное или безвозмездное пользование </w:t>
        </w:r>
        <w:r w:rsidR="00F14397" w:rsidRPr="000C1B68">
          <w:rPr>
            <w:rFonts w:eastAsia="Times New Roman" w:cstheme="minorHAnsi"/>
            <w:color w:val="000000"/>
            <w:sz w:val="24"/>
            <w:szCs w:val="24"/>
            <w:lang w:val="ru-RU" w:eastAsia="ru-RU"/>
          </w:rPr>
          <w:t xml:space="preserve">субарендатору (иному пользователю) </w:t>
        </w:r>
        <w:r w:rsidR="00C16431" w:rsidRPr="000C1B68">
          <w:rPr>
            <w:rFonts w:eastAsia="Times New Roman" w:cstheme="minorHAnsi"/>
            <w:color w:val="000000"/>
            <w:sz w:val="24"/>
            <w:szCs w:val="24"/>
            <w:lang w:val="ru-RU" w:eastAsia="ru-RU"/>
          </w:rPr>
          <w:t xml:space="preserve">отражается на основании акта приема-передачи по забалансовому счету путем изменения материально ответственного лица с одновременным отражением переданного объекта на соответствующем забалансовом счете </w:t>
        </w:r>
        <w:r w:rsidR="006C282B" w:rsidRPr="000C1B68">
          <w:rPr>
            <w:rFonts w:eastAsia="Times New Roman" w:cstheme="minorHAnsi"/>
            <w:color w:val="000000"/>
            <w:sz w:val="24"/>
            <w:szCs w:val="24"/>
            <w:lang w:val="ru-RU" w:eastAsia="ru-RU"/>
          </w:rPr>
          <w:t xml:space="preserve">25 </w:t>
        </w:r>
        <w:r w:rsidR="00C16431" w:rsidRPr="000C1B68">
          <w:rPr>
            <w:rFonts w:eastAsia="Times New Roman" w:cstheme="minorHAnsi"/>
            <w:color w:val="000000"/>
            <w:sz w:val="24"/>
            <w:szCs w:val="24"/>
            <w:lang w:val="ru-RU" w:eastAsia="ru-RU"/>
          </w:rPr>
          <w:t xml:space="preserve">«Имущество, переданное в возмездное пользование (аренду)» либо </w:t>
        </w:r>
        <w:r w:rsidR="006C282B" w:rsidRPr="000C1B68">
          <w:rPr>
            <w:rFonts w:eastAsia="Times New Roman" w:cstheme="minorHAnsi"/>
            <w:color w:val="000000"/>
            <w:sz w:val="24"/>
            <w:szCs w:val="24"/>
            <w:lang w:val="ru-RU" w:eastAsia="ru-RU"/>
          </w:rPr>
          <w:t xml:space="preserve">счете 26 </w:t>
        </w:r>
        <w:r w:rsidR="00C16431" w:rsidRPr="000C1B68">
          <w:rPr>
            <w:rFonts w:eastAsia="Times New Roman" w:cstheme="minorHAnsi"/>
            <w:color w:val="000000"/>
            <w:sz w:val="24"/>
            <w:szCs w:val="24"/>
            <w:lang w:val="ru-RU" w:eastAsia="ru-RU"/>
          </w:rPr>
          <w:t xml:space="preserve">«Имущество, переданное в безвозмездное пользование» в порядке, </w:t>
        </w:r>
        <w:r w:rsidR="006C282B" w:rsidRPr="000C1B68">
          <w:rPr>
            <w:rFonts w:eastAsia="Times New Roman" w:cstheme="minorHAnsi"/>
            <w:color w:val="000000"/>
            <w:sz w:val="24"/>
            <w:szCs w:val="24"/>
            <w:lang w:val="ru-RU" w:eastAsia="ru-RU"/>
          </w:rPr>
          <w:t>установленном п</w:t>
        </w:r>
        <w:r w:rsidRPr="000C1B68">
          <w:rPr>
            <w:rFonts w:eastAsia="Times New Roman" w:cstheme="minorHAnsi"/>
            <w:color w:val="000000"/>
            <w:sz w:val="24"/>
            <w:szCs w:val="24"/>
            <w:lang w:val="ru-RU" w:eastAsia="ru-RU"/>
          </w:rPr>
          <w:t>.14.17,п.14.18.</w:t>
        </w:r>
        <w:r w:rsidR="006C282B" w:rsidRPr="000C1B68">
          <w:rPr>
            <w:rFonts w:eastAsia="Times New Roman" w:cstheme="minorHAnsi"/>
            <w:color w:val="000000"/>
            <w:sz w:val="24"/>
            <w:szCs w:val="24"/>
            <w:lang w:val="ru-RU" w:eastAsia="ru-RU"/>
          </w:rPr>
          <w:t xml:space="preserve"> настоящей Учетной политики и </w:t>
        </w:r>
        <w:r w:rsidR="00C16431" w:rsidRPr="000C1B68">
          <w:rPr>
            <w:rFonts w:eastAsia="Times New Roman" w:cstheme="minorHAnsi"/>
            <w:color w:val="000000"/>
            <w:sz w:val="24"/>
            <w:szCs w:val="24"/>
            <w:lang w:val="ru-RU" w:eastAsia="ru-RU"/>
          </w:rPr>
          <w:t>Графиком документооборота</w:t>
        </w:r>
        <w:r w:rsidR="006C282B" w:rsidRPr="000C1B68">
          <w:rPr>
            <w:rFonts w:eastAsia="Times New Roman" w:cstheme="minorHAnsi"/>
            <w:color w:val="000000"/>
            <w:sz w:val="24"/>
            <w:szCs w:val="24"/>
            <w:lang w:val="ru-RU" w:eastAsia="ru-RU"/>
          </w:rPr>
          <w:t xml:space="preserve">. </w:t>
        </w:r>
      </w:hyperlink>
    </w:p>
    <w:p w14:paraId="0B1F02E8" w14:textId="05DBCD23" w:rsidR="00712152" w:rsidRPr="000C1B68" w:rsidRDefault="00AE637B" w:rsidP="00712152">
      <w:pPr>
        <w:spacing w:beforeAutospacing="0" w:after="120" w:afterAutospacing="0"/>
        <w:ind w:left="142" w:right="180" w:firstLine="851"/>
        <w:contextualSpacing/>
        <w:jc w:val="both"/>
        <w:rPr>
          <w:rFonts w:cstheme="minorHAnsi"/>
          <w:sz w:val="24"/>
          <w:szCs w:val="24"/>
          <w:lang w:val="ru-RU"/>
        </w:rPr>
      </w:pPr>
      <w:r w:rsidRPr="000C1B68">
        <w:rPr>
          <w:rFonts w:cstheme="minorHAnsi"/>
          <w:sz w:val="24"/>
          <w:szCs w:val="24"/>
          <w:lang w:val="ru-RU"/>
        </w:rPr>
        <w:t>5.1.</w:t>
      </w:r>
      <w:r w:rsidR="009C05BC" w:rsidRPr="000C1B68">
        <w:rPr>
          <w:rFonts w:cstheme="minorHAnsi"/>
          <w:sz w:val="24"/>
          <w:szCs w:val="24"/>
          <w:lang w:val="ru-RU"/>
        </w:rPr>
        <w:t>43</w:t>
      </w:r>
      <w:r w:rsidRPr="000C1B68">
        <w:rPr>
          <w:rFonts w:cstheme="minorHAnsi"/>
          <w:sz w:val="24"/>
          <w:szCs w:val="24"/>
          <w:lang w:val="ru-RU"/>
        </w:rPr>
        <w:t>.</w:t>
      </w:r>
      <w:r w:rsidR="009F72AB" w:rsidRPr="000C1B68">
        <w:rPr>
          <w:rFonts w:cstheme="minorHAnsi"/>
          <w:sz w:val="24"/>
          <w:szCs w:val="24"/>
          <w:lang w:val="ru-RU"/>
        </w:rPr>
        <w:t xml:space="preserve"> </w:t>
      </w:r>
      <w:r w:rsidR="00A234E6" w:rsidRPr="000C1B68">
        <w:rPr>
          <w:rFonts w:cstheme="minorHAnsi"/>
          <w:sz w:val="24"/>
          <w:szCs w:val="24"/>
          <w:lang w:val="ru-RU"/>
        </w:rPr>
        <w:t xml:space="preserve">Выбытие объектов </w:t>
      </w:r>
      <w:bookmarkStart w:id="21" w:name="_Hlk155357404"/>
      <w:r w:rsidR="009C05BC" w:rsidRPr="000C1B68">
        <w:rPr>
          <w:rFonts w:cstheme="minorHAnsi"/>
          <w:color w:val="000000"/>
          <w:sz w:val="24"/>
          <w:szCs w:val="24"/>
          <w:lang w:val="ru-RU" w:eastAsia="ru-RU"/>
        </w:rPr>
        <w:t xml:space="preserve">НФА </w:t>
      </w:r>
      <w:r w:rsidR="00A234E6" w:rsidRPr="000C1B68">
        <w:rPr>
          <w:rFonts w:cstheme="minorHAnsi"/>
          <w:sz w:val="24"/>
          <w:szCs w:val="24"/>
          <w:lang w:val="ru-RU"/>
        </w:rPr>
        <w:t xml:space="preserve">с забалансового </w:t>
      </w:r>
      <w:r w:rsidR="003F57DB" w:rsidRPr="000C1B68">
        <w:rPr>
          <w:rFonts w:cstheme="minorHAnsi"/>
          <w:sz w:val="24"/>
          <w:szCs w:val="24"/>
          <w:lang w:val="ru-RU"/>
        </w:rPr>
        <w:t xml:space="preserve">счета </w:t>
      </w:r>
      <w:bookmarkEnd w:id="21"/>
      <w:r w:rsidR="009F72AB" w:rsidRPr="000C1B68">
        <w:rPr>
          <w:rFonts w:eastAsia="Times New Roman" w:cstheme="minorHAnsi"/>
          <w:color w:val="000000"/>
          <w:sz w:val="24"/>
          <w:szCs w:val="24"/>
          <w:lang w:val="ru-RU" w:eastAsia="ru-RU"/>
        </w:rPr>
        <w:t>01 «Имущество, полученное в пользование»,</w:t>
      </w:r>
      <w:r w:rsidR="009F72AB" w:rsidRPr="000C1B68">
        <w:rPr>
          <w:rFonts w:cstheme="minorHAnsi"/>
          <w:sz w:val="24"/>
          <w:szCs w:val="24"/>
          <w:lang w:val="ru-RU"/>
        </w:rPr>
        <w:t xml:space="preserve"> забалансового счета 02 "Материальные ценности на хранении"</w:t>
      </w:r>
      <w:r w:rsidR="00A234E6" w:rsidRPr="000C1B68">
        <w:rPr>
          <w:rFonts w:cstheme="minorHAnsi"/>
          <w:sz w:val="24"/>
          <w:szCs w:val="24"/>
          <w:lang w:val="ru-RU"/>
        </w:rPr>
        <w:t xml:space="preserve"> в связи с прекращением эксплуатации</w:t>
      </w:r>
      <w:r w:rsidR="00F14397" w:rsidRPr="000C1B68">
        <w:rPr>
          <w:rFonts w:cstheme="minorHAnsi"/>
          <w:sz w:val="24"/>
          <w:szCs w:val="24"/>
          <w:lang w:val="ru-RU"/>
        </w:rPr>
        <w:t>,</w:t>
      </w:r>
      <w:r w:rsidR="00C34B32" w:rsidRPr="000C1B68">
        <w:rPr>
          <w:rFonts w:cstheme="minorHAnsi"/>
          <w:sz w:val="24"/>
          <w:szCs w:val="24"/>
          <w:lang w:val="ru-RU"/>
        </w:rPr>
        <w:t xml:space="preserve"> </w:t>
      </w:r>
      <w:r w:rsidR="003F57DB" w:rsidRPr="000C1B68">
        <w:rPr>
          <w:rFonts w:cstheme="minorHAnsi"/>
          <w:sz w:val="24"/>
          <w:szCs w:val="24"/>
          <w:lang w:val="ru-RU"/>
        </w:rPr>
        <w:t xml:space="preserve">правом пользования, </w:t>
      </w:r>
      <w:r w:rsidR="00F14397" w:rsidRPr="000C1B68">
        <w:rPr>
          <w:rFonts w:cstheme="minorHAnsi"/>
          <w:sz w:val="24"/>
          <w:szCs w:val="24"/>
          <w:lang w:val="ru-RU"/>
        </w:rPr>
        <w:t xml:space="preserve">возвратом имущества </w:t>
      </w:r>
      <w:r w:rsidR="00A234E6" w:rsidRPr="000C1B68">
        <w:rPr>
          <w:rFonts w:cstheme="minorHAnsi"/>
          <w:sz w:val="24"/>
          <w:szCs w:val="24"/>
          <w:lang w:val="ru-RU"/>
        </w:rPr>
        <w:t>производится по стоимости, по которой объекты были ранее приняты к забалансовому учету</w:t>
      </w:r>
      <w:r w:rsidR="003F57DB" w:rsidRPr="000C1B68">
        <w:rPr>
          <w:rFonts w:cstheme="minorHAnsi"/>
          <w:sz w:val="24"/>
          <w:szCs w:val="24"/>
          <w:lang w:val="ru-RU"/>
        </w:rPr>
        <w:t>.</w:t>
      </w:r>
    </w:p>
    <w:p w14:paraId="0A95356B" w14:textId="4718C633"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sz w:val="24"/>
          <w:szCs w:val="24"/>
          <w:lang w:val="ru-RU"/>
        </w:rPr>
        <w:t>5</w:t>
      </w:r>
      <w:r w:rsidR="00A71B74" w:rsidRPr="000C1B68">
        <w:rPr>
          <w:rFonts w:cstheme="minorHAnsi"/>
          <w:sz w:val="24"/>
          <w:szCs w:val="24"/>
          <w:lang w:val="ru-RU"/>
        </w:rPr>
        <w:t>.1.</w:t>
      </w:r>
      <w:r w:rsidR="004E3439" w:rsidRPr="000C1B68">
        <w:rPr>
          <w:rFonts w:cstheme="minorHAnsi"/>
          <w:sz w:val="24"/>
          <w:szCs w:val="24"/>
          <w:lang w:val="ru-RU"/>
        </w:rPr>
        <w:t>4</w:t>
      </w:r>
      <w:r w:rsidR="00AD11AF" w:rsidRPr="000C1B68">
        <w:rPr>
          <w:rFonts w:cstheme="minorHAnsi"/>
          <w:sz w:val="24"/>
          <w:szCs w:val="24"/>
          <w:lang w:val="ru-RU"/>
        </w:rPr>
        <w:t>4</w:t>
      </w:r>
      <w:r w:rsidR="00A71B74" w:rsidRPr="000C1B68">
        <w:rPr>
          <w:rFonts w:cstheme="minorHAnsi"/>
          <w:sz w:val="24"/>
          <w:szCs w:val="24"/>
          <w:lang w:val="ru-RU"/>
        </w:rPr>
        <w:t xml:space="preserve">. </w:t>
      </w:r>
      <w:r w:rsidR="00FB3012" w:rsidRPr="000C1B68">
        <w:rPr>
          <w:rFonts w:cstheme="minorHAnsi"/>
          <w:color w:val="000000"/>
          <w:sz w:val="24"/>
          <w:szCs w:val="24"/>
          <w:lang w:val="ru-RU"/>
        </w:rPr>
        <w:t>Аналитический учет по счет</w:t>
      </w:r>
      <w:r w:rsidR="00911B40" w:rsidRPr="000C1B68">
        <w:rPr>
          <w:rFonts w:cstheme="minorHAnsi"/>
          <w:color w:val="000000"/>
          <w:sz w:val="24"/>
          <w:szCs w:val="24"/>
          <w:lang w:val="ru-RU"/>
        </w:rPr>
        <w:t>ам</w:t>
      </w:r>
      <w:r w:rsidR="00FB3012" w:rsidRPr="000C1B68">
        <w:rPr>
          <w:rFonts w:cstheme="minorHAnsi"/>
          <w:color w:val="000000"/>
          <w:sz w:val="24"/>
          <w:szCs w:val="24"/>
          <w:lang w:val="ru-RU"/>
        </w:rPr>
        <w:t xml:space="preserve"> ведется в Карточке количественно-суммового учета материальных ценностей.</w:t>
      </w:r>
    </w:p>
    <w:p w14:paraId="2CF55D57" w14:textId="189860E3"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A71B74" w:rsidRPr="000C1B68">
        <w:rPr>
          <w:rFonts w:cstheme="minorHAnsi"/>
          <w:color w:val="000000"/>
          <w:sz w:val="24"/>
          <w:szCs w:val="24"/>
          <w:lang w:val="ru-RU"/>
        </w:rPr>
        <w:t>.1.</w:t>
      </w:r>
      <w:r w:rsidR="00AD11AF" w:rsidRPr="000C1B68">
        <w:rPr>
          <w:rFonts w:cstheme="minorHAnsi"/>
          <w:color w:val="000000"/>
          <w:sz w:val="24"/>
          <w:szCs w:val="24"/>
          <w:lang w:val="ru-RU"/>
        </w:rPr>
        <w:t>45</w:t>
      </w:r>
      <w:r w:rsidR="00A71B74" w:rsidRPr="000C1B68">
        <w:rPr>
          <w:rFonts w:cstheme="minorHAnsi"/>
          <w:color w:val="000000"/>
          <w:sz w:val="24"/>
          <w:szCs w:val="24"/>
          <w:lang w:val="ru-RU"/>
        </w:rPr>
        <w:t xml:space="preserve">. </w:t>
      </w:r>
      <w:r w:rsidR="001065FE" w:rsidRPr="000C1B68">
        <w:rPr>
          <w:rFonts w:cstheme="minorHAnsi"/>
          <w:color w:val="000000"/>
          <w:sz w:val="24"/>
          <w:szCs w:val="24"/>
          <w:lang w:val="ru-RU"/>
        </w:rPr>
        <w:t>Сроки и порядок</w:t>
      </w:r>
      <w:r w:rsidR="00E41A24" w:rsidRPr="000C1B68">
        <w:rPr>
          <w:rFonts w:cstheme="minorHAnsi"/>
          <w:color w:val="000000"/>
          <w:sz w:val="24"/>
          <w:szCs w:val="24"/>
          <w:lang w:val="ru-RU"/>
        </w:rPr>
        <w:t xml:space="preserve"> проведения</w:t>
      </w:r>
      <w:r w:rsidR="001065FE" w:rsidRPr="000C1B68">
        <w:rPr>
          <w:rFonts w:cstheme="minorHAnsi"/>
          <w:color w:val="000000"/>
          <w:sz w:val="24"/>
          <w:szCs w:val="24"/>
          <w:lang w:val="ru-RU"/>
        </w:rPr>
        <w:t xml:space="preserve"> переоценки устанавливается Правительством Российской Федерации.</w:t>
      </w:r>
      <w:r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При отражении результатов переоценки производится пересчет накопленной амортизации пропорционально изменению первоначальной стоимости объекта </w:t>
      </w:r>
      <w:r w:rsidR="009C05BC" w:rsidRPr="000C1B68">
        <w:rPr>
          <w:rFonts w:cstheme="minorHAnsi"/>
          <w:color w:val="000000"/>
          <w:sz w:val="24"/>
          <w:szCs w:val="24"/>
          <w:lang w:val="ru-RU" w:eastAsia="ru-RU"/>
        </w:rPr>
        <w:t xml:space="preserve">НФА </w:t>
      </w:r>
      <w:r w:rsidR="001065FE" w:rsidRPr="000C1B68">
        <w:rPr>
          <w:rFonts w:cstheme="minorHAnsi"/>
          <w:color w:val="000000"/>
          <w:sz w:val="24"/>
          <w:szCs w:val="24"/>
          <w:lang w:val="ru-RU"/>
        </w:rPr>
        <w:t>таким образом, чтобы его остаточная стоимость после переоценки равнялась его переоцененной стоимости.</w:t>
      </w:r>
    </w:p>
    <w:p w14:paraId="2E6A51DC" w14:textId="465B463A" w:rsidR="00712152" w:rsidRPr="000C1B68" w:rsidRDefault="00712152" w:rsidP="00712152">
      <w:pPr>
        <w:spacing w:beforeAutospacing="0" w:after="120" w:afterAutospacing="0"/>
        <w:ind w:left="142" w:right="180" w:firstLine="851"/>
        <w:contextualSpacing/>
        <w:jc w:val="both"/>
        <w:rPr>
          <w:rFonts w:eastAsia="Calibri"/>
          <w:sz w:val="24"/>
          <w:szCs w:val="24"/>
          <w:lang w:val="ru-RU"/>
        </w:rPr>
      </w:pPr>
      <w:r w:rsidRPr="000C1B68">
        <w:rPr>
          <w:rFonts w:cstheme="minorHAnsi"/>
          <w:color w:val="000000"/>
          <w:sz w:val="24"/>
          <w:szCs w:val="24"/>
          <w:lang w:val="ru-RU"/>
        </w:rPr>
        <w:t>5</w:t>
      </w:r>
      <w:r w:rsidR="00A71B74" w:rsidRPr="000C1B68">
        <w:rPr>
          <w:rFonts w:cstheme="minorHAnsi"/>
          <w:color w:val="000000"/>
          <w:sz w:val="24"/>
          <w:szCs w:val="24"/>
          <w:lang w:val="ru-RU"/>
        </w:rPr>
        <w:t>.1.</w:t>
      </w:r>
      <w:r w:rsidR="00AD11AF" w:rsidRPr="000C1B68">
        <w:rPr>
          <w:rFonts w:cstheme="minorHAnsi"/>
          <w:color w:val="000000"/>
          <w:sz w:val="24"/>
          <w:szCs w:val="24"/>
          <w:lang w:val="ru-RU"/>
        </w:rPr>
        <w:t>46</w:t>
      </w:r>
      <w:r w:rsidR="00A71B74" w:rsidRPr="000C1B68">
        <w:rPr>
          <w:rFonts w:cstheme="minorHAnsi"/>
          <w:color w:val="000000"/>
          <w:sz w:val="24"/>
          <w:szCs w:val="24"/>
          <w:lang w:val="ru-RU"/>
        </w:rPr>
        <w:t xml:space="preserve">. </w:t>
      </w:r>
      <w:r w:rsidR="001372E8" w:rsidRPr="000C1B68">
        <w:rPr>
          <w:rFonts w:eastAsia="Calibri"/>
          <w:sz w:val="24"/>
          <w:szCs w:val="24"/>
          <w:lang w:val="ru-RU"/>
        </w:rPr>
        <w:t xml:space="preserve">Списание объектов НФА, находящихся на балансе Субъекта централизованного учета, закрепленного на праве оперативного управления за органами местного самоуправления города Чебоксары, муниципальными казенными учреждениями, осуществляется в соответствии с </w:t>
      </w:r>
      <w:r w:rsidR="001372E8" w:rsidRPr="000C1B68">
        <w:rPr>
          <w:sz w:val="24"/>
          <w:szCs w:val="24"/>
          <w:lang w:val="ru-RU"/>
        </w:rPr>
        <w:t>Порядком оформления выбытия имущества города Чебоксары, утвержденным постановлением администрации города Чебоксары Чувашской Республики от 17.04.2024 № 1308</w:t>
      </w:r>
      <w:r w:rsidR="001372E8" w:rsidRPr="000C1B68">
        <w:rPr>
          <w:rFonts w:eastAsia="Calibri"/>
          <w:sz w:val="24"/>
          <w:szCs w:val="24"/>
          <w:lang w:val="ru-RU"/>
        </w:rPr>
        <w:t>.</w:t>
      </w:r>
    </w:p>
    <w:p w14:paraId="7A36AD82" w14:textId="79A80397" w:rsidR="00167FE5" w:rsidRPr="00457AA8" w:rsidRDefault="00654C2F" w:rsidP="00167FE5">
      <w:pPr>
        <w:spacing w:beforeAutospacing="0" w:after="120" w:afterAutospacing="0"/>
        <w:ind w:left="142" w:right="180" w:firstLine="851"/>
        <w:contextualSpacing/>
        <w:jc w:val="both"/>
        <w:rPr>
          <w:rFonts w:ascii="Times New Roman" w:hAnsi="Times New Roman" w:cs="Times New Roman"/>
          <w:i/>
          <w:iCs/>
          <w:lang w:val="ru-RU"/>
        </w:rPr>
      </w:pPr>
      <w:r w:rsidRPr="00457AA8">
        <w:rPr>
          <w:i/>
          <w:iCs/>
          <w:lang w:val="ru-RU"/>
        </w:rPr>
        <w:t>(</w:t>
      </w:r>
      <w:r w:rsidR="00183C54" w:rsidRPr="00457AA8">
        <w:rPr>
          <w:i/>
          <w:iCs/>
          <w:lang w:val="ru-RU"/>
        </w:rPr>
        <w:t>пункт 5.1.46 изложен в новой редакции</w:t>
      </w:r>
      <w:r w:rsidR="00F81E05" w:rsidRPr="00457AA8">
        <w:rPr>
          <w:i/>
          <w:iCs/>
          <w:lang w:val="ru-RU"/>
        </w:rPr>
        <w:t xml:space="preserve"> </w:t>
      </w:r>
      <w:r w:rsidR="00183C54" w:rsidRPr="00457AA8">
        <w:rPr>
          <w:i/>
          <w:iCs/>
          <w:lang w:val="ru-RU"/>
        </w:rPr>
        <w:t>-</w:t>
      </w:r>
      <w:r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6B40282E" w14:textId="77777777" w:rsidR="00167FE5" w:rsidRPr="000C1B68" w:rsidRDefault="00D303CC" w:rsidP="00167FE5">
      <w:pPr>
        <w:spacing w:beforeAutospacing="0" w:after="120" w:afterAutospacing="0"/>
        <w:ind w:left="142" w:right="180" w:firstLine="851"/>
        <w:contextualSpacing/>
        <w:jc w:val="both"/>
        <w:rPr>
          <w:rFonts w:ascii="Times New Roman" w:hAnsi="Times New Roman" w:cs="Times New Roman"/>
          <w:i/>
          <w:iCs/>
          <w:lang w:val="ru-RU"/>
        </w:rPr>
      </w:pPr>
      <w:r w:rsidRPr="000C1B68">
        <w:rPr>
          <w:rFonts w:ascii="Times New Roman" w:eastAsia="Times New Roman" w:hAnsi="Times New Roman" w:cs="Times New Roman"/>
          <w:sz w:val="24"/>
          <w:szCs w:val="24"/>
          <w:lang w:val="ru-RU" w:eastAsia="ru-RU"/>
        </w:rPr>
        <w:t>Списание объектов незавершенного строительства производится согласно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города Чебоксары, финансовое обеспечение которых осуществлялось за счет средств бюджета города Чебоксары, утвержденных Постановлением администрации города Чебоксары Чувашской Республики от 28.12.2022 №4671.»;</w:t>
      </w:r>
    </w:p>
    <w:p w14:paraId="1491481B" w14:textId="33AF1E1C" w:rsidR="00D303CC" w:rsidRPr="00457AA8" w:rsidRDefault="00167FE5" w:rsidP="00457AA8">
      <w:pPr>
        <w:spacing w:beforeAutospacing="0" w:after="120" w:afterAutospacing="0"/>
        <w:ind w:left="142" w:right="180" w:firstLine="851"/>
        <w:contextualSpacing/>
        <w:jc w:val="both"/>
        <w:rPr>
          <w:rFonts w:ascii="Times New Roman" w:hAnsi="Times New Roman" w:cs="Times New Roman"/>
          <w:i/>
          <w:iCs/>
          <w:lang w:val="ru-RU"/>
        </w:rPr>
      </w:pPr>
      <w:r w:rsidRPr="00457AA8">
        <w:rPr>
          <w:rFonts w:ascii="Times New Roman" w:eastAsia="Times New Roman" w:hAnsi="Times New Roman" w:cs="Times New Roman"/>
          <w:i/>
          <w:iCs/>
          <w:lang w:val="ru-RU" w:eastAsia="ru-RU"/>
        </w:rPr>
        <w:t>(</w:t>
      </w:r>
      <w:r w:rsidR="00F81E05" w:rsidRPr="00457AA8">
        <w:rPr>
          <w:rFonts w:ascii="Times New Roman" w:eastAsia="Times New Roman" w:hAnsi="Times New Roman" w:cs="Times New Roman"/>
          <w:i/>
          <w:iCs/>
          <w:lang w:val="ru-RU" w:eastAsia="ru-RU"/>
        </w:rPr>
        <w:t xml:space="preserve">внесены </w:t>
      </w:r>
      <w:r w:rsidRPr="00457AA8">
        <w:rPr>
          <w:rFonts w:ascii="Times New Roman" w:eastAsia="Times New Roman" w:hAnsi="Times New Roman" w:cs="Times New Roman"/>
          <w:i/>
          <w:iCs/>
          <w:lang w:val="ru-RU" w:eastAsia="ru-RU"/>
        </w:rPr>
        <w:t>дополнен</w:t>
      </w:r>
      <w:r w:rsidR="00F81E05" w:rsidRPr="00457AA8">
        <w:rPr>
          <w:rFonts w:ascii="Times New Roman" w:eastAsia="Times New Roman" w:hAnsi="Times New Roman" w:cs="Times New Roman"/>
          <w:i/>
          <w:iCs/>
          <w:lang w:val="ru-RU" w:eastAsia="ru-RU"/>
        </w:rPr>
        <w:t>ия</w:t>
      </w:r>
      <w:r w:rsidRPr="00457AA8">
        <w:rPr>
          <w:rFonts w:ascii="Times New Roman" w:eastAsia="Times New Roman" w:hAnsi="Times New Roman" w:cs="Times New Roman"/>
          <w:i/>
          <w:iCs/>
          <w:lang w:val="ru-RU" w:eastAsia="ru-RU"/>
        </w:rPr>
        <w:t xml:space="preserve"> - </w:t>
      </w:r>
      <w:r w:rsidRPr="00457AA8">
        <w:rPr>
          <w:rFonts w:ascii="Times New Roman" w:hAnsi="Times New Roman"/>
          <w:i/>
          <w:iCs/>
          <w:lang w:val="ru-RU"/>
        </w:rPr>
        <w:t>п</w:t>
      </w:r>
      <w:r w:rsidRPr="00457AA8">
        <w:rPr>
          <w:rFonts w:ascii="Times New Roman" w:hAnsi="Times New Roman" w:cs="Times New Roman"/>
          <w:i/>
          <w:iCs/>
          <w:lang w:val="ru-RU"/>
        </w:rPr>
        <w:t>риказ МКУ «Центр бухгалтерского учета города Чебоксары» от 26.05.2025 №35-ОД</w:t>
      </w:r>
      <w:r w:rsidRPr="00457AA8">
        <w:rPr>
          <w:rFonts w:ascii="Times New Roman" w:hAnsi="Times New Roman" w:cs="Times New Roman"/>
          <w:i/>
          <w:iCs/>
          <w:lang w:val="ru-RU"/>
        </w:rPr>
        <w:t>)</w:t>
      </w:r>
    </w:p>
    <w:p w14:paraId="63AFC8C5" w14:textId="0F2C86DF"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A71B74" w:rsidRPr="000C1B68">
        <w:rPr>
          <w:rFonts w:cstheme="minorHAnsi"/>
          <w:color w:val="000000"/>
          <w:sz w:val="24"/>
          <w:szCs w:val="24"/>
          <w:lang w:val="ru-RU"/>
        </w:rPr>
        <w:t>.1.</w:t>
      </w:r>
      <w:r w:rsidRPr="000C1B68">
        <w:rPr>
          <w:rFonts w:cstheme="minorHAnsi"/>
          <w:color w:val="000000"/>
          <w:sz w:val="24"/>
          <w:szCs w:val="24"/>
          <w:lang w:val="ru-RU"/>
        </w:rPr>
        <w:t>4</w:t>
      </w:r>
      <w:r w:rsidR="00AD11AF" w:rsidRPr="000C1B68">
        <w:rPr>
          <w:rFonts w:cstheme="minorHAnsi"/>
          <w:color w:val="000000"/>
          <w:sz w:val="24"/>
          <w:szCs w:val="24"/>
          <w:lang w:val="ru-RU"/>
        </w:rPr>
        <w:t>7</w:t>
      </w:r>
      <w:r w:rsidR="00A71B74"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Безвозмездно полученные объекты </w:t>
      </w:r>
      <w:r w:rsidR="009C05BC" w:rsidRPr="000C1B68">
        <w:rPr>
          <w:rFonts w:cstheme="minorHAnsi"/>
          <w:color w:val="000000"/>
          <w:sz w:val="24"/>
          <w:szCs w:val="24"/>
          <w:lang w:val="ru-RU" w:eastAsia="ru-RU"/>
        </w:rPr>
        <w:t>НФА</w:t>
      </w:r>
      <w:r w:rsidR="001065FE" w:rsidRPr="000C1B68">
        <w:rPr>
          <w:rFonts w:cstheme="minorHAnsi"/>
          <w:color w:val="000000"/>
          <w:sz w:val="24"/>
          <w:szCs w:val="24"/>
          <w:lang w:val="ru-RU"/>
        </w:rPr>
        <w:t xml:space="preserve">,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w:t>
      </w:r>
      <w:r w:rsidR="00A30277" w:rsidRPr="000C1B68">
        <w:rPr>
          <w:rFonts w:cstheme="minorHAnsi"/>
          <w:color w:val="000000"/>
          <w:sz w:val="24"/>
          <w:szCs w:val="24"/>
          <w:lang w:val="ru-RU"/>
        </w:rPr>
        <w:t>бюджетному (</w:t>
      </w:r>
      <w:r w:rsidR="001065FE" w:rsidRPr="000C1B68">
        <w:rPr>
          <w:rFonts w:cstheme="minorHAnsi"/>
          <w:color w:val="000000"/>
          <w:sz w:val="24"/>
          <w:szCs w:val="24"/>
          <w:lang w:val="ru-RU"/>
        </w:rPr>
        <w:t>бухгалтерскому</w:t>
      </w:r>
      <w:r w:rsidR="00A30277" w:rsidRPr="000C1B68">
        <w:rPr>
          <w:rFonts w:cstheme="minorHAnsi"/>
          <w:color w:val="000000"/>
          <w:sz w:val="24"/>
          <w:szCs w:val="24"/>
          <w:lang w:val="ru-RU"/>
        </w:rPr>
        <w:t>)</w:t>
      </w:r>
      <w:r w:rsidR="001065FE" w:rsidRPr="000C1B68">
        <w:rPr>
          <w:rFonts w:cstheme="minorHAnsi"/>
          <w:color w:val="000000"/>
          <w:sz w:val="24"/>
          <w:szCs w:val="24"/>
          <w:lang w:val="ru-RU"/>
        </w:rPr>
        <w:t xml:space="preserve"> учету. Текущая оценочная стоимость определяется Комиссией</w:t>
      </w:r>
      <w:r w:rsidRPr="000C1B68">
        <w:rPr>
          <w:rFonts w:cstheme="minorHAnsi"/>
          <w:color w:val="000000"/>
          <w:sz w:val="24"/>
          <w:szCs w:val="24"/>
          <w:lang w:val="ru-RU"/>
        </w:rPr>
        <w:t xml:space="preserve">, </w:t>
      </w:r>
      <w:r w:rsidR="001065FE" w:rsidRPr="000C1B68">
        <w:rPr>
          <w:rFonts w:cstheme="minorHAnsi"/>
          <w:color w:val="000000"/>
          <w:sz w:val="24"/>
          <w:szCs w:val="24"/>
          <w:lang w:val="ru-RU"/>
        </w:rPr>
        <w:t>исходя из текущих рыночных цен на ан</w:t>
      </w:r>
      <w:r w:rsidR="007246E1" w:rsidRPr="000C1B68">
        <w:rPr>
          <w:rFonts w:cstheme="minorHAnsi"/>
          <w:color w:val="000000"/>
          <w:sz w:val="24"/>
          <w:szCs w:val="24"/>
          <w:lang w:val="ru-RU"/>
        </w:rPr>
        <w:t>алогичные материальные ценности.</w:t>
      </w:r>
    </w:p>
    <w:p w14:paraId="1A7D2DAD" w14:textId="77777777" w:rsidR="00712152" w:rsidRPr="000C1B68" w:rsidRDefault="001065FE"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Данные о действующей цене должны быть подтверждены документально:</w:t>
      </w:r>
    </w:p>
    <w:p w14:paraId="29962C51" w14:textId="77777777"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справками (другими подтверждающими документами) Росстата;</w:t>
      </w:r>
    </w:p>
    <w:p w14:paraId="2726103A" w14:textId="77777777"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прайс-листами заводов – изготовителей;</w:t>
      </w:r>
    </w:p>
    <w:p w14:paraId="23FBBACF" w14:textId="77777777"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xml:space="preserve">- </w:t>
      </w:r>
      <w:r w:rsidR="001065FE" w:rsidRPr="000C1B68">
        <w:rPr>
          <w:rFonts w:cstheme="minorHAnsi"/>
          <w:color w:val="000000"/>
          <w:sz w:val="24"/>
          <w:szCs w:val="24"/>
          <w:lang w:val="ru-RU"/>
        </w:rPr>
        <w:t>справками (другими подтверждающими документами) оценщиков</w:t>
      </w:r>
      <w:r w:rsidRPr="000C1B68">
        <w:rPr>
          <w:rFonts w:cstheme="minorHAnsi"/>
          <w:color w:val="000000"/>
          <w:sz w:val="24"/>
          <w:szCs w:val="24"/>
          <w:lang w:val="ru-RU"/>
        </w:rPr>
        <w:t>;</w:t>
      </w:r>
    </w:p>
    <w:p w14:paraId="62D0F409" w14:textId="7F1DA9BE" w:rsidR="00712152"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lastRenderedPageBreak/>
        <w:t xml:space="preserve">- </w:t>
      </w:r>
      <w:r w:rsidR="001065FE" w:rsidRPr="000C1B68">
        <w:rPr>
          <w:rFonts w:cstheme="minorHAnsi"/>
          <w:color w:val="000000"/>
          <w:sz w:val="24"/>
          <w:szCs w:val="24"/>
          <w:lang w:val="ru-RU"/>
        </w:rPr>
        <w:t>информацией, размещенной в СМИ, и т.д</w:t>
      </w:r>
      <w:r w:rsidR="00C34B32" w:rsidRPr="000C1B68">
        <w:rPr>
          <w:rFonts w:cstheme="minorHAnsi"/>
          <w:color w:val="000000"/>
          <w:sz w:val="24"/>
          <w:szCs w:val="24"/>
          <w:lang w:val="ru-RU"/>
        </w:rPr>
        <w:t>.</w:t>
      </w:r>
    </w:p>
    <w:p w14:paraId="57BA7C6D" w14:textId="1637A916" w:rsidR="00A71B74"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A71B74" w:rsidRPr="000C1B68">
        <w:rPr>
          <w:rFonts w:cstheme="minorHAnsi"/>
          <w:color w:val="000000"/>
          <w:sz w:val="24"/>
          <w:szCs w:val="24"/>
          <w:lang w:val="ru-RU"/>
        </w:rPr>
        <w:t>.1.4</w:t>
      </w:r>
      <w:r w:rsidR="00AD11AF" w:rsidRPr="000C1B68">
        <w:rPr>
          <w:rFonts w:cstheme="minorHAnsi"/>
          <w:color w:val="000000"/>
          <w:sz w:val="24"/>
          <w:szCs w:val="24"/>
          <w:lang w:val="ru-RU"/>
        </w:rPr>
        <w:t>8</w:t>
      </w:r>
      <w:r w:rsidR="00A71B74" w:rsidRPr="000C1B68">
        <w:rPr>
          <w:rFonts w:cstheme="minorHAnsi"/>
          <w:color w:val="000000"/>
          <w:sz w:val="24"/>
          <w:szCs w:val="24"/>
          <w:lang w:val="ru-RU"/>
        </w:rPr>
        <w:t xml:space="preserve">. </w:t>
      </w:r>
      <w:r w:rsidR="00FB3012" w:rsidRPr="000C1B68">
        <w:rPr>
          <w:rFonts w:cstheme="minorHAnsi"/>
          <w:color w:val="000000"/>
          <w:sz w:val="24"/>
          <w:szCs w:val="24"/>
          <w:lang w:val="ru-RU"/>
        </w:rPr>
        <w:t>В случаях невозможности документального подтверждения</w:t>
      </w:r>
      <w:r w:rsidRPr="000C1B68">
        <w:rPr>
          <w:rFonts w:cstheme="minorHAnsi"/>
          <w:color w:val="000000"/>
          <w:sz w:val="24"/>
          <w:szCs w:val="24"/>
          <w:lang w:val="ru-RU"/>
        </w:rPr>
        <w:t>,</w:t>
      </w:r>
      <w:r w:rsidR="00FB3012" w:rsidRPr="000C1B68">
        <w:rPr>
          <w:rFonts w:cstheme="minorHAnsi"/>
          <w:color w:val="000000"/>
          <w:sz w:val="24"/>
          <w:szCs w:val="24"/>
          <w:lang w:val="ru-RU"/>
        </w:rPr>
        <w:t xml:space="preserve"> стоимость определяется экспертным путем</w:t>
      </w:r>
      <w:r w:rsidR="00E41A24" w:rsidRPr="000C1B68">
        <w:rPr>
          <w:rFonts w:cstheme="minorHAnsi"/>
          <w:color w:val="000000"/>
          <w:sz w:val="24"/>
          <w:szCs w:val="24"/>
          <w:lang w:val="ru-RU"/>
        </w:rPr>
        <w:t xml:space="preserve"> Субъектом централизованного учета</w:t>
      </w:r>
      <w:r w:rsidR="00FB3012" w:rsidRPr="000C1B68">
        <w:rPr>
          <w:rFonts w:cstheme="minorHAnsi"/>
          <w:color w:val="000000"/>
          <w:sz w:val="24"/>
          <w:szCs w:val="24"/>
          <w:lang w:val="ru-RU"/>
        </w:rPr>
        <w:t>.</w:t>
      </w:r>
    </w:p>
    <w:p w14:paraId="555591B0" w14:textId="702FE20A" w:rsidR="00A71B74" w:rsidRPr="000C1B68" w:rsidRDefault="0071215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5</w:t>
      </w:r>
      <w:r w:rsidR="00A71B74" w:rsidRPr="000C1B68">
        <w:rPr>
          <w:rFonts w:cstheme="minorHAnsi"/>
          <w:color w:val="000000"/>
          <w:sz w:val="24"/>
          <w:szCs w:val="24"/>
          <w:lang w:val="ru-RU"/>
        </w:rPr>
        <w:t>.1.4</w:t>
      </w:r>
      <w:r w:rsidR="00AD11AF" w:rsidRPr="000C1B68">
        <w:rPr>
          <w:rFonts w:cstheme="minorHAnsi"/>
          <w:color w:val="000000"/>
          <w:sz w:val="24"/>
          <w:szCs w:val="24"/>
          <w:lang w:val="ru-RU"/>
        </w:rPr>
        <w:t>9</w:t>
      </w:r>
      <w:r w:rsidR="00A71B74" w:rsidRPr="000C1B68">
        <w:rPr>
          <w:rFonts w:cstheme="minorHAnsi"/>
          <w:color w:val="000000"/>
          <w:sz w:val="24"/>
          <w:szCs w:val="24"/>
          <w:lang w:val="ru-RU"/>
        </w:rPr>
        <w:t xml:space="preserve">. </w:t>
      </w:r>
      <w:r w:rsidR="00FB3012" w:rsidRPr="000C1B68">
        <w:rPr>
          <w:rFonts w:cstheme="minorHAnsi"/>
          <w:color w:val="000000"/>
          <w:sz w:val="24"/>
          <w:szCs w:val="24"/>
          <w:lang w:val="ru-RU"/>
        </w:rPr>
        <w:t xml:space="preserve">Безвозмездная передача объектов </w:t>
      </w:r>
      <w:r w:rsidR="009C05BC" w:rsidRPr="000C1B68">
        <w:rPr>
          <w:rFonts w:cstheme="minorHAnsi"/>
          <w:color w:val="000000"/>
          <w:sz w:val="24"/>
          <w:szCs w:val="24"/>
          <w:lang w:val="ru-RU" w:eastAsia="ru-RU"/>
        </w:rPr>
        <w:t xml:space="preserve">НФА </w:t>
      </w:r>
      <w:r w:rsidR="00FB3012" w:rsidRPr="000C1B68">
        <w:rPr>
          <w:rFonts w:cstheme="minorHAnsi"/>
          <w:color w:val="000000"/>
          <w:sz w:val="24"/>
          <w:szCs w:val="24"/>
          <w:lang w:val="ru-RU"/>
        </w:rPr>
        <w:t>оформляется Актом о приеме-передаче объектов нефинансовых активов.</w:t>
      </w:r>
    </w:p>
    <w:p w14:paraId="52527BE0" w14:textId="1AE54BFB" w:rsidR="00A71B74" w:rsidRPr="000C1B68" w:rsidRDefault="00FB3012" w:rsidP="00712152">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Акт о приеме-передаче объектов нефинансовых активов применяется при безвозмездной передаче (поступлении</w:t>
      </w:r>
      <w:r w:rsidR="008B0CD0" w:rsidRPr="000C1B68">
        <w:rPr>
          <w:rFonts w:cstheme="minorHAnsi"/>
          <w:color w:val="000000"/>
          <w:sz w:val="24"/>
          <w:szCs w:val="24"/>
          <w:lang w:val="ru-RU"/>
        </w:rPr>
        <w:t>)</w:t>
      </w:r>
      <w:r w:rsidR="008B0CD0" w:rsidRPr="000C1B68">
        <w:rPr>
          <w:rFonts w:cstheme="minorHAnsi"/>
          <w:sz w:val="24"/>
          <w:szCs w:val="24"/>
          <w:lang w:val="ru-RU"/>
        </w:rPr>
        <w:t xml:space="preserve"> </w:t>
      </w:r>
      <w:r w:rsidR="009C05BC" w:rsidRPr="000C1B68">
        <w:rPr>
          <w:rFonts w:cstheme="minorHAnsi"/>
          <w:color w:val="000000"/>
          <w:sz w:val="24"/>
          <w:szCs w:val="24"/>
          <w:lang w:val="ru-RU" w:eastAsia="ru-RU"/>
        </w:rPr>
        <w:t xml:space="preserve">НФА </w:t>
      </w:r>
      <w:r w:rsidRPr="000C1B68">
        <w:rPr>
          <w:rFonts w:cstheme="minorHAnsi"/>
          <w:color w:val="000000"/>
          <w:sz w:val="24"/>
          <w:szCs w:val="24"/>
          <w:lang w:val="ru-RU"/>
        </w:rPr>
        <w:t>и кап</w:t>
      </w:r>
      <w:r w:rsidR="00A30277" w:rsidRPr="000C1B68">
        <w:rPr>
          <w:rFonts w:cstheme="minorHAnsi"/>
          <w:color w:val="000000"/>
          <w:sz w:val="24"/>
          <w:szCs w:val="24"/>
          <w:lang w:val="ru-RU"/>
        </w:rPr>
        <w:t xml:space="preserve">итальных </w:t>
      </w:r>
      <w:r w:rsidRPr="000C1B68">
        <w:rPr>
          <w:rFonts w:cstheme="minorHAnsi"/>
          <w:color w:val="000000"/>
          <w:sz w:val="24"/>
          <w:szCs w:val="24"/>
          <w:lang w:val="ru-RU"/>
        </w:rPr>
        <w:t>вложений, в том числе:</w:t>
      </w:r>
    </w:p>
    <w:p w14:paraId="1F0841A9" w14:textId="77777777" w:rsidR="00A71B74" w:rsidRPr="000C1B68" w:rsidRDefault="00FB3012" w:rsidP="00AE637B">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 при централизованном снабжении;</w:t>
      </w:r>
    </w:p>
    <w:p w14:paraId="6EED8BE6" w14:textId="5A2420F8" w:rsidR="00A71B74" w:rsidRPr="000C1B68" w:rsidRDefault="00FB3012" w:rsidP="00AE637B">
      <w:pPr>
        <w:spacing w:beforeAutospacing="0" w:after="120" w:afterAutospacing="0"/>
        <w:ind w:left="142" w:right="180" w:firstLine="851"/>
        <w:contextualSpacing/>
        <w:jc w:val="both"/>
        <w:rPr>
          <w:rFonts w:cstheme="minorHAnsi"/>
          <w:color w:val="000000"/>
          <w:sz w:val="24"/>
          <w:szCs w:val="24"/>
          <w:lang w:val="ru-RU"/>
        </w:rPr>
      </w:pPr>
      <w:r w:rsidRPr="000C1B68">
        <w:rPr>
          <w:rFonts w:cstheme="minorHAnsi"/>
          <w:color w:val="000000"/>
          <w:sz w:val="24"/>
          <w:szCs w:val="24"/>
          <w:lang w:val="ru-RU"/>
        </w:rPr>
        <w:t>-</w:t>
      </w:r>
      <w:r w:rsidR="00AE637B" w:rsidRPr="000C1B68">
        <w:rPr>
          <w:rFonts w:cstheme="minorHAnsi"/>
          <w:color w:val="000000"/>
          <w:sz w:val="24"/>
          <w:szCs w:val="24"/>
          <w:lang w:val="ru-RU"/>
        </w:rPr>
        <w:t xml:space="preserve"> при</w:t>
      </w:r>
      <w:r w:rsidRPr="000C1B68">
        <w:rPr>
          <w:rFonts w:cstheme="minorHAnsi"/>
          <w:color w:val="000000"/>
          <w:sz w:val="24"/>
          <w:szCs w:val="24"/>
          <w:lang w:val="ru-RU"/>
        </w:rPr>
        <w:t xml:space="preserve"> передаче имущества в муниципальную казну</w:t>
      </w:r>
      <w:r w:rsidR="008B0CD0" w:rsidRPr="000C1B68">
        <w:rPr>
          <w:rFonts w:cstheme="minorHAnsi"/>
          <w:color w:val="000000"/>
          <w:sz w:val="24"/>
          <w:szCs w:val="24"/>
          <w:lang w:val="ru-RU"/>
        </w:rPr>
        <w:t xml:space="preserve"> города</w:t>
      </w:r>
      <w:r w:rsidR="009C05BC" w:rsidRPr="000C1B68">
        <w:rPr>
          <w:rFonts w:cstheme="minorHAnsi"/>
          <w:color w:val="000000"/>
          <w:sz w:val="24"/>
          <w:szCs w:val="24"/>
          <w:lang w:val="ru-RU"/>
        </w:rPr>
        <w:t xml:space="preserve"> </w:t>
      </w:r>
      <w:r w:rsidR="008B0CD0" w:rsidRPr="000C1B68">
        <w:rPr>
          <w:rFonts w:cstheme="minorHAnsi"/>
          <w:color w:val="000000"/>
          <w:sz w:val="24"/>
          <w:szCs w:val="24"/>
          <w:lang w:val="ru-RU"/>
        </w:rPr>
        <w:t>Чебоксары</w:t>
      </w:r>
      <w:r w:rsidRPr="000C1B68">
        <w:rPr>
          <w:rFonts w:cstheme="minorHAnsi"/>
          <w:color w:val="000000"/>
          <w:sz w:val="24"/>
          <w:szCs w:val="24"/>
          <w:lang w:val="ru-RU"/>
        </w:rPr>
        <w:t>;</w:t>
      </w:r>
    </w:p>
    <w:p w14:paraId="31CAA19F" w14:textId="6CB5229B" w:rsidR="00A71B74" w:rsidRPr="000C1B68" w:rsidRDefault="00FB3012" w:rsidP="00AE637B">
      <w:pPr>
        <w:pStyle w:val="st-j-0-73-5"/>
        <w:spacing w:before="0" w:beforeAutospacing="0" w:after="0" w:afterAutospacing="0"/>
        <w:ind w:right="80" w:firstLine="993"/>
        <w:jc w:val="both"/>
        <w:rPr>
          <w:rFonts w:asciiTheme="minorHAnsi" w:hAnsiTheme="minorHAnsi" w:cstheme="minorHAnsi"/>
          <w:color w:val="000000"/>
        </w:rPr>
      </w:pPr>
      <w:r w:rsidRPr="000C1B68">
        <w:rPr>
          <w:rFonts w:asciiTheme="minorHAnsi" w:hAnsiTheme="minorHAnsi" w:cstheme="minorHAnsi"/>
          <w:color w:val="000000"/>
        </w:rPr>
        <w:t>-</w:t>
      </w:r>
      <w:r w:rsidR="00AE637B" w:rsidRPr="000C1B68">
        <w:rPr>
          <w:rFonts w:asciiTheme="minorHAnsi" w:hAnsiTheme="minorHAnsi" w:cstheme="minorHAnsi"/>
          <w:color w:val="000000"/>
        </w:rPr>
        <w:t>при</w:t>
      </w:r>
      <w:r w:rsidRPr="000C1B68">
        <w:rPr>
          <w:rFonts w:asciiTheme="minorHAnsi" w:hAnsiTheme="minorHAnsi" w:cstheme="minorHAnsi"/>
          <w:color w:val="000000"/>
        </w:rPr>
        <w:t xml:space="preserve"> изъятии </w:t>
      </w:r>
      <w:r w:rsidR="009C05BC" w:rsidRPr="000C1B68">
        <w:rPr>
          <w:rFonts w:asciiTheme="minorHAnsi" w:hAnsiTheme="minorHAnsi" w:cstheme="minorHAnsi"/>
          <w:color w:val="000000"/>
        </w:rPr>
        <w:t xml:space="preserve">НФА </w:t>
      </w:r>
      <w:r w:rsidR="008B0CD0" w:rsidRPr="000C1B68">
        <w:rPr>
          <w:rFonts w:asciiTheme="minorHAnsi" w:hAnsiTheme="minorHAnsi" w:cstheme="minorHAnsi"/>
          <w:color w:val="000000"/>
        </w:rPr>
        <w:t>администрацией города Чебоксары (уполномоченным структурным подразделение)</w:t>
      </w:r>
      <w:r w:rsidRPr="000C1B68">
        <w:rPr>
          <w:rFonts w:asciiTheme="minorHAnsi" w:hAnsiTheme="minorHAnsi" w:cstheme="minorHAnsi"/>
          <w:color w:val="000000"/>
        </w:rPr>
        <w:t xml:space="preserve"> муниципального имущества</w:t>
      </w:r>
      <w:r w:rsidR="009C05BC" w:rsidRPr="000C1B68">
        <w:rPr>
          <w:rFonts w:asciiTheme="minorHAnsi" w:hAnsiTheme="minorHAnsi" w:cstheme="minorHAnsi"/>
          <w:color w:val="000000"/>
        </w:rPr>
        <w:t xml:space="preserve"> города Че</w:t>
      </w:r>
      <w:r w:rsidR="00C34B32" w:rsidRPr="000C1B68">
        <w:rPr>
          <w:rFonts w:asciiTheme="minorHAnsi" w:hAnsiTheme="minorHAnsi" w:cstheme="minorHAnsi"/>
          <w:color w:val="000000"/>
        </w:rPr>
        <w:t>б</w:t>
      </w:r>
      <w:r w:rsidR="009C05BC" w:rsidRPr="000C1B68">
        <w:rPr>
          <w:rFonts w:asciiTheme="minorHAnsi" w:hAnsiTheme="minorHAnsi" w:cstheme="minorHAnsi"/>
          <w:color w:val="000000"/>
        </w:rPr>
        <w:t>оксары</w:t>
      </w:r>
      <w:r w:rsidRPr="000C1B68">
        <w:rPr>
          <w:rFonts w:asciiTheme="minorHAnsi" w:hAnsiTheme="minorHAnsi" w:cstheme="minorHAnsi"/>
          <w:color w:val="000000"/>
        </w:rPr>
        <w:t>;</w:t>
      </w:r>
    </w:p>
    <w:p w14:paraId="74C69390" w14:textId="77777777" w:rsidR="00A71B74" w:rsidRPr="000C1B68" w:rsidRDefault="00FB3012" w:rsidP="00AE637B">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возмещении ущерба в натуральной форме;</w:t>
      </w:r>
    </w:p>
    <w:p w14:paraId="08C44F1C" w14:textId="77777777" w:rsidR="00A71B74" w:rsidRPr="000C1B68" w:rsidRDefault="00FB3012" w:rsidP="00A71B74">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оприходовании неучтенных материальных ценностей, выявленных при инвентаризации;</w:t>
      </w:r>
    </w:p>
    <w:p w14:paraId="6C6991BD" w14:textId="27A28B52" w:rsidR="00A71B74" w:rsidRPr="000C1B68" w:rsidRDefault="00FB3012" w:rsidP="00A71B74">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xml:space="preserve">- передаче </w:t>
      </w:r>
      <w:r w:rsidR="009C05BC" w:rsidRPr="000C1B68">
        <w:rPr>
          <w:rFonts w:asciiTheme="minorHAnsi" w:hAnsiTheme="minorHAnsi" w:cstheme="minorHAnsi"/>
          <w:color w:val="000000"/>
        </w:rPr>
        <w:t xml:space="preserve">НФА </w:t>
      </w:r>
      <w:r w:rsidRPr="000C1B68">
        <w:rPr>
          <w:rFonts w:asciiTheme="minorHAnsi" w:hAnsiTheme="minorHAnsi" w:cstheme="minorHAnsi"/>
          <w:color w:val="000000"/>
        </w:rPr>
        <w:t>для ремонта, реконструкции, модернизации;</w:t>
      </w:r>
    </w:p>
    <w:p w14:paraId="2D081BB0" w14:textId="6AEF104D" w:rsidR="00A71B74" w:rsidRPr="000C1B68" w:rsidRDefault="00FB3012" w:rsidP="00A71B74">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xml:space="preserve">- безвозмездном поступлении </w:t>
      </w:r>
      <w:r w:rsidR="009C05BC" w:rsidRPr="000C1B68">
        <w:rPr>
          <w:rFonts w:asciiTheme="minorHAnsi" w:hAnsiTheme="minorHAnsi" w:cstheme="minorHAnsi"/>
          <w:color w:val="000000"/>
        </w:rPr>
        <w:t xml:space="preserve">НФА </w:t>
      </w:r>
      <w:r w:rsidRPr="000C1B68">
        <w:rPr>
          <w:rFonts w:asciiTheme="minorHAnsi" w:hAnsiTheme="minorHAnsi" w:cstheme="minorHAnsi"/>
          <w:color w:val="000000"/>
        </w:rPr>
        <w:t>от иных организаций (иных правообладателей).</w:t>
      </w:r>
    </w:p>
    <w:p w14:paraId="3E9D6ABA" w14:textId="33FAD06C" w:rsidR="00A71B74" w:rsidRPr="000C1B68" w:rsidRDefault="000E2B5C" w:rsidP="00A71B74">
      <w:pPr>
        <w:pStyle w:val="st-j-0-73-5"/>
        <w:spacing w:before="0" w:beforeAutospacing="0" w:after="0" w:afterAutospacing="0"/>
        <w:ind w:right="80" w:firstLine="720"/>
        <w:jc w:val="both"/>
        <w:rPr>
          <w:rFonts w:cstheme="minorHAnsi"/>
        </w:rPr>
      </w:pPr>
      <w:r w:rsidRPr="000C1B68">
        <w:rPr>
          <w:rFonts w:asciiTheme="minorHAnsi" w:hAnsiTheme="minorHAnsi" w:cstheme="minorHAnsi"/>
          <w:color w:val="000000"/>
        </w:rPr>
        <w:t>5</w:t>
      </w:r>
      <w:r w:rsidR="00A71B74" w:rsidRPr="000C1B68">
        <w:rPr>
          <w:rFonts w:asciiTheme="minorHAnsi" w:hAnsiTheme="minorHAnsi" w:cstheme="minorHAnsi"/>
          <w:color w:val="000000"/>
        </w:rPr>
        <w:t>.1.</w:t>
      </w:r>
      <w:r w:rsidR="00AD11AF" w:rsidRPr="000C1B68">
        <w:rPr>
          <w:rFonts w:asciiTheme="minorHAnsi" w:hAnsiTheme="minorHAnsi" w:cstheme="minorHAnsi"/>
          <w:color w:val="000000"/>
        </w:rPr>
        <w:t>50</w:t>
      </w:r>
      <w:r w:rsidR="00A71B74" w:rsidRPr="000C1B68">
        <w:rPr>
          <w:rFonts w:asciiTheme="minorHAnsi" w:hAnsiTheme="minorHAnsi" w:cstheme="minorHAnsi"/>
          <w:color w:val="000000"/>
        </w:rPr>
        <w:t xml:space="preserve">. </w:t>
      </w:r>
      <w:r w:rsidR="001065FE" w:rsidRPr="000C1B68">
        <w:rPr>
          <w:rFonts w:cstheme="minorHAnsi"/>
        </w:rPr>
        <w:t xml:space="preserve">Ответственным за хранение документов производителя, входящих в комплектацию объекта </w:t>
      </w:r>
      <w:r w:rsidR="009C05BC" w:rsidRPr="000C1B68">
        <w:rPr>
          <w:rFonts w:asciiTheme="minorHAnsi" w:hAnsiTheme="minorHAnsi" w:cstheme="minorHAnsi"/>
          <w:color w:val="000000"/>
        </w:rPr>
        <w:t xml:space="preserve">НФА </w:t>
      </w:r>
      <w:r w:rsidR="001065FE" w:rsidRPr="000C1B68">
        <w:rPr>
          <w:rFonts w:cstheme="minorHAnsi"/>
        </w:rPr>
        <w:t>(технической документации, гарантийных талонов), является материально ответственное лицо</w:t>
      </w:r>
      <w:r w:rsidR="00E41A24" w:rsidRPr="000C1B68">
        <w:rPr>
          <w:rFonts w:cstheme="minorHAnsi"/>
        </w:rPr>
        <w:t xml:space="preserve"> Субъекта централизованного учета</w:t>
      </w:r>
      <w:r w:rsidR="001065FE" w:rsidRPr="000C1B68">
        <w:rPr>
          <w:rFonts w:cstheme="minorHAnsi"/>
        </w:rPr>
        <w:t>, за которы</w:t>
      </w:r>
      <w:r w:rsidR="007246E1" w:rsidRPr="000C1B68">
        <w:rPr>
          <w:rFonts w:cstheme="minorHAnsi"/>
        </w:rPr>
        <w:t>м закреплен</w:t>
      </w:r>
      <w:r w:rsidR="009C05BC" w:rsidRPr="000C1B68">
        <w:rPr>
          <w:rFonts w:cstheme="minorHAnsi"/>
        </w:rPr>
        <w:t xml:space="preserve"> объект</w:t>
      </w:r>
      <w:r w:rsidR="007246E1" w:rsidRPr="000C1B68">
        <w:rPr>
          <w:rFonts w:cstheme="minorHAnsi"/>
        </w:rPr>
        <w:t xml:space="preserve"> </w:t>
      </w:r>
      <w:r w:rsidR="009C05BC" w:rsidRPr="000C1B68">
        <w:rPr>
          <w:rFonts w:asciiTheme="minorHAnsi" w:hAnsiTheme="minorHAnsi" w:cstheme="minorHAnsi"/>
          <w:color w:val="000000"/>
        </w:rPr>
        <w:t>НФА</w:t>
      </w:r>
      <w:r w:rsidR="007246E1" w:rsidRPr="000C1B68">
        <w:rPr>
          <w:rFonts w:cstheme="minorHAnsi"/>
        </w:rPr>
        <w:t>.</w:t>
      </w:r>
    </w:p>
    <w:p w14:paraId="00C48ADF" w14:textId="6758DB8D" w:rsidR="00A71B74" w:rsidRPr="000C1B68" w:rsidRDefault="000E2B5C" w:rsidP="00A71B74">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.1.</w:t>
      </w:r>
      <w:r w:rsidR="00AD11AF" w:rsidRPr="000C1B68">
        <w:rPr>
          <w:rFonts w:cstheme="minorHAnsi"/>
        </w:rPr>
        <w:t>51</w:t>
      </w:r>
      <w:r w:rsidR="00A71B74" w:rsidRPr="000C1B68">
        <w:rPr>
          <w:rFonts w:cstheme="minorHAnsi"/>
        </w:rPr>
        <w:t xml:space="preserve">. </w:t>
      </w:r>
      <w:r w:rsidR="001065FE" w:rsidRPr="000C1B68">
        <w:rPr>
          <w:rFonts w:cstheme="minorHAnsi"/>
        </w:rPr>
        <w:t>Документы, подтверждающие факт государственной регистрации здания, сооружения, автотранспо</w:t>
      </w:r>
      <w:r w:rsidR="00CE12C9" w:rsidRPr="000C1B68">
        <w:rPr>
          <w:rFonts w:cstheme="minorHAnsi"/>
        </w:rPr>
        <w:t>р</w:t>
      </w:r>
      <w:r w:rsidR="001065FE" w:rsidRPr="000C1B68">
        <w:rPr>
          <w:rFonts w:cstheme="minorHAnsi"/>
        </w:rPr>
        <w:t xml:space="preserve">тных средств подлежат хранению в сейфе </w:t>
      </w:r>
      <w:r w:rsidR="00A568EC" w:rsidRPr="000C1B68">
        <w:rPr>
          <w:rFonts w:cstheme="minorHAnsi"/>
        </w:rPr>
        <w:t>С</w:t>
      </w:r>
      <w:r w:rsidR="00CB501F" w:rsidRPr="000C1B68">
        <w:rPr>
          <w:rFonts w:cstheme="minorHAnsi"/>
        </w:rPr>
        <w:t>убъекта централизованного учета.</w:t>
      </w:r>
    </w:p>
    <w:p w14:paraId="69AC6CE4" w14:textId="46B95740" w:rsidR="00A71B74" w:rsidRPr="000C1B68" w:rsidRDefault="000E2B5C" w:rsidP="00A71B74">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.1.</w:t>
      </w:r>
      <w:r w:rsidR="00AD11AF" w:rsidRPr="000C1B68">
        <w:rPr>
          <w:rFonts w:cstheme="minorHAnsi"/>
        </w:rPr>
        <w:t>52</w:t>
      </w:r>
      <w:r w:rsidR="00A71B74" w:rsidRPr="000C1B68">
        <w:rPr>
          <w:rFonts w:cstheme="minorHAnsi"/>
        </w:rPr>
        <w:t xml:space="preserve">. </w:t>
      </w:r>
      <w:r w:rsidR="001065FE" w:rsidRPr="000C1B68">
        <w:rPr>
          <w:rFonts w:cstheme="minorHAnsi"/>
        </w:rPr>
        <w:t xml:space="preserve">Частичная ликвидация объекта </w:t>
      </w:r>
      <w:r w:rsidR="009C05BC" w:rsidRPr="000C1B68">
        <w:rPr>
          <w:rFonts w:asciiTheme="minorHAnsi" w:hAnsiTheme="minorHAnsi" w:cstheme="minorHAnsi"/>
          <w:color w:val="000000"/>
        </w:rPr>
        <w:t xml:space="preserve">НФА </w:t>
      </w:r>
      <w:r w:rsidR="001065FE" w:rsidRPr="000C1B68">
        <w:rPr>
          <w:rFonts w:cstheme="minorHAnsi"/>
        </w:rPr>
        <w:t>при его реконструкции (ремонте, модернизации) оформляется Актом приема-сдачи отремонтированных, реконструированных и модернизированных объектов</w:t>
      </w:r>
      <w:r w:rsidR="00CB501F" w:rsidRPr="000C1B68">
        <w:rPr>
          <w:rFonts w:cstheme="minorHAnsi"/>
        </w:rPr>
        <w:t xml:space="preserve"> основных средств</w:t>
      </w:r>
      <w:r w:rsidR="008F5F0E" w:rsidRPr="000C1B68">
        <w:rPr>
          <w:rFonts w:cstheme="minorHAnsi"/>
        </w:rPr>
        <w:t>;</w:t>
      </w:r>
    </w:p>
    <w:p w14:paraId="74572E8A" w14:textId="77777777" w:rsidR="00741433" w:rsidRPr="000C1B68" w:rsidRDefault="008F5F0E" w:rsidP="00A71B74">
      <w:pPr>
        <w:pStyle w:val="st-j-0-73-5"/>
        <w:spacing w:before="0" w:beforeAutospacing="0" w:after="0" w:afterAutospacing="0"/>
        <w:ind w:right="80" w:firstLine="720"/>
        <w:jc w:val="both"/>
        <w:rPr>
          <w:rFonts w:cstheme="minorHAnsi"/>
        </w:rPr>
      </w:pPr>
      <w:r w:rsidRPr="000C1B68">
        <w:rPr>
          <w:rFonts w:cstheme="minorHAnsi"/>
        </w:rPr>
        <w:t xml:space="preserve">5.1.53. </w:t>
      </w:r>
      <w:r w:rsidR="00136522" w:rsidRPr="000C1B68">
        <w:rPr>
          <w:rFonts w:cstheme="minorHAnsi"/>
        </w:rPr>
        <w:t>утратила силу.</w:t>
      </w:r>
      <w:r w:rsidR="00654C2F" w:rsidRPr="000C1B68">
        <w:rPr>
          <w:rFonts w:cstheme="minorHAnsi"/>
        </w:rPr>
        <w:t xml:space="preserve"> </w:t>
      </w:r>
    </w:p>
    <w:p w14:paraId="0F418310" w14:textId="6022F442" w:rsidR="008F5F0E" w:rsidRPr="00457AA8" w:rsidRDefault="00654C2F" w:rsidP="00A71B74">
      <w:pPr>
        <w:pStyle w:val="st-j-0-73-5"/>
        <w:spacing w:before="0" w:beforeAutospacing="0" w:after="0" w:afterAutospacing="0"/>
        <w:ind w:right="80" w:firstLine="720"/>
        <w:jc w:val="both"/>
        <w:rPr>
          <w:rFonts w:cstheme="minorHAnsi"/>
          <w:sz w:val="22"/>
          <w:szCs w:val="22"/>
        </w:rPr>
      </w:pPr>
      <w:r w:rsidRPr="00457AA8">
        <w:rPr>
          <w:i/>
          <w:iCs/>
          <w:sz w:val="22"/>
          <w:szCs w:val="22"/>
        </w:rPr>
        <w:t>(приказ МКУ «Центр бухгалтерского учета города Чебоксары» от 06.11.2024 №151-ОД)</w:t>
      </w:r>
    </w:p>
    <w:p w14:paraId="42308818" w14:textId="280B5F3F" w:rsidR="00A71B74" w:rsidRPr="000C1B68" w:rsidRDefault="000E2B5C" w:rsidP="000E2B5C">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.1.</w:t>
      </w:r>
      <w:r w:rsidR="00AD11AF" w:rsidRPr="000C1B68">
        <w:rPr>
          <w:rFonts w:cstheme="minorHAnsi"/>
        </w:rPr>
        <w:t>5</w:t>
      </w:r>
      <w:r w:rsidR="008F5F0E" w:rsidRPr="000C1B68">
        <w:rPr>
          <w:rFonts w:cstheme="minorHAnsi"/>
        </w:rPr>
        <w:t>4</w:t>
      </w:r>
      <w:r w:rsidR="00A71B74" w:rsidRPr="000C1B68">
        <w:rPr>
          <w:rFonts w:cstheme="minorHAnsi"/>
        </w:rPr>
        <w:t xml:space="preserve">. </w:t>
      </w:r>
      <w:r w:rsidR="00960FEC" w:rsidRPr="000C1B68">
        <w:rPr>
          <w:rFonts w:cstheme="minorHAnsi"/>
        </w:rPr>
        <w:t xml:space="preserve">Передача (получение) объектов </w:t>
      </w:r>
      <w:r w:rsidR="00186A2E" w:rsidRPr="000C1B68">
        <w:rPr>
          <w:rFonts w:cstheme="minorHAnsi"/>
        </w:rPr>
        <w:t xml:space="preserve">муниципального имущества города Чебоксары </w:t>
      </w:r>
      <w:r w:rsidR="00960FEC" w:rsidRPr="000C1B68">
        <w:rPr>
          <w:rFonts w:cstheme="minorHAnsi"/>
        </w:rPr>
        <w:t xml:space="preserve">между Субъектом централизованного учета и другими </w:t>
      </w:r>
      <w:r w:rsidR="00186A2E" w:rsidRPr="000C1B68">
        <w:rPr>
          <w:rFonts w:cstheme="minorHAnsi"/>
        </w:rPr>
        <w:t>учреждениями города Чебоксары</w:t>
      </w:r>
      <w:r w:rsidR="00960FEC" w:rsidRPr="000C1B68">
        <w:rPr>
          <w:rFonts w:cstheme="minorHAnsi"/>
        </w:rPr>
        <w:t xml:space="preserve">, в связи с прекращением (закреплением) имущественных прав (в том числе права оперативного управления (хозяйственного ведения), осуществляется </w:t>
      </w:r>
      <w:r w:rsidR="00911B40" w:rsidRPr="000C1B68">
        <w:rPr>
          <w:rFonts w:cstheme="minorHAnsi"/>
        </w:rPr>
        <w:t xml:space="preserve">на </w:t>
      </w:r>
      <w:r w:rsidR="004C6EAF" w:rsidRPr="000C1B68">
        <w:rPr>
          <w:rFonts w:cstheme="minorHAnsi"/>
        </w:rPr>
        <w:t>ос</w:t>
      </w:r>
      <w:r w:rsidR="00911B40" w:rsidRPr="000C1B68">
        <w:rPr>
          <w:rFonts w:cstheme="minorHAnsi"/>
        </w:rPr>
        <w:t xml:space="preserve">новании постановления </w:t>
      </w:r>
      <w:r w:rsidR="00EC4E7E" w:rsidRPr="000C1B68">
        <w:rPr>
          <w:rFonts w:cstheme="minorHAnsi"/>
        </w:rPr>
        <w:t xml:space="preserve">администрации города Чебоксары </w:t>
      </w:r>
      <w:r w:rsidR="00960FEC" w:rsidRPr="000C1B68">
        <w:rPr>
          <w:rFonts w:cstheme="minorHAnsi"/>
        </w:rPr>
        <w:t>по балансовой стоимости</w:t>
      </w:r>
      <w:r w:rsidRPr="000C1B68">
        <w:rPr>
          <w:rFonts w:cstheme="minorHAnsi"/>
        </w:rPr>
        <w:t xml:space="preserve"> объектов </w:t>
      </w:r>
      <w:r w:rsidR="009C05BC" w:rsidRPr="000C1B68">
        <w:rPr>
          <w:rFonts w:asciiTheme="minorHAnsi" w:hAnsiTheme="minorHAnsi" w:cstheme="minorHAnsi"/>
          <w:color w:val="000000"/>
        </w:rPr>
        <w:t xml:space="preserve">НФА </w:t>
      </w:r>
      <w:r w:rsidRPr="000C1B68">
        <w:rPr>
          <w:rFonts w:cstheme="minorHAnsi"/>
        </w:rPr>
        <w:t>с одновременной передачей (принятием) к учету. В</w:t>
      </w:r>
      <w:r w:rsidR="004C6EAF" w:rsidRPr="000C1B68">
        <w:rPr>
          <w:rFonts w:cstheme="minorHAnsi"/>
        </w:rPr>
        <w:t xml:space="preserve"> случае наличия суммы начисленной амортизации на объект </w:t>
      </w:r>
      <w:r w:rsidR="009C05BC" w:rsidRPr="000C1B68">
        <w:rPr>
          <w:rFonts w:asciiTheme="minorHAnsi" w:hAnsiTheme="minorHAnsi" w:cstheme="minorHAnsi"/>
          <w:color w:val="000000"/>
        </w:rPr>
        <w:t xml:space="preserve">НФА </w:t>
      </w:r>
      <w:r w:rsidR="00EC4E7E" w:rsidRPr="000C1B68">
        <w:rPr>
          <w:rFonts w:cstheme="minorHAnsi"/>
        </w:rPr>
        <w:t xml:space="preserve">передается </w:t>
      </w:r>
      <w:r w:rsidR="004C6EAF" w:rsidRPr="000C1B68">
        <w:rPr>
          <w:rFonts w:cstheme="minorHAnsi"/>
        </w:rPr>
        <w:t>амортизаци</w:t>
      </w:r>
      <w:r w:rsidRPr="000C1B68">
        <w:rPr>
          <w:rFonts w:cstheme="minorHAnsi"/>
        </w:rPr>
        <w:t>я</w:t>
      </w:r>
      <w:r w:rsidR="00A71B74" w:rsidRPr="000C1B68">
        <w:rPr>
          <w:rFonts w:cstheme="minorHAnsi"/>
        </w:rPr>
        <w:t>.</w:t>
      </w:r>
    </w:p>
    <w:p w14:paraId="629CD338" w14:textId="77777777" w:rsidR="00741433" w:rsidRPr="000C1B68" w:rsidRDefault="000E2B5C" w:rsidP="00654C2F">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.1.</w:t>
      </w:r>
      <w:r w:rsidR="004E3439" w:rsidRPr="000C1B68">
        <w:rPr>
          <w:rFonts w:cstheme="minorHAnsi"/>
        </w:rPr>
        <w:t>5</w:t>
      </w:r>
      <w:r w:rsidR="008F5F0E" w:rsidRPr="000C1B68">
        <w:rPr>
          <w:rFonts w:cstheme="minorHAnsi"/>
        </w:rPr>
        <w:t>5</w:t>
      </w:r>
      <w:r w:rsidR="00A71B74" w:rsidRPr="000C1B68">
        <w:rPr>
          <w:rFonts w:cstheme="minorHAnsi"/>
        </w:rPr>
        <w:t xml:space="preserve">. </w:t>
      </w:r>
      <w:r w:rsidR="00960FEC" w:rsidRPr="000C1B68">
        <w:rPr>
          <w:rFonts w:cstheme="minorHAnsi"/>
        </w:rPr>
        <w:t xml:space="preserve">Основанием для записей в </w:t>
      </w:r>
      <w:proofErr w:type="spellStart"/>
      <w:r w:rsidR="00244E37" w:rsidRPr="000C1B68">
        <w:rPr>
          <w:rFonts w:cstheme="minorHAnsi"/>
        </w:rPr>
        <w:t>Многографную</w:t>
      </w:r>
      <w:proofErr w:type="spellEnd"/>
      <w:r w:rsidR="00244E37" w:rsidRPr="000C1B68">
        <w:rPr>
          <w:rFonts w:cstheme="minorHAnsi"/>
        </w:rPr>
        <w:t xml:space="preserve"> карточку</w:t>
      </w:r>
      <w:r w:rsidR="00960FEC" w:rsidRPr="000C1B68">
        <w:rPr>
          <w:rFonts w:cstheme="minorHAnsi"/>
        </w:rPr>
        <w:t xml:space="preserve"> затрат на вложения в </w:t>
      </w:r>
      <w:r w:rsidR="009C05BC" w:rsidRPr="000C1B68">
        <w:rPr>
          <w:rFonts w:cstheme="minorHAnsi"/>
        </w:rPr>
        <w:t xml:space="preserve">объекты </w:t>
      </w:r>
      <w:r w:rsidR="009C05BC" w:rsidRPr="000C1B68">
        <w:rPr>
          <w:rFonts w:asciiTheme="minorHAnsi" w:hAnsiTheme="minorHAnsi" w:cstheme="minorHAnsi"/>
          <w:color w:val="000000"/>
        </w:rPr>
        <w:t xml:space="preserve">НФА </w:t>
      </w:r>
      <w:r w:rsidR="00960FEC" w:rsidRPr="000C1B68">
        <w:rPr>
          <w:rFonts w:cstheme="minorHAnsi"/>
        </w:rPr>
        <w:t xml:space="preserve">Субъекта централизованного учета </w:t>
      </w:r>
      <w:r w:rsidR="009C05BC" w:rsidRPr="000C1B68">
        <w:rPr>
          <w:rFonts w:cstheme="minorHAnsi"/>
        </w:rPr>
        <w:t>являются</w:t>
      </w:r>
      <w:r w:rsidR="00960FEC" w:rsidRPr="000C1B68">
        <w:rPr>
          <w:rFonts w:cstheme="minorHAnsi"/>
        </w:rPr>
        <w:t xml:space="preserve"> акты приемки выполненных работ (КС-2), справка о стоимости выполненных работ (КС-3)</w:t>
      </w:r>
      <w:r w:rsidR="00136522" w:rsidRPr="000C1B68">
        <w:rPr>
          <w:rFonts w:cstheme="minorHAnsi"/>
        </w:rPr>
        <w:t xml:space="preserve"> </w:t>
      </w:r>
      <w:r w:rsidR="00136522" w:rsidRPr="000C1B68">
        <w:t>и иные акты приемки выполненных работ, оказанных услуг, предусмотренные заключенными Субъектом централизованного учета контрактами</w:t>
      </w:r>
      <w:r w:rsidR="00960FEC" w:rsidRPr="000C1B68">
        <w:rPr>
          <w:rFonts w:cstheme="minorHAnsi"/>
        </w:rPr>
        <w:t xml:space="preserve">, </w:t>
      </w:r>
      <w:r w:rsidR="00EC4E7E" w:rsidRPr="000C1B68">
        <w:rPr>
          <w:rFonts w:cstheme="minorHAnsi"/>
        </w:rPr>
        <w:t>переданны</w:t>
      </w:r>
      <w:r w:rsidR="001B6319" w:rsidRPr="000C1B68">
        <w:rPr>
          <w:rFonts w:cstheme="minorHAnsi"/>
        </w:rPr>
        <w:t>е</w:t>
      </w:r>
      <w:r w:rsidR="00EC4E7E" w:rsidRPr="000C1B68">
        <w:rPr>
          <w:rFonts w:cstheme="minorHAnsi"/>
        </w:rPr>
        <w:t xml:space="preserve"> </w:t>
      </w:r>
      <w:r w:rsidR="00960FEC" w:rsidRPr="000C1B68">
        <w:rPr>
          <w:rFonts w:cstheme="minorHAnsi"/>
        </w:rPr>
        <w:t>Субъектом централизованного учета в соответствии с Графиком документооборота</w:t>
      </w:r>
      <w:r w:rsidR="00741433" w:rsidRPr="000C1B68">
        <w:rPr>
          <w:rFonts w:cstheme="minorHAnsi"/>
        </w:rPr>
        <w:t>.</w:t>
      </w:r>
    </w:p>
    <w:p w14:paraId="695F3ED8" w14:textId="194F50DE" w:rsidR="00A71B74" w:rsidRPr="00457AA8" w:rsidRDefault="00F81E05" w:rsidP="00654C2F">
      <w:pPr>
        <w:pStyle w:val="st-j-0-73-5"/>
        <w:spacing w:before="0" w:beforeAutospacing="0" w:after="0" w:afterAutospacing="0"/>
        <w:ind w:right="80" w:firstLine="720"/>
        <w:jc w:val="both"/>
        <w:rPr>
          <w:rFonts w:cstheme="minorHAnsi"/>
          <w:sz w:val="22"/>
          <w:szCs w:val="22"/>
        </w:rPr>
      </w:pPr>
      <w:r w:rsidRPr="00457AA8">
        <w:rPr>
          <w:i/>
          <w:iCs/>
          <w:sz w:val="22"/>
          <w:szCs w:val="22"/>
        </w:rPr>
        <w:t xml:space="preserve">(внесены </w:t>
      </w:r>
      <w:r w:rsidR="00741433" w:rsidRPr="00457AA8">
        <w:rPr>
          <w:i/>
          <w:iCs/>
          <w:sz w:val="22"/>
          <w:szCs w:val="22"/>
        </w:rPr>
        <w:t>дополнен</w:t>
      </w:r>
      <w:r w:rsidRPr="00457AA8">
        <w:rPr>
          <w:i/>
          <w:iCs/>
          <w:sz w:val="22"/>
          <w:szCs w:val="22"/>
        </w:rPr>
        <w:t xml:space="preserve">ия </w:t>
      </w:r>
      <w:r w:rsidR="00741433" w:rsidRPr="00457AA8">
        <w:rPr>
          <w:i/>
          <w:iCs/>
          <w:sz w:val="22"/>
          <w:szCs w:val="22"/>
        </w:rPr>
        <w:t>-</w:t>
      </w:r>
      <w:r w:rsidRPr="00457AA8">
        <w:rPr>
          <w:i/>
          <w:iCs/>
          <w:sz w:val="22"/>
          <w:szCs w:val="22"/>
        </w:rPr>
        <w:t xml:space="preserve"> </w:t>
      </w:r>
      <w:r w:rsidR="00654C2F" w:rsidRPr="00457AA8">
        <w:rPr>
          <w:i/>
          <w:iCs/>
          <w:sz w:val="22"/>
          <w:szCs w:val="22"/>
        </w:rPr>
        <w:t>приказ МКУ «Центр бухгалтерского учета города Чебоксары» от 06.11.2024 №151-ОД)</w:t>
      </w:r>
    </w:p>
    <w:p w14:paraId="5404DB09" w14:textId="3EAD142F" w:rsidR="00A71B74" w:rsidRPr="000C1B68" w:rsidRDefault="001B6319" w:rsidP="00A71B74">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5.1.</w:t>
      </w:r>
      <w:r w:rsidR="004E3439" w:rsidRPr="000C1B68">
        <w:rPr>
          <w:rFonts w:asciiTheme="minorHAnsi" w:hAnsiTheme="minorHAnsi" w:cstheme="minorHAnsi"/>
        </w:rPr>
        <w:t>5</w:t>
      </w:r>
      <w:r w:rsidR="008F5F0E" w:rsidRPr="000C1B68">
        <w:rPr>
          <w:rFonts w:asciiTheme="minorHAnsi" w:hAnsiTheme="minorHAnsi" w:cstheme="minorHAnsi"/>
        </w:rPr>
        <w:t>6.</w:t>
      </w:r>
      <w:r w:rsidRPr="000C1B68">
        <w:rPr>
          <w:rFonts w:asciiTheme="minorHAnsi" w:hAnsiTheme="minorHAnsi" w:cstheme="minorHAnsi"/>
        </w:rPr>
        <w:t xml:space="preserve"> По дебету соответствующих счетов аналитического учета счета 1 101 00 000 «Основные средства» и кредиту соответствующих счетов аналитического учета счета 1 106 00 000 «Вложения в нефинансовые активы» учитываются з</w:t>
      </w:r>
      <w:r w:rsidR="00960FEC" w:rsidRPr="000C1B68">
        <w:rPr>
          <w:rFonts w:asciiTheme="minorHAnsi" w:hAnsiTheme="minorHAnsi" w:cstheme="minorHAnsi"/>
        </w:rPr>
        <w:t xml:space="preserve">аконченные объекты </w:t>
      </w:r>
      <w:r w:rsidR="009C05BC" w:rsidRPr="000C1B68">
        <w:rPr>
          <w:rFonts w:asciiTheme="minorHAnsi" w:hAnsiTheme="minorHAnsi" w:cstheme="minorHAnsi"/>
          <w:color w:val="000000"/>
        </w:rPr>
        <w:t>НФА</w:t>
      </w:r>
      <w:r w:rsidR="00D90363" w:rsidRPr="000C1B68">
        <w:rPr>
          <w:rFonts w:asciiTheme="minorHAnsi" w:hAnsiTheme="minorHAnsi" w:cstheme="minorHAnsi"/>
        </w:rPr>
        <w:t>,</w:t>
      </w:r>
      <w:r w:rsidR="00960FEC" w:rsidRPr="000C1B68">
        <w:rPr>
          <w:rFonts w:asciiTheme="minorHAnsi" w:hAnsiTheme="minorHAnsi" w:cstheme="minorHAnsi"/>
        </w:rPr>
        <w:t xml:space="preserve"> </w:t>
      </w:r>
      <w:r w:rsidRPr="000C1B68">
        <w:rPr>
          <w:rFonts w:asciiTheme="minorHAnsi" w:hAnsiTheme="minorHAnsi" w:cstheme="minorHAnsi"/>
        </w:rPr>
        <w:t xml:space="preserve">оформленными Субъектом централизованного учета </w:t>
      </w:r>
      <w:r w:rsidR="00960FEC" w:rsidRPr="000C1B68">
        <w:rPr>
          <w:rFonts w:asciiTheme="minorHAnsi" w:hAnsiTheme="minorHAnsi" w:cstheme="minorHAnsi"/>
        </w:rPr>
        <w:t>Акт</w:t>
      </w:r>
      <w:r w:rsidRPr="000C1B68">
        <w:rPr>
          <w:rFonts w:asciiTheme="minorHAnsi" w:hAnsiTheme="minorHAnsi" w:cstheme="minorHAnsi"/>
        </w:rPr>
        <w:t>ами</w:t>
      </w:r>
      <w:r w:rsidR="00960FEC" w:rsidRPr="000C1B68">
        <w:rPr>
          <w:rFonts w:asciiTheme="minorHAnsi" w:hAnsiTheme="minorHAnsi" w:cstheme="minorHAnsi"/>
        </w:rPr>
        <w:t xml:space="preserve"> о приеме-передачи нефинансовых активов, Акт</w:t>
      </w:r>
      <w:r w:rsidRPr="000C1B68">
        <w:rPr>
          <w:rFonts w:asciiTheme="minorHAnsi" w:hAnsiTheme="minorHAnsi" w:cstheme="minorHAnsi"/>
        </w:rPr>
        <w:t>ами</w:t>
      </w:r>
      <w:r w:rsidR="00960FEC" w:rsidRPr="000C1B68">
        <w:rPr>
          <w:rFonts w:asciiTheme="minorHAnsi" w:hAnsiTheme="minorHAnsi" w:cstheme="minorHAnsi"/>
        </w:rPr>
        <w:t xml:space="preserve"> о приеме-сдаче отремонтированных, </w:t>
      </w:r>
      <w:r w:rsidR="00960FEC" w:rsidRPr="000C1B68">
        <w:rPr>
          <w:rFonts w:asciiTheme="minorHAnsi" w:hAnsiTheme="minorHAnsi" w:cstheme="minorHAnsi"/>
        </w:rPr>
        <w:lastRenderedPageBreak/>
        <w:t xml:space="preserve">реконструированных, модернизированных объектов </w:t>
      </w:r>
      <w:r w:rsidR="009C05BC" w:rsidRPr="000C1B68">
        <w:rPr>
          <w:rFonts w:asciiTheme="minorHAnsi" w:hAnsiTheme="minorHAnsi" w:cstheme="minorHAnsi"/>
          <w:color w:val="000000"/>
        </w:rPr>
        <w:t xml:space="preserve">НФА </w:t>
      </w:r>
      <w:r w:rsidR="00EC4E7E" w:rsidRPr="000C1B68">
        <w:rPr>
          <w:rFonts w:asciiTheme="minorHAnsi" w:hAnsiTheme="minorHAnsi" w:cstheme="minorHAnsi"/>
        </w:rPr>
        <w:t>в ЕЦИС</w:t>
      </w:r>
      <w:r w:rsidR="00C53479" w:rsidRPr="000C1B68">
        <w:rPr>
          <w:rFonts w:asciiTheme="minorHAnsi" w:hAnsiTheme="minorHAnsi" w:cstheme="minorHAnsi"/>
        </w:rPr>
        <w:t xml:space="preserve"> 1С БГУ</w:t>
      </w:r>
      <w:r w:rsidR="00EC4E7E" w:rsidRPr="000C1B68">
        <w:rPr>
          <w:rFonts w:asciiTheme="minorHAnsi" w:hAnsiTheme="minorHAnsi" w:cstheme="minorHAnsi"/>
        </w:rPr>
        <w:t xml:space="preserve"> </w:t>
      </w:r>
      <w:r w:rsidR="00960FEC" w:rsidRPr="000C1B68">
        <w:rPr>
          <w:rFonts w:asciiTheme="minorHAnsi" w:hAnsiTheme="minorHAnsi" w:cstheme="minorHAnsi"/>
        </w:rPr>
        <w:t>в соответствии с Графиком документооборота</w:t>
      </w:r>
      <w:r w:rsidRPr="000C1B68">
        <w:rPr>
          <w:rFonts w:asciiTheme="minorHAnsi" w:hAnsiTheme="minorHAnsi" w:cstheme="minorHAnsi"/>
        </w:rPr>
        <w:t>.</w:t>
      </w:r>
    </w:p>
    <w:p w14:paraId="25784049" w14:textId="77777777" w:rsidR="00167FE5" w:rsidRPr="000C1B68" w:rsidRDefault="001B6319" w:rsidP="00167FE5">
      <w:pPr>
        <w:pStyle w:val="st-j-0-73-5"/>
        <w:spacing w:before="0" w:beforeAutospacing="0" w:after="0" w:afterAutospacing="0"/>
        <w:ind w:right="80" w:firstLine="720"/>
        <w:jc w:val="both"/>
        <w:rPr>
          <w:rFonts w:cstheme="minorHAnsi"/>
        </w:rPr>
      </w:pPr>
      <w:r w:rsidRPr="000C1B68">
        <w:rPr>
          <w:rFonts w:asciiTheme="minorHAnsi" w:hAnsiTheme="minorHAnsi" w:cstheme="minorHAnsi"/>
        </w:rPr>
        <w:t>5</w:t>
      </w:r>
      <w:r w:rsidR="00A71B74" w:rsidRPr="000C1B68">
        <w:rPr>
          <w:rFonts w:asciiTheme="minorHAnsi" w:hAnsiTheme="minorHAnsi" w:cstheme="minorHAnsi"/>
        </w:rPr>
        <w:t>.1.</w:t>
      </w:r>
      <w:r w:rsidRPr="000C1B68">
        <w:rPr>
          <w:rFonts w:asciiTheme="minorHAnsi" w:hAnsiTheme="minorHAnsi" w:cstheme="minorHAnsi"/>
        </w:rPr>
        <w:t>5</w:t>
      </w:r>
      <w:r w:rsidR="008F5F0E" w:rsidRPr="000C1B68">
        <w:rPr>
          <w:rFonts w:asciiTheme="minorHAnsi" w:hAnsiTheme="minorHAnsi" w:cstheme="minorHAnsi"/>
        </w:rPr>
        <w:t>7</w:t>
      </w:r>
      <w:r w:rsidR="00A71B74" w:rsidRPr="000C1B68">
        <w:rPr>
          <w:rFonts w:asciiTheme="minorHAnsi" w:hAnsiTheme="minorHAnsi" w:cstheme="minorHAnsi"/>
        </w:rPr>
        <w:t xml:space="preserve">. </w:t>
      </w:r>
      <w:r w:rsidR="001065FE" w:rsidRPr="000C1B68">
        <w:rPr>
          <w:rFonts w:cstheme="minorHAnsi"/>
        </w:rP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sidR="001065FE" w:rsidRPr="000C1B68">
        <w:rPr>
          <w:rFonts w:cstheme="minorHAnsi"/>
        </w:rPr>
        <w:t>реклассификация</w:t>
      </w:r>
      <w:proofErr w:type="spellEnd"/>
      <w:r w:rsidR="001065FE" w:rsidRPr="000C1B68">
        <w:rPr>
          <w:rFonts w:cstheme="minorHAnsi"/>
        </w:rPr>
        <w:t xml:space="preserve">) объектов </w:t>
      </w:r>
      <w:r w:rsidR="009C05BC" w:rsidRPr="000C1B68">
        <w:rPr>
          <w:rFonts w:asciiTheme="minorHAnsi" w:hAnsiTheme="minorHAnsi" w:cstheme="minorHAnsi"/>
          <w:color w:val="000000"/>
        </w:rPr>
        <w:t>НФА</w:t>
      </w:r>
      <w:r w:rsidR="00D90363" w:rsidRPr="000C1B68">
        <w:rPr>
          <w:rFonts w:cstheme="minorHAnsi"/>
        </w:rPr>
        <w:t>,</w:t>
      </w:r>
      <w:r w:rsidR="001065FE" w:rsidRPr="000C1B68">
        <w:rPr>
          <w:rFonts w:cstheme="minorHAnsi"/>
        </w:rPr>
        <w:t xml:space="preserve"> как инвестиционной недвижимости</w:t>
      </w:r>
      <w:r w:rsidR="00D90363" w:rsidRPr="000C1B68">
        <w:rPr>
          <w:rFonts w:cstheme="minorHAnsi"/>
        </w:rPr>
        <w:t>,</w:t>
      </w:r>
      <w:r w:rsidR="001065FE" w:rsidRPr="000C1B68">
        <w:rPr>
          <w:rFonts w:cstheme="minorHAnsi"/>
        </w:rPr>
        <w:t xml:space="preserve"> осуществляется на основании решения Комиссии </w:t>
      </w:r>
      <w:r w:rsidR="00EC4E7E" w:rsidRPr="000C1B68">
        <w:rPr>
          <w:rFonts w:cstheme="minorHAnsi"/>
        </w:rPr>
        <w:t>Субъекта централизованного учета</w:t>
      </w:r>
      <w:r w:rsidR="001065FE" w:rsidRPr="000C1B68">
        <w:rPr>
          <w:rFonts w:cstheme="minorHAnsi"/>
        </w:rPr>
        <w:t>, в соответствии с критериями, установленными СГС "Основные средства", "Аренда", и Методическими рекомендациями, доведенными письмами Минфина России от 13.12.2017 N 02- 07-07/83464, от 15.12.2017 N 02-07-07/84237.</w:t>
      </w:r>
    </w:p>
    <w:p w14:paraId="6DD16916" w14:textId="77777777" w:rsidR="00167FE5" w:rsidRPr="000C1B68" w:rsidRDefault="00D303CC" w:rsidP="00167FE5">
      <w:pPr>
        <w:pStyle w:val="st-j-0-73-5"/>
        <w:spacing w:before="0" w:beforeAutospacing="0" w:after="0" w:afterAutospacing="0"/>
        <w:ind w:right="80" w:firstLine="720"/>
        <w:jc w:val="both"/>
      </w:pPr>
      <w:r w:rsidRPr="000C1B68">
        <w:rPr>
          <w:shd w:val="clear" w:color="auto" w:fill="FFFFFF"/>
        </w:rPr>
        <w:t xml:space="preserve">Объект учета </w:t>
      </w:r>
      <w:proofErr w:type="spellStart"/>
      <w:r w:rsidRPr="000C1B68">
        <w:rPr>
          <w:shd w:val="clear" w:color="auto" w:fill="FFFFFF"/>
        </w:rPr>
        <w:t>неоперационной</w:t>
      </w:r>
      <w:proofErr w:type="spellEnd"/>
      <w:r w:rsidRPr="000C1B68">
        <w:rPr>
          <w:shd w:val="clear" w:color="auto" w:fill="FFFFFF"/>
        </w:rPr>
        <w:t xml:space="preserve"> (финансовой) аренды отражается на счете 0 101 00 000</w:t>
      </w:r>
      <w:r w:rsidRPr="000C1B68">
        <w:t xml:space="preserve"> на дату классификации объектов учета аренды (договора аренды) по первоначальной стоимости.</w:t>
      </w:r>
    </w:p>
    <w:p w14:paraId="491DE7E0" w14:textId="77777777" w:rsidR="00167FE5" w:rsidRPr="000C1B68" w:rsidRDefault="00D303CC" w:rsidP="00167FE5">
      <w:pPr>
        <w:pStyle w:val="st-j-0-73-5"/>
        <w:spacing w:before="0" w:beforeAutospacing="0" w:after="0" w:afterAutospacing="0"/>
        <w:ind w:right="80" w:firstLine="720"/>
        <w:jc w:val="both"/>
      </w:pPr>
      <w:r w:rsidRPr="000C1B68">
        <w:t xml:space="preserve">В первоначальную стоимость включается сумма арендных платежей и затраты на заключение договора (агентское вознаграждение, юридические услуги и др.). </w:t>
      </w:r>
    </w:p>
    <w:p w14:paraId="0E95386A" w14:textId="77777777" w:rsidR="00167FE5" w:rsidRPr="000C1B68" w:rsidRDefault="00D303CC" w:rsidP="00167FE5">
      <w:pPr>
        <w:pStyle w:val="st-j-0-73-5"/>
        <w:spacing w:before="0" w:beforeAutospacing="0" w:after="0" w:afterAutospacing="0"/>
        <w:ind w:right="80" w:firstLine="720"/>
        <w:jc w:val="both"/>
      </w:pPr>
      <w:r w:rsidRPr="000C1B68">
        <w:t>Для определения суммы арендных обязательств Субъект централизованного учета рассчитывает справедливую стоимость основного средства и дисконтированную стоимость арендных платежей. Комиссия сравнивает справедливую стоимость и дисконтированную стоимость и формирует решение о принятие к учету основного средства по наименьшей стоимости. Решение комиссии направляется Субъектом централизованного учета в ЦБУ через ЕЦИС 1С БГУ.</w:t>
      </w:r>
    </w:p>
    <w:p w14:paraId="7FB7A368" w14:textId="77777777" w:rsidR="00167FE5" w:rsidRPr="000C1B68" w:rsidRDefault="00D303CC" w:rsidP="00167FE5">
      <w:pPr>
        <w:pStyle w:val="st-j-0-73-5"/>
        <w:spacing w:before="0" w:beforeAutospacing="0" w:after="0" w:afterAutospacing="0"/>
        <w:ind w:right="80" w:firstLine="720"/>
        <w:jc w:val="both"/>
      </w:pPr>
      <w:r w:rsidRPr="000C1B68">
        <w:t>Справедливая стоимость определяется одним из методов: рыночных цен или амортизированной стоимости замещения.</w:t>
      </w:r>
    </w:p>
    <w:p w14:paraId="30A973EB" w14:textId="77777777" w:rsidR="00167FE5" w:rsidRPr="000C1B68" w:rsidRDefault="00D303CC" w:rsidP="00167FE5">
      <w:pPr>
        <w:pStyle w:val="st-j-0-73-5"/>
        <w:spacing w:before="0" w:beforeAutospacing="0" w:after="0" w:afterAutospacing="0"/>
        <w:ind w:right="80" w:firstLine="720"/>
        <w:jc w:val="both"/>
      </w:pPr>
      <w:r w:rsidRPr="000C1B68">
        <w:t>Дисконтированная стоимость арендных платежей (ДСАП) рассчитывается с учетом процентной ставки, которая указана в договоре лизинга. В случае если ее размер не установлен, при расчёте принимается процентная ставка равной ключевой ставке ЦБ на дату заключения договора.</w:t>
      </w:r>
    </w:p>
    <w:p w14:paraId="57DC8BDB" w14:textId="2A1632D9" w:rsidR="00D303CC" w:rsidRPr="000C1B68" w:rsidRDefault="00D303CC" w:rsidP="00167FE5">
      <w:pPr>
        <w:pStyle w:val="st-j-0-73-5"/>
        <w:spacing w:before="0" w:beforeAutospacing="0" w:after="0" w:afterAutospacing="0"/>
        <w:ind w:right="80" w:firstLine="720"/>
        <w:jc w:val="both"/>
        <w:rPr>
          <w:rFonts w:cstheme="minorHAnsi"/>
        </w:rPr>
      </w:pPr>
      <w:r w:rsidRPr="000C1B68">
        <w:t>Для определения ДСАП можно применить указанный вариант расчета:</w:t>
      </w:r>
    </w:p>
    <w:tbl>
      <w:tblPr>
        <w:tblW w:w="5000" w:type="pct"/>
        <w:tblCellMar>
          <w:top w:w="15" w:type="dxa"/>
          <w:left w:w="15" w:type="dxa"/>
          <w:bottom w:w="15" w:type="dxa"/>
          <w:right w:w="15" w:type="dxa"/>
        </w:tblCellMar>
        <w:tblLook w:val="04A0" w:firstRow="1" w:lastRow="0" w:firstColumn="1" w:lastColumn="0" w:noHBand="0" w:noVBand="1"/>
      </w:tblPr>
      <w:tblGrid>
        <w:gridCol w:w="1198"/>
        <w:gridCol w:w="417"/>
        <w:gridCol w:w="673"/>
        <w:gridCol w:w="417"/>
        <w:gridCol w:w="834"/>
        <w:gridCol w:w="418"/>
        <w:gridCol w:w="674"/>
        <w:gridCol w:w="418"/>
        <w:gridCol w:w="834"/>
        <w:gridCol w:w="418"/>
        <w:gridCol w:w="482"/>
        <w:gridCol w:w="418"/>
        <w:gridCol w:w="674"/>
        <w:gridCol w:w="418"/>
        <w:gridCol w:w="834"/>
      </w:tblGrid>
      <w:tr w:rsidR="00D303CC" w:rsidRPr="000C1B68" w14:paraId="3B57C2A7" w14:textId="77777777" w:rsidTr="00C30A7F">
        <w:tc>
          <w:tcPr>
            <w:tcW w:w="0" w:type="auto"/>
            <w:tcBorders>
              <w:top w:val="nil"/>
              <w:left w:val="nil"/>
              <w:bottom w:val="nil"/>
              <w:right w:val="nil"/>
            </w:tcBorders>
            <w:tcMar>
              <w:top w:w="75" w:type="dxa"/>
              <w:left w:w="75" w:type="dxa"/>
              <w:bottom w:w="75" w:type="dxa"/>
              <w:right w:w="75" w:type="dxa"/>
            </w:tcMar>
            <w:hideMark/>
          </w:tcPr>
          <w:p w14:paraId="42EE3F61"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ДСАП</w:t>
            </w:r>
          </w:p>
        </w:tc>
        <w:tc>
          <w:tcPr>
            <w:tcW w:w="0" w:type="auto"/>
            <w:tcBorders>
              <w:top w:val="nil"/>
              <w:left w:val="nil"/>
              <w:bottom w:val="nil"/>
              <w:right w:val="nil"/>
            </w:tcBorders>
            <w:tcMar>
              <w:top w:w="75" w:type="dxa"/>
              <w:left w:w="75" w:type="dxa"/>
              <w:bottom w:w="75" w:type="dxa"/>
              <w:right w:w="75" w:type="dxa"/>
            </w:tcMar>
            <w:hideMark/>
          </w:tcPr>
          <w:p w14:paraId="49023884"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753EF658"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1</w:t>
            </w:r>
          </w:p>
        </w:tc>
        <w:tc>
          <w:tcPr>
            <w:tcW w:w="0" w:type="auto"/>
            <w:tcBorders>
              <w:top w:val="nil"/>
              <w:left w:val="nil"/>
              <w:bottom w:val="nil"/>
              <w:right w:val="nil"/>
            </w:tcBorders>
            <w:tcMar>
              <w:top w:w="75" w:type="dxa"/>
              <w:left w:w="75" w:type="dxa"/>
              <w:bottom w:w="75" w:type="dxa"/>
              <w:right w:w="75" w:type="dxa"/>
            </w:tcMar>
            <w:hideMark/>
          </w:tcPr>
          <w:p w14:paraId="0B7D785F"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677F854A"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proofErr w:type="spellStart"/>
            <w:r w:rsidRPr="000C1B68">
              <w:rPr>
                <w:rFonts w:ascii="Times New Roman" w:eastAsia="Times New Roman" w:hAnsi="Times New Roman" w:cs="Times New Roman"/>
                <w:sz w:val="24"/>
                <w:szCs w:val="24"/>
                <w:lang w:eastAsia="ru-RU"/>
              </w:rPr>
              <w:t>Кd</w:t>
            </w:r>
            <w:proofErr w:type="spellEnd"/>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1</w:t>
            </w:r>
          </w:p>
        </w:tc>
        <w:tc>
          <w:tcPr>
            <w:tcW w:w="0" w:type="auto"/>
            <w:tcBorders>
              <w:top w:val="nil"/>
              <w:left w:val="nil"/>
              <w:bottom w:val="nil"/>
              <w:right w:val="nil"/>
            </w:tcBorders>
            <w:tcMar>
              <w:top w:w="75" w:type="dxa"/>
              <w:left w:w="75" w:type="dxa"/>
              <w:bottom w:w="75" w:type="dxa"/>
              <w:right w:w="75" w:type="dxa"/>
            </w:tcMar>
            <w:hideMark/>
          </w:tcPr>
          <w:p w14:paraId="22294B3D"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25383775"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2</w:t>
            </w:r>
          </w:p>
        </w:tc>
        <w:tc>
          <w:tcPr>
            <w:tcW w:w="0" w:type="auto"/>
            <w:tcBorders>
              <w:top w:val="nil"/>
              <w:left w:val="nil"/>
              <w:bottom w:val="nil"/>
              <w:right w:val="nil"/>
            </w:tcBorders>
            <w:tcMar>
              <w:top w:w="75" w:type="dxa"/>
              <w:left w:w="75" w:type="dxa"/>
              <w:bottom w:w="75" w:type="dxa"/>
              <w:right w:w="75" w:type="dxa"/>
            </w:tcMar>
            <w:hideMark/>
          </w:tcPr>
          <w:p w14:paraId="78B4443D"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36AAD5F7"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proofErr w:type="spellStart"/>
            <w:r w:rsidRPr="000C1B68">
              <w:rPr>
                <w:rFonts w:ascii="Times New Roman" w:eastAsia="Times New Roman" w:hAnsi="Times New Roman" w:cs="Times New Roman"/>
                <w:sz w:val="24"/>
                <w:szCs w:val="24"/>
                <w:lang w:eastAsia="ru-RU"/>
              </w:rPr>
              <w:t>Кd</w:t>
            </w:r>
            <w:proofErr w:type="spellEnd"/>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2</w:t>
            </w:r>
          </w:p>
        </w:tc>
        <w:tc>
          <w:tcPr>
            <w:tcW w:w="0" w:type="auto"/>
            <w:tcBorders>
              <w:top w:val="nil"/>
              <w:left w:val="nil"/>
              <w:bottom w:val="nil"/>
              <w:right w:val="nil"/>
            </w:tcBorders>
            <w:tcMar>
              <w:top w:w="75" w:type="dxa"/>
              <w:left w:w="75" w:type="dxa"/>
              <w:bottom w:w="75" w:type="dxa"/>
              <w:right w:w="75" w:type="dxa"/>
            </w:tcMar>
            <w:hideMark/>
          </w:tcPr>
          <w:p w14:paraId="52DF3DAB"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594DBA43"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15EF80D2"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202DC205"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n</w:t>
            </w:r>
          </w:p>
        </w:tc>
        <w:tc>
          <w:tcPr>
            <w:tcW w:w="0" w:type="auto"/>
            <w:tcBorders>
              <w:top w:val="nil"/>
              <w:left w:val="nil"/>
              <w:bottom w:val="nil"/>
              <w:right w:val="nil"/>
            </w:tcBorders>
            <w:tcMar>
              <w:top w:w="75" w:type="dxa"/>
              <w:left w:w="75" w:type="dxa"/>
              <w:bottom w:w="75" w:type="dxa"/>
              <w:right w:w="75" w:type="dxa"/>
            </w:tcMar>
            <w:hideMark/>
          </w:tcPr>
          <w:p w14:paraId="16790978"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3C6CF74B" w14:textId="77777777" w:rsidR="00D303CC" w:rsidRPr="000C1B68" w:rsidRDefault="00D303CC" w:rsidP="00C30A7F">
            <w:pPr>
              <w:spacing w:line="276" w:lineRule="auto"/>
              <w:jc w:val="both"/>
              <w:rPr>
                <w:rFonts w:ascii="Times New Roman" w:eastAsia="Times New Roman" w:hAnsi="Times New Roman" w:cs="Times New Roman"/>
                <w:sz w:val="24"/>
                <w:szCs w:val="24"/>
                <w:lang w:eastAsia="ru-RU"/>
              </w:rPr>
            </w:pPr>
            <w:proofErr w:type="spellStart"/>
            <w:r w:rsidRPr="000C1B68">
              <w:rPr>
                <w:rFonts w:ascii="Times New Roman" w:eastAsia="Times New Roman" w:hAnsi="Times New Roman" w:cs="Times New Roman"/>
                <w:sz w:val="24"/>
                <w:szCs w:val="24"/>
                <w:lang w:eastAsia="ru-RU"/>
              </w:rPr>
              <w:t>Кd</w:t>
            </w:r>
            <w:proofErr w:type="spellEnd"/>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n</w:t>
            </w:r>
          </w:p>
        </w:tc>
      </w:tr>
    </w:tbl>
    <w:p w14:paraId="30D3424E" w14:textId="77777777" w:rsidR="00D303CC" w:rsidRPr="000C1B68" w:rsidRDefault="00D303CC" w:rsidP="00D303CC">
      <w:pPr>
        <w:shd w:val="clear" w:color="auto" w:fill="FFFFFF"/>
        <w:spacing w:line="276" w:lineRule="auto"/>
        <w:ind w:firstLine="567"/>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где:</w:t>
      </w:r>
      <w:r w:rsidRPr="000C1B68">
        <w:rPr>
          <w:rFonts w:ascii="Times New Roman" w:eastAsia="Times New Roman" w:hAnsi="Times New Roman" w:cs="Times New Roman"/>
          <w:sz w:val="24"/>
          <w:szCs w:val="24"/>
          <w:lang w:val="ru-RU" w:eastAsia="ru-RU"/>
        </w:rPr>
        <w:br/>
        <w:t>∑</w:t>
      </w: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val="ru-RU" w:eastAsia="ru-RU"/>
        </w:rPr>
        <w:t>1</w:t>
      </w:r>
      <w:r w:rsidRPr="000C1B68">
        <w:rPr>
          <w:rFonts w:ascii="Times New Roman" w:eastAsia="Times New Roman" w:hAnsi="Times New Roman" w:cs="Times New Roman"/>
          <w:sz w:val="24"/>
          <w:szCs w:val="24"/>
          <w:vertAlign w:val="subscript"/>
          <w:lang w:eastAsia="ru-RU"/>
        </w:rPr>
        <w:t> </w:t>
      </w:r>
      <w:r w:rsidRPr="000C1B68">
        <w:rPr>
          <w:rFonts w:ascii="Times New Roman" w:eastAsia="Times New Roman" w:hAnsi="Times New Roman" w:cs="Times New Roman"/>
          <w:sz w:val="24"/>
          <w:szCs w:val="24"/>
          <w:lang w:val="ru-RU" w:eastAsia="ru-RU"/>
        </w:rPr>
        <w:t>, ∑</w:t>
      </w: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val="ru-RU" w:eastAsia="ru-RU"/>
        </w:rPr>
        <w:t>2</w:t>
      </w:r>
      <w:r w:rsidRPr="000C1B68">
        <w:rPr>
          <w:rFonts w:ascii="Times New Roman" w:eastAsia="Times New Roman" w:hAnsi="Times New Roman" w:cs="Times New Roman"/>
          <w:sz w:val="24"/>
          <w:szCs w:val="24"/>
          <w:lang w:val="ru-RU" w:eastAsia="ru-RU"/>
        </w:rPr>
        <w:t>, ∑</w:t>
      </w: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n </w:t>
      </w:r>
      <w:r w:rsidRPr="000C1B68">
        <w:rPr>
          <w:rFonts w:ascii="Times New Roman" w:eastAsia="Times New Roman" w:hAnsi="Times New Roman" w:cs="Times New Roman"/>
          <w:sz w:val="24"/>
          <w:szCs w:val="24"/>
          <w:vertAlign w:val="subscript"/>
          <w:lang w:val="ru-RU" w:eastAsia="ru-RU"/>
        </w:rPr>
        <w:t>–</w:t>
      </w:r>
      <w:r w:rsidRPr="000C1B68">
        <w:rPr>
          <w:rFonts w:ascii="Times New Roman" w:eastAsia="Times New Roman" w:hAnsi="Times New Roman" w:cs="Times New Roman"/>
          <w:sz w:val="24"/>
          <w:szCs w:val="24"/>
          <w:vertAlign w:val="subscript"/>
          <w:lang w:eastAsia="ru-RU"/>
        </w:rPr>
        <w:t> </w:t>
      </w:r>
      <w:r w:rsidRPr="000C1B68">
        <w:rPr>
          <w:rFonts w:ascii="Times New Roman" w:eastAsia="Times New Roman" w:hAnsi="Times New Roman" w:cs="Times New Roman"/>
          <w:sz w:val="24"/>
          <w:szCs w:val="24"/>
          <w:lang w:val="ru-RU" w:eastAsia="ru-RU"/>
        </w:rPr>
        <w:t>сумма арендных платежей за первый, второй и каждый последующий год (период) действия договора;</w:t>
      </w:r>
      <w:r w:rsidRPr="000C1B68">
        <w:rPr>
          <w:rFonts w:ascii="Times New Roman" w:eastAsia="Times New Roman" w:hAnsi="Times New Roman" w:cs="Times New Roman"/>
          <w:sz w:val="24"/>
          <w:szCs w:val="24"/>
          <w:lang w:val="ru-RU" w:eastAsia="ru-RU"/>
        </w:rPr>
        <w:br/>
        <w:t>К</w:t>
      </w:r>
      <w:r w:rsidRPr="000C1B68">
        <w:rPr>
          <w:rFonts w:ascii="Times New Roman" w:eastAsia="Times New Roman" w:hAnsi="Times New Roman" w:cs="Times New Roman"/>
          <w:sz w:val="24"/>
          <w:szCs w:val="24"/>
          <w:lang w:eastAsia="ru-RU"/>
        </w:rPr>
        <w:t>d </w:t>
      </w:r>
      <w:r w:rsidRPr="000C1B68">
        <w:rPr>
          <w:rFonts w:ascii="Times New Roman" w:eastAsia="Times New Roman" w:hAnsi="Times New Roman" w:cs="Times New Roman"/>
          <w:sz w:val="24"/>
          <w:szCs w:val="24"/>
          <w:vertAlign w:val="subscript"/>
          <w:lang w:val="ru-RU" w:eastAsia="ru-RU"/>
        </w:rPr>
        <w:t>1</w:t>
      </w:r>
      <w:r w:rsidRPr="000C1B68">
        <w:rPr>
          <w:rFonts w:ascii="Times New Roman" w:eastAsia="Times New Roman" w:hAnsi="Times New Roman" w:cs="Times New Roman"/>
          <w:sz w:val="24"/>
          <w:szCs w:val="24"/>
          <w:lang w:val="ru-RU" w:eastAsia="ru-RU"/>
        </w:rPr>
        <w:t>,К</w:t>
      </w:r>
      <w:r w:rsidRPr="000C1B68">
        <w:rPr>
          <w:rFonts w:ascii="Times New Roman" w:eastAsia="Times New Roman" w:hAnsi="Times New Roman" w:cs="Times New Roman"/>
          <w:sz w:val="24"/>
          <w:szCs w:val="24"/>
          <w:lang w:eastAsia="ru-RU"/>
        </w:rPr>
        <w:t>d </w:t>
      </w:r>
      <w:r w:rsidRPr="000C1B68">
        <w:rPr>
          <w:rFonts w:ascii="Times New Roman" w:eastAsia="Times New Roman" w:hAnsi="Times New Roman" w:cs="Times New Roman"/>
          <w:sz w:val="24"/>
          <w:szCs w:val="24"/>
          <w:vertAlign w:val="subscript"/>
          <w:lang w:val="ru-RU" w:eastAsia="ru-RU"/>
        </w:rPr>
        <w:t>2</w:t>
      </w:r>
      <w:r w:rsidRPr="000C1B68">
        <w:rPr>
          <w:rFonts w:ascii="Times New Roman" w:eastAsia="Times New Roman" w:hAnsi="Times New Roman" w:cs="Times New Roman"/>
          <w:sz w:val="24"/>
          <w:szCs w:val="24"/>
          <w:lang w:val="ru-RU" w:eastAsia="ru-RU"/>
        </w:rPr>
        <w:t>, К</w:t>
      </w:r>
      <w:r w:rsidRPr="000C1B68">
        <w:rPr>
          <w:rFonts w:ascii="Times New Roman" w:eastAsia="Times New Roman" w:hAnsi="Times New Roman" w:cs="Times New Roman"/>
          <w:sz w:val="24"/>
          <w:szCs w:val="24"/>
          <w:lang w:eastAsia="ru-RU"/>
        </w:rPr>
        <w:t>d </w:t>
      </w:r>
      <w:r w:rsidRPr="000C1B68">
        <w:rPr>
          <w:rFonts w:ascii="Times New Roman" w:eastAsia="Times New Roman" w:hAnsi="Times New Roman" w:cs="Times New Roman"/>
          <w:sz w:val="24"/>
          <w:szCs w:val="24"/>
          <w:vertAlign w:val="subscript"/>
          <w:lang w:eastAsia="ru-RU"/>
        </w:rPr>
        <w:t>n </w:t>
      </w:r>
      <w:r w:rsidRPr="000C1B68">
        <w:rPr>
          <w:rFonts w:ascii="Times New Roman" w:eastAsia="Times New Roman" w:hAnsi="Times New Roman" w:cs="Times New Roman"/>
          <w:sz w:val="24"/>
          <w:szCs w:val="24"/>
          <w:vertAlign w:val="subscript"/>
          <w:lang w:val="ru-RU" w:eastAsia="ru-RU"/>
        </w:rPr>
        <w:t>–</w:t>
      </w:r>
      <w:r w:rsidRPr="000C1B68">
        <w:rPr>
          <w:rFonts w:ascii="Times New Roman" w:eastAsia="Times New Roman" w:hAnsi="Times New Roman" w:cs="Times New Roman"/>
          <w:sz w:val="24"/>
          <w:szCs w:val="24"/>
          <w:vertAlign w:val="subscript"/>
          <w:lang w:eastAsia="ru-RU"/>
        </w:rPr>
        <w:t> </w:t>
      </w:r>
      <w:r w:rsidRPr="000C1B68">
        <w:rPr>
          <w:rFonts w:ascii="Times New Roman" w:eastAsia="Times New Roman" w:hAnsi="Times New Roman" w:cs="Times New Roman"/>
          <w:sz w:val="24"/>
          <w:szCs w:val="24"/>
          <w:lang w:val="ru-RU" w:eastAsia="ru-RU"/>
        </w:rPr>
        <w:t>коэффициент дисконтирования для первого, второго и каждого последующего года (периода) действия договора, который рассчитайте по формуле:</w:t>
      </w:r>
    </w:p>
    <w:tbl>
      <w:tblPr>
        <w:tblW w:w="5000" w:type="pct"/>
        <w:tblCellMar>
          <w:top w:w="15" w:type="dxa"/>
          <w:left w:w="15" w:type="dxa"/>
          <w:bottom w:w="15" w:type="dxa"/>
          <w:right w:w="15" w:type="dxa"/>
        </w:tblCellMar>
        <w:tblLook w:val="04A0" w:firstRow="1" w:lastRow="0" w:firstColumn="1" w:lastColumn="0" w:noHBand="0" w:noVBand="1"/>
      </w:tblPr>
      <w:tblGrid>
        <w:gridCol w:w="2296"/>
        <w:gridCol w:w="1150"/>
        <w:gridCol w:w="1086"/>
        <w:gridCol w:w="872"/>
        <w:gridCol w:w="3723"/>
      </w:tblGrid>
      <w:tr w:rsidR="00D303CC" w:rsidRPr="000C1B68" w14:paraId="7C5C0D0C" w14:textId="77777777" w:rsidTr="00C30A7F">
        <w:tc>
          <w:tcPr>
            <w:tcW w:w="0" w:type="auto"/>
            <w:tcBorders>
              <w:top w:val="nil"/>
              <w:left w:val="nil"/>
              <w:bottom w:val="nil"/>
              <w:right w:val="nil"/>
            </w:tcBorders>
            <w:tcMar>
              <w:top w:w="75" w:type="dxa"/>
              <w:left w:w="75" w:type="dxa"/>
              <w:bottom w:w="75" w:type="dxa"/>
              <w:right w:w="75" w:type="dxa"/>
            </w:tcMar>
            <w:hideMark/>
          </w:tcPr>
          <w:p w14:paraId="33A388AC" w14:textId="77777777" w:rsidR="00D303CC" w:rsidRPr="000C1B68" w:rsidRDefault="00D303CC" w:rsidP="00C30A7F">
            <w:pPr>
              <w:spacing w:line="276" w:lineRule="auto"/>
              <w:rPr>
                <w:rFonts w:ascii="Times New Roman" w:eastAsia="Times New Roman" w:hAnsi="Times New Roman" w:cs="Times New Roman"/>
                <w:sz w:val="24"/>
                <w:szCs w:val="24"/>
                <w:lang w:eastAsia="ru-RU"/>
              </w:rPr>
            </w:pPr>
            <w:proofErr w:type="spellStart"/>
            <w:r w:rsidRPr="000C1B68">
              <w:rPr>
                <w:rFonts w:ascii="Times New Roman" w:eastAsia="Times New Roman" w:hAnsi="Times New Roman" w:cs="Times New Roman"/>
                <w:sz w:val="24"/>
                <w:szCs w:val="24"/>
                <w:lang w:eastAsia="ru-RU"/>
              </w:rPr>
              <w:t>Кd</w:t>
            </w:r>
            <w:proofErr w:type="spellEnd"/>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vertAlign w:val="subscript"/>
                <w:lang w:eastAsia="ru-RU"/>
              </w:rPr>
              <w:t>n</w:t>
            </w:r>
          </w:p>
        </w:tc>
        <w:tc>
          <w:tcPr>
            <w:tcW w:w="0" w:type="auto"/>
            <w:tcBorders>
              <w:top w:val="nil"/>
              <w:left w:val="nil"/>
              <w:bottom w:val="nil"/>
              <w:right w:val="nil"/>
            </w:tcBorders>
            <w:tcMar>
              <w:top w:w="75" w:type="dxa"/>
              <w:left w:w="75" w:type="dxa"/>
              <w:bottom w:w="75" w:type="dxa"/>
              <w:right w:w="75" w:type="dxa"/>
            </w:tcMar>
            <w:hideMark/>
          </w:tcPr>
          <w:p w14:paraId="23BEFC43" w14:textId="77777777" w:rsidR="00D303CC" w:rsidRPr="000C1B68" w:rsidRDefault="00D303CC" w:rsidP="00C30A7F">
            <w:pPr>
              <w:spacing w:line="276" w:lineRule="auto"/>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70E05EA5" w14:textId="77777777" w:rsidR="00D303CC" w:rsidRPr="000C1B68" w:rsidRDefault="00D303CC" w:rsidP="00C30A7F">
            <w:pPr>
              <w:spacing w:line="276" w:lineRule="auto"/>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75" w:type="dxa"/>
              <w:left w:w="75" w:type="dxa"/>
              <w:bottom w:w="75" w:type="dxa"/>
              <w:right w:w="75" w:type="dxa"/>
            </w:tcMar>
            <w:hideMark/>
          </w:tcPr>
          <w:p w14:paraId="6A9BC4A5" w14:textId="77777777" w:rsidR="00D303CC" w:rsidRPr="000C1B68" w:rsidRDefault="00D303CC" w:rsidP="00C30A7F">
            <w:pPr>
              <w:spacing w:line="276" w:lineRule="auto"/>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75" w:type="dxa"/>
              <w:left w:w="75" w:type="dxa"/>
              <w:bottom w:w="75" w:type="dxa"/>
              <w:right w:w="75" w:type="dxa"/>
            </w:tcMar>
            <w:hideMark/>
          </w:tcPr>
          <w:p w14:paraId="74D3CC93" w14:textId="77777777" w:rsidR="00D303CC" w:rsidRPr="000C1B68" w:rsidRDefault="00D303CC" w:rsidP="00C30A7F">
            <w:pPr>
              <w:spacing w:line="276" w:lineRule="auto"/>
              <w:rPr>
                <w:rFonts w:ascii="Times New Roman" w:eastAsia="Times New Roman" w:hAnsi="Times New Roman" w:cs="Times New Roman"/>
                <w:sz w:val="24"/>
                <w:szCs w:val="24"/>
                <w:lang w:eastAsia="ru-RU"/>
              </w:rPr>
            </w:pPr>
            <w:r w:rsidRPr="000C1B68">
              <w:rPr>
                <w:rFonts w:ascii="Times New Roman" w:eastAsia="Times New Roman" w:hAnsi="Times New Roman" w:cs="Times New Roman"/>
                <w:sz w:val="24"/>
                <w:szCs w:val="24"/>
                <w:lang w:eastAsia="ru-RU"/>
              </w:rPr>
              <w:t xml:space="preserve">(1 + </w:t>
            </w:r>
            <w:proofErr w:type="gramStart"/>
            <w:r w:rsidRPr="000C1B68">
              <w:rPr>
                <w:rFonts w:ascii="Times New Roman" w:eastAsia="Times New Roman" w:hAnsi="Times New Roman" w:cs="Times New Roman"/>
                <w:sz w:val="24"/>
                <w:szCs w:val="24"/>
                <w:lang w:eastAsia="ru-RU"/>
              </w:rPr>
              <w:t>С)</w:t>
            </w:r>
            <w:r w:rsidRPr="000C1B68">
              <w:rPr>
                <w:rFonts w:ascii="Times New Roman" w:eastAsia="Times New Roman" w:hAnsi="Times New Roman" w:cs="Times New Roman"/>
                <w:sz w:val="24"/>
                <w:szCs w:val="24"/>
                <w:vertAlign w:val="superscript"/>
                <w:lang w:eastAsia="ru-RU"/>
              </w:rPr>
              <w:t>n</w:t>
            </w:r>
            <w:proofErr w:type="gramEnd"/>
          </w:p>
        </w:tc>
      </w:tr>
    </w:tbl>
    <w:p w14:paraId="53123BAF" w14:textId="77777777" w:rsidR="00167FE5" w:rsidRPr="000C1B68" w:rsidRDefault="00D303CC" w:rsidP="00167FE5">
      <w:pPr>
        <w:shd w:val="clear" w:color="auto" w:fill="FFFFFF"/>
        <w:spacing w:line="276" w:lineRule="auto"/>
        <w:ind w:firstLine="567"/>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где:</w:t>
      </w:r>
      <w:r w:rsidRPr="000C1B68">
        <w:rPr>
          <w:rFonts w:ascii="Times New Roman" w:eastAsia="Times New Roman" w:hAnsi="Times New Roman" w:cs="Times New Roman"/>
          <w:sz w:val="24"/>
          <w:szCs w:val="24"/>
          <w:lang w:val="ru-RU" w:eastAsia="ru-RU"/>
        </w:rPr>
        <w:br/>
        <w:t>С</w:t>
      </w:r>
      <w:r w:rsidRPr="000C1B68">
        <w:rPr>
          <w:rFonts w:ascii="Times New Roman" w:eastAsia="Times New Roman" w:hAnsi="Times New Roman" w:cs="Times New Roman"/>
          <w:sz w:val="24"/>
          <w:szCs w:val="24"/>
          <w:lang w:eastAsia="ru-RU"/>
        </w:rPr>
        <w:t> </w:t>
      </w:r>
      <w:r w:rsidRPr="000C1B68">
        <w:rPr>
          <w:rFonts w:ascii="Times New Roman" w:eastAsia="Times New Roman" w:hAnsi="Times New Roman" w:cs="Times New Roman"/>
          <w:sz w:val="24"/>
          <w:szCs w:val="24"/>
          <w:lang w:val="ru-RU" w:eastAsia="ru-RU"/>
        </w:rPr>
        <w:t>– процентная ставка, заложенная в арендных платежах;</w:t>
      </w:r>
      <w:r w:rsidRPr="000C1B68">
        <w:rPr>
          <w:rFonts w:ascii="Times New Roman" w:eastAsia="Times New Roman" w:hAnsi="Times New Roman" w:cs="Times New Roman"/>
          <w:sz w:val="24"/>
          <w:szCs w:val="24"/>
          <w:lang w:val="ru-RU" w:eastAsia="ru-RU"/>
        </w:rPr>
        <w:br/>
      </w:r>
      <w:r w:rsidRPr="000C1B68">
        <w:rPr>
          <w:rFonts w:ascii="Times New Roman" w:eastAsia="Times New Roman" w:hAnsi="Times New Roman" w:cs="Times New Roman"/>
          <w:sz w:val="24"/>
          <w:szCs w:val="24"/>
          <w:lang w:eastAsia="ru-RU"/>
        </w:rPr>
        <w:t>n </w:t>
      </w:r>
      <w:r w:rsidRPr="000C1B68">
        <w:rPr>
          <w:rFonts w:ascii="Times New Roman" w:eastAsia="Times New Roman" w:hAnsi="Times New Roman" w:cs="Times New Roman"/>
          <w:sz w:val="24"/>
          <w:szCs w:val="24"/>
          <w:lang w:val="ru-RU" w:eastAsia="ru-RU"/>
        </w:rPr>
        <w:t>– год (период) дисконтирования.</w:t>
      </w:r>
      <w:bookmarkStart w:id="22" w:name="_Hlk199435051"/>
    </w:p>
    <w:p w14:paraId="6A4DF111" w14:textId="77777777" w:rsidR="00F81E05" w:rsidRPr="000C1B68" w:rsidRDefault="00D303CC" w:rsidP="00F81E05">
      <w:pPr>
        <w:shd w:val="clear" w:color="auto" w:fill="FFFFFF"/>
        <w:spacing w:beforeAutospacing="0" w:line="276" w:lineRule="auto"/>
        <w:ind w:firstLine="567"/>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 xml:space="preserve">Процентные расходы, которые входят в сумму арендных платежей, в первоначальной стоимости не </w:t>
      </w:r>
      <w:bookmarkEnd w:id="22"/>
      <w:r w:rsidRPr="000C1B68">
        <w:rPr>
          <w:rFonts w:ascii="Times New Roman" w:eastAsia="Times New Roman" w:hAnsi="Times New Roman" w:cs="Times New Roman"/>
          <w:sz w:val="24"/>
          <w:szCs w:val="24"/>
          <w:lang w:val="ru-RU" w:eastAsia="ru-RU"/>
        </w:rPr>
        <w:t>учитываются.</w:t>
      </w:r>
      <w:r w:rsidR="00F81E05" w:rsidRPr="000C1B68">
        <w:rPr>
          <w:rFonts w:ascii="Times New Roman" w:eastAsia="Times New Roman" w:hAnsi="Times New Roman" w:cs="Times New Roman"/>
          <w:sz w:val="24"/>
          <w:szCs w:val="24"/>
          <w:lang w:val="ru-RU" w:eastAsia="ru-RU"/>
        </w:rPr>
        <w:t xml:space="preserve"> </w:t>
      </w:r>
    </w:p>
    <w:p w14:paraId="2EA99D1E" w14:textId="38016AE2" w:rsidR="00D303CC" w:rsidRPr="00457AA8" w:rsidRDefault="00F8175E" w:rsidP="00F81E05">
      <w:pPr>
        <w:shd w:val="clear" w:color="auto" w:fill="FFFFFF"/>
        <w:spacing w:beforeAutospacing="0" w:line="276" w:lineRule="auto"/>
        <w:ind w:firstLine="567"/>
        <w:rPr>
          <w:rFonts w:ascii="Times New Roman" w:eastAsia="Times New Roman" w:hAnsi="Times New Roman" w:cs="Times New Roman"/>
          <w:lang w:val="ru-RU" w:eastAsia="ru-RU"/>
        </w:rPr>
      </w:pPr>
      <w:r w:rsidRPr="00457AA8">
        <w:rPr>
          <w:rFonts w:ascii="Times New Roman" w:eastAsia="Times New Roman" w:hAnsi="Times New Roman" w:cs="Times New Roman"/>
          <w:i/>
          <w:iCs/>
          <w:lang w:val="ru-RU" w:eastAsia="ru-RU"/>
        </w:rPr>
        <w:t>(</w:t>
      </w:r>
      <w:r w:rsidR="00F81E05" w:rsidRPr="00457AA8">
        <w:rPr>
          <w:rFonts w:ascii="Times New Roman" w:eastAsia="Times New Roman" w:hAnsi="Times New Roman" w:cs="Times New Roman"/>
          <w:i/>
          <w:iCs/>
          <w:lang w:val="ru-RU" w:eastAsia="ru-RU"/>
        </w:rPr>
        <w:t xml:space="preserve">внесены </w:t>
      </w:r>
      <w:r w:rsidRPr="00457AA8">
        <w:rPr>
          <w:rFonts w:ascii="Times New Roman" w:eastAsia="Times New Roman" w:hAnsi="Times New Roman" w:cs="Times New Roman"/>
          <w:i/>
          <w:iCs/>
          <w:lang w:val="ru-RU" w:eastAsia="ru-RU"/>
        </w:rPr>
        <w:t>дополнен</w:t>
      </w:r>
      <w:r w:rsidR="00F81E05" w:rsidRPr="00457AA8">
        <w:rPr>
          <w:rFonts w:ascii="Times New Roman" w:eastAsia="Times New Roman" w:hAnsi="Times New Roman" w:cs="Times New Roman"/>
          <w:i/>
          <w:iCs/>
          <w:lang w:val="ru-RU" w:eastAsia="ru-RU"/>
        </w:rPr>
        <w:t>ия</w:t>
      </w:r>
      <w:r w:rsidRPr="00457AA8">
        <w:rPr>
          <w:rFonts w:ascii="Times New Roman" w:eastAsia="Times New Roman" w:hAnsi="Times New Roman" w:cs="Times New Roman"/>
          <w:i/>
          <w:iCs/>
          <w:lang w:val="ru-RU" w:eastAsia="ru-RU"/>
        </w:rPr>
        <w:t xml:space="preserve"> - </w:t>
      </w:r>
      <w:r w:rsidRPr="00457AA8">
        <w:rPr>
          <w:rFonts w:ascii="Times New Roman" w:hAnsi="Times New Roman"/>
          <w:i/>
          <w:iCs/>
          <w:lang w:val="ru-RU"/>
        </w:rPr>
        <w:t>п</w:t>
      </w:r>
      <w:r w:rsidRPr="00457AA8">
        <w:rPr>
          <w:rFonts w:ascii="Times New Roman" w:hAnsi="Times New Roman" w:cs="Times New Roman"/>
          <w:i/>
          <w:iCs/>
          <w:lang w:val="ru-RU"/>
        </w:rPr>
        <w:t>риказ МКУ «Центр бухгалтерского учета города Чебоксары» от 26.05.2025 №35-ОД</w:t>
      </w:r>
      <w:r w:rsidRPr="00457AA8">
        <w:rPr>
          <w:rFonts w:ascii="Times New Roman" w:hAnsi="Times New Roman" w:cs="Times New Roman"/>
          <w:i/>
          <w:iCs/>
          <w:lang w:val="ru-RU"/>
        </w:rPr>
        <w:t>)</w:t>
      </w:r>
    </w:p>
    <w:p w14:paraId="285E8493" w14:textId="197D5B74" w:rsidR="00A71B74" w:rsidRPr="000C1B68" w:rsidRDefault="001B6319" w:rsidP="00F81E05">
      <w:pPr>
        <w:pStyle w:val="st-j-0-73-5"/>
        <w:spacing w:before="0" w:beforeAutospacing="0" w:after="0" w:afterAutospacing="0" w:line="276" w:lineRule="auto"/>
        <w:ind w:right="80" w:firstLine="720"/>
        <w:jc w:val="both"/>
        <w:rPr>
          <w:rStyle w:val="fontstyle01"/>
          <w:rFonts w:asciiTheme="minorHAnsi" w:hAnsiTheme="minorHAnsi" w:cstheme="minorHAnsi"/>
          <w:sz w:val="24"/>
          <w:szCs w:val="24"/>
        </w:rPr>
      </w:pPr>
      <w:r w:rsidRPr="000C1B68">
        <w:rPr>
          <w:rFonts w:cstheme="minorHAnsi"/>
        </w:rPr>
        <w:lastRenderedPageBreak/>
        <w:t>5</w:t>
      </w:r>
      <w:r w:rsidR="00A71B74" w:rsidRPr="000C1B68">
        <w:rPr>
          <w:rFonts w:cstheme="minorHAnsi"/>
        </w:rPr>
        <w:t>.1</w:t>
      </w:r>
      <w:r w:rsidRPr="000C1B68">
        <w:rPr>
          <w:rFonts w:cstheme="minorHAnsi"/>
        </w:rPr>
        <w:t>.5</w:t>
      </w:r>
      <w:r w:rsidR="008F5F0E" w:rsidRPr="000C1B68">
        <w:rPr>
          <w:rFonts w:cstheme="minorHAnsi"/>
        </w:rPr>
        <w:t>8</w:t>
      </w:r>
      <w:r w:rsidR="00A71B74" w:rsidRPr="000C1B68">
        <w:rPr>
          <w:rFonts w:cstheme="minorHAnsi"/>
        </w:rPr>
        <w:t xml:space="preserve">. </w:t>
      </w:r>
      <w:r w:rsidR="001065FE" w:rsidRPr="000C1B68">
        <w:rPr>
          <w:rStyle w:val="fontstyle01"/>
          <w:rFonts w:asciiTheme="minorHAnsi" w:hAnsiTheme="minorHAnsi" w:cstheme="minorHAnsi"/>
          <w:sz w:val="24"/>
          <w:szCs w:val="24"/>
        </w:rPr>
        <w:t xml:space="preserve">При отражении операций по объектам учета аренды, в том числе при изменении их стоимостных оценок в </w:t>
      </w:r>
      <w:r w:rsidR="00EC4E7E" w:rsidRPr="000C1B68">
        <w:rPr>
          <w:rStyle w:val="fontstyle01"/>
          <w:rFonts w:asciiTheme="minorHAnsi" w:hAnsiTheme="minorHAnsi" w:cstheme="minorHAnsi"/>
          <w:sz w:val="24"/>
          <w:szCs w:val="24"/>
        </w:rPr>
        <w:t>бюджетном (</w:t>
      </w:r>
      <w:r w:rsidR="001065FE" w:rsidRPr="000C1B68">
        <w:rPr>
          <w:rStyle w:val="fontstyle01"/>
          <w:rFonts w:asciiTheme="minorHAnsi" w:hAnsiTheme="minorHAnsi" w:cstheme="minorHAnsi"/>
          <w:sz w:val="24"/>
          <w:szCs w:val="24"/>
        </w:rPr>
        <w:t>бухгалтерском</w:t>
      </w:r>
      <w:r w:rsidR="00EC4E7E" w:rsidRPr="000C1B68">
        <w:rPr>
          <w:rStyle w:val="fontstyle01"/>
          <w:rFonts w:asciiTheme="minorHAnsi" w:hAnsiTheme="minorHAnsi" w:cstheme="minorHAnsi"/>
          <w:sz w:val="24"/>
          <w:szCs w:val="24"/>
        </w:rPr>
        <w:t>)</w:t>
      </w:r>
      <w:r w:rsidR="001065FE" w:rsidRPr="000C1B68">
        <w:rPr>
          <w:rStyle w:val="fontstyle01"/>
          <w:rFonts w:asciiTheme="minorHAnsi" w:hAnsiTheme="minorHAnsi" w:cstheme="minorHAnsi"/>
          <w:sz w:val="24"/>
          <w:szCs w:val="24"/>
        </w:rPr>
        <w:t xml:space="preserve"> учете, при досрочном расторжении договоров </w:t>
      </w:r>
      <w:r w:rsidR="00D90363" w:rsidRPr="000C1B68">
        <w:rPr>
          <w:rStyle w:val="fontstyle01"/>
          <w:rFonts w:asciiTheme="minorHAnsi" w:hAnsiTheme="minorHAnsi" w:cstheme="minorHAnsi"/>
          <w:sz w:val="24"/>
          <w:szCs w:val="24"/>
        </w:rPr>
        <w:t>аренды</w:t>
      </w:r>
      <w:r w:rsidR="001065FE" w:rsidRPr="000C1B68">
        <w:rPr>
          <w:rStyle w:val="fontstyle01"/>
          <w:rFonts w:asciiTheme="minorHAnsi" w:hAnsiTheme="minorHAnsi" w:cstheme="minorHAnsi"/>
          <w:sz w:val="24"/>
          <w:szCs w:val="24"/>
        </w:rPr>
        <w:t xml:space="preserve">, </w:t>
      </w:r>
      <w:proofErr w:type="spellStart"/>
      <w:r w:rsidR="001065FE" w:rsidRPr="000C1B68">
        <w:rPr>
          <w:rStyle w:val="fontstyle01"/>
          <w:rFonts w:asciiTheme="minorHAnsi" w:hAnsiTheme="minorHAnsi" w:cstheme="minorHAnsi"/>
          <w:sz w:val="24"/>
          <w:szCs w:val="24"/>
        </w:rPr>
        <w:t>реклассификации</w:t>
      </w:r>
      <w:proofErr w:type="spellEnd"/>
      <w:r w:rsidR="001065FE" w:rsidRPr="000C1B68">
        <w:rPr>
          <w:rStyle w:val="fontstyle01"/>
          <w:rFonts w:asciiTheme="minorHAnsi" w:hAnsiTheme="minorHAnsi" w:cstheme="minorHAnsi"/>
          <w:sz w:val="24"/>
          <w:szCs w:val="24"/>
        </w:rPr>
        <w:t xml:space="preserve"> объектов учета аренды </w:t>
      </w:r>
      <w:r w:rsidR="00EC4E7E" w:rsidRPr="000C1B68">
        <w:rPr>
          <w:rStyle w:val="fontstyle01"/>
          <w:rFonts w:asciiTheme="minorHAnsi" w:hAnsiTheme="minorHAnsi" w:cstheme="minorHAnsi"/>
          <w:sz w:val="24"/>
          <w:szCs w:val="24"/>
        </w:rPr>
        <w:t>применяются</w:t>
      </w:r>
      <w:r w:rsidR="001065FE" w:rsidRPr="000C1B68">
        <w:rPr>
          <w:rStyle w:val="fontstyle01"/>
          <w:rFonts w:asciiTheme="minorHAnsi" w:hAnsiTheme="minorHAnsi" w:cstheme="minorHAnsi"/>
          <w:sz w:val="24"/>
          <w:szCs w:val="24"/>
        </w:rPr>
        <w:t xml:space="preserve"> следующие первичные (сводные) учетные документы:</w:t>
      </w:r>
    </w:p>
    <w:p w14:paraId="03AB9FBF" w14:textId="561FA364" w:rsidR="00A71B74" w:rsidRPr="000C1B68" w:rsidRDefault="00A71B74" w:rsidP="00A71B74">
      <w:pPr>
        <w:pStyle w:val="st-j-0-73-5"/>
        <w:spacing w:before="0" w:beforeAutospacing="0" w:after="0" w:afterAutospacing="0"/>
        <w:ind w:right="80" w:firstLine="720"/>
        <w:jc w:val="both"/>
        <w:rPr>
          <w:rStyle w:val="fontstyle01"/>
          <w:rFonts w:asciiTheme="minorHAnsi" w:hAnsiTheme="minorHAnsi" w:cstheme="minorHAnsi"/>
          <w:sz w:val="24"/>
          <w:szCs w:val="24"/>
        </w:rPr>
      </w:pPr>
      <w:r w:rsidRPr="000C1B68">
        <w:rPr>
          <w:rStyle w:val="fontstyle01"/>
          <w:rFonts w:asciiTheme="minorHAnsi" w:hAnsiTheme="minorHAnsi" w:cstheme="minorHAnsi"/>
          <w:sz w:val="24"/>
          <w:szCs w:val="24"/>
        </w:rPr>
        <w:t xml:space="preserve">- </w:t>
      </w:r>
      <w:r w:rsidR="006D0DA6" w:rsidRPr="000C1B68">
        <w:rPr>
          <w:rStyle w:val="fontstyle01"/>
          <w:rFonts w:asciiTheme="minorHAnsi" w:hAnsiTheme="minorHAnsi" w:cstheme="minorHAnsi"/>
          <w:sz w:val="24"/>
          <w:szCs w:val="24"/>
        </w:rPr>
        <w:t>п</w:t>
      </w:r>
      <w:r w:rsidR="001065FE" w:rsidRPr="000C1B68">
        <w:rPr>
          <w:rStyle w:val="fontstyle01"/>
          <w:rFonts w:asciiTheme="minorHAnsi" w:hAnsiTheme="minorHAnsi" w:cstheme="minorHAnsi"/>
          <w:sz w:val="24"/>
          <w:szCs w:val="24"/>
        </w:rPr>
        <w:t xml:space="preserve">ротокол заседания постоянно действующей Комиссии </w:t>
      </w:r>
      <w:r w:rsidR="00EC4E7E" w:rsidRPr="000C1B68">
        <w:rPr>
          <w:rStyle w:val="fontstyle01"/>
          <w:rFonts w:asciiTheme="minorHAnsi" w:hAnsiTheme="minorHAnsi" w:cstheme="minorHAnsi"/>
          <w:sz w:val="24"/>
          <w:szCs w:val="24"/>
        </w:rPr>
        <w:t>Субъекта централизованного учета</w:t>
      </w:r>
      <w:r w:rsidR="001065FE" w:rsidRPr="000C1B68">
        <w:rPr>
          <w:rStyle w:val="fontstyle01"/>
          <w:rFonts w:asciiTheme="minorHAnsi" w:hAnsiTheme="minorHAnsi" w:cstheme="minorHAnsi"/>
          <w:sz w:val="24"/>
          <w:szCs w:val="24"/>
        </w:rPr>
        <w:t xml:space="preserve">; </w:t>
      </w:r>
    </w:p>
    <w:p w14:paraId="69F22D18" w14:textId="2F6F41C8" w:rsidR="00A71B74" w:rsidRPr="000C1B68" w:rsidRDefault="00A71B74" w:rsidP="00A71B74">
      <w:pPr>
        <w:pStyle w:val="st-j-0-73-5"/>
        <w:spacing w:before="0" w:beforeAutospacing="0" w:after="0" w:afterAutospacing="0"/>
        <w:ind w:right="80" w:firstLine="720"/>
        <w:jc w:val="both"/>
        <w:rPr>
          <w:rStyle w:val="fontstyle01"/>
          <w:rFonts w:asciiTheme="minorHAnsi" w:hAnsiTheme="minorHAnsi" w:cstheme="minorHAnsi"/>
          <w:sz w:val="24"/>
          <w:szCs w:val="24"/>
        </w:rPr>
      </w:pPr>
      <w:r w:rsidRPr="000C1B68">
        <w:rPr>
          <w:rStyle w:val="fontstyle01"/>
          <w:rFonts w:asciiTheme="minorHAnsi" w:hAnsiTheme="minorHAnsi" w:cstheme="minorHAnsi"/>
          <w:sz w:val="24"/>
          <w:szCs w:val="24"/>
        </w:rPr>
        <w:t xml:space="preserve">- </w:t>
      </w:r>
      <w:r w:rsidR="006D0DA6" w:rsidRPr="000C1B68">
        <w:rPr>
          <w:rStyle w:val="fontstyle01"/>
          <w:rFonts w:asciiTheme="minorHAnsi" w:hAnsiTheme="minorHAnsi" w:cstheme="minorHAnsi"/>
          <w:sz w:val="24"/>
          <w:szCs w:val="24"/>
        </w:rPr>
        <w:t>а</w:t>
      </w:r>
      <w:r w:rsidR="001065FE" w:rsidRPr="000C1B68">
        <w:rPr>
          <w:rStyle w:val="fontstyle01"/>
          <w:rFonts w:asciiTheme="minorHAnsi" w:hAnsiTheme="minorHAnsi" w:cstheme="minorHAnsi"/>
          <w:sz w:val="24"/>
          <w:szCs w:val="24"/>
        </w:rPr>
        <w:t>кт об оказании услуг;</w:t>
      </w:r>
    </w:p>
    <w:p w14:paraId="7555ED64" w14:textId="35004F02" w:rsidR="00A71B74" w:rsidRPr="000C1B68" w:rsidRDefault="00A71B74" w:rsidP="00A71B74">
      <w:pPr>
        <w:pStyle w:val="st-j-0-73-5"/>
        <w:spacing w:before="0" w:beforeAutospacing="0" w:after="0" w:afterAutospacing="0"/>
        <w:ind w:right="80" w:firstLine="720"/>
        <w:jc w:val="both"/>
        <w:rPr>
          <w:rStyle w:val="fontstyle01"/>
          <w:rFonts w:asciiTheme="minorHAnsi" w:hAnsiTheme="minorHAnsi" w:cstheme="minorHAnsi"/>
          <w:sz w:val="24"/>
          <w:szCs w:val="24"/>
        </w:rPr>
      </w:pPr>
      <w:r w:rsidRPr="000C1B68">
        <w:rPr>
          <w:rStyle w:val="fontstyle01"/>
          <w:rFonts w:asciiTheme="minorHAnsi" w:hAnsiTheme="minorHAnsi" w:cstheme="minorHAnsi"/>
          <w:sz w:val="24"/>
          <w:szCs w:val="24"/>
        </w:rPr>
        <w:t xml:space="preserve">- </w:t>
      </w:r>
      <w:r w:rsidR="006D0DA6" w:rsidRPr="000C1B68">
        <w:rPr>
          <w:rStyle w:val="fontstyle01"/>
          <w:rFonts w:asciiTheme="minorHAnsi" w:hAnsiTheme="minorHAnsi" w:cstheme="minorHAnsi"/>
          <w:sz w:val="24"/>
          <w:szCs w:val="24"/>
        </w:rPr>
        <w:t>с</w:t>
      </w:r>
      <w:r w:rsidR="001065FE" w:rsidRPr="000C1B68">
        <w:rPr>
          <w:rStyle w:val="fontstyle01"/>
          <w:rFonts w:asciiTheme="minorHAnsi" w:hAnsiTheme="minorHAnsi" w:cstheme="minorHAnsi"/>
          <w:sz w:val="24"/>
          <w:szCs w:val="24"/>
        </w:rPr>
        <w:t xml:space="preserve">чет-фактура; </w:t>
      </w:r>
    </w:p>
    <w:p w14:paraId="4C04251D" w14:textId="2A0D4DA3" w:rsidR="00A71B74" w:rsidRPr="000C1B68" w:rsidRDefault="00A71B74" w:rsidP="00A71B74">
      <w:pPr>
        <w:pStyle w:val="st-j-0-73-5"/>
        <w:spacing w:before="0" w:beforeAutospacing="0" w:after="0" w:afterAutospacing="0"/>
        <w:ind w:right="80" w:firstLine="720"/>
        <w:jc w:val="both"/>
        <w:rPr>
          <w:rStyle w:val="fontstyle01"/>
          <w:rFonts w:asciiTheme="minorHAnsi" w:hAnsiTheme="minorHAnsi" w:cstheme="minorHAnsi"/>
          <w:sz w:val="24"/>
          <w:szCs w:val="24"/>
        </w:rPr>
      </w:pPr>
      <w:r w:rsidRPr="000C1B68">
        <w:rPr>
          <w:rStyle w:val="fontstyle01"/>
          <w:rFonts w:asciiTheme="minorHAnsi" w:hAnsiTheme="minorHAnsi" w:cstheme="minorHAnsi"/>
          <w:sz w:val="24"/>
          <w:szCs w:val="24"/>
        </w:rPr>
        <w:t xml:space="preserve">- </w:t>
      </w:r>
      <w:r w:rsidR="006D0DA6" w:rsidRPr="000C1B68">
        <w:rPr>
          <w:rStyle w:val="fontstyle01"/>
          <w:rFonts w:asciiTheme="minorHAnsi" w:hAnsiTheme="minorHAnsi" w:cstheme="minorHAnsi"/>
          <w:sz w:val="24"/>
          <w:szCs w:val="24"/>
        </w:rPr>
        <w:t>а</w:t>
      </w:r>
      <w:r w:rsidR="001065FE" w:rsidRPr="000C1B68">
        <w:rPr>
          <w:rStyle w:val="fontstyle01"/>
          <w:rFonts w:asciiTheme="minorHAnsi" w:hAnsiTheme="minorHAnsi" w:cstheme="minorHAnsi"/>
          <w:sz w:val="24"/>
          <w:szCs w:val="24"/>
        </w:rPr>
        <w:t>кт сверки взаиморасчетов;</w:t>
      </w:r>
    </w:p>
    <w:p w14:paraId="6FB52CBD" w14:textId="5B68211B" w:rsidR="00A71B74" w:rsidRPr="000C1B68" w:rsidRDefault="00A71B74" w:rsidP="00A71B74">
      <w:pPr>
        <w:pStyle w:val="st-j-0-73-5"/>
        <w:spacing w:before="0" w:beforeAutospacing="0" w:after="0" w:afterAutospacing="0"/>
        <w:ind w:right="80" w:firstLine="720"/>
        <w:jc w:val="both"/>
        <w:rPr>
          <w:rStyle w:val="fontstyle01"/>
          <w:rFonts w:asciiTheme="minorHAnsi" w:hAnsiTheme="minorHAnsi" w:cstheme="minorHAnsi"/>
          <w:sz w:val="24"/>
          <w:szCs w:val="24"/>
        </w:rPr>
      </w:pPr>
      <w:r w:rsidRPr="000C1B68">
        <w:rPr>
          <w:rStyle w:val="fontstyle01"/>
          <w:rFonts w:asciiTheme="minorHAnsi" w:hAnsiTheme="minorHAnsi" w:cstheme="minorHAnsi"/>
          <w:sz w:val="24"/>
          <w:szCs w:val="24"/>
        </w:rPr>
        <w:t xml:space="preserve">- </w:t>
      </w:r>
      <w:r w:rsidR="001065FE" w:rsidRPr="000C1B68">
        <w:rPr>
          <w:rStyle w:val="fontstyle01"/>
          <w:rFonts w:asciiTheme="minorHAnsi" w:hAnsiTheme="minorHAnsi" w:cstheme="minorHAnsi"/>
          <w:sz w:val="24"/>
          <w:szCs w:val="24"/>
        </w:rPr>
        <w:t>Бухгалтерская справка.</w:t>
      </w:r>
    </w:p>
    <w:p w14:paraId="7B685E64" w14:textId="6497275B" w:rsidR="006D0DA6" w:rsidRPr="000C1B68" w:rsidRDefault="001B6319" w:rsidP="00A71B74">
      <w:pPr>
        <w:pStyle w:val="st-j-0-73-5"/>
        <w:spacing w:before="0" w:beforeAutospacing="0" w:after="0" w:afterAutospacing="0"/>
        <w:ind w:right="80" w:firstLine="720"/>
        <w:jc w:val="both"/>
        <w:rPr>
          <w:rFonts w:cstheme="minorHAnsi"/>
        </w:rPr>
      </w:pPr>
      <w:r w:rsidRPr="000C1B68">
        <w:rPr>
          <w:rStyle w:val="fontstyle01"/>
          <w:rFonts w:asciiTheme="minorHAnsi" w:hAnsiTheme="minorHAnsi" w:cstheme="minorHAnsi"/>
          <w:sz w:val="24"/>
          <w:szCs w:val="24"/>
        </w:rPr>
        <w:t>5</w:t>
      </w:r>
      <w:r w:rsidR="00A71B74" w:rsidRPr="000C1B68">
        <w:rPr>
          <w:rStyle w:val="fontstyle01"/>
          <w:rFonts w:asciiTheme="minorHAnsi" w:hAnsiTheme="minorHAnsi" w:cstheme="minorHAnsi"/>
          <w:sz w:val="24"/>
          <w:szCs w:val="24"/>
        </w:rPr>
        <w:t>.1.</w:t>
      </w:r>
      <w:r w:rsidRPr="000C1B68">
        <w:rPr>
          <w:rStyle w:val="fontstyle01"/>
          <w:rFonts w:asciiTheme="minorHAnsi" w:hAnsiTheme="minorHAnsi" w:cstheme="minorHAnsi"/>
          <w:sz w:val="24"/>
          <w:szCs w:val="24"/>
        </w:rPr>
        <w:t>5</w:t>
      </w:r>
      <w:r w:rsidR="008F5F0E" w:rsidRPr="000C1B68">
        <w:rPr>
          <w:rStyle w:val="fontstyle01"/>
          <w:rFonts w:asciiTheme="minorHAnsi" w:hAnsiTheme="minorHAnsi" w:cstheme="minorHAnsi"/>
          <w:sz w:val="24"/>
          <w:szCs w:val="24"/>
        </w:rPr>
        <w:t>9</w:t>
      </w:r>
      <w:r w:rsidR="00A71B74" w:rsidRPr="000C1B68">
        <w:rPr>
          <w:rStyle w:val="fontstyle01"/>
          <w:rFonts w:asciiTheme="minorHAnsi" w:hAnsiTheme="minorHAnsi" w:cstheme="minorHAnsi"/>
          <w:sz w:val="24"/>
          <w:szCs w:val="24"/>
        </w:rPr>
        <w:t xml:space="preserve">. </w:t>
      </w:r>
      <w:r w:rsidR="001065FE" w:rsidRPr="000C1B68">
        <w:rPr>
          <w:rFonts w:cstheme="minorHAnsi"/>
        </w:rPr>
        <w:t xml:space="preserve">В случае заключения или продления договора аренды на неопределенный срок, в целях отражения в </w:t>
      </w:r>
      <w:r w:rsidR="00EC4E7E" w:rsidRPr="000C1B68">
        <w:rPr>
          <w:rFonts w:cstheme="minorHAnsi"/>
        </w:rPr>
        <w:t>бюджетном (</w:t>
      </w:r>
      <w:r w:rsidR="001065FE" w:rsidRPr="000C1B68">
        <w:rPr>
          <w:rFonts w:cstheme="minorHAnsi"/>
        </w:rPr>
        <w:t>бухгалтерском</w:t>
      </w:r>
      <w:r w:rsidR="00EC4E7E" w:rsidRPr="000C1B68">
        <w:rPr>
          <w:rFonts w:cstheme="minorHAnsi"/>
        </w:rPr>
        <w:t>)</w:t>
      </w:r>
      <w:r w:rsidR="001065FE" w:rsidRPr="000C1B68">
        <w:rPr>
          <w:rFonts w:cstheme="minorHAnsi"/>
        </w:rPr>
        <w:t xml:space="preserve"> учете объектов учета операционной аренды </w:t>
      </w:r>
      <w:r w:rsidR="006D0DA6" w:rsidRPr="000C1B68">
        <w:rPr>
          <w:rFonts w:cstheme="minorHAnsi"/>
        </w:rPr>
        <w:t xml:space="preserve">Субъекту централизованного учета </w:t>
      </w:r>
      <w:r w:rsidR="001065FE" w:rsidRPr="000C1B68">
        <w:rPr>
          <w:rFonts w:cstheme="minorHAnsi"/>
        </w:rPr>
        <w:t>следует</w:t>
      </w:r>
      <w:r w:rsidR="006D0DA6" w:rsidRPr="000C1B68">
        <w:rPr>
          <w:rFonts w:cstheme="minorHAnsi"/>
        </w:rPr>
        <w:t>:</w:t>
      </w:r>
    </w:p>
    <w:p w14:paraId="44FD157A" w14:textId="77777777" w:rsidR="006D0DA6" w:rsidRPr="000C1B68" w:rsidRDefault="006D0DA6" w:rsidP="00A71B74">
      <w:pPr>
        <w:pStyle w:val="st-j-0-73-5"/>
        <w:spacing w:before="0" w:beforeAutospacing="0" w:after="0" w:afterAutospacing="0"/>
        <w:ind w:right="80" w:firstLine="720"/>
        <w:jc w:val="both"/>
        <w:rPr>
          <w:rFonts w:cstheme="minorHAnsi"/>
        </w:rPr>
      </w:pPr>
      <w:r w:rsidRPr="000C1B68">
        <w:rPr>
          <w:rFonts w:cstheme="minorHAnsi"/>
        </w:rPr>
        <w:t>-</w:t>
      </w:r>
      <w:r w:rsidR="001065FE" w:rsidRPr="000C1B68">
        <w:rPr>
          <w:rFonts w:cstheme="minorHAnsi"/>
        </w:rPr>
        <w:t xml:space="preserve"> полага</w:t>
      </w:r>
      <w:r w:rsidRPr="000C1B68">
        <w:rPr>
          <w:rFonts w:cstheme="minorHAnsi"/>
        </w:rPr>
        <w:t>ться</w:t>
      </w:r>
      <w:r w:rsidR="001065FE" w:rsidRPr="000C1B68">
        <w:rPr>
          <w:rFonts w:cstheme="minorHAnsi"/>
        </w:rPr>
        <w:t xml:space="preserve"> на принцип допущения непрерывности деятельности </w:t>
      </w:r>
      <w:r w:rsidR="0062660F" w:rsidRPr="000C1B68">
        <w:rPr>
          <w:rFonts w:cstheme="minorHAnsi"/>
        </w:rPr>
        <w:t>Субъекта централизованного учета</w:t>
      </w:r>
      <w:r w:rsidRPr="000C1B68">
        <w:rPr>
          <w:rFonts w:cstheme="minorHAnsi"/>
        </w:rPr>
        <w:t>;</w:t>
      </w:r>
    </w:p>
    <w:p w14:paraId="1CCE9525" w14:textId="3C2DCC60" w:rsidR="00A71B74" w:rsidRPr="000C1B68" w:rsidRDefault="006D0DA6" w:rsidP="00A71B74">
      <w:pPr>
        <w:pStyle w:val="st-j-0-73-5"/>
        <w:spacing w:before="0" w:beforeAutospacing="0" w:after="0" w:afterAutospacing="0"/>
        <w:ind w:right="80" w:firstLine="720"/>
        <w:jc w:val="both"/>
        <w:rPr>
          <w:rFonts w:cstheme="minorHAnsi"/>
        </w:rPr>
      </w:pPr>
      <w:r w:rsidRPr="000C1B68">
        <w:rPr>
          <w:rFonts w:cstheme="minorHAnsi"/>
        </w:rPr>
        <w:t>-</w:t>
      </w:r>
      <w:r w:rsidR="001065FE" w:rsidRPr="000C1B68">
        <w:rPr>
          <w:rFonts w:cstheme="minorHAnsi"/>
        </w:rPr>
        <w:t xml:space="preserve"> принимать во внимание период бюджетного цикла 3 (Три) года (период формирования прогноза доходов от собственности) и размер арендных платеж</w:t>
      </w:r>
      <w:r w:rsidR="007246E1" w:rsidRPr="000C1B68">
        <w:rPr>
          <w:rFonts w:cstheme="minorHAnsi"/>
        </w:rPr>
        <w:t xml:space="preserve">ей, указанный в договоре аренды. </w:t>
      </w:r>
    </w:p>
    <w:p w14:paraId="7CD33F42" w14:textId="14AC39A8" w:rsidR="0027167D" w:rsidRPr="000C1B68" w:rsidRDefault="00AD11AF" w:rsidP="00A71B74">
      <w:pPr>
        <w:pStyle w:val="st-j-0-73-5"/>
        <w:spacing w:before="0" w:beforeAutospacing="0" w:after="0" w:afterAutospacing="0"/>
        <w:ind w:right="80" w:firstLine="720"/>
        <w:jc w:val="both"/>
        <w:rPr>
          <w:rFonts w:cstheme="minorHAnsi"/>
        </w:rPr>
      </w:pPr>
      <w:bookmarkStart w:id="23" w:name="_Toc119422352"/>
      <w:r w:rsidRPr="000C1B68">
        <w:rPr>
          <w:rFonts w:cstheme="minorHAnsi"/>
        </w:rPr>
        <w:t>5.1.</w:t>
      </w:r>
      <w:r w:rsidR="008F5F0E" w:rsidRPr="000C1B68">
        <w:rPr>
          <w:rFonts w:cstheme="minorHAnsi"/>
        </w:rPr>
        <w:t>60</w:t>
      </w:r>
      <w:r w:rsidRPr="000C1B68">
        <w:rPr>
          <w:rFonts w:cstheme="minorHAnsi"/>
        </w:rPr>
        <w:t xml:space="preserve">. </w:t>
      </w:r>
      <w:r w:rsidR="0027167D" w:rsidRPr="000C1B68">
        <w:rPr>
          <w:rFonts w:cstheme="minorHAnsi"/>
        </w:rPr>
        <w:t>Учет хозяйственных операций по выбытию и перемещению Материальных активов осуществляется в Журнале операций по выбытию и перемещению нефинансовых активов.</w:t>
      </w:r>
    </w:p>
    <w:p w14:paraId="3B06D55F" w14:textId="77777777" w:rsidR="00A71B74" w:rsidRPr="000C1B68" w:rsidRDefault="00A71B74" w:rsidP="00A71B74">
      <w:pPr>
        <w:pStyle w:val="st-j-0-73-5"/>
        <w:spacing w:before="0" w:beforeAutospacing="0" w:after="0" w:afterAutospacing="0"/>
        <w:ind w:right="80" w:firstLine="720"/>
        <w:jc w:val="both"/>
        <w:rPr>
          <w:rFonts w:cstheme="minorHAnsi"/>
        </w:rPr>
      </w:pPr>
    </w:p>
    <w:p w14:paraId="5B1002D8" w14:textId="4A36E2DB" w:rsidR="00455E66" w:rsidRPr="000C1B68" w:rsidRDefault="00DA6922" w:rsidP="005E5491">
      <w:pPr>
        <w:pStyle w:val="st-j-0-73-5"/>
        <w:spacing w:before="0" w:beforeAutospacing="0" w:after="0" w:afterAutospacing="0"/>
        <w:ind w:right="80"/>
        <w:jc w:val="center"/>
        <w:outlineLvl w:val="1"/>
        <w:rPr>
          <w:rFonts w:asciiTheme="minorHAnsi" w:hAnsiTheme="minorHAnsi" w:cstheme="minorHAnsi"/>
          <w:color w:val="000000"/>
          <w:sz w:val="28"/>
          <w:szCs w:val="28"/>
        </w:rPr>
      </w:pPr>
      <w:r w:rsidRPr="000C1B68">
        <w:rPr>
          <w:rFonts w:cstheme="minorHAnsi"/>
          <w:b/>
          <w:bCs/>
          <w:sz w:val="28"/>
          <w:szCs w:val="28"/>
        </w:rPr>
        <w:t>5</w:t>
      </w:r>
      <w:r w:rsidR="00A71B74" w:rsidRPr="000C1B68">
        <w:rPr>
          <w:rFonts w:cstheme="minorHAnsi"/>
          <w:b/>
          <w:bCs/>
          <w:sz w:val="28"/>
          <w:szCs w:val="28"/>
        </w:rPr>
        <w:t xml:space="preserve">.2. </w:t>
      </w:r>
      <w:r w:rsidR="001065FE" w:rsidRPr="000C1B68">
        <w:rPr>
          <w:rFonts w:asciiTheme="minorHAnsi" w:hAnsiTheme="minorHAnsi" w:cstheme="minorHAnsi"/>
          <w:b/>
          <w:bCs/>
          <w:sz w:val="28"/>
          <w:szCs w:val="28"/>
        </w:rPr>
        <w:t>Учет</w:t>
      </w:r>
      <w:r w:rsidR="001065FE" w:rsidRPr="000C1B68">
        <w:rPr>
          <w:rFonts w:asciiTheme="minorHAnsi" w:hAnsiTheme="minorHAnsi" w:cstheme="minorHAnsi"/>
          <w:b/>
          <w:sz w:val="28"/>
          <w:szCs w:val="28"/>
        </w:rPr>
        <w:t xml:space="preserve"> непроизведенных активов</w:t>
      </w:r>
      <w:bookmarkEnd w:id="23"/>
    </w:p>
    <w:p w14:paraId="468E77EE" w14:textId="15129191" w:rsidR="00A71B74" w:rsidRPr="000C1B68" w:rsidRDefault="0027167D" w:rsidP="00A71B74">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 xml:space="preserve">.2.1. </w:t>
      </w:r>
      <w:r w:rsidR="001065FE" w:rsidRPr="000C1B68">
        <w:rPr>
          <w:rFonts w:cstheme="minorHAnsi"/>
        </w:rPr>
        <w:t xml:space="preserve">Учет земельных участков, используемых </w:t>
      </w:r>
      <w:r w:rsidR="00300EEE" w:rsidRPr="000C1B68">
        <w:rPr>
          <w:rFonts w:cstheme="minorHAnsi"/>
        </w:rPr>
        <w:t xml:space="preserve">Субъектом централизованного учета </w:t>
      </w:r>
      <w:r w:rsidR="001065FE" w:rsidRPr="000C1B68">
        <w:rPr>
          <w:rFonts w:cstheme="minorHAnsi"/>
        </w:rPr>
        <w:t xml:space="preserve">на праве постоянного (бессрочного) пользования (в том числе, расположенных под объектами недвижимости) учитываются на соответствующем счете аналитического учета счета </w:t>
      </w:r>
      <w:r w:rsidR="006C4348" w:rsidRPr="000C1B68">
        <w:rPr>
          <w:rFonts w:cstheme="minorHAnsi"/>
        </w:rPr>
        <w:t>0</w:t>
      </w:r>
      <w:r w:rsidR="001065FE" w:rsidRPr="000C1B68">
        <w:rPr>
          <w:rFonts w:cstheme="minorHAnsi"/>
        </w:rPr>
        <w:t>.103.00.000 «Непроизведенные активы» на основании документа (свидетельства), подтверждающего право пользования земельным участком, по их кадастровой стоимости.</w:t>
      </w:r>
    </w:p>
    <w:p w14:paraId="78474AB8" w14:textId="68C99E84" w:rsidR="00A71B74" w:rsidRPr="000C1B68" w:rsidRDefault="0027167D" w:rsidP="00A71B74">
      <w:pPr>
        <w:pStyle w:val="st-j-0-73-5"/>
        <w:spacing w:before="0" w:beforeAutospacing="0" w:after="0" w:afterAutospacing="0"/>
        <w:ind w:right="80" w:firstLine="720"/>
        <w:jc w:val="both"/>
        <w:rPr>
          <w:rFonts w:cstheme="minorHAnsi"/>
        </w:rPr>
      </w:pPr>
      <w:r w:rsidRPr="000C1B68">
        <w:rPr>
          <w:rFonts w:cstheme="minorHAnsi"/>
        </w:rPr>
        <w:t>5</w:t>
      </w:r>
      <w:r w:rsidR="00A71B74" w:rsidRPr="000C1B68">
        <w:rPr>
          <w:rFonts w:cstheme="minorHAnsi"/>
        </w:rPr>
        <w:t xml:space="preserve">.2.2. </w:t>
      </w:r>
      <w:r w:rsidR="001065FE" w:rsidRPr="000C1B68">
        <w:rPr>
          <w:rFonts w:cstheme="minorHAnsi"/>
        </w:rPr>
        <w:t xml:space="preserve">Объект непроизведенных активов подлежит признанию в </w:t>
      </w:r>
      <w:r w:rsidR="00EC4E7E" w:rsidRPr="000C1B68">
        <w:rPr>
          <w:rFonts w:cstheme="minorHAnsi"/>
        </w:rPr>
        <w:t xml:space="preserve">бюджетном </w:t>
      </w:r>
      <w:r w:rsidR="00E9291B" w:rsidRPr="000C1B68">
        <w:rPr>
          <w:rFonts w:cstheme="minorHAnsi"/>
        </w:rPr>
        <w:t>(</w:t>
      </w:r>
      <w:r w:rsidR="001065FE" w:rsidRPr="000C1B68">
        <w:rPr>
          <w:rFonts w:cstheme="minorHAnsi"/>
        </w:rPr>
        <w:t>бухгалтерском</w:t>
      </w:r>
      <w:r w:rsidR="00E9291B" w:rsidRPr="000C1B68">
        <w:rPr>
          <w:rFonts w:cstheme="minorHAnsi"/>
        </w:rPr>
        <w:t>)</w:t>
      </w:r>
      <w:r w:rsidRPr="000C1B68">
        <w:rPr>
          <w:rFonts w:cstheme="minorHAnsi"/>
        </w:rPr>
        <w:t xml:space="preserve"> </w:t>
      </w:r>
      <w:r w:rsidR="001065FE" w:rsidRPr="000C1B68">
        <w:rPr>
          <w:rFonts w:cstheme="minorHAnsi"/>
        </w:rPr>
        <w:t xml:space="preserve">учете в составе нефинансовых активов при условии, что </w:t>
      </w:r>
      <w:r w:rsidR="005B6A52" w:rsidRPr="000C1B68">
        <w:rPr>
          <w:rFonts w:cstheme="minorHAnsi"/>
        </w:rPr>
        <w:t>Субъектом цент</w:t>
      </w:r>
      <w:r w:rsidR="002208DA" w:rsidRPr="000C1B68">
        <w:rPr>
          <w:rFonts w:cstheme="minorHAnsi"/>
        </w:rPr>
        <w:t>ра</w:t>
      </w:r>
      <w:r w:rsidR="005B6A52" w:rsidRPr="000C1B68">
        <w:rPr>
          <w:rFonts w:cstheme="minorHAnsi"/>
        </w:rPr>
        <w:t>лизованного учета п</w:t>
      </w:r>
      <w:r w:rsidR="001065FE" w:rsidRPr="000C1B68">
        <w:rPr>
          <w:rFonts w:cstheme="minorHAnsi"/>
        </w:rPr>
        <w:t xml:space="preserve">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 Объекты непроизведенных активов, не приносящие </w:t>
      </w:r>
      <w:r w:rsidR="005B6A52" w:rsidRPr="000C1B68">
        <w:rPr>
          <w:rFonts w:cstheme="minorHAnsi"/>
        </w:rPr>
        <w:t xml:space="preserve">Субъекту централизованного учета </w:t>
      </w:r>
      <w:r w:rsidR="002208DA" w:rsidRPr="000C1B68">
        <w:rPr>
          <w:rFonts w:cstheme="minorHAnsi"/>
        </w:rPr>
        <w:t>э</w:t>
      </w:r>
      <w:r w:rsidR="001065FE" w:rsidRPr="000C1B68">
        <w:rPr>
          <w:rFonts w:cstheme="minorHAnsi"/>
        </w:rPr>
        <w:t>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w:t>
      </w:r>
    </w:p>
    <w:p w14:paraId="264BCB4F" w14:textId="37E4DF2C" w:rsidR="00A71B74" w:rsidRPr="000C1B68" w:rsidRDefault="0027167D" w:rsidP="00A71B74">
      <w:pPr>
        <w:pStyle w:val="st-j-0-73-5"/>
        <w:spacing w:before="0" w:beforeAutospacing="0" w:after="0" w:afterAutospacing="0"/>
        <w:ind w:right="80" w:firstLine="720"/>
        <w:jc w:val="both"/>
        <w:rPr>
          <w:rFonts w:cstheme="minorHAnsi"/>
          <w:iCs/>
        </w:rPr>
      </w:pPr>
      <w:r w:rsidRPr="000C1B68">
        <w:rPr>
          <w:rFonts w:cstheme="minorHAnsi"/>
        </w:rPr>
        <w:t>5</w:t>
      </w:r>
      <w:r w:rsidR="00A71B74" w:rsidRPr="000C1B68">
        <w:rPr>
          <w:rFonts w:cstheme="minorHAnsi"/>
        </w:rPr>
        <w:t xml:space="preserve">.2.3. </w:t>
      </w:r>
      <w:r w:rsidR="00FA2E22" w:rsidRPr="000C1B68">
        <w:rPr>
          <w:rFonts w:cstheme="minorHAnsi"/>
          <w:iCs/>
        </w:rPr>
        <w:t>Проверка актуальности кадастровой стоимости земельного участка, по которой он отражен в учете, осуществляется</w:t>
      </w:r>
      <w:r w:rsidR="00BF4FE7" w:rsidRPr="000C1B68">
        <w:rPr>
          <w:rFonts w:cstheme="minorHAnsi"/>
          <w:iCs/>
        </w:rPr>
        <w:t xml:space="preserve"> Субъектом централизованного учета</w:t>
      </w:r>
      <w:r w:rsidR="00FA2E22" w:rsidRPr="000C1B68">
        <w:rPr>
          <w:rFonts w:cstheme="minorHAnsi"/>
          <w:iCs/>
        </w:rPr>
        <w:t xml:space="preserve"> ежегодно</w:t>
      </w:r>
      <w:r w:rsidRPr="000C1B68">
        <w:rPr>
          <w:rFonts w:cstheme="minorHAnsi"/>
          <w:iCs/>
        </w:rPr>
        <w:t xml:space="preserve"> при проведении инвентаризации</w:t>
      </w:r>
      <w:r w:rsidR="00FA2E22" w:rsidRPr="000C1B68">
        <w:rPr>
          <w:rFonts w:cstheme="minorHAnsi"/>
          <w:iCs/>
        </w:rPr>
        <w:t xml:space="preserve"> перед составлением годовой отчетности</w:t>
      </w:r>
      <w:r w:rsidR="004C6EAF" w:rsidRPr="000C1B68">
        <w:rPr>
          <w:rFonts w:cstheme="minorHAnsi"/>
          <w:iCs/>
        </w:rPr>
        <w:t xml:space="preserve"> на основании Выписки из ЕГРН о кадастровой стоимости объекта недвижимости по непроизведенным активам.</w:t>
      </w:r>
      <w:r w:rsidR="00FA2E22" w:rsidRPr="000C1B68">
        <w:rPr>
          <w:rFonts w:cstheme="minorHAnsi"/>
          <w:iCs/>
        </w:rPr>
        <w:t xml:space="preserve"> Если выявлено изменение кадастровой стоимости</w:t>
      </w:r>
      <w:r w:rsidR="00E9291B" w:rsidRPr="000C1B68">
        <w:rPr>
          <w:rFonts w:cstheme="minorHAnsi"/>
          <w:iCs/>
        </w:rPr>
        <w:t xml:space="preserve"> </w:t>
      </w:r>
      <w:r w:rsidR="00BF4FE7" w:rsidRPr="000C1B68">
        <w:rPr>
          <w:rFonts w:cstheme="minorHAnsi"/>
          <w:iCs/>
        </w:rPr>
        <w:t xml:space="preserve">Субъект централизованного учета отражает </w:t>
      </w:r>
      <w:r w:rsidR="00FA2E22" w:rsidRPr="000C1B68">
        <w:rPr>
          <w:rFonts w:cstheme="minorHAnsi"/>
          <w:iCs/>
        </w:rPr>
        <w:t>изменение стоимости земельного участка - объекта непроизведенных активов</w:t>
      </w:r>
      <w:r w:rsidR="00BF4FE7" w:rsidRPr="000C1B68">
        <w:rPr>
          <w:rFonts w:cstheme="minorHAnsi"/>
          <w:iCs/>
        </w:rPr>
        <w:t xml:space="preserve"> в инвентарной карточке</w:t>
      </w:r>
      <w:r w:rsidRPr="000C1B68">
        <w:rPr>
          <w:rFonts w:cstheme="minorHAnsi"/>
          <w:iCs/>
        </w:rPr>
        <w:t xml:space="preserve"> в ЕЦИС 1С: БГУ</w:t>
      </w:r>
      <w:r w:rsidR="00FA2E22" w:rsidRPr="000C1B68">
        <w:rPr>
          <w:rFonts w:cstheme="minorHAnsi"/>
          <w:iCs/>
        </w:rPr>
        <w:t>.</w:t>
      </w:r>
      <w:r w:rsidR="00BF4FE7" w:rsidRPr="000C1B68">
        <w:rPr>
          <w:rFonts w:cstheme="minorHAnsi"/>
          <w:iCs/>
        </w:rPr>
        <w:t xml:space="preserve"> Одновременно о</w:t>
      </w:r>
      <w:r w:rsidR="00FA2E22" w:rsidRPr="000C1B68">
        <w:rPr>
          <w:rFonts w:cstheme="minorHAnsi"/>
          <w:iCs/>
        </w:rPr>
        <w:t xml:space="preserve">тветственное должностное лицо Субъекта централизованного учета </w:t>
      </w:r>
      <w:r w:rsidR="00BF4FE7" w:rsidRPr="000C1B68">
        <w:rPr>
          <w:rFonts w:cstheme="minorHAnsi"/>
          <w:iCs/>
        </w:rPr>
        <w:t xml:space="preserve">направляет </w:t>
      </w:r>
      <w:r w:rsidR="00FA2E22" w:rsidRPr="000C1B68">
        <w:rPr>
          <w:rFonts w:cstheme="minorHAnsi"/>
          <w:iCs/>
        </w:rPr>
        <w:t xml:space="preserve">в </w:t>
      </w:r>
      <w:r w:rsidRPr="000C1B68">
        <w:rPr>
          <w:rFonts w:cstheme="minorHAnsi"/>
          <w:iCs/>
        </w:rPr>
        <w:t>ЕЦИС 1</w:t>
      </w:r>
      <w:r w:rsidR="00F87FD7" w:rsidRPr="000C1B68">
        <w:rPr>
          <w:rFonts w:cstheme="minorHAnsi"/>
          <w:iCs/>
        </w:rPr>
        <w:t>С: БГУ</w:t>
      </w:r>
      <w:r w:rsidRPr="000C1B68">
        <w:rPr>
          <w:rFonts w:cstheme="minorHAnsi"/>
          <w:iCs/>
        </w:rPr>
        <w:t xml:space="preserve"> </w:t>
      </w:r>
      <w:r w:rsidR="00FA2E22" w:rsidRPr="000C1B68">
        <w:rPr>
          <w:rFonts w:cstheme="minorHAnsi"/>
          <w:iCs/>
        </w:rPr>
        <w:t>Выписку из ЕГРН о кадастровой стоимости объекта недвижимости по непроизведенным активам, в том числе кадастровая стоимость которых была изменена</w:t>
      </w:r>
      <w:r w:rsidRPr="000C1B68">
        <w:rPr>
          <w:rFonts w:cstheme="minorHAnsi"/>
          <w:iCs/>
        </w:rPr>
        <w:t>,</w:t>
      </w:r>
      <w:r w:rsidR="00BF4FE7" w:rsidRPr="000C1B68">
        <w:rPr>
          <w:rFonts w:cstheme="minorHAnsi"/>
          <w:iCs/>
        </w:rPr>
        <w:t xml:space="preserve"> </w:t>
      </w:r>
      <w:r w:rsidRPr="000C1B68">
        <w:rPr>
          <w:rFonts w:cstheme="minorHAnsi"/>
          <w:iCs/>
        </w:rPr>
        <w:t>для отражения ЦБУ</w:t>
      </w:r>
      <w:r w:rsidR="00BF4FE7" w:rsidRPr="000C1B68">
        <w:rPr>
          <w:rFonts w:cstheme="minorHAnsi"/>
          <w:iCs/>
        </w:rPr>
        <w:t xml:space="preserve"> в учете.</w:t>
      </w:r>
      <w:bookmarkStart w:id="24" w:name="_Toc119422353"/>
    </w:p>
    <w:p w14:paraId="62527220" w14:textId="43AF8697" w:rsidR="00402848" w:rsidRPr="000C1B68" w:rsidRDefault="00402848" w:rsidP="00A71B74">
      <w:pPr>
        <w:pStyle w:val="st-j-0-73-5"/>
        <w:spacing w:before="0" w:beforeAutospacing="0" w:after="0" w:afterAutospacing="0"/>
        <w:ind w:right="80" w:firstLine="720"/>
        <w:jc w:val="both"/>
        <w:rPr>
          <w:rFonts w:cstheme="minorHAnsi"/>
          <w:iCs/>
        </w:rPr>
      </w:pPr>
      <w:r w:rsidRPr="000C1B68">
        <w:rPr>
          <w:rFonts w:cstheme="minorHAnsi"/>
          <w:iCs/>
        </w:rPr>
        <w:lastRenderedPageBreak/>
        <w:t>5.2.4. Аналитический учет непроизведенных активов ведется в Инвентарной карточке учета нефинансовых активов.</w:t>
      </w:r>
    </w:p>
    <w:p w14:paraId="6D191979" w14:textId="7BFD9508" w:rsidR="009771DF" w:rsidRPr="000C1B68" w:rsidRDefault="006C4348" w:rsidP="009771DF">
      <w:pPr>
        <w:pStyle w:val="st-j-0-73-5"/>
        <w:spacing w:before="0" w:beforeAutospacing="0" w:after="0" w:afterAutospacing="0"/>
        <w:ind w:right="80" w:firstLine="720"/>
        <w:jc w:val="both"/>
        <w:rPr>
          <w:rFonts w:cstheme="minorHAnsi"/>
        </w:rPr>
      </w:pPr>
      <w:r w:rsidRPr="000C1B68">
        <w:rPr>
          <w:rFonts w:cstheme="minorHAnsi"/>
        </w:rPr>
        <w:t>5.2.</w:t>
      </w:r>
      <w:r w:rsidR="00402848" w:rsidRPr="000C1B68">
        <w:rPr>
          <w:rFonts w:cstheme="minorHAnsi"/>
        </w:rPr>
        <w:t>5.</w:t>
      </w:r>
      <w:r w:rsidR="00C34B32" w:rsidRPr="000C1B68">
        <w:rPr>
          <w:rFonts w:cstheme="minorHAnsi"/>
        </w:rPr>
        <w:t xml:space="preserve"> </w:t>
      </w:r>
      <w:r w:rsidR="009771DF" w:rsidRPr="000C1B68">
        <w:rPr>
          <w:rFonts w:cstheme="minorHAnsi"/>
        </w:rPr>
        <w:t xml:space="preserve">Учет хозяйственных операций по выбытию и перемещению непроизведенных активов осуществляется в </w:t>
      </w:r>
      <w:bookmarkStart w:id="25" w:name="_Hlk155367844"/>
      <w:r w:rsidR="009771DF" w:rsidRPr="000C1B68">
        <w:rPr>
          <w:rFonts w:cstheme="minorHAnsi"/>
        </w:rPr>
        <w:t>Журнале операций по выбытию и перемещению нефинансовых активов</w:t>
      </w:r>
      <w:bookmarkEnd w:id="25"/>
      <w:r w:rsidR="009771DF" w:rsidRPr="000C1B68">
        <w:rPr>
          <w:rFonts w:cstheme="minorHAnsi"/>
        </w:rPr>
        <w:t>.</w:t>
      </w:r>
    </w:p>
    <w:p w14:paraId="6B2EF376" w14:textId="4D89AF2F" w:rsidR="00402848" w:rsidRPr="000C1B68" w:rsidRDefault="00402848" w:rsidP="009771DF">
      <w:pPr>
        <w:pStyle w:val="st-j-0-73-5"/>
        <w:spacing w:before="0" w:beforeAutospacing="0" w:after="0" w:afterAutospacing="0"/>
        <w:ind w:right="80" w:firstLine="720"/>
        <w:jc w:val="both"/>
        <w:rPr>
          <w:rFonts w:cstheme="minorHAnsi"/>
        </w:rPr>
      </w:pPr>
      <w:r w:rsidRPr="000C1B68">
        <w:rPr>
          <w:rFonts w:cstheme="minorHAnsi"/>
        </w:rPr>
        <w:t>5.2.6. Учет хозяйственных операций по поступлению объектов непроизведенных активов ведется:</w:t>
      </w:r>
    </w:p>
    <w:p w14:paraId="3612784A" w14:textId="48194EC2" w:rsidR="00402848" w:rsidRPr="000C1B68" w:rsidRDefault="00933710" w:rsidP="009771DF">
      <w:pPr>
        <w:pStyle w:val="st-j-0-73-5"/>
        <w:spacing w:before="0" w:beforeAutospacing="0" w:after="0" w:afterAutospacing="0"/>
        <w:ind w:right="80" w:firstLine="720"/>
        <w:jc w:val="both"/>
        <w:rPr>
          <w:rFonts w:cstheme="minorHAnsi"/>
        </w:rPr>
      </w:pPr>
      <w:r w:rsidRPr="000C1B68">
        <w:rPr>
          <w:rFonts w:cstheme="minorHAnsi"/>
        </w:rPr>
        <w:t>в части операций по принятию к учету по сформированной первоначальной стоимости - в Журнале операций по выбытию и перемещению нефинансовых активов;</w:t>
      </w:r>
    </w:p>
    <w:p w14:paraId="0DEF49F6" w14:textId="23237641" w:rsidR="00933710" w:rsidRPr="000C1B68" w:rsidRDefault="00933710" w:rsidP="009771DF">
      <w:pPr>
        <w:pStyle w:val="st-j-0-73-5"/>
        <w:spacing w:before="0" w:beforeAutospacing="0" w:after="0" w:afterAutospacing="0"/>
        <w:ind w:right="80" w:firstLine="720"/>
        <w:jc w:val="both"/>
        <w:rPr>
          <w:rFonts w:cstheme="minorHAnsi"/>
        </w:rPr>
      </w:pPr>
      <w:r w:rsidRPr="000C1B68">
        <w:rPr>
          <w:rFonts w:cstheme="minorHAnsi"/>
        </w:rPr>
        <w:t>по иным операциям поступления -в Журнале по прочим операциям.</w:t>
      </w:r>
    </w:p>
    <w:p w14:paraId="13764E0A" w14:textId="77777777" w:rsidR="00A71B74" w:rsidRPr="000C1B68" w:rsidRDefault="00A71B74" w:rsidP="00A71B74">
      <w:pPr>
        <w:pStyle w:val="st-j-0-73-5"/>
        <w:spacing w:before="0" w:beforeAutospacing="0" w:after="0" w:afterAutospacing="0"/>
        <w:ind w:right="80" w:firstLine="720"/>
        <w:jc w:val="both"/>
        <w:rPr>
          <w:rFonts w:cstheme="minorHAnsi"/>
          <w:iCs/>
        </w:rPr>
      </w:pPr>
    </w:p>
    <w:p w14:paraId="5F89EC9E" w14:textId="77777777" w:rsidR="0027167D" w:rsidRPr="000C1B68" w:rsidRDefault="00DA6922" w:rsidP="009F6123">
      <w:pPr>
        <w:pStyle w:val="st-j-0-73-5"/>
        <w:spacing w:before="0" w:beforeAutospacing="0" w:after="0" w:afterAutospacing="0"/>
        <w:ind w:right="80"/>
        <w:jc w:val="center"/>
        <w:outlineLvl w:val="1"/>
        <w:rPr>
          <w:rFonts w:cstheme="minorHAnsi"/>
          <w:b/>
          <w:bCs/>
          <w:sz w:val="28"/>
          <w:szCs w:val="28"/>
        </w:rPr>
      </w:pPr>
      <w:r w:rsidRPr="000C1B68">
        <w:rPr>
          <w:rFonts w:cstheme="minorHAnsi"/>
          <w:b/>
          <w:bCs/>
          <w:sz w:val="28"/>
          <w:szCs w:val="28"/>
        </w:rPr>
        <w:t>5</w:t>
      </w:r>
      <w:r w:rsidR="00A71B74" w:rsidRPr="000C1B68">
        <w:rPr>
          <w:rFonts w:cstheme="minorHAnsi"/>
          <w:b/>
          <w:bCs/>
          <w:sz w:val="28"/>
          <w:szCs w:val="28"/>
        </w:rPr>
        <w:t>.3. У</w:t>
      </w:r>
      <w:r w:rsidR="001065FE" w:rsidRPr="000C1B68">
        <w:rPr>
          <w:rFonts w:cstheme="minorHAnsi"/>
          <w:b/>
          <w:bCs/>
          <w:sz w:val="28"/>
          <w:szCs w:val="28"/>
        </w:rPr>
        <w:t xml:space="preserve">чет неисключительных прав пользования </w:t>
      </w:r>
    </w:p>
    <w:p w14:paraId="18247A36" w14:textId="6B596523" w:rsidR="0020696C" w:rsidRPr="000C1B68" w:rsidRDefault="001065FE" w:rsidP="00356604">
      <w:pPr>
        <w:pStyle w:val="st-j-0-73-5"/>
        <w:spacing w:before="0" w:beforeAutospacing="0" w:after="0" w:afterAutospacing="0"/>
        <w:ind w:right="80"/>
        <w:jc w:val="center"/>
        <w:rPr>
          <w:rFonts w:cstheme="minorHAnsi"/>
          <w:b/>
          <w:bCs/>
          <w:sz w:val="28"/>
          <w:szCs w:val="28"/>
        </w:rPr>
      </w:pPr>
      <w:r w:rsidRPr="000C1B68">
        <w:rPr>
          <w:rFonts w:cstheme="minorHAnsi"/>
          <w:b/>
          <w:bCs/>
          <w:sz w:val="28"/>
          <w:szCs w:val="28"/>
        </w:rPr>
        <w:t>нематериальными активами</w:t>
      </w:r>
      <w:bookmarkEnd w:id="24"/>
    </w:p>
    <w:p w14:paraId="3060801F" w14:textId="1B32566D" w:rsidR="0020696C" w:rsidRPr="000C1B68" w:rsidRDefault="0027167D" w:rsidP="0020696C">
      <w:pPr>
        <w:pStyle w:val="st-j-0-73-5"/>
        <w:spacing w:before="0" w:beforeAutospacing="0" w:after="0" w:afterAutospacing="0"/>
        <w:ind w:right="80" w:firstLine="720"/>
        <w:jc w:val="both"/>
        <w:rPr>
          <w:rFonts w:cstheme="minorHAnsi"/>
        </w:rPr>
      </w:pPr>
      <w:r w:rsidRPr="000C1B68">
        <w:rPr>
          <w:rFonts w:cstheme="minorHAnsi"/>
        </w:rPr>
        <w:t>5</w:t>
      </w:r>
      <w:r w:rsidR="0020696C" w:rsidRPr="000C1B68">
        <w:rPr>
          <w:rFonts w:cstheme="minorHAnsi"/>
        </w:rPr>
        <w:t xml:space="preserve">.3.1. </w:t>
      </w:r>
      <w:r w:rsidR="00045515" w:rsidRPr="000C1B68">
        <w:rPr>
          <w:rFonts w:cstheme="minorHAnsi"/>
        </w:rPr>
        <w:t xml:space="preserve">Объекты </w:t>
      </w:r>
      <w:r w:rsidR="003B677F" w:rsidRPr="000C1B68">
        <w:rPr>
          <w:rFonts w:asciiTheme="minorHAnsi" w:hAnsiTheme="minorHAnsi" w:cstheme="minorHAnsi"/>
          <w:color w:val="000000"/>
        </w:rPr>
        <w:t xml:space="preserve">НФА, </w:t>
      </w:r>
      <w:r w:rsidR="00045515" w:rsidRPr="000C1B68">
        <w:rPr>
          <w:rFonts w:cstheme="minorHAnsi"/>
        </w:rPr>
        <w:t>в отношении которых у Субъекта централизованного учета при приобретении (создании) возникли права в соответствии с лицензионными договорами либо иными документами, подтверждающими существование права на такой актив, относятся к нематериальным активам. Объект признается нематериальным активом при одновременном выполнении следующих условий:</w:t>
      </w:r>
    </w:p>
    <w:p w14:paraId="07590ABF" w14:textId="77777777" w:rsidR="0020696C" w:rsidRPr="000C1B68" w:rsidRDefault="0020696C" w:rsidP="0020696C">
      <w:pPr>
        <w:pStyle w:val="st-j-0-73-5"/>
        <w:spacing w:before="0" w:beforeAutospacing="0" w:after="0" w:afterAutospacing="0"/>
        <w:ind w:right="80" w:firstLine="720"/>
        <w:jc w:val="both"/>
        <w:rPr>
          <w:rFonts w:cstheme="minorHAnsi"/>
        </w:rPr>
      </w:pPr>
      <w:r w:rsidRPr="000C1B68">
        <w:rPr>
          <w:rFonts w:cstheme="minorHAnsi"/>
        </w:rPr>
        <w:t xml:space="preserve">- </w:t>
      </w:r>
      <w:r w:rsidR="00045515" w:rsidRPr="000C1B68">
        <w:rPr>
          <w:rFonts w:cstheme="minorHAnsi"/>
        </w:rPr>
        <w:t>актив неоднократно или постоянно используется в деятельнос</w:t>
      </w:r>
      <w:r w:rsidR="00A1148A" w:rsidRPr="000C1B68">
        <w:rPr>
          <w:rFonts w:cstheme="minorHAnsi"/>
        </w:rPr>
        <w:t>ти Субъекта централизованного учета</w:t>
      </w:r>
      <w:r w:rsidR="00045515" w:rsidRPr="000C1B68">
        <w:rPr>
          <w:rFonts w:cstheme="minorHAnsi"/>
        </w:rPr>
        <w:t>;</w:t>
      </w:r>
    </w:p>
    <w:p w14:paraId="22243B80" w14:textId="77777777" w:rsidR="0020696C" w:rsidRPr="000C1B68" w:rsidRDefault="00045515" w:rsidP="0020696C">
      <w:pPr>
        <w:pStyle w:val="st-j-0-73-5"/>
        <w:spacing w:before="0" w:beforeAutospacing="0" w:after="0" w:afterAutospacing="0"/>
        <w:ind w:right="80" w:firstLine="720"/>
        <w:jc w:val="both"/>
        <w:rPr>
          <w:rFonts w:cstheme="minorHAnsi"/>
        </w:rPr>
      </w:pPr>
      <w:r w:rsidRPr="000C1B68">
        <w:rPr>
          <w:rFonts w:cstheme="minorHAnsi"/>
        </w:rPr>
        <w:t>- объект способен приносить экономические выгоды в будущем;</w:t>
      </w:r>
    </w:p>
    <w:p w14:paraId="33A505F3" w14:textId="77777777" w:rsidR="0020696C" w:rsidRPr="000C1B68" w:rsidRDefault="00045515" w:rsidP="0020696C">
      <w:pPr>
        <w:pStyle w:val="st-j-0-73-5"/>
        <w:spacing w:before="0" w:beforeAutospacing="0" w:after="0" w:afterAutospacing="0"/>
        <w:ind w:right="80" w:firstLine="720"/>
        <w:jc w:val="both"/>
        <w:rPr>
          <w:rFonts w:cstheme="minorHAnsi"/>
        </w:rPr>
      </w:pPr>
      <w:r w:rsidRPr="000C1B68">
        <w:rPr>
          <w:rFonts w:cstheme="minorHAnsi"/>
        </w:rPr>
        <w:t>- у объекта отсутствует материально-вещественная форма;</w:t>
      </w:r>
    </w:p>
    <w:p w14:paraId="00FEF3BC" w14:textId="77777777" w:rsidR="0020696C" w:rsidRPr="000C1B68" w:rsidRDefault="00045515" w:rsidP="0020696C">
      <w:pPr>
        <w:pStyle w:val="st-j-0-73-5"/>
        <w:spacing w:before="0" w:beforeAutospacing="0" w:after="0" w:afterAutospacing="0"/>
        <w:ind w:right="80" w:firstLine="720"/>
        <w:jc w:val="both"/>
        <w:rPr>
          <w:rFonts w:cstheme="minorHAnsi"/>
        </w:rPr>
      </w:pPr>
      <w:r w:rsidRPr="000C1B68">
        <w:rPr>
          <w:rFonts w:cstheme="minorHAnsi"/>
        </w:rPr>
        <w:t>- объект можно идентифицировать (выделить, отделить) от другого имущества;</w:t>
      </w:r>
    </w:p>
    <w:p w14:paraId="00589D46"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объект предназначен для использования в течение срока полезного использования, продолжительностью свыше 12 месяцев или обычного операционного цикла, если он превышает 12 месяцев;</w:t>
      </w:r>
    </w:p>
    <w:p w14:paraId="1C17594D" w14:textId="77777777" w:rsidR="0020696C" w:rsidRPr="000C1B68" w:rsidRDefault="00045515" w:rsidP="0020696C">
      <w:pPr>
        <w:pStyle w:val="st-j-0-73-5"/>
        <w:spacing w:before="0" w:beforeAutospacing="0" w:after="0" w:afterAutospacing="0"/>
        <w:ind w:right="80" w:firstLine="720"/>
        <w:jc w:val="both"/>
        <w:rPr>
          <w:rFonts w:cstheme="minorHAnsi"/>
        </w:rPr>
      </w:pPr>
      <w:r w:rsidRPr="000C1B68">
        <w:rPr>
          <w:rFonts w:cstheme="minorHAnsi"/>
        </w:rPr>
        <w:t>- не предполагается последующая перепродажа данного актива;</w:t>
      </w:r>
    </w:p>
    <w:p w14:paraId="2D962C97"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имеются надлежаще оформленные документы, подтверждающие существование актива;</w:t>
      </w:r>
    </w:p>
    <w:p w14:paraId="0B4999AE"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имеются надлежаще оформленные документы, устанавливающие исключительное право на актив;</w:t>
      </w:r>
    </w:p>
    <w:p w14:paraId="05B3BD10"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2C455696" w14:textId="7A000684" w:rsidR="0020696C" w:rsidRPr="000C1B68" w:rsidRDefault="0027167D" w:rsidP="0020696C">
      <w:pPr>
        <w:pStyle w:val="st-j-0-73-5"/>
        <w:spacing w:before="0" w:beforeAutospacing="0" w:after="0" w:afterAutospacing="0"/>
        <w:ind w:right="80" w:firstLine="720"/>
        <w:jc w:val="both"/>
        <w:rPr>
          <w:rFonts w:cstheme="minorHAnsi"/>
        </w:rPr>
      </w:pPr>
      <w:r w:rsidRPr="000C1B68">
        <w:rPr>
          <w:rFonts w:asciiTheme="minorHAnsi" w:hAnsiTheme="minorHAnsi" w:cstheme="minorHAnsi"/>
        </w:rPr>
        <w:t>5</w:t>
      </w:r>
      <w:r w:rsidR="0020696C" w:rsidRPr="000C1B68">
        <w:rPr>
          <w:rFonts w:asciiTheme="minorHAnsi" w:hAnsiTheme="minorHAnsi" w:cstheme="minorHAnsi"/>
        </w:rPr>
        <w:t xml:space="preserve">.3.2. </w:t>
      </w:r>
      <w:r w:rsidR="00045515" w:rsidRPr="000C1B68">
        <w:rPr>
          <w:rFonts w:cstheme="minorHAnsi"/>
        </w:rPr>
        <w:t>Актив является идентифицируемым, если он соответствует одному из следующих требований:</w:t>
      </w:r>
    </w:p>
    <w:p w14:paraId="70B7A4C0"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 является отделяемым, то есть может быть выделен или обособлен от </w:t>
      </w:r>
      <w:r w:rsidR="00A1148A" w:rsidRPr="000C1B68">
        <w:rPr>
          <w:rFonts w:asciiTheme="minorHAnsi" w:hAnsiTheme="minorHAnsi" w:cstheme="minorHAnsi"/>
        </w:rPr>
        <w:t>Субъекта централизованного учета</w:t>
      </w:r>
      <w:r w:rsidRPr="000C1B68">
        <w:rPr>
          <w:rFonts w:asciiTheme="minorHAnsi" w:hAnsiTheme="minorHAnsi" w:cstheme="minorHAnsi"/>
        </w:rPr>
        <w:t xml:space="preserve">, и продан, передан (защищен лицензией), арендован или обменен отдельно или вместе с относящимся к нему договором, активом или обязательством, независимо от намерений </w:t>
      </w:r>
      <w:r w:rsidR="00A1148A" w:rsidRPr="000C1B68">
        <w:rPr>
          <w:rFonts w:asciiTheme="minorHAnsi" w:hAnsiTheme="minorHAnsi" w:cstheme="minorHAnsi"/>
        </w:rPr>
        <w:t>Субъекта централизованного учета</w:t>
      </w:r>
      <w:r w:rsidRPr="000C1B68">
        <w:rPr>
          <w:rFonts w:asciiTheme="minorHAnsi" w:hAnsiTheme="minorHAnsi" w:cstheme="minorHAnsi"/>
        </w:rPr>
        <w:t>;</w:t>
      </w:r>
    </w:p>
    <w:p w14:paraId="3631C66B" w14:textId="77777777" w:rsidR="0020696C" w:rsidRPr="000C1B68" w:rsidRDefault="00045515" w:rsidP="0020696C">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возникает из условий договоров (соглашений), независимо от того, является ли он отделяемым или нет.</w:t>
      </w:r>
    </w:p>
    <w:p w14:paraId="673A0105" w14:textId="46E90FF9" w:rsidR="0020696C" w:rsidRPr="000C1B68" w:rsidRDefault="002F4D4C" w:rsidP="0020696C">
      <w:pPr>
        <w:pStyle w:val="st-j-0-73-5"/>
        <w:spacing w:before="0" w:beforeAutospacing="0" w:after="0" w:afterAutospacing="0"/>
        <w:ind w:right="80" w:firstLine="720"/>
        <w:jc w:val="both"/>
        <w:rPr>
          <w:rFonts w:cstheme="minorHAnsi"/>
          <w:color w:val="000000"/>
        </w:rPr>
      </w:pPr>
      <w:r w:rsidRPr="000C1B68">
        <w:rPr>
          <w:rFonts w:asciiTheme="minorHAnsi" w:hAnsiTheme="minorHAnsi" w:cstheme="minorHAnsi"/>
        </w:rPr>
        <w:t>5</w:t>
      </w:r>
      <w:r w:rsidR="0020696C" w:rsidRPr="000C1B68">
        <w:rPr>
          <w:rFonts w:asciiTheme="minorHAnsi" w:hAnsiTheme="minorHAnsi" w:cstheme="minorHAnsi"/>
        </w:rPr>
        <w:t xml:space="preserve">.3.3. </w:t>
      </w:r>
      <w:r w:rsidR="00BB6CAF" w:rsidRPr="000C1B68">
        <w:rPr>
          <w:rFonts w:cstheme="minorHAnsi"/>
          <w:color w:val="000000"/>
        </w:rPr>
        <w:t xml:space="preserve">Платежи Субъекта централизованного учета за предоставленное ему право использования результатов интеллектуальной </w:t>
      </w:r>
      <w:r w:rsidR="000262E4" w:rsidRPr="000C1B68">
        <w:rPr>
          <w:rFonts w:cstheme="minorHAnsi"/>
          <w:color w:val="000000"/>
        </w:rPr>
        <w:t xml:space="preserve">деятельности (средств индивидуализации), производимые в виде периодических платежей (единовременного </w:t>
      </w:r>
      <w:r w:rsidR="000262E4" w:rsidRPr="000C1B68">
        <w:rPr>
          <w:rFonts w:cstheme="minorHAnsi"/>
          <w:color w:val="000000"/>
        </w:rPr>
        <w:lastRenderedPageBreak/>
        <w:t xml:space="preserve">фиксированного платежа) согласно условиям договора, относятся на финансовый результат </w:t>
      </w:r>
      <w:r w:rsidRPr="000C1B68">
        <w:rPr>
          <w:rFonts w:cstheme="minorHAnsi"/>
          <w:color w:val="000000"/>
        </w:rPr>
        <w:t xml:space="preserve">Субъект централизованного учета </w:t>
      </w:r>
      <w:r w:rsidR="000262E4" w:rsidRPr="000C1B68">
        <w:rPr>
          <w:rFonts w:cstheme="minorHAnsi"/>
          <w:color w:val="000000"/>
        </w:rPr>
        <w:t xml:space="preserve">в составе расходов текущего финансового года. </w:t>
      </w:r>
      <w:bookmarkStart w:id="26" w:name="sub_42"/>
    </w:p>
    <w:p w14:paraId="1B8826B1" w14:textId="0F531619" w:rsidR="0020696C" w:rsidRPr="000C1B68" w:rsidRDefault="002F4D4C" w:rsidP="0020696C">
      <w:pPr>
        <w:pStyle w:val="st-j-0-73-5"/>
        <w:spacing w:before="0" w:beforeAutospacing="0" w:after="0" w:afterAutospacing="0"/>
        <w:ind w:right="80" w:firstLine="720"/>
        <w:jc w:val="both"/>
        <w:rPr>
          <w:rFonts w:cstheme="minorHAnsi"/>
        </w:rPr>
      </w:pPr>
      <w:r w:rsidRPr="000C1B68">
        <w:rPr>
          <w:rFonts w:cstheme="minorHAnsi"/>
          <w:color w:val="000000"/>
        </w:rPr>
        <w:t>5.</w:t>
      </w:r>
      <w:r w:rsidR="0020696C" w:rsidRPr="000C1B68">
        <w:rPr>
          <w:rFonts w:cstheme="minorHAnsi"/>
          <w:color w:val="000000"/>
        </w:rPr>
        <w:t xml:space="preserve">3.4. </w:t>
      </w:r>
      <w:r w:rsidR="000262E4" w:rsidRPr="000C1B68">
        <w:rPr>
          <w:rFonts w:cstheme="minorHAnsi"/>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A1148A" w:rsidRPr="000C1B68">
        <w:rPr>
          <w:rFonts w:cstheme="minorHAnsi"/>
        </w:rPr>
        <w:t xml:space="preserve"> (CD и DVD диски, документы на бумажных носителях (книги, брошюры), схемы, макеты)</w:t>
      </w:r>
      <w:r w:rsidR="000262E4" w:rsidRPr="000C1B68">
        <w:rPr>
          <w:rFonts w:cstheme="minorHAnsi"/>
        </w:rPr>
        <w:t xml:space="preserve">, </w:t>
      </w:r>
      <w:bookmarkEnd w:id="26"/>
      <w:r w:rsidR="000262E4" w:rsidRPr="000C1B68">
        <w:rPr>
          <w:rFonts w:cstheme="minorHAnsi"/>
        </w:rPr>
        <w:t xml:space="preserve">принимаются к учету в составе материальных запасов, списываются с балансового учета при выдаче ответственным лицам </w:t>
      </w:r>
      <w:r w:rsidR="00A1148A" w:rsidRPr="000C1B68">
        <w:rPr>
          <w:rFonts w:cstheme="minorHAnsi"/>
        </w:rPr>
        <w:t xml:space="preserve">Субъекта централизованного учета </w:t>
      </w:r>
      <w:r w:rsidR="000262E4" w:rsidRPr="000C1B68">
        <w:rPr>
          <w:rFonts w:cstheme="minorHAnsi"/>
        </w:rPr>
        <w:t xml:space="preserve">и в дальнейшем учитываются на забалансовом счете </w:t>
      </w:r>
      <w:r w:rsidR="00045515" w:rsidRPr="000C1B68">
        <w:rPr>
          <w:rFonts w:cstheme="minorHAnsi"/>
        </w:rPr>
        <w:t>27 «Материальные ценности, выданные в личное пользование работникам (сотрудникам)» на время использования</w:t>
      </w:r>
      <w:r w:rsidRPr="000C1B68">
        <w:rPr>
          <w:rFonts w:cstheme="minorHAnsi"/>
        </w:rPr>
        <w:t xml:space="preserve"> в порядке, предусмотренном п. </w:t>
      </w:r>
      <w:r w:rsidR="003B677F" w:rsidRPr="000C1B68">
        <w:rPr>
          <w:rFonts w:cstheme="minorHAnsi"/>
        </w:rPr>
        <w:t>14.19.</w:t>
      </w:r>
      <w:r w:rsidRPr="000C1B68">
        <w:rPr>
          <w:rFonts w:cstheme="minorHAnsi"/>
        </w:rPr>
        <w:t>настоящей Учетной политики</w:t>
      </w:r>
      <w:r w:rsidR="000262E4" w:rsidRPr="000C1B68">
        <w:rPr>
          <w:rFonts w:cstheme="minorHAnsi"/>
        </w:rPr>
        <w:t>.</w:t>
      </w:r>
    </w:p>
    <w:p w14:paraId="5AE9C3A8" w14:textId="32A1912D" w:rsidR="0020696C" w:rsidRPr="000C1B68" w:rsidRDefault="002F4D4C" w:rsidP="0020696C">
      <w:pPr>
        <w:pStyle w:val="st-j-0-73-5"/>
        <w:spacing w:before="0" w:beforeAutospacing="0" w:after="0" w:afterAutospacing="0"/>
        <w:ind w:right="80" w:firstLine="720"/>
        <w:jc w:val="both"/>
        <w:rPr>
          <w:rFonts w:cstheme="minorHAnsi"/>
          <w:color w:val="000000"/>
        </w:rPr>
      </w:pPr>
      <w:r w:rsidRPr="000C1B68">
        <w:rPr>
          <w:rFonts w:cstheme="minorHAnsi"/>
        </w:rPr>
        <w:t>5</w:t>
      </w:r>
      <w:r w:rsidR="0020696C" w:rsidRPr="000C1B68">
        <w:rPr>
          <w:rFonts w:cstheme="minorHAnsi"/>
        </w:rPr>
        <w:t xml:space="preserve">.3.5. </w:t>
      </w:r>
      <w:r w:rsidR="001065FE" w:rsidRPr="000C1B68">
        <w:rPr>
          <w:rFonts w:cstheme="minorHAnsi"/>
          <w:color w:val="000000"/>
        </w:rPr>
        <w:t xml:space="preserve">Неисключительные права пользования нематериальными активами сроком свыше 12 </w:t>
      </w:r>
      <w:r w:rsidR="00CE12C9" w:rsidRPr="000C1B68">
        <w:rPr>
          <w:rFonts w:cstheme="minorHAnsi"/>
          <w:color w:val="000000"/>
        </w:rPr>
        <w:t xml:space="preserve">(Двенадцати) </w:t>
      </w:r>
      <w:r w:rsidR="001065FE" w:rsidRPr="000C1B68">
        <w:rPr>
          <w:rFonts w:cstheme="minorHAnsi"/>
          <w:color w:val="000000"/>
        </w:rPr>
        <w:t xml:space="preserve">месяцев подлежат балансовому учету с обязательным раскрытием информации в отчетности и учитываются на соответствующих счетах аналитического учета счета 0 111 60 000 «Права пользования нематериальными активами» </w:t>
      </w:r>
      <w:r w:rsidR="000262E4" w:rsidRPr="000C1B68">
        <w:rPr>
          <w:rFonts w:cstheme="minorHAnsi"/>
          <w:color w:val="000000"/>
        </w:rPr>
        <w:t>с указанием в 24-26 – х разрядах счета код</w:t>
      </w:r>
      <w:r w:rsidR="003B677F" w:rsidRPr="000C1B68">
        <w:rPr>
          <w:rFonts w:cstheme="minorHAnsi"/>
          <w:color w:val="000000"/>
        </w:rPr>
        <w:t>а</w:t>
      </w:r>
      <w:r w:rsidR="000262E4" w:rsidRPr="000C1B68">
        <w:rPr>
          <w:rFonts w:cstheme="minorHAnsi"/>
          <w:color w:val="000000"/>
        </w:rPr>
        <w:t xml:space="preserve"> КОСГУ 352 – для прав с определенным сроком полезного использования и</w:t>
      </w:r>
      <w:r w:rsidR="003B677F" w:rsidRPr="000C1B68">
        <w:rPr>
          <w:rFonts w:cstheme="minorHAnsi"/>
          <w:color w:val="000000"/>
        </w:rPr>
        <w:t xml:space="preserve">ли кода КОСГУ </w:t>
      </w:r>
      <w:r w:rsidR="000262E4" w:rsidRPr="000C1B68">
        <w:rPr>
          <w:rFonts w:cstheme="minorHAnsi"/>
          <w:color w:val="000000"/>
        </w:rPr>
        <w:t>353 – с неопределенным сроком использования</w:t>
      </w:r>
      <w:r w:rsidR="00045515" w:rsidRPr="000C1B68">
        <w:rPr>
          <w:rFonts w:cstheme="minorHAnsi"/>
          <w:color w:val="000000"/>
        </w:rPr>
        <w:t>.</w:t>
      </w:r>
    </w:p>
    <w:p w14:paraId="60082CD6" w14:textId="2AC190B5" w:rsidR="0020696C" w:rsidRPr="000C1B68" w:rsidRDefault="002F4D4C" w:rsidP="0020696C">
      <w:pPr>
        <w:pStyle w:val="st-j-0-73-5"/>
        <w:spacing w:before="0" w:beforeAutospacing="0" w:after="0" w:afterAutospacing="0"/>
        <w:ind w:right="80" w:firstLine="720"/>
        <w:jc w:val="both"/>
        <w:rPr>
          <w:rFonts w:cstheme="minorHAnsi"/>
        </w:rPr>
      </w:pPr>
      <w:r w:rsidRPr="000C1B68">
        <w:rPr>
          <w:rFonts w:cstheme="minorHAnsi"/>
          <w:color w:val="000000"/>
        </w:rPr>
        <w:t>5</w:t>
      </w:r>
      <w:r w:rsidR="0020696C" w:rsidRPr="000C1B68">
        <w:rPr>
          <w:rFonts w:cstheme="minorHAnsi"/>
          <w:color w:val="000000"/>
        </w:rPr>
        <w:t xml:space="preserve">.3.6. </w:t>
      </w:r>
      <w:r w:rsidR="003B6E61" w:rsidRPr="000C1B68">
        <w:rPr>
          <w:rFonts w:cstheme="minorHAnsi"/>
        </w:rPr>
        <w:t xml:space="preserve">Неисключительные права пользования нематериальными активами учитываются по стоимости, которая указана в лицензионном или другом договоре. </w:t>
      </w:r>
      <w:r w:rsidR="00A1148A" w:rsidRPr="000C1B68">
        <w:rPr>
          <w:rFonts w:cstheme="minorHAnsi"/>
        </w:rPr>
        <w:t>Расходы по обновлению программного обеспечения, информационных систем, баз данных по отдельным договорам в</w:t>
      </w:r>
      <w:r w:rsidR="003B6E61" w:rsidRPr="000C1B68">
        <w:rPr>
          <w:rFonts w:cstheme="minorHAnsi"/>
        </w:rPr>
        <w:t xml:space="preserve"> стоимость </w:t>
      </w:r>
      <w:r w:rsidR="00A1148A" w:rsidRPr="000C1B68">
        <w:rPr>
          <w:rFonts w:cstheme="minorHAnsi"/>
        </w:rPr>
        <w:t xml:space="preserve">нематериальных активов </w:t>
      </w:r>
      <w:r w:rsidR="003B6E61" w:rsidRPr="000C1B68">
        <w:rPr>
          <w:rFonts w:cstheme="minorHAnsi"/>
        </w:rPr>
        <w:t>не включаются</w:t>
      </w:r>
      <w:r w:rsidR="00A1148A" w:rsidRPr="000C1B68">
        <w:rPr>
          <w:rFonts w:cstheme="minorHAnsi"/>
        </w:rPr>
        <w:t xml:space="preserve"> и</w:t>
      </w:r>
      <w:r w:rsidR="003B6E61" w:rsidRPr="000C1B68">
        <w:rPr>
          <w:rFonts w:cstheme="minorHAnsi"/>
        </w:rPr>
        <w:t xml:space="preserve"> списываются на финансовый результат текущего периода</w:t>
      </w:r>
      <w:r w:rsidRPr="000C1B68">
        <w:rPr>
          <w:rFonts w:cstheme="minorHAnsi"/>
        </w:rPr>
        <w:t xml:space="preserve"> Субъекта централизованного учета</w:t>
      </w:r>
      <w:r w:rsidR="003B6E61" w:rsidRPr="000C1B68">
        <w:rPr>
          <w:rFonts w:cstheme="minorHAnsi"/>
        </w:rPr>
        <w:t>.</w:t>
      </w:r>
    </w:p>
    <w:p w14:paraId="01935A36" w14:textId="40D3BCEB"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rPr>
        <w:t>5</w:t>
      </w:r>
      <w:r w:rsidR="0020696C" w:rsidRPr="000C1B68">
        <w:rPr>
          <w:rFonts w:cstheme="minorHAnsi"/>
        </w:rPr>
        <w:t xml:space="preserve">.3.7. </w:t>
      </w:r>
      <w:r w:rsidR="001065FE" w:rsidRPr="000C1B68">
        <w:rPr>
          <w:rFonts w:cstheme="minorHAnsi"/>
          <w:color w:val="000000"/>
        </w:rPr>
        <w:t xml:space="preserve">Неисключительные права пользования на срок 1 </w:t>
      </w:r>
      <w:r w:rsidR="00CE12C9" w:rsidRPr="000C1B68">
        <w:rPr>
          <w:rFonts w:cstheme="minorHAnsi"/>
          <w:color w:val="000000"/>
        </w:rPr>
        <w:t xml:space="preserve">(Один) </w:t>
      </w:r>
      <w:r w:rsidR="001065FE" w:rsidRPr="000C1B68">
        <w:rPr>
          <w:rFonts w:cstheme="minorHAnsi"/>
          <w:color w:val="000000"/>
        </w:rPr>
        <w:t xml:space="preserve">год и меньше не соответствуют определению </w:t>
      </w:r>
      <w:r w:rsidR="003B677F" w:rsidRPr="000C1B68">
        <w:rPr>
          <w:rFonts w:cstheme="minorHAnsi"/>
          <w:color w:val="000000"/>
        </w:rPr>
        <w:t>нематериального актива</w:t>
      </w:r>
      <w:r w:rsidR="001065FE" w:rsidRPr="000C1B68">
        <w:rPr>
          <w:rFonts w:cstheme="minorHAnsi"/>
          <w:color w:val="000000"/>
        </w:rPr>
        <w:t xml:space="preserve"> и не подлежат отражению на счете 0 111 60 000 «Права пользования нематериальными активами»</w:t>
      </w:r>
      <w:r w:rsidR="003B6E61" w:rsidRPr="000C1B68">
        <w:rPr>
          <w:rFonts w:cstheme="minorHAnsi"/>
          <w:color w:val="000000"/>
        </w:rPr>
        <w:t>. Расходы на покупку неисключительных прав на нематериальные активы по краткосрочному договору (до 12 месяцев и 12 месяцев) списываются на текущие расходы</w:t>
      </w:r>
      <w:r w:rsidRPr="000C1B68">
        <w:rPr>
          <w:rFonts w:cstheme="minorHAnsi"/>
          <w:color w:val="000000"/>
        </w:rPr>
        <w:t xml:space="preserve"> </w:t>
      </w:r>
      <w:r w:rsidRPr="000C1B68">
        <w:rPr>
          <w:rFonts w:cstheme="minorHAnsi"/>
        </w:rPr>
        <w:t>Субъекта централизованного учета</w:t>
      </w:r>
      <w:r w:rsidR="003B6E61" w:rsidRPr="000C1B68">
        <w:rPr>
          <w:rFonts w:cstheme="minorHAnsi"/>
          <w:color w:val="000000"/>
        </w:rPr>
        <w:t xml:space="preserve">. </w:t>
      </w:r>
      <w:r w:rsidR="0029142D" w:rsidRPr="000C1B68">
        <w:rPr>
          <w:rFonts w:cstheme="minorHAnsi"/>
          <w:color w:val="000000" w:themeColor="text1"/>
        </w:rPr>
        <w:t>Расходы на приобретение прав пользования на результаты интел</w:t>
      </w:r>
      <w:r w:rsidR="00E9291B" w:rsidRPr="000C1B68">
        <w:rPr>
          <w:rFonts w:cstheme="minorHAnsi"/>
          <w:color w:val="000000" w:themeColor="text1"/>
        </w:rPr>
        <w:t>л</w:t>
      </w:r>
      <w:r w:rsidR="0029142D" w:rsidRPr="000C1B68">
        <w:rPr>
          <w:rFonts w:cstheme="minorHAnsi"/>
          <w:color w:val="000000" w:themeColor="text1"/>
        </w:rPr>
        <w:t>ектуальной деятельности, срок полезного использования которых составляет не более 12 месяцев, но переходит за пределы года их приобретения (создания), отражаются на счете 0 401 50 000 «Расходы будущих периодов».</w:t>
      </w:r>
    </w:p>
    <w:p w14:paraId="6C186F8D" w14:textId="0B65DFD5"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.3.8. </w:t>
      </w:r>
      <w:r w:rsidR="003B6E61" w:rsidRPr="000C1B68">
        <w:rPr>
          <w:rFonts w:cstheme="minorHAnsi"/>
          <w:color w:val="000000" w:themeColor="text1"/>
        </w:rPr>
        <w:t xml:space="preserve">Неисключительные права на нематериальные активы со сроком службы 12 месяцев и менее за балансом не учитываются. </w:t>
      </w:r>
    </w:p>
    <w:p w14:paraId="6222C643" w14:textId="742B700B"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.3.9. </w:t>
      </w:r>
      <w:r w:rsidR="001065FE" w:rsidRPr="000C1B68">
        <w:rPr>
          <w:rFonts w:cstheme="minorHAnsi"/>
          <w:color w:val="000000" w:themeColor="text1"/>
        </w:rPr>
        <w:t>Расходы на приобретение неисключительных прав пользования на результаты интел</w:t>
      </w:r>
      <w:r w:rsidR="003B6E61" w:rsidRPr="000C1B68">
        <w:rPr>
          <w:rFonts w:cstheme="minorHAnsi"/>
          <w:color w:val="000000" w:themeColor="text1"/>
        </w:rPr>
        <w:t>л</w:t>
      </w:r>
      <w:r w:rsidR="001065FE" w:rsidRPr="000C1B68">
        <w:rPr>
          <w:rFonts w:cstheme="minorHAnsi"/>
          <w:color w:val="000000" w:themeColor="text1"/>
        </w:rPr>
        <w:t>ектуальной деятельности (прав пользования на результаты интел</w:t>
      </w:r>
      <w:r w:rsidR="003B6E61" w:rsidRPr="000C1B68">
        <w:rPr>
          <w:rFonts w:cstheme="minorHAnsi"/>
          <w:color w:val="000000" w:themeColor="text1"/>
        </w:rPr>
        <w:t>л</w:t>
      </w:r>
      <w:r w:rsidR="001065FE" w:rsidRPr="000C1B68">
        <w:rPr>
          <w:rFonts w:cstheme="minorHAnsi"/>
          <w:color w:val="000000" w:themeColor="text1"/>
        </w:rPr>
        <w:t>ектуальной деятельности в соответствии с лицензионными договорами либо иными документами, подтверждающими существование права пользования на результаты инте</w:t>
      </w:r>
      <w:r w:rsidR="003B6E61" w:rsidRPr="000C1B68">
        <w:rPr>
          <w:rFonts w:cstheme="minorHAnsi"/>
          <w:color w:val="000000" w:themeColor="text1"/>
        </w:rPr>
        <w:t>л</w:t>
      </w:r>
      <w:r w:rsidR="001065FE" w:rsidRPr="000C1B68">
        <w:rPr>
          <w:rFonts w:cstheme="minorHAnsi"/>
          <w:color w:val="000000" w:themeColor="text1"/>
        </w:rPr>
        <w:t>лектуальной деятельности) отража</w:t>
      </w:r>
      <w:r w:rsidR="00612683" w:rsidRPr="000C1B68">
        <w:rPr>
          <w:rFonts w:cstheme="minorHAnsi"/>
          <w:color w:val="000000" w:themeColor="text1"/>
        </w:rPr>
        <w:t>ются</w:t>
      </w:r>
      <w:r w:rsidR="001065FE" w:rsidRPr="000C1B68">
        <w:rPr>
          <w:rFonts w:cstheme="minorHAnsi"/>
          <w:color w:val="000000" w:themeColor="text1"/>
        </w:rPr>
        <w:t xml:space="preserve"> с применением </w:t>
      </w:r>
      <w:r w:rsidR="003B677F" w:rsidRPr="000C1B68">
        <w:rPr>
          <w:rFonts w:cstheme="minorHAnsi"/>
          <w:color w:val="000000" w:themeColor="text1"/>
        </w:rPr>
        <w:t xml:space="preserve">КОСГУ </w:t>
      </w:r>
      <w:r w:rsidR="001065FE" w:rsidRPr="000C1B68">
        <w:rPr>
          <w:rFonts w:cstheme="minorHAnsi"/>
          <w:color w:val="000000" w:themeColor="text1"/>
        </w:rPr>
        <w:t>226 «Прочие работы,</w:t>
      </w:r>
      <w:r w:rsidR="003B677F" w:rsidRPr="000C1B68">
        <w:rPr>
          <w:rFonts w:cstheme="minorHAnsi"/>
          <w:color w:val="000000" w:themeColor="text1"/>
        </w:rPr>
        <w:t xml:space="preserve"> </w:t>
      </w:r>
      <w:r w:rsidR="001065FE" w:rsidRPr="000C1B68">
        <w:rPr>
          <w:rFonts w:cstheme="minorHAnsi"/>
          <w:color w:val="000000" w:themeColor="text1"/>
        </w:rPr>
        <w:t xml:space="preserve">услуги». </w:t>
      </w:r>
    </w:p>
    <w:p w14:paraId="191DA41B" w14:textId="726EC57A"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.3.10. </w:t>
      </w:r>
      <w:r w:rsidR="001065FE" w:rsidRPr="000C1B68">
        <w:rPr>
          <w:rFonts w:cstheme="minorHAnsi"/>
          <w:color w:val="000000" w:themeColor="text1"/>
        </w:rPr>
        <w:t xml:space="preserve">Принятие к бухгалтерскому учету </w:t>
      </w:r>
      <w:r w:rsidR="003B677F" w:rsidRPr="000C1B68">
        <w:rPr>
          <w:rFonts w:cstheme="minorHAnsi"/>
          <w:color w:val="000000" w:themeColor="text1"/>
        </w:rPr>
        <w:t>нематериального актива</w:t>
      </w:r>
      <w:r w:rsidR="001065FE" w:rsidRPr="000C1B68">
        <w:rPr>
          <w:rFonts w:cstheme="minorHAnsi"/>
          <w:color w:val="000000" w:themeColor="text1"/>
        </w:rPr>
        <w:t xml:space="preserve"> осуществляется </w:t>
      </w:r>
      <w:r w:rsidRPr="000C1B68">
        <w:rPr>
          <w:rFonts w:cstheme="minorHAnsi"/>
          <w:color w:val="000000" w:themeColor="text1"/>
        </w:rPr>
        <w:t>ЦБУ</w:t>
      </w:r>
      <w:r w:rsidR="001065FE" w:rsidRPr="000C1B68">
        <w:rPr>
          <w:rFonts w:cstheme="minorHAnsi"/>
          <w:color w:val="000000" w:themeColor="text1"/>
        </w:rPr>
        <w:t xml:space="preserve"> на основании решения Комиссии </w:t>
      </w:r>
      <w:bookmarkStart w:id="27" w:name="_Hlk153699292"/>
      <w:r w:rsidR="00612683" w:rsidRPr="000C1B68">
        <w:rPr>
          <w:rFonts w:cstheme="minorHAnsi"/>
          <w:color w:val="000000" w:themeColor="text1"/>
        </w:rPr>
        <w:t>Субъекта централизованного учета</w:t>
      </w:r>
      <w:bookmarkEnd w:id="27"/>
      <w:r w:rsidR="001065FE" w:rsidRPr="000C1B68">
        <w:rPr>
          <w:rFonts w:cstheme="minorHAnsi"/>
          <w:color w:val="000000" w:themeColor="text1"/>
        </w:rPr>
        <w:t xml:space="preserve"> с указанием: стоимости, срока полезного использования актива, либо информац</w:t>
      </w:r>
      <w:bookmarkStart w:id="28" w:name="_Toc55317822"/>
      <w:bookmarkStart w:id="29" w:name="_Toc46077150"/>
      <w:bookmarkStart w:id="30" w:name="_Toc45709869"/>
      <w:bookmarkStart w:id="31" w:name="_ref_1-85629c26479c47"/>
      <w:r w:rsidR="001065FE" w:rsidRPr="000C1B68">
        <w:rPr>
          <w:rFonts w:cstheme="minorHAnsi"/>
          <w:color w:val="000000" w:themeColor="text1"/>
        </w:rPr>
        <w:t xml:space="preserve">ии о том, что срок не определен. </w:t>
      </w:r>
      <w:r w:rsidR="00B26437" w:rsidRPr="000C1B68">
        <w:rPr>
          <w:rFonts w:cstheme="minorHAnsi"/>
          <w:color w:val="000000" w:themeColor="text1"/>
        </w:rPr>
        <w:t xml:space="preserve">Срок полезного использования </w:t>
      </w:r>
      <w:r w:rsidR="003B677F" w:rsidRPr="000C1B68">
        <w:rPr>
          <w:rFonts w:cstheme="minorHAnsi"/>
          <w:color w:val="000000" w:themeColor="text1"/>
        </w:rPr>
        <w:t xml:space="preserve">нематериального актива </w:t>
      </w:r>
      <w:r w:rsidR="00B26437" w:rsidRPr="000C1B68">
        <w:rPr>
          <w:rFonts w:cstheme="minorHAnsi"/>
          <w:color w:val="000000" w:themeColor="text1"/>
        </w:rPr>
        <w:t>устана</w:t>
      </w:r>
      <w:r w:rsidR="00272727" w:rsidRPr="000C1B68">
        <w:rPr>
          <w:rFonts w:cstheme="minorHAnsi"/>
          <w:color w:val="000000" w:themeColor="text1"/>
        </w:rPr>
        <w:t>в</w:t>
      </w:r>
      <w:r w:rsidR="00B26437" w:rsidRPr="000C1B68">
        <w:rPr>
          <w:rFonts w:cstheme="minorHAnsi"/>
          <w:color w:val="000000" w:themeColor="text1"/>
        </w:rPr>
        <w:t xml:space="preserve">ливается Комиссией </w:t>
      </w:r>
      <w:r w:rsidR="00612683" w:rsidRPr="000C1B68">
        <w:rPr>
          <w:rFonts w:cstheme="minorHAnsi"/>
          <w:color w:val="000000" w:themeColor="text1"/>
        </w:rPr>
        <w:t xml:space="preserve">Субъекта централизованного учета </w:t>
      </w:r>
      <w:r w:rsidR="00B26437" w:rsidRPr="000C1B68">
        <w:rPr>
          <w:rFonts w:cstheme="minorHAnsi"/>
          <w:color w:val="000000" w:themeColor="text1"/>
        </w:rPr>
        <w:t>с учетом следующих факторов:</w:t>
      </w:r>
    </w:p>
    <w:p w14:paraId="14ABCCE2" w14:textId="2F7A675B" w:rsidR="0020696C" w:rsidRPr="000C1B68" w:rsidRDefault="00B26437" w:rsidP="0020696C">
      <w:pPr>
        <w:pStyle w:val="st-j-0-73-5"/>
        <w:spacing w:before="0" w:beforeAutospacing="0" w:after="0" w:afterAutospacing="0"/>
        <w:ind w:right="80" w:firstLine="720"/>
        <w:jc w:val="both"/>
        <w:rPr>
          <w:rFonts w:asciiTheme="minorHAnsi" w:hAnsiTheme="minorHAnsi" w:cstheme="minorHAnsi"/>
          <w:color w:val="000000" w:themeColor="text1"/>
        </w:rPr>
      </w:pPr>
      <w:r w:rsidRPr="000C1B68">
        <w:rPr>
          <w:rFonts w:asciiTheme="minorHAnsi" w:hAnsiTheme="minorHAnsi" w:cstheme="minorHAnsi"/>
          <w:color w:val="000000" w:themeColor="text1"/>
        </w:rPr>
        <w:lastRenderedPageBreak/>
        <w:t xml:space="preserve">- ожидаемого срока, в течение которого Субъект централизованного учета предполагает использовать </w:t>
      </w:r>
      <w:r w:rsidR="003B677F" w:rsidRPr="000C1B68">
        <w:rPr>
          <w:rFonts w:asciiTheme="minorHAnsi" w:hAnsiTheme="minorHAnsi" w:cstheme="minorHAnsi"/>
          <w:color w:val="000000" w:themeColor="text1"/>
        </w:rPr>
        <w:t>нематериальный актив</w:t>
      </w:r>
      <w:r w:rsidRPr="000C1B68">
        <w:rPr>
          <w:rFonts w:asciiTheme="minorHAnsi" w:hAnsiTheme="minorHAnsi" w:cstheme="minorHAnsi"/>
          <w:color w:val="000000" w:themeColor="text1"/>
        </w:rPr>
        <w:t xml:space="preserve"> в своей деятельности или получать денежные средства (их эквиваленты) за использование таких активов;</w:t>
      </w:r>
    </w:p>
    <w:p w14:paraId="66E4CE76" w14:textId="67FD3C1E" w:rsidR="0020696C" w:rsidRPr="000C1B68" w:rsidRDefault="00B26437" w:rsidP="0020696C">
      <w:pPr>
        <w:pStyle w:val="st-j-0-73-5"/>
        <w:spacing w:before="0" w:beforeAutospacing="0" w:after="0" w:afterAutospacing="0"/>
        <w:ind w:right="80" w:firstLine="720"/>
        <w:jc w:val="both"/>
        <w:rPr>
          <w:rFonts w:asciiTheme="minorHAnsi" w:hAnsiTheme="minorHAnsi" w:cstheme="minorHAnsi"/>
          <w:color w:val="000000" w:themeColor="text1"/>
        </w:rPr>
      </w:pPr>
      <w:r w:rsidRPr="000C1B68">
        <w:rPr>
          <w:rFonts w:asciiTheme="minorHAnsi" w:hAnsiTheme="minorHAnsi" w:cstheme="minorHAnsi"/>
          <w:color w:val="000000" w:themeColor="text1"/>
        </w:rPr>
        <w:t xml:space="preserve">- срока действия неисключительных прав Субъекта централизованного учета на </w:t>
      </w:r>
      <w:r w:rsidR="003B677F" w:rsidRPr="000C1B68">
        <w:rPr>
          <w:rFonts w:asciiTheme="minorHAnsi" w:hAnsiTheme="minorHAnsi" w:cstheme="minorHAnsi"/>
          <w:color w:val="000000" w:themeColor="text1"/>
        </w:rPr>
        <w:t>нематериальный актив</w:t>
      </w:r>
      <w:r w:rsidRPr="000C1B68">
        <w:rPr>
          <w:rFonts w:asciiTheme="minorHAnsi" w:hAnsiTheme="minorHAnsi" w:cstheme="minorHAnsi"/>
          <w:color w:val="000000" w:themeColor="text1"/>
        </w:rPr>
        <w:t xml:space="preserve"> (срока действия лицензии); </w:t>
      </w:r>
    </w:p>
    <w:p w14:paraId="4595511A" w14:textId="6C6E90F5" w:rsidR="0020696C" w:rsidRPr="000C1B68" w:rsidRDefault="00B26437" w:rsidP="0020696C">
      <w:pPr>
        <w:pStyle w:val="st-j-0-73-5"/>
        <w:spacing w:before="0" w:beforeAutospacing="0" w:after="0" w:afterAutospacing="0"/>
        <w:ind w:right="80" w:firstLine="720"/>
        <w:jc w:val="both"/>
        <w:rPr>
          <w:rFonts w:asciiTheme="minorHAnsi" w:hAnsiTheme="minorHAnsi" w:cstheme="minorHAnsi"/>
          <w:color w:val="000000" w:themeColor="text1"/>
        </w:rPr>
      </w:pPr>
      <w:r w:rsidRPr="000C1B68">
        <w:rPr>
          <w:rFonts w:asciiTheme="minorHAnsi" w:hAnsiTheme="minorHAnsi" w:cstheme="minorHAnsi"/>
          <w:color w:val="000000" w:themeColor="text1"/>
        </w:rPr>
        <w:t xml:space="preserve">- срока полезного использования иного актива, с которым объект </w:t>
      </w:r>
      <w:r w:rsidR="003B677F" w:rsidRPr="000C1B68">
        <w:rPr>
          <w:rFonts w:asciiTheme="minorHAnsi" w:hAnsiTheme="minorHAnsi" w:cstheme="minorHAnsi"/>
          <w:color w:val="000000" w:themeColor="text1"/>
        </w:rPr>
        <w:t>нематериального актива</w:t>
      </w:r>
      <w:r w:rsidRPr="000C1B68">
        <w:rPr>
          <w:rFonts w:asciiTheme="minorHAnsi" w:hAnsiTheme="minorHAnsi" w:cstheme="minorHAnsi"/>
          <w:color w:val="000000" w:themeColor="text1"/>
        </w:rPr>
        <w:t xml:space="preserve"> непосредственно связан. </w:t>
      </w:r>
    </w:p>
    <w:p w14:paraId="2D055B0E" w14:textId="374BBD7E"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asciiTheme="minorHAnsi" w:hAnsiTheme="minorHAnsi" w:cstheme="minorHAnsi"/>
          <w:color w:val="000000" w:themeColor="text1"/>
        </w:rPr>
        <w:t>5</w:t>
      </w:r>
      <w:r w:rsidR="0020696C" w:rsidRPr="000C1B68">
        <w:rPr>
          <w:rFonts w:asciiTheme="minorHAnsi" w:hAnsiTheme="minorHAnsi" w:cstheme="minorHAnsi"/>
          <w:color w:val="000000" w:themeColor="text1"/>
        </w:rPr>
        <w:t xml:space="preserve">.3.11. </w:t>
      </w:r>
      <w:r w:rsidR="00C609A6" w:rsidRPr="000C1B68">
        <w:rPr>
          <w:rFonts w:cstheme="minorHAnsi"/>
          <w:color w:val="000000" w:themeColor="text1"/>
        </w:rPr>
        <w:t xml:space="preserve">Наличие лицензии </w:t>
      </w:r>
      <w:r w:rsidR="00272727" w:rsidRPr="000C1B68">
        <w:rPr>
          <w:rFonts w:cstheme="minorHAnsi"/>
          <w:color w:val="000000" w:themeColor="text1"/>
        </w:rPr>
        <w:t>с неограниченным сроком предоставления права поль</w:t>
      </w:r>
      <w:r w:rsidR="00C609A6" w:rsidRPr="000C1B68">
        <w:rPr>
          <w:rFonts w:cstheme="minorHAnsi"/>
          <w:color w:val="000000" w:themeColor="text1"/>
        </w:rPr>
        <w:t xml:space="preserve">зования («бессрочной» лицензии) означает, что </w:t>
      </w:r>
      <w:r w:rsidR="00612683" w:rsidRPr="000C1B68">
        <w:rPr>
          <w:rFonts w:cstheme="minorHAnsi"/>
          <w:color w:val="000000" w:themeColor="text1"/>
        </w:rPr>
        <w:t xml:space="preserve">Комиссия Субъекта централизованного учета </w:t>
      </w:r>
      <w:r w:rsidR="00C609A6" w:rsidRPr="000C1B68">
        <w:rPr>
          <w:rFonts w:cstheme="minorHAnsi"/>
          <w:color w:val="000000" w:themeColor="text1"/>
        </w:rPr>
        <w:t>в настоящий момент не может определить ожидаемый срок полезного использования, но в дальнейшем так</w:t>
      </w:r>
      <w:r w:rsidR="00272727" w:rsidRPr="000C1B68">
        <w:rPr>
          <w:rFonts w:cstheme="minorHAnsi"/>
          <w:color w:val="000000" w:themeColor="text1"/>
        </w:rPr>
        <w:t>о</w:t>
      </w:r>
      <w:r w:rsidR="00C609A6" w:rsidRPr="000C1B68">
        <w:rPr>
          <w:rFonts w:cstheme="minorHAnsi"/>
          <w:color w:val="000000" w:themeColor="text1"/>
        </w:rPr>
        <w:t>й срок будет установлен.</w:t>
      </w:r>
    </w:p>
    <w:p w14:paraId="4E03DDB8" w14:textId="0D4D96D5" w:rsidR="0020696C"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.3.12. </w:t>
      </w:r>
      <w:r w:rsidR="00C609A6" w:rsidRPr="000C1B68">
        <w:rPr>
          <w:rFonts w:cstheme="minorHAnsi"/>
          <w:color w:val="000000" w:themeColor="text1"/>
        </w:rPr>
        <w:t xml:space="preserve">Ежегодно Комиссией Субъекта централизованного учета </w:t>
      </w:r>
      <w:r w:rsidR="00E223AB" w:rsidRPr="000C1B68">
        <w:rPr>
          <w:rFonts w:cstheme="minorHAnsi"/>
          <w:color w:val="000000" w:themeColor="text1"/>
        </w:rPr>
        <w:t xml:space="preserve">в рамках проводимой инвентаризации </w:t>
      </w:r>
      <w:r w:rsidR="00C609A6" w:rsidRPr="000C1B68">
        <w:rPr>
          <w:rFonts w:cstheme="minorHAnsi"/>
          <w:color w:val="000000" w:themeColor="text1"/>
        </w:rPr>
        <w:t xml:space="preserve">проводится анализ возможности установления срока использования </w:t>
      </w:r>
      <w:r w:rsidR="003B677F" w:rsidRPr="000C1B68">
        <w:rPr>
          <w:rFonts w:cstheme="minorHAnsi"/>
          <w:color w:val="000000" w:themeColor="text1"/>
        </w:rPr>
        <w:t>нематериального актива</w:t>
      </w:r>
      <w:r w:rsidR="00C609A6" w:rsidRPr="000C1B68">
        <w:rPr>
          <w:rFonts w:cstheme="minorHAnsi"/>
          <w:color w:val="000000" w:themeColor="text1"/>
        </w:rPr>
        <w:t xml:space="preserve"> с неопределенным сроком полезного использования</w:t>
      </w:r>
      <w:r w:rsidR="00E223AB" w:rsidRPr="000C1B68">
        <w:rPr>
          <w:rFonts w:cstheme="minorHAnsi"/>
          <w:color w:val="000000" w:themeColor="text1"/>
        </w:rPr>
        <w:t xml:space="preserve"> (в случае изменения факторов и (или) условий использования). для отражения в</w:t>
      </w:r>
      <w:r w:rsidR="00C609A6" w:rsidRPr="000C1B68">
        <w:rPr>
          <w:rFonts w:cstheme="minorHAnsi"/>
          <w:color w:val="000000" w:themeColor="text1"/>
        </w:rPr>
        <w:t xml:space="preserve"> годовой бухгалтерской (финансовой) отчетности</w:t>
      </w:r>
      <w:r w:rsidR="00E223AB" w:rsidRPr="000C1B68">
        <w:rPr>
          <w:rFonts w:cstheme="minorHAnsi"/>
          <w:color w:val="000000" w:themeColor="text1"/>
        </w:rPr>
        <w:t>.</w:t>
      </w:r>
    </w:p>
    <w:p w14:paraId="278D6325" w14:textId="77777777" w:rsidR="00621CC5" w:rsidRPr="000C1B68" w:rsidRDefault="002F4D4C" w:rsidP="0020696C">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.3.13. </w:t>
      </w:r>
      <w:r w:rsidR="001065FE" w:rsidRPr="000C1B68">
        <w:rPr>
          <w:rFonts w:cstheme="minorHAnsi"/>
          <w:color w:val="000000" w:themeColor="text1"/>
        </w:rPr>
        <w:t xml:space="preserve">Для формирования первоначальной стоимости неисключительных прав пользования </w:t>
      </w:r>
      <w:r w:rsidR="00E223AB" w:rsidRPr="000C1B68">
        <w:rPr>
          <w:rFonts w:cstheme="minorHAnsi"/>
          <w:color w:val="000000" w:themeColor="text1"/>
        </w:rPr>
        <w:t>нематериальным активом</w:t>
      </w:r>
      <w:r w:rsidR="001065FE" w:rsidRPr="000C1B68">
        <w:rPr>
          <w:rFonts w:cstheme="minorHAnsi"/>
          <w:color w:val="000000" w:themeColor="text1"/>
        </w:rPr>
        <w:t xml:space="preserve"> используется счет 0 106 60 000 «Вложения в права пользования нематериальными активами» при условии</w:t>
      </w:r>
      <w:r w:rsidR="00CE69CE" w:rsidRPr="000C1B68">
        <w:rPr>
          <w:rFonts w:cstheme="minorHAnsi"/>
          <w:color w:val="000000" w:themeColor="text1"/>
        </w:rPr>
        <w:t>,</w:t>
      </w:r>
      <w:r w:rsidR="001065FE" w:rsidRPr="000C1B68">
        <w:rPr>
          <w:rFonts w:cstheme="minorHAnsi"/>
          <w:color w:val="000000" w:themeColor="text1"/>
        </w:rPr>
        <w:t xml:space="preserve"> если первоначальная стоимость включает не только цену приобретения, но и иные фактические затраты, связанные с приобретением неисключительного права.</w:t>
      </w:r>
    </w:p>
    <w:p w14:paraId="5331FCE6" w14:textId="23B2A0B6" w:rsidR="0020696C" w:rsidRPr="000C1B68" w:rsidRDefault="001065FE" w:rsidP="00621CC5">
      <w:pPr>
        <w:pStyle w:val="st-j-0-73-5"/>
        <w:spacing w:before="0" w:beforeAutospacing="0" w:after="0" w:afterAutospacing="0"/>
        <w:ind w:right="80" w:firstLine="1440"/>
        <w:jc w:val="both"/>
        <w:rPr>
          <w:rFonts w:cstheme="minorHAnsi"/>
          <w:color w:val="000000" w:themeColor="text1"/>
        </w:rPr>
      </w:pPr>
      <w:r w:rsidRPr="000C1B68">
        <w:rPr>
          <w:rFonts w:cstheme="minorHAnsi"/>
          <w:color w:val="000000" w:themeColor="text1"/>
        </w:rPr>
        <w:t xml:space="preserve"> В случае если неисключ</w:t>
      </w:r>
      <w:r w:rsidR="00CE12C9" w:rsidRPr="000C1B68">
        <w:rPr>
          <w:rFonts w:cstheme="minorHAnsi"/>
          <w:color w:val="000000" w:themeColor="text1"/>
        </w:rPr>
        <w:t>и</w:t>
      </w:r>
      <w:r w:rsidRPr="000C1B68">
        <w:rPr>
          <w:rFonts w:cstheme="minorHAnsi"/>
          <w:color w:val="000000" w:themeColor="text1"/>
        </w:rPr>
        <w:t>тельные права принимаются к учету по цене при</w:t>
      </w:r>
      <w:r w:rsidR="00FA4D84" w:rsidRPr="000C1B68">
        <w:rPr>
          <w:rFonts w:cstheme="minorHAnsi"/>
          <w:color w:val="000000" w:themeColor="text1"/>
        </w:rPr>
        <w:t>о</w:t>
      </w:r>
      <w:r w:rsidRPr="000C1B68">
        <w:rPr>
          <w:rFonts w:cstheme="minorHAnsi"/>
          <w:color w:val="000000" w:themeColor="text1"/>
        </w:rPr>
        <w:t>б</w:t>
      </w:r>
      <w:r w:rsidR="00CE12C9" w:rsidRPr="000C1B68">
        <w:rPr>
          <w:rFonts w:cstheme="minorHAnsi"/>
          <w:color w:val="000000" w:themeColor="text1"/>
        </w:rPr>
        <w:t>ре</w:t>
      </w:r>
      <w:r w:rsidRPr="000C1B68">
        <w:rPr>
          <w:rFonts w:cstheme="minorHAnsi"/>
          <w:color w:val="000000" w:themeColor="text1"/>
        </w:rPr>
        <w:t xml:space="preserve">тения в соответствии с лицензионным договором, и </w:t>
      </w:r>
      <w:r w:rsidR="0062660F" w:rsidRPr="000C1B68">
        <w:rPr>
          <w:rFonts w:cstheme="minorHAnsi"/>
          <w:color w:val="000000" w:themeColor="text1"/>
        </w:rPr>
        <w:t>Субъект центра</w:t>
      </w:r>
      <w:r w:rsidR="007054EA" w:rsidRPr="000C1B68">
        <w:rPr>
          <w:rFonts w:cstheme="minorHAnsi"/>
          <w:color w:val="000000" w:themeColor="text1"/>
        </w:rPr>
        <w:t>л</w:t>
      </w:r>
      <w:r w:rsidR="0062660F" w:rsidRPr="000C1B68">
        <w:rPr>
          <w:rFonts w:cstheme="minorHAnsi"/>
          <w:color w:val="000000" w:themeColor="text1"/>
        </w:rPr>
        <w:t>изованного учета</w:t>
      </w:r>
      <w:r w:rsidRPr="000C1B68">
        <w:rPr>
          <w:rFonts w:cstheme="minorHAnsi"/>
          <w:color w:val="000000" w:themeColor="text1"/>
        </w:rPr>
        <w:t xml:space="preserve"> не производит дополнительных затрат, счет 0 106 60 000 «Вложения в права пользования нематериальными активами» не используется. При этом право </w:t>
      </w:r>
      <w:r w:rsidR="002F4D4C" w:rsidRPr="000C1B68">
        <w:rPr>
          <w:rFonts w:cstheme="minorHAnsi"/>
          <w:color w:val="000000" w:themeColor="text1"/>
        </w:rPr>
        <w:t>Субъекту централизованного учета</w:t>
      </w:r>
      <w:r w:rsidRPr="000C1B68">
        <w:rPr>
          <w:rFonts w:cstheme="minorHAnsi"/>
          <w:color w:val="000000" w:themeColor="text1"/>
        </w:rPr>
        <w:t xml:space="preserve"> на объект </w:t>
      </w:r>
      <w:r w:rsidR="00E223AB" w:rsidRPr="000C1B68">
        <w:rPr>
          <w:rFonts w:cstheme="minorHAnsi"/>
          <w:color w:val="000000" w:themeColor="text1"/>
        </w:rPr>
        <w:t>нематериального актива</w:t>
      </w:r>
      <w:r w:rsidRPr="000C1B68">
        <w:rPr>
          <w:rFonts w:cstheme="minorHAnsi"/>
          <w:color w:val="000000" w:themeColor="text1"/>
        </w:rPr>
        <w:t xml:space="preserve"> должно быть предоставлено в момент его приобретения. </w:t>
      </w:r>
      <w:bookmarkEnd w:id="28"/>
      <w:bookmarkEnd w:id="29"/>
      <w:bookmarkEnd w:id="30"/>
      <w:bookmarkEnd w:id="31"/>
    </w:p>
    <w:p w14:paraId="0B6299AF" w14:textId="6FDAE432" w:rsidR="00472C85" w:rsidRPr="000C1B68" w:rsidRDefault="002F4D4C" w:rsidP="00472C85">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20696C" w:rsidRPr="000C1B68">
        <w:rPr>
          <w:rFonts w:cstheme="minorHAnsi"/>
          <w:color w:val="000000" w:themeColor="text1"/>
        </w:rPr>
        <w:t xml:space="preserve">.3.14. </w:t>
      </w:r>
      <w:r w:rsidR="001065FE" w:rsidRPr="000C1B68">
        <w:rPr>
          <w:rFonts w:cstheme="minorHAnsi"/>
          <w:color w:val="000000" w:themeColor="text1"/>
        </w:rPr>
        <w:t xml:space="preserve">Амортизация начисляется только по неисключительным правам пользования </w:t>
      </w:r>
      <w:r w:rsidR="00E223AB" w:rsidRPr="000C1B68">
        <w:rPr>
          <w:rFonts w:cstheme="minorHAnsi"/>
          <w:color w:val="000000" w:themeColor="text1"/>
        </w:rPr>
        <w:t>нематериальными активами</w:t>
      </w:r>
      <w:r w:rsidR="001065FE" w:rsidRPr="000C1B68">
        <w:rPr>
          <w:rFonts w:cstheme="minorHAnsi"/>
          <w:color w:val="000000" w:themeColor="text1"/>
        </w:rPr>
        <w:t xml:space="preserve"> с определенным сроком полезного использования. По нематериальным активам с неопределенным сроком полезного использования амортизация не начисляется до момента их </w:t>
      </w:r>
      <w:proofErr w:type="spellStart"/>
      <w:r w:rsidR="001065FE" w:rsidRPr="000C1B68">
        <w:rPr>
          <w:rFonts w:cstheme="minorHAnsi"/>
          <w:color w:val="000000" w:themeColor="text1"/>
        </w:rPr>
        <w:t>реклассификации</w:t>
      </w:r>
      <w:proofErr w:type="spellEnd"/>
      <w:r w:rsidR="001065FE" w:rsidRPr="000C1B68">
        <w:rPr>
          <w:rFonts w:cstheme="minorHAnsi"/>
          <w:color w:val="000000" w:themeColor="text1"/>
        </w:rPr>
        <w:t xml:space="preserve"> в подгруппу нематериальных активов с определенным</w:t>
      </w:r>
      <w:r w:rsidR="007246E1" w:rsidRPr="000C1B68">
        <w:rPr>
          <w:rFonts w:cstheme="minorHAnsi"/>
          <w:color w:val="000000" w:themeColor="text1"/>
        </w:rPr>
        <w:t xml:space="preserve"> сроком полезного использования.</w:t>
      </w:r>
      <w:bookmarkEnd w:id="0"/>
    </w:p>
    <w:p w14:paraId="48D05E75" w14:textId="464627BA" w:rsidR="00472C85" w:rsidRPr="000C1B68" w:rsidRDefault="002F4D4C" w:rsidP="00472C85">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5</w:t>
      </w:r>
      <w:r w:rsidR="00472C85" w:rsidRPr="000C1B68">
        <w:rPr>
          <w:rFonts w:cstheme="minorHAnsi"/>
          <w:color w:val="000000" w:themeColor="text1"/>
        </w:rPr>
        <w:t xml:space="preserve">.3.15. </w:t>
      </w:r>
      <w:r w:rsidR="001065FE" w:rsidRPr="000C1B68">
        <w:rPr>
          <w:rFonts w:cstheme="minorHAnsi"/>
          <w:color w:val="000000" w:themeColor="text1"/>
        </w:rPr>
        <w:t xml:space="preserve">На неисключительные права пользования </w:t>
      </w:r>
      <w:r w:rsidR="00E223AB" w:rsidRPr="000C1B68">
        <w:rPr>
          <w:rFonts w:cstheme="minorHAnsi"/>
          <w:color w:val="000000" w:themeColor="text1"/>
        </w:rPr>
        <w:t>нематериальными активами</w:t>
      </w:r>
      <w:r w:rsidR="001065FE" w:rsidRPr="000C1B68">
        <w:rPr>
          <w:rFonts w:cstheme="minorHAnsi"/>
          <w:color w:val="000000" w:themeColor="text1"/>
        </w:rPr>
        <w:t xml:space="preserve"> стоимостью до 100 000 рублей включительно амортизация начисляется в размере 100% от первоначальной стоимости при признании объектов учета в составе группы </w:t>
      </w:r>
      <w:r w:rsidR="00E223AB" w:rsidRPr="000C1B68">
        <w:rPr>
          <w:rFonts w:cstheme="minorHAnsi"/>
          <w:color w:val="000000" w:themeColor="text1"/>
        </w:rPr>
        <w:t>нематериальных активов</w:t>
      </w:r>
      <w:r w:rsidR="009C2E90" w:rsidRPr="000C1B68">
        <w:rPr>
          <w:rFonts w:cstheme="minorHAnsi"/>
          <w:color w:val="000000" w:themeColor="text1"/>
        </w:rPr>
        <w:t>, п</w:t>
      </w:r>
      <w:r w:rsidR="001065FE" w:rsidRPr="000C1B68">
        <w:rPr>
          <w:rFonts w:cstheme="minorHAnsi"/>
          <w:color w:val="000000" w:themeColor="text1"/>
        </w:rPr>
        <w:t xml:space="preserve">ри этом определен срок полезного использования неисключительного права пользования. </w:t>
      </w:r>
    </w:p>
    <w:p w14:paraId="69230BC1" w14:textId="47AC9F1F" w:rsidR="00472C85" w:rsidRPr="000C1B68" w:rsidRDefault="002F4D4C" w:rsidP="00472C85">
      <w:pPr>
        <w:pStyle w:val="st-j-0-73-5"/>
        <w:spacing w:before="0" w:beforeAutospacing="0" w:after="0" w:afterAutospacing="0"/>
        <w:ind w:right="80" w:firstLine="720"/>
        <w:jc w:val="both"/>
        <w:rPr>
          <w:rFonts w:cstheme="minorHAnsi"/>
          <w:color w:val="000000"/>
        </w:rPr>
      </w:pPr>
      <w:r w:rsidRPr="000C1B68">
        <w:rPr>
          <w:rFonts w:cstheme="minorHAnsi"/>
          <w:color w:val="000000" w:themeColor="text1"/>
        </w:rPr>
        <w:t>5</w:t>
      </w:r>
      <w:r w:rsidR="00472C85" w:rsidRPr="000C1B68">
        <w:rPr>
          <w:rFonts w:cstheme="minorHAnsi"/>
          <w:color w:val="000000" w:themeColor="text1"/>
        </w:rPr>
        <w:t xml:space="preserve">.3.16. </w:t>
      </w:r>
      <w:r w:rsidR="001065FE" w:rsidRPr="000C1B68">
        <w:rPr>
          <w:rFonts w:cstheme="minorHAnsi"/>
          <w:color w:val="000000"/>
        </w:rPr>
        <w:t xml:space="preserve">На неисключительные права пользования </w:t>
      </w:r>
      <w:r w:rsidR="00E223AB" w:rsidRPr="000C1B68">
        <w:rPr>
          <w:rFonts w:cstheme="minorHAnsi"/>
          <w:color w:val="000000"/>
        </w:rPr>
        <w:t>нематериальными активами</w:t>
      </w:r>
      <w:r w:rsidR="001065FE" w:rsidRPr="000C1B68">
        <w:rPr>
          <w:rFonts w:cstheme="minorHAnsi"/>
          <w:color w:val="000000"/>
        </w:rPr>
        <w:t xml:space="preserve"> стоимостью свыше 100 000 рублей амортизация начисляется линейным способом исходя из его балансовой стоимости</w:t>
      </w:r>
      <w:r w:rsidR="00472C85" w:rsidRPr="000C1B68">
        <w:rPr>
          <w:rFonts w:cstheme="minorHAnsi"/>
          <w:color w:val="000000"/>
        </w:rPr>
        <w:t xml:space="preserve"> </w:t>
      </w:r>
      <w:r w:rsidR="001065FE" w:rsidRPr="000C1B68">
        <w:rPr>
          <w:rFonts w:cstheme="minorHAnsi"/>
          <w:color w:val="000000"/>
        </w:rPr>
        <w:t xml:space="preserve">и нормы амортизации, исчисленной исходя из срока его полезного использования. </w:t>
      </w:r>
    </w:p>
    <w:p w14:paraId="382A2977" w14:textId="00105A4E" w:rsidR="00472C85" w:rsidRPr="000C1B68" w:rsidRDefault="002F4D4C"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 xml:space="preserve">.3.17. </w:t>
      </w:r>
      <w:r w:rsidR="00045515" w:rsidRPr="000C1B68">
        <w:rPr>
          <w:rFonts w:cstheme="minorHAnsi"/>
          <w:color w:val="000000"/>
        </w:rPr>
        <w:t>Каждому инвентарному объекту нематериальных активов присваивается уникальный инвентарный номер</w:t>
      </w:r>
      <w:r w:rsidR="001C7D35" w:rsidRPr="000C1B68">
        <w:rPr>
          <w:rFonts w:cstheme="minorHAnsi"/>
          <w:color w:val="000000"/>
        </w:rPr>
        <w:t>,</w:t>
      </w:r>
      <w:r w:rsidR="001B78D1" w:rsidRPr="000C1B68">
        <w:rPr>
          <w:rFonts w:cstheme="minorHAnsi"/>
          <w:color w:val="000000"/>
        </w:rPr>
        <w:t xml:space="preserve"> </w:t>
      </w:r>
      <w:r w:rsidR="001C7D35" w:rsidRPr="000C1B68">
        <w:rPr>
          <w:rFonts w:cstheme="minorHAnsi"/>
          <w:color w:val="000000"/>
        </w:rPr>
        <w:t>который</w:t>
      </w:r>
      <w:r w:rsidR="00045515" w:rsidRPr="000C1B68">
        <w:rPr>
          <w:rFonts w:cstheme="minorHAnsi"/>
          <w:color w:val="000000"/>
        </w:rPr>
        <w:t xml:space="preserve"> сохраняется за ним на весь период учета. При этом вновь принятым к учету объектам нематериальных активов инвентарные номера выбывших (списанных) инвентарных объектов нематериальных активов не присваиваются.</w:t>
      </w:r>
    </w:p>
    <w:p w14:paraId="0D8A2ACF" w14:textId="71365552" w:rsidR="00472C85" w:rsidRPr="000C1B68" w:rsidRDefault="002F4D4C"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 xml:space="preserve">.3.18. </w:t>
      </w:r>
      <w:r w:rsidR="00045515" w:rsidRPr="000C1B68">
        <w:rPr>
          <w:rFonts w:cstheme="minorHAnsi"/>
          <w:color w:val="000000"/>
        </w:rPr>
        <w:t xml:space="preserve">Если по договору (контракту) возникает несколько результатов интеллектуальной деятельности, созданных для решения одной функциональной задачи, то права пользования ими </w:t>
      </w:r>
      <w:r w:rsidR="001C7D35" w:rsidRPr="000C1B68">
        <w:rPr>
          <w:rFonts w:cstheme="minorHAnsi"/>
          <w:color w:val="000000"/>
        </w:rPr>
        <w:t xml:space="preserve">по решению Комиссии Субъекта централизованного учета </w:t>
      </w:r>
      <w:r w:rsidR="00045515" w:rsidRPr="000C1B68">
        <w:rPr>
          <w:rFonts w:cstheme="minorHAnsi"/>
          <w:color w:val="000000"/>
        </w:rPr>
        <w:t>учитыва</w:t>
      </w:r>
      <w:r w:rsidR="001C7D35" w:rsidRPr="000C1B68">
        <w:rPr>
          <w:rFonts w:cstheme="minorHAnsi"/>
          <w:color w:val="000000"/>
        </w:rPr>
        <w:t>ются</w:t>
      </w:r>
      <w:r w:rsidR="00045515" w:rsidRPr="000C1B68">
        <w:rPr>
          <w:rFonts w:cstheme="minorHAnsi"/>
          <w:color w:val="000000"/>
        </w:rPr>
        <w:t xml:space="preserve"> как групп</w:t>
      </w:r>
      <w:r w:rsidR="001C7D35" w:rsidRPr="000C1B68">
        <w:rPr>
          <w:rFonts w:cstheme="minorHAnsi"/>
          <w:color w:val="000000"/>
        </w:rPr>
        <w:t>а</w:t>
      </w:r>
      <w:r w:rsidR="00045515" w:rsidRPr="000C1B68">
        <w:rPr>
          <w:rFonts w:cstheme="minorHAnsi"/>
          <w:color w:val="000000"/>
        </w:rPr>
        <w:t xml:space="preserve"> объектов </w:t>
      </w:r>
      <w:r w:rsidR="00CE69CE" w:rsidRPr="000C1B68">
        <w:rPr>
          <w:rFonts w:cstheme="minorHAnsi"/>
          <w:color w:val="000000"/>
        </w:rPr>
        <w:t>бюджетного (</w:t>
      </w:r>
      <w:r w:rsidR="00045515" w:rsidRPr="000C1B68">
        <w:rPr>
          <w:rFonts w:cstheme="minorHAnsi"/>
          <w:color w:val="000000"/>
        </w:rPr>
        <w:t>бухгалтерского</w:t>
      </w:r>
      <w:r w:rsidR="00CE69CE" w:rsidRPr="000C1B68">
        <w:rPr>
          <w:rFonts w:cstheme="minorHAnsi"/>
          <w:color w:val="000000"/>
        </w:rPr>
        <w:t>)</w:t>
      </w:r>
      <w:r w:rsidR="00045515" w:rsidRPr="000C1B68">
        <w:rPr>
          <w:rFonts w:cstheme="minorHAnsi"/>
          <w:color w:val="000000"/>
        </w:rPr>
        <w:t xml:space="preserve"> учета. </w:t>
      </w:r>
    </w:p>
    <w:p w14:paraId="64EC31B0" w14:textId="675A9045" w:rsidR="00E223AB" w:rsidRPr="000C1B68" w:rsidRDefault="002F4D4C"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lastRenderedPageBreak/>
        <w:t>5</w:t>
      </w:r>
      <w:r w:rsidR="00472C85" w:rsidRPr="000C1B68">
        <w:rPr>
          <w:rFonts w:cstheme="minorHAnsi"/>
          <w:color w:val="000000"/>
        </w:rPr>
        <w:t xml:space="preserve">.3.19. </w:t>
      </w:r>
      <w:r w:rsidR="008E55D2" w:rsidRPr="000C1B68">
        <w:rPr>
          <w:rFonts w:cstheme="minorHAnsi"/>
          <w:color w:val="000000"/>
        </w:rPr>
        <w:t xml:space="preserve">Аналитический учет объектов нематериальных активов ведется на уровне регистров бухгалтерского учета - в </w:t>
      </w:r>
      <w:r w:rsidR="000A48F2" w:rsidRPr="000C1B68">
        <w:rPr>
          <w:rFonts w:cstheme="minorHAnsi"/>
          <w:color w:val="000000"/>
        </w:rPr>
        <w:t>И</w:t>
      </w:r>
      <w:r w:rsidR="008E55D2" w:rsidRPr="000C1B68">
        <w:rPr>
          <w:rFonts w:cstheme="minorHAnsi"/>
          <w:color w:val="000000"/>
        </w:rPr>
        <w:t>нвентарной карточке учета нефинансовых активов в разрезе объектов нематериальных активов (в разрезе групп с определенным сроком полезного использования, без определенного срока полезного использования), инвентарных номеров, ответственных лиц.</w:t>
      </w:r>
    </w:p>
    <w:p w14:paraId="54E512A8" w14:textId="4461544F" w:rsidR="00472C85" w:rsidRPr="000C1B68" w:rsidRDefault="008E55D2" w:rsidP="00F81E05">
      <w:pPr>
        <w:pStyle w:val="st-j-0-73-5"/>
        <w:spacing w:before="0" w:beforeAutospacing="0" w:after="0" w:afterAutospacing="0"/>
        <w:ind w:right="80" w:firstLine="567"/>
        <w:jc w:val="both"/>
        <w:rPr>
          <w:rFonts w:cstheme="minorHAnsi"/>
          <w:color w:val="000000" w:themeColor="text1"/>
        </w:rPr>
      </w:pPr>
      <w:r w:rsidRPr="000C1B68">
        <w:rPr>
          <w:rFonts w:cstheme="minorHAnsi"/>
          <w:color w:val="000000"/>
        </w:rPr>
        <w:t xml:space="preserve"> Аналитический учет прав пользования объектами НМА осуществля</w:t>
      </w:r>
      <w:r w:rsidR="001C7D35" w:rsidRPr="000C1B68">
        <w:rPr>
          <w:rFonts w:cstheme="minorHAnsi"/>
          <w:color w:val="000000"/>
        </w:rPr>
        <w:t>ется</w:t>
      </w:r>
      <w:r w:rsidRPr="000C1B68">
        <w:rPr>
          <w:rFonts w:cstheme="minorHAnsi"/>
          <w:color w:val="000000"/>
        </w:rPr>
        <w:t xml:space="preserve"> в </w:t>
      </w:r>
      <w:r w:rsidR="001C7D35" w:rsidRPr="000C1B68">
        <w:rPr>
          <w:rFonts w:cstheme="minorHAnsi"/>
          <w:color w:val="000000"/>
        </w:rPr>
        <w:t xml:space="preserve">соответствии с </w:t>
      </w:r>
      <w:r w:rsidRPr="000C1B68">
        <w:rPr>
          <w:rFonts w:cstheme="minorHAnsi"/>
          <w:color w:val="000000"/>
        </w:rPr>
        <w:t xml:space="preserve">п. п. 68, 151.3 Инструкции N 157н, </w:t>
      </w:r>
      <w:r w:rsidRPr="000C1B68">
        <w:rPr>
          <w:rFonts w:cstheme="minorHAnsi"/>
          <w:color w:val="000000" w:themeColor="text1"/>
        </w:rPr>
        <w:t>разд. 3 Методических рекомендаций по применению СГС "Нематериальные активы", п. 2 Приказа Минфина России от 07.11.2022 N 157н.</w:t>
      </w:r>
      <w:bookmarkStart w:id="32" w:name="_Toc119422354"/>
    </w:p>
    <w:p w14:paraId="51508E01" w14:textId="6DC097F5" w:rsidR="009771DF" w:rsidRPr="000C1B68" w:rsidRDefault="00E223AB" w:rsidP="009771DF">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 xml:space="preserve">5.3.20. </w:t>
      </w:r>
      <w:r w:rsidR="009771DF" w:rsidRPr="000C1B68">
        <w:rPr>
          <w:rFonts w:cstheme="minorHAnsi"/>
          <w:color w:val="000000" w:themeColor="text1"/>
        </w:rPr>
        <w:t>Учет хозяйственных операций по выбытию и перемещению неисключительных прав пользования нематериальными активами осуществляется в Журнале операций по выбытию и перемещению нефинансовых активов.</w:t>
      </w:r>
    </w:p>
    <w:p w14:paraId="50B15090" w14:textId="77777777" w:rsidR="00472C85" w:rsidRPr="000C1B68" w:rsidRDefault="00472C85" w:rsidP="00472C85">
      <w:pPr>
        <w:pStyle w:val="st-j-0-73-5"/>
        <w:spacing w:before="0" w:beforeAutospacing="0" w:after="0" w:afterAutospacing="0"/>
        <w:ind w:right="80" w:firstLine="720"/>
        <w:jc w:val="both"/>
        <w:rPr>
          <w:rFonts w:cstheme="minorHAnsi"/>
          <w:color w:val="000000"/>
        </w:rPr>
      </w:pPr>
    </w:p>
    <w:p w14:paraId="4B00C10C" w14:textId="29DDE17E" w:rsidR="00472C85" w:rsidRPr="000C1B68" w:rsidRDefault="00DA6922" w:rsidP="00C8146A">
      <w:pPr>
        <w:pStyle w:val="st-j-0-73-5"/>
        <w:spacing w:before="0" w:beforeAutospacing="0" w:after="0" w:afterAutospacing="0"/>
        <w:ind w:right="80"/>
        <w:jc w:val="center"/>
        <w:outlineLvl w:val="1"/>
        <w:rPr>
          <w:rFonts w:cstheme="minorHAnsi"/>
          <w:b/>
          <w:bCs/>
          <w:sz w:val="28"/>
          <w:szCs w:val="28"/>
        </w:rPr>
      </w:pPr>
      <w:r w:rsidRPr="000C1B68">
        <w:rPr>
          <w:rFonts w:cstheme="minorHAnsi"/>
          <w:b/>
          <w:bCs/>
          <w:sz w:val="28"/>
          <w:szCs w:val="28"/>
        </w:rPr>
        <w:t>5</w:t>
      </w:r>
      <w:r w:rsidR="00472C85" w:rsidRPr="000C1B68">
        <w:rPr>
          <w:rFonts w:cstheme="minorHAnsi"/>
          <w:b/>
          <w:bCs/>
          <w:sz w:val="28"/>
          <w:szCs w:val="28"/>
        </w:rPr>
        <w:t xml:space="preserve">.4. </w:t>
      </w:r>
      <w:r w:rsidR="001065FE" w:rsidRPr="000C1B68">
        <w:rPr>
          <w:rFonts w:cstheme="minorHAnsi"/>
          <w:b/>
          <w:bCs/>
          <w:sz w:val="28"/>
          <w:szCs w:val="28"/>
        </w:rPr>
        <w:t>Учет материальных запасов</w:t>
      </w:r>
      <w:bookmarkEnd w:id="32"/>
    </w:p>
    <w:p w14:paraId="1928E1AB" w14:textId="3975F944" w:rsidR="00472C85" w:rsidRPr="000C1B68" w:rsidRDefault="009771DF" w:rsidP="00472C85">
      <w:pPr>
        <w:pStyle w:val="st-j-0-73-5"/>
        <w:spacing w:before="0" w:beforeAutospacing="0" w:after="0" w:afterAutospacing="0"/>
        <w:ind w:right="80" w:firstLine="720"/>
        <w:jc w:val="both"/>
        <w:rPr>
          <w:rFonts w:cstheme="minorHAnsi"/>
          <w:color w:val="000000"/>
        </w:rPr>
      </w:pPr>
      <w:r w:rsidRPr="000C1B68">
        <w:rPr>
          <w:rFonts w:asciiTheme="minorHAnsi" w:hAnsiTheme="minorHAnsi" w:cstheme="minorHAnsi"/>
          <w:bCs/>
        </w:rPr>
        <w:t>5</w:t>
      </w:r>
      <w:r w:rsidR="00472C85" w:rsidRPr="000C1B68">
        <w:rPr>
          <w:rFonts w:asciiTheme="minorHAnsi" w:hAnsiTheme="minorHAnsi" w:cstheme="minorHAnsi"/>
          <w:bCs/>
        </w:rPr>
        <w:t xml:space="preserve">.4.1. </w:t>
      </w:r>
      <w:r w:rsidR="001065FE" w:rsidRPr="000C1B68">
        <w:rPr>
          <w:rFonts w:cstheme="minorHAnsi"/>
          <w:bCs/>
          <w:color w:val="000000"/>
        </w:rPr>
        <w:t>В</w:t>
      </w:r>
      <w:r w:rsidR="001065FE" w:rsidRPr="000C1B68">
        <w:rPr>
          <w:rFonts w:cstheme="minorHAnsi"/>
          <w:color w:val="000000"/>
        </w:rPr>
        <w:t xml:space="preserve"> составе материальных запасов учитываются материальные ценности, используемые в качестве материалов, комплектующих изделий, средства труда (инвентарь и хозяйственные принадлежности), срок полезного использования которых не превышает 12 (Двенадцать) месяцев, независимо от их стоимости</w:t>
      </w:r>
      <w:r w:rsidR="00A32C8F" w:rsidRPr="000C1B68">
        <w:rPr>
          <w:rFonts w:cstheme="minorHAnsi"/>
          <w:color w:val="000000"/>
        </w:rPr>
        <w:t>.</w:t>
      </w:r>
      <w:bookmarkStart w:id="33" w:name="_Toc55317827"/>
      <w:bookmarkStart w:id="34" w:name="_Toc46077155"/>
      <w:bookmarkStart w:id="35" w:name="_Toc45709874"/>
      <w:bookmarkStart w:id="36" w:name="_ref_1-ddf964b1eaa44a"/>
    </w:p>
    <w:p w14:paraId="66BD84ED" w14:textId="77777777" w:rsidR="00D303CC" w:rsidRPr="000C1B68" w:rsidRDefault="009771DF" w:rsidP="00D303CC">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xml:space="preserve">5.4.2 </w:t>
      </w:r>
      <w:r w:rsidR="008E55D2" w:rsidRPr="000C1B68">
        <w:rPr>
          <w:rFonts w:asciiTheme="minorHAnsi" w:hAnsiTheme="minorHAnsi" w:cstheme="minorHAnsi"/>
          <w:color w:val="000000"/>
        </w:rPr>
        <w:t xml:space="preserve">Материальные запасы принимаются к учету по первоначальной стоимости. Для учета операций по материальным запасам применяется счет 0 </w:t>
      </w:r>
      <w:bookmarkStart w:id="37" w:name="_Hlk154139236"/>
      <w:r w:rsidR="008E55D2" w:rsidRPr="000C1B68">
        <w:rPr>
          <w:rFonts w:asciiTheme="minorHAnsi" w:hAnsiTheme="minorHAnsi" w:cstheme="minorHAnsi"/>
          <w:color w:val="000000"/>
        </w:rPr>
        <w:t>105 00 000 «Материальные запасы».</w:t>
      </w:r>
      <w:bookmarkEnd w:id="37"/>
    </w:p>
    <w:p w14:paraId="29DFC727" w14:textId="77777777" w:rsidR="00F8175E" w:rsidRPr="000C1B68" w:rsidRDefault="00D303CC" w:rsidP="00F8175E">
      <w:pPr>
        <w:pStyle w:val="st-j-0-73-5"/>
        <w:spacing w:before="0" w:beforeAutospacing="0" w:after="0" w:afterAutospacing="0"/>
        <w:ind w:right="80" w:firstLine="720"/>
        <w:jc w:val="both"/>
      </w:pPr>
      <w:r w:rsidRPr="000C1B68">
        <w:t xml:space="preserve">В случае формирования первоначальной стоимости материальных запасов в сумме фактически произведенных расходов по нескольким договорам в порядке, предусмотренном </w:t>
      </w:r>
      <w:hyperlink r:id="rId14" w:anchor="/document/99/542638393/XA00M7S2MM/" w:history="1">
        <w:r w:rsidRPr="000C1B68">
          <w:t>пунктом 19 федерального стандарта бухгалтерского учета для организаций государственного сектора «Запасы</w:t>
        </w:r>
      </w:hyperlink>
      <w:r w:rsidRPr="000C1B68">
        <w:t xml:space="preserve">», утвержденного </w:t>
      </w:r>
      <w:hyperlink r:id="rId15" w:anchor="/document/99/542638393/XA00M6G2N3/" w:history="1">
        <w:r w:rsidRPr="000C1B68">
          <w:t>приказом Министерства финансов Российской Федерации от 07.12.2018 № 256н</w:t>
        </w:r>
      </w:hyperlink>
      <w:r w:rsidRPr="000C1B68">
        <w:t>, указанные расходы аккумулируются на счете 0 106 34 000 «Вложения в материальные запасы - иное движимое имущество учреждения.</w:t>
      </w:r>
    </w:p>
    <w:p w14:paraId="020F1173" w14:textId="48EE0227" w:rsidR="00F8175E" w:rsidRPr="00457AA8" w:rsidRDefault="00F8175E" w:rsidP="00F8175E">
      <w:pPr>
        <w:pStyle w:val="st-j-0-73-5"/>
        <w:spacing w:before="0" w:beforeAutospacing="0" w:after="0" w:afterAutospacing="0"/>
        <w:ind w:right="80" w:firstLine="720"/>
        <w:jc w:val="both"/>
        <w:rPr>
          <w:sz w:val="22"/>
          <w:szCs w:val="22"/>
        </w:rPr>
      </w:pPr>
      <w:r w:rsidRPr="00457AA8">
        <w:rPr>
          <w:i/>
          <w:iCs/>
          <w:sz w:val="22"/>
          <w:szCs w:val="22"/>
        </w:rPr>
        <w:t>(</w:t>
      </w:r>
      <w:r w:rsidR="00F81E05" w:rsidRPr="00457AA8">
        <w:rPr>
          <w:i/>
          <w:iCs/>
          <w:sz w:val="22"/>
          <w:szCs w:val="22"/>
        </w:rPr>
        <w:t xml:space="preserve">внесены </w:t>
      </w:r>
      <w:r w:rsidRPr="00457AA8">
        <w:rPr>
          <w:i/>
          <w:iCs/>
          <w:sz w:val="22"/>
          <w:szCs w:val="22"/>
        </w:rPr>
        <w:t>дополнен</w:t>
      </w:r>
      <w:r w:rsidR="00F81E05" w:rsidRPr="00457AA8">
        <w:rPr>
          <w:i/>
          <w:iCs/>
          <w:sz w:val="22"/>
          <w:szCs w:val="22"/>
        </w:rPr>
        <w:t>ия</w:t>
      </w:r>
      <w:r w:rsidRPr="00457AA8">
        <w:rPr>
          <w:sz w:val="22"/>
          <w:szCs w:val="22"/>
        </w:rPr>
        <w:t xml:space="preserve"> - </w:t>
      </w:r>
      <w:r w:rsidRPr="00457AA8">
        <w:rPr>
          <w:i/>
          <w:iCs/>
          <w:sz w:val="22"/>
          <w:szCs w:val="22"/>
        </w:rPr>
        <w:t>приказ МКУ «Центр бухгалтерского учета города Чебоксары» от 26.05.2025 №35-ОД</w:t>
      </w:r>
      <w:r w:rsidRPr="00457AA8">
        <w:rPr>
          <w:i/>
          <w:iCs/>
          <w:sz w:val="22"/>
          <w:szCs w:val="22"/>
        </w:rPr>
        <w:t>)</w:t>
      </w:r>
    </w:p>
    <w:p w14:paraId="28521759" w14:textId="4022A2E7" w:rsidR="003F75FC" w:rsidRPr="000C1B68" w:rsidRDefault="00D303CC" w:rsidP="003F75FC">
      <w:pPr>
        <w:pStyle w:val="st-j-0-73-5"/>
        <w:spacing w:before="0" w:beforeAutospacing="0" w:after="0" w:afterAutospacing="0"/>
        <w:ind w:right="80" w:firstLine="720"/>
        <w:jc w:val="both"/>
        <w:rPr>
          <w:rFonts w:cstheme="minorHAnsi"/>
          <w:color w:val="000000"/>
        </w:rPr>
      </w:pPr>
      <w:r w:rsidRPr="000C1B68">
        <w:rPr>
          <w:rFonts w:cstheme="minorHAnsi"/>
          <w:color w:val="000000"/>
        </w:rPr>
        <w:t>5.4.</w:t>
      </w:r>
      <w:r w:rsidR="003F75FC" w:rsidRPr="000C1B68">
        <w:rPr>
          <w:rFonts w:cstheme="minorHAnsi"/>
          <w:color w:val="000000"/>
        </w:rPr>
        <w:t>3. Поступление материальных запасов отражается в регистрах бюджетного (бухгалтерского) учета на основании первичных учетных документов (накладных поставщика, товарных накладных и т. п.) и переданных Субъектом централизованного учета в ЕЦИС 1С: БГУ в соответствии с Графиком документооборота.</w:t>
      </w:r>
    </w:p>
    <w:p w14:paraId="4F7F7196" w14:textId="49B93332" w:rsidR="00472C85" w:rsidRPr="000C1B68" w:rsidRDefault="009771DF"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4</w:t>
      </w:r>
      <w:r w:rsidR="00472C85" w:rsidRPr="000C1B68">
        <w:rPr>
          <w:rFonts w:cstheme="minorHAnsi"/>
          <w:color w:val="000000"/>
        </w:rPr>
        <w:t xml:space="preserve">. </w:t>
      </w:r>
      <w:r w:rsidR="00BA2A19" w:rsidRPr="000C1B68">
        <w:rPr>
          <w:rFonts w:cstheme="minorHAnsi"/>
          <w:color w:val="000000"/>
        </w:rPr>
        <w:t xml:space="preserve">Срок полезного использования предметов определяется Комиссией </w:t>
      </w:r>
      <w:r w:rsidR="00D17EA3" w:rsidRPr="000C1B68">
        <w:rPr>
          <w:rFonts w:cstheme="minorHAnsi"/>
          <w:color w:val="000000"/>
        </w:rPr>
        <w:t xml:space="preserve">Субъекта централизованного учета </w:t>
      </w:r>
      <w:r w:rsidR="00BA2A19" w:rsidRPr="000C1B68">
        <w:rPr>
          <w:rFonts w:cstheme="minorHAnsi"/>
          <w:color w:val="000000"/>
        </w:rPr>
        <w:t>или устанавливается на основании паспортов заводов изготовителей (при наличии), либо по сопоставимой информации с сайтов в сети «Интернет».</w:t>
      </w:r>
    </w:p>
    <w:p w14:paraId="59E9F493" w14:textId="0E64CECD" w:rsidR="00472C85" w:rsidRPr="000C1B68" w:rsidRDefault="009771DF"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.5</w:t>
      </w:r>
      <w:r w:rsidR="00472C85" w:rsidRPr="000C1B68">
        <w:rPr>
          <w:rFonts w:cstheme="minorHAnsi"/>
          <w:color w:val="000000"/>
        </w:rPr>
        <w:t xml:space="preserve">. </w:t>
      </w:r>
      <w:r w:rsidR="001065FE" w:rsidRPr="000C1B68">
        <w:rPr>
          <w:rFonts w:cstheme="minorHAnsi"/>
          <w:color w:val="000000"/>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3"/>
      <w:bookmarkEnd w:id="34"/>
      <w:bookmarkEnd w:id="35"/>
      <w:bookmarkEnd w:id="36"/>
      <w:r w:rsidR="001065FE" w:rsidRPr="000C1B68">
        <w:rPr>
          <w:rFonts w:cstheme="minorHAnsi"/>
          <w:color w:val="000000"/>
        </w:rPr>
        <w:t> </w:t>
      </w:r>
      <w:r w:rsidR="00774FC9" w:rsidRPr="000C1B68">
        <w:rPr>
          <w:rFonts w:cstheme="minorHAnsi"/>
          <w:color w:val="000000"/>
        </w:rPr>
        <w:t xml:space="preserve">Фактическая стоимость материальных запасов, по которой они приняты к </w:t>
      </w:r>
      <w:r w:rsidR="00000F81" w:rsidRPr="000C1B68">
        <w:rPr>
          <w:rFonts w:cstheme="minorHAnsi"/>
          <w:color w:val="000000"/>
        </w:rPr>
        <w:t>бюджетному (</w:t>
      </w:r>
      <w:r w:rsidR="00774FC9" w:rsidRPr="000C1B68">
        <w:rPr>
          <w:rFonts w:cstheme="minorHAnsi"/>
          <w:color w:val="000000"/>
        </w:rPr>
        <w:t>бухгалтерскому</w:t>
      </w:r>
      <w:r w:rsidR="00000F81" w:rsidRPr="000C1B68">
        <w:rPr>
          <w:rFonts w:cstheme="minorHAnsi"/>
          <w:color w:val="000000"/>
        </w:rPr>
        <w:t>)</w:t>
      </w:r>
      <w:r w:rsidR="00774FC9" w:rsidRPr="000C1B68">
        <w:rPr>
          <w:rFonts w:cstheme="minorHAnsi"/>
          <w:color w:val="000000"/>
        </w:rPr>
        <w:t xml:space="preserve"> учету, не подлежит изменению, кроме случаев, установленных законодательством Российской Федерации и иными нормативн</w:t>
      </w:r>
      <w:r w:rsidR="005F01E6" w:rsidRPr="000C1B68">
        <w:rPr>
          <w:rFonts w:cstheme="minorHAnsi"/>
          <w:color w:val="000000"/>
        </w:rPr>
        <w:t>ыми</w:t>
      </w:r>
      <w:r w:rsidR="00774FC9" w:rsidRPr="000C1B68">
        <w:rPr>
          <w:rFonts w:cstheme="minorHAnsi"/>
          <w:color w:val="000000"/>
        </w:rPr>
        <w:t xml:space="preserve"> правовыми актами</w:t>
      </w:r>
      <w:r w:rsidR="00D17EA3" w:rsidRPr="000C1B68">
        <w:rPr>
          <w:rFonts w:cstheme="minorHAnsi"/>
          <w:color w:val="000000"/>
        </w:rPr>
        <w:t xml:space="preserve"> уполномоченных органов</w:t>
      </w:r>
      <w:r w:rsidR="00774FC9" w:rsidRPr="000C1B68">
        <w:rPr>
          <w:rFonts w:cstheme="minorHAnsi"/>
          <w:color w:val="000000"/>
        </w:rPr>
        <w:t>.</w:t>
      </w:r>
    </w:p>
    <w:p w14:paraId="41E1ACC7" w14:textId="77777777" w:rsidR="002E4D3C" w:rsidRPr="000C1B68" w:rsidRDefault="009771DF" w:rsidP="00472C85">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xml:space="preserve">5.4.6. </w:t>
      </w:r>
      <w:r w:rsidR="001065FE" w:rsidRPr="000C1B68">
        <w:rPr>
          <w:rFonts w:asciiTheme="minorHAnsi" w:hAnsiTheme="minorHAnsi" w:cstheme="minorHAnsi"/>
          <w:color w:val="000000"/>
        </w:rPr>
        <w:t xml:space="preserve">Выбытие (отпуск) материальных запасов </w:t>
      </w:r>
      <w:r w:rsidR="00774FC9" w:rsidRPr="000C1B68">
        <w:rPr>
          <w:rFonts w:asciiTheme="minorHAnsi" w:hAnsiTheme="minorHAnsi" w:cstheme="minorHAnsi"/>
          <w:color w:val="000000"/>
        </w:rPr>
        <w:t>производится по средней фактической стоимости</w:t>
      </w:r>
      <w:r w:rsidR="0083557D" w:rsidRPr="000C1B68">
        <w:rPr>
          <w:rFonts w:asciiTheme="minorHAnsi" w:hAnsiTheme="minorHAnsi" w:cstheme="minorHAnsi"/>
          <w:color w:val="000000"/>
        </w:rPr>
        <w:t>, кроме случаев</w:t>
      </w:r>
      <w:r w:rsidR="002E4D3C" w:rsidRPr="000C1B68">
        <w:rPr>
          <w:rFonts w:asciiTheme="minorHAnsi" w:hAnsiTheme="minorHAnsi" w:cstheme="minorHAnsi"/>
          <w:color w:val="000000"/>
        </w:rPr>
        <w:t>:</w:t>
      </w:r>
    </w:p>
    <w:p w14:paraId="4F92CC73" w14:textId="4520F661" w:rsidR="002E4D3C" w:rsidRPr="000C1B68" w:rsidRDefault="0083557D" w:rsidP="00472C85">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xml:space="preserve"> </w:t>
      </w:r>
      <w:r w:rsidR="002E4D3C" w:rsidRPr="000C1B68">
        <w:rPr>
          <w:rFonts w:asciiTheme="minorHAnsi" w:hAnsiTheme="minorHAnsi" w:cstheme="minorHAnsi"/>
          <w:color w:val="000000"/>
        </w:rPr>
        <w:t>-</w:t>
      </w:r>
      <w:r w:rsidRPr="000C1B68">
        <w:rPr>
          <w:rFonts w:asciiTheme="minorHAnsi" w:hAnsiTheme="minorHAnsi" w:cstheme="minorHAnsi"/>
          <w:color w:val="000000"/>
        </w:rPr>
        <w:t xml:space="preserve">указанных в </w:t>
      </w:r>
      <w:r w:rsidRPr="000C1B68">
        <w:rPr>
          <w:rFonts w:asciiTheme="minorHAnsi" w:hAnsiTheme="minorHAnsi" w:cstheme="minorHAnsi"/>
        </w:rPr>
        <w:t>п.</w:t>
      </w:r>
      <w:r w:rsidR="00F42D86" w:rsidRPr="000C1B68">
        <w:rPr>
          <w:rFonts w:asciiTheme="minorHAnsi" w:hAnsiTheme="minorHAnsi" w:cstheme="minorHAnsi"/>
        </w:rPr>
        <w:t>5.4.13</w:t>
      </w:r>
      <w:r w:rsidRPr="000C1B68">
        <w:rPr>
          <w:rFonts w:asciiTheme="minorHAnsi" w:hAnsiTheme="minorHAnsi" w:cstheme="minorHAnsi"/>
        </w:rPr>
        <w:t>.</w:t>
      </w:r>
      <w:r w:rsidR="00034D6D" w:rsidRPr="000C1B68">
        <w:rPr>
          <w:rFonts w:asciiTheme="minorHAnsi" w:hAnsiTheme="minorHAnsi" w:cstheme="minorHAnsi"/>
        </w:rPr>
        <w:t>,</w:t>
      </w:r>
      <w:r w:rsidR="005F01E6" w:rsidRPr="000C1B68">
        <w:rPr>
          <w:rFonts w:asciiTheme="minorHAnsi" w:hAnsiTheme="minorHAnsi" w:cstheme="minorHAnsi"/>
        </w:rPr>
        <w:t xml:space="preserve"> п.</w:t>
      </w:r>
      <w:r w:rsidR="00F42D86" w:rsidRPr="000C1B68">
        <w:rPr>
          <w:rFonts w:asciiTheme="minorHAnsi" w:hAnsiTheme="minorHAnsi" w:cstheme="minorHAnsi"/>
        </w:rPr>
        <w:t>5.4.15.</w:t>
      </w:r>
      <w:r w:rsidR="00034D6D" w:rsidRPr="000C1B68">
        <w:rPr>
          <w:rFonts w:asciiTheme="minorHAnsi" w:hAnsiTheme="minorHAnsi" w:cstheme="minorHAnsi"/>
          <w:color w:val="1F497D" w:themeColor="text2"/>
        </w:rPr>
        <w:t xml:space="preserve"> </w:t>
      </w:r>
      <w:r w:rsidR="00034D6D" w:rsidRPr="000C1B68">
        <w:rPr>
          <w:rFonts w:asciiTheme="minorHAnsi" w:hAnsiTheme="minorHAnsi" w:cstheme="minorHAnsi"/>
          <w:color w:val="000000"/>
        </w:rPr>
        <w:t>настояще</w:t>
      </w:r>
      <w:r w:rsidR="009771DF" w:rsidRPr="000C1B68">
        <w:rPr>
          <w:rFonts w:asciiTheme="minorHAnsi" w:hAnsiTheme="minorHAnsi" w:cstheme="minorHAnsi"/>
          <w:color w:val="000000"/>
        </w:rPr>
        <w:t>й</w:t>
      </w:r>
      <w:r w:rsidR="00034D6D" w:rsidRPr="000C1B68">
        <w:rPr>
          <w:rFonts w:asciiTheme="minorHAnsi" w:hAnsiTheme="minorHAnsi" w:cstheme="minorHAnsi"/>
          <w:color w:val="000000"/>
        </w:rPr>
        <w:t xml:space="preserve"> </w:t>
      </w:r>
      <w:r w:rsidR="009771DF" w:rsidRPr="000C1B68">
        <w:rPr>
          <w:rFonts w:asciiTheme="minorHAnsi" w:hAnsiTheme="minorHAnsi" w:cstheme="minorHAnsi"/>
          <w:color w:val="000000"/>
        </w:rPr>
        <w:t>Учетной политики</w:t>
      </w:r>
      <w:r w:rsidR="002E4D3C" w:rsidRPr="000C1B68">
        <w:rPr>
          <w:rFonts w:asciiTheme="minorHAnsi" w:hAnsiTheme="minorHAnsi" w:cstheme="minorHAnsi"/>
          <w:color w:val="000000"/>
        </w:rPr>
        <w:t>;</w:t>
      </w:r>
    </w:p>
    <w:p w14:paraId="4F86CAB2" w14:textId="54A265B3" w:rsidR="00472C85" w:rsidRPr="000C1B68" w:rsidRDefault="002E4D3C" w:rsidP="00472C85">
      <w:pPr>
        <w:pStyle w:val="st-j-0-73-5"/>
        <w:spacing w:before="0" w:beforeAutospacing="0" w:after="0" w:afterAutospacing="0"/>
        <w:ind w:right="80" w:firstLine="720"/>
        <w:jc w:val="both"/>
        <w:rPr>
          <w:rFonts w:asciiTheme="minorHAnsi" w:hAnsiTheme="minorHAnsi" w:cstheme="minorHAnsi"/>
          <w:color w:val="000000"/>
        </w:rPr>
      </w:pPr>
      <w:r w:rsidRPr="000C1B68">
        <w:rPr>
          <w:rFonts w:asciiTheme="minorHAnsi" w:hAnsiTheme="minorHAnsi" w:cstheme="minorHAnsi"/>
          <w:color w:val="000000"/>
        </w:rPr>
        <w:t>- установки запасных частей и ремонтно-эксплуатационных материалов на автомобили Субъекта централизованного учета.</w:t>
      </w:r>
    </w:p>
    <w:p w14:paraId="4E95B3F3" w14:textId="77777777" w:rsidR="00F8175E" w:rsidRPr="000C1B68" w:rsidRDefault="009771DF" w:rsidP="00F8175E">
      <w:pPr>
        <w:pStyle w:val="st-j-0-73-5"/>
        <w:spacing w:before="0" w:beforeAutospacing="0" w:after="0" w:afterAutospacing="0"/>
        <w:ind w:right="80" w:firstLine="720"/>
        <w:jc w:val="both"/>
        <w:rPr>
          <w:rFonts w:cstheme="minorHAnsi"/>
          <w:color w:val="000000"/>
        </w:rPr>
      </w:pPr>
      <w:r w:rsidRPr="000C1B68">
        <w:rPr>
          <w:rFonts w:asciiTheme="minorHAnsi" w:hAnsiTheme="minorHAnsi" w:cstheme="minorHAnsi"/>
          <w:color w:val="000000"/>
        </w:rPr>
        <w:lastRenderedPageBreak/>
        <w:t>5</w:t>
      </w:r>
      <w:r w:rsidR="00472C85" w:rsidRPr="000C1B68">
        <w:rPr>
          <w:rFonts w:asciiTheme="minorHAnsi" w:hAnsiTheme="minorHAnsi" w:cstheme="minorHAnsi"/>
          <w:color w:val="000000"/>
        </w:rPr>
        <w:t>.4.</w:t>
      </w:r>
      <w:r w:rsidRPr="000C1B68">
        <w:rPr>
          <w:rFonts w:asciiTheme="minorHAnsi" w:hAnsiTheme="minorHAnsi" w:cstheme="minorHAnsi"/>
          <w:color w:val="000000"/>
        </w:rPr>
        <w:t>7</w:t>
      </w:r>
      <w:r w:rsidR="00472C85" w:rsidRPr="000C1B68">
        <w:rPr>
          <w:rFonts w:asciiTheme="minorHAnsi" w:hAnsiTheme="minorHAnsi" w:cstheme="minorHAnsi"/>
          <w:color w:val="000000"/>
        </w:rPr>
        <w:t xml:space="preserve"> </w:t>
      </w:r>
      <w:r w:rsidR="008E55D2" w:rsidRPr="000C1B68">
        <w:rPr>
          <w:rFonts w:cstheme="minorHAnsi"/>
          <w:color w:val="000000"/>
        </w:rPr>
        <w:t xml:space="preserve">Списание канцелярских принадлежностей, хозяйственных товаров и иных материальных запасов производится на основании </w:t>
      </w:r>
      <w:bookmarkStart w:id="38" w:name="_Hlk154148072"/>
      <w:r w:rsidR="008E55D2" w:rsidRPr="000C1B68">
        <w:rPr>
          <w:rFonts w:cstheme="minorHAnsi"/>
          <w:color w:val="000000"/>
        </w:rPr>
        <w:t>Ведомости выдачи материальных ценностей на нужды учреждения</w:t>
      </w:r>
      <w:bookmarkEnd w:id="38"/>
      <w:r w:rsidR="008E55D2" w:rsidRPr="000C1B68">
        <w:rPr>
          <w:rFonts w:cstheme="minorHAnsi"/>
          <w:color w:val="000000"/>
        </w:rPr>
        <w:t xml:space="preserve">  и Акта о списании материальных запасов, составленны</w:t>
      </w:r>
      <w:r w:rsidR="005F01E6" w:rsidRPr="000C1B68">
        <w:rPr>
          <w:rFonts w:cstheme="minorHAnsi"/>
          <w:color w:val="000000"/>
        </w:rPr>
        <w:t xml:space="preserve">х </w:t>
      </w:r>
      <w:r w:rsidR="008E55D2" w:rsidRPr="000C1B68">
        <w:rPr>
          <w:rFonts w:cstheme="minorHAnsi"/>
          <w:color w:val="000000"/>
        </w:rPr>
        <w:t>материально – ответственным лицом Субъекта централизованного учета и утвержденн</w:t>
      </w:r>
      <w:r w:rsidR="00000F81" w:rsidRPr="000C1B68">
        <w:rPr>
          <w:rFonts w:cstheme="minorHAnsi"/>
          <w:color w:val="000000"/>
        </w:rPr>
        <w:t>ы</w:t>
      </w:r>
      <w:r w:rsidR="005F01E6" w:rsidRPr="000C1B68">
        <w:rPr>
          <w:rFonts w:cstheme="minorHAnsi"/>
          <w:color w:val="000000"/>
        </w:rPr>
        <w:t>х</w:t>
      </w:r>
      <w:r w:rsidR="008E55D2" w:rsidRPr="000C1B68">
        <w:rPr>
          <w:rFonts w:cstheme="minorHAnsi"/>
          <w:color w:val="000000"/>
        </w:rPr>
        <w:t xml:space="preserve"> руководителем Субъекта централизованного учета (уполномоченным должностным лицом), в ЕЦИС </w:t>
      </w:r>
      <w:r w:rsidRPr="000C1B68">
        <w:rPr>
          <w:rFonts w:cstheme="minorHAnsi"/>
          <w:color w:val="000000"/>
        </w:rPr>
        <w:t xml:space="preserve">1С:БГУ </w:t>
      </w:r>
      <w:r w:rsidR="008E55D2" w:rsidRPr="000C1B68">
        <w:rPr>
          <w:rFonts w:cstheme="minorHAnsi"/>
          <w:color w:val="000000"/>
        </w:rPr>
        <w:t>в соответствии с Графиком документооборота</w:t>
      </w:r>
      <w:r w:rsidR="00D92AA3" w:rsidRPr="000C1B68">
        <w:rPr>
          <w:rFonts w:cstheme="minorHAnsi"/>
          <w:color w:val="000000"/>
        </w:rPr>
        <w:t>.</w:t>
      </w:r>
    </w:p>
    <w:p w14:paraId="1AB22D75" w14:textId="77777777" w:rsidR="00F8175E" w:rsidRPr="000C1B68" w:rsidRDefault="00D303CC" w:rsidP="00F8175E">
      <w:pPr>
        <w:pStyle w:val="st-j-0-73-5"/>
        <w:spacing w:before="0" w:beforeAutospacing="0" w:after="0" w:afterAutospacing="0"/>
        <w:ind w:right="80" w:firstLine="720"/>
        <w:jc w:val="both"/>
        <w:rPr>
          <w:shd w:val="clear" w:color="auto" w:fill="FFFFFF"/>
        </w:rPr>
      </w:pPr>
      <w:r w:rsidRPr="000C1B68">
        <w:rPr>
          <w:shd w:val="clear" w:color="auto" w:fill="FFFFFF"/>
        </w:rPr>
        <w:t>Со дня окончания использования фискального накопителя в составе кассовой техники учитывать накопитель на забалансовом счете 02 «Материальные ценности на хранении» в условной оценке по стоимости: один фискальный накопитель – 1 руб. Списать фискальный накопитель с забалансового учета после того, как истечет обязательный срок хранения – пять лет.</w:t>
      </w:r>
    </w:p>
    <w:p w14:paraId="1443C391" w14:textId="77777777" w:rsidR="00F8175E" w:rsidRPr="000C1B68" w:rsidRDefault="00D303CC" w:rsidP="00F8175E">
      <w:pPr>
        <w:pStyle w:val="st-j-0-73-5"/>
        <w:spacing w:before="0" w:beforeAutospacing="0" w:after="0" w:afterAutospacing="0"/>
        <w:ind w:right="80" w:firstLine="720"/>
        <w:jc w:val="both"/>
      </w:pPr>
      <w:r w:rsidRPr="000C1B68">
        <w:t>Списание материальных запасов в виде  хлопчатобумажных и резиновых перчаток, рукавиц, срок носки которых менее 2 месяцев, маски, очки, респираторы, щитки, не нормируемых по причине их крайне низкой износоустойчивости, производится на основании ведомости выдачи материальных ценностей на нужды учреждения (форма по ОКУД 0504210) без отражения на забалансовом счете 27 «Материальные ценности, выданные в личное пользование работникам (сотрудникам).</w:t>
      </w:r>
    </w:p>
    <w:p w14:paraId="2C3C2E8A" w14:textId="260449DD" w:rsidR="00472C85" w:rsidRPr="00457AA8" w:rsidRDefault="00F8175E" w:rsidP="00F8175E">
      <w:pPr>
        <w:pStyle w:val="st-j-0-73-5"/>
        <w:spacing w:before="0" w:beforeAutospacing="0" w:after="0" w:afterAutospacing="0"/>
        <w:ind w:right="80" w:firstLine="720"/>
        <w:jc w:val="both"/>
        <w:rPr>
          <w:rFonts w:cstheme="minorHAnsi"/>
          <w:color w:val="000000"/>
          <w:sz w:val="22"/>
          <w:szCs w:val="22"/>
        </w:rPr>
      </w:pPr>
      <w:r w:rsidRPr="00457AA8">
        <w:rPr>
          <w:rFonts w:cstheme="minorHAnsi"/>
          <w:i/>
          <w:iCs/>
          <w:color w:val="000000"/>
          <w:sz w:val="22"/>
          <w:szCs w:val="22"/>
        </w:rPr>
        <w:t>(</w:t>
      </w:r>
      <w:r w:rsidR="00F81E05" w:rsidRPr="00457AA8">
        <w:rPr>
          <w:rFonts w:cstheme="minorHAnsi"/>
          <w:i/>
          <w:iCs/>
          <w:color w:val="000000"/>
          <w:sz w:val="22"/>
          <w:szCs w:val="22"/>
        </w:rPr>
        <w:t xml:space="preserve">внесены </w:t>
      </w:r>
      <w:r w:rsidRPr="00457AA8">
        <w:rPr>
          <w:rFonts w:cstheme="minorHAnsi"/>
          <w:i/>
          <w:iCs/>
          <w:color w:val="000000"/>
          <w:sz w:val="22"/>
          <w:szCs w:val="22"/>
        </w:rPr>
        <w:t>дополнен</w:t>
      </w:r>
      <w:r w:rsidR="00F81E05" w:rsidRPr="00457AA8">
        <w:rPr>
          <w:rFonts w:cstheme="minorHAnsi"/>
          <w:i/>
          <w:iCs/>
          <w:color w:val="000000"/>
          <w:sz w:val="22"/>
          <w:szCs w:val="22"/>
        </w:rPr>
        <w:t>ия</w:t>
      </w:r>
      <w:r w:rsidRPr="00457AA8">
        <w:rPr>
          <w:rFonts w:cstheme="minorHAnsi"/>
          <w:i/>
          <w:iCs/>
          <w:color w:val="000000"/>
          <w:sz w:val="22"/>
          <w:szCs w:val="22"/>
        </w:rPr>
        <w:t xml:space="preserve"> - </w:t>
      </w:r>
      <w:r w:rsidRPr="00457AA8">
        <w:rPr>
          <w:i/>
          <w:iCs/>
          <w:sz w:val="22"/>
          <w:szCs w:val="22"/>
        </w:rPr>
        <w:t>приказ МКУ «Центр бухгалтерского учета города Чебоксары» от 26.05.2025 №35-ОД</w:t>
      </w:r>
      <w:r w:rsidRPr="00457AA8">
        <w:rPr>
          <w:i/>
          <w:iCs/>
          <w:sz w:val="22"/>
          <w:szCs w:val="22"/>
        </w:rPr>
        <w:t>)</w:t>
      </w:r>
    </w:p>
    <w:p w14:paraId="193FC367" w14:textId="2AE7D1D7" w:rsidR="00472C85" w:rsidRPr="000C1B68" w:rsidRDefault="009771DF"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5.4.8.</w:t>
      </w:r>
      <w:r w:rsidR="00472C85" w:rsidRPr="000C1B68">
        <w:rPr>
          <w:rFonts w:cstheme="minorHAnsi"/>
          <w:color w:val="000000"/>
        </w:rPr>
        <w:t xml:space="preserve"> </w:t>
      </w:r>
      <w:r w:rsidR="005F7613" w:rsidRPr="000C1B68">
        <w:rPr>
          <w:rFonts w:cstheme="minorHAnsi"/>
          <w:color w:val="000000"/>
        </w:rPr>
        <w:t xml:space="preserve">Отражение в бюджетном </w:t>
      </w:r>
      <w:r w:rsidR="00000F81" w:rsidRPr="000C1B68">
        <w:rPr>
          <w:rFonts w:cstheme="minorHAnsi"/>
          <w:color w:val="000000"/>
        </w:rPr>
        <w:t xml:space="preserve">(бухгалтерском) </w:t>
      </w:r>
      <w:r w:rsidR="005F7613" w:rsidRPr="000C1B68">
        <w:rPr>
          <w:rFonts w:cstheme="minorHAnsi"/>
          <w:color w:val="000000"/>
        </w:rPr>
        <w:t>учете операций по внутреннему перемещению материальных запасов при смене материально – ответственного лица оформляется Требованием – накладной</w:t>
      </w:r>
      <w:r w:rsidR="00BE675B" w:rsidRPr="000C1B68">
        <w:rPr>
          <w:rFonts w:cstheme="minorHAnsi"/>
          <w:color w:val="000000"/>
        </w:rPr>
        <w:t xml:space="preserve"> и </w:t>
      </w:r>
      <w:r w:rsidR="00ED76C9" w:rsidRPr="000C1B68">
        <w:rPr>
          <w:rFonts w:cstheme="minorHAnsi"/>
          <w:color w:val="000000"/>
        </w:rPr>
        <w:t>переда</w:t>
      </w:r>
      <w:r w:rsidR="00BE675B" w:rsidRPr="000C1B68">
        <w:rPr>
          <w:rFonts w:cstheme="minorHAnsi"/>
          <w:color w:val="000000"/>
        </w:rPr>
        <w:t>ется</w:t>
      </w:r>
      <w:r w:rsidR="00ED76C9" w:rsidRPr="000C1B68">
        <w:rPr>
          <w:rFonts w:cstheme="minorHAnsi"/>
          <w:color w:val="000000"/>
        </w:rPr>
        <w:t xml:space="preserve"> Субъектом централизованного учета в ЕЦИС</w:t>
      </w:r>
      <w:r w:rsidRPr="000C1B68">
        <w:rPr>
          <w:rFonts w:cstheme="minorHAnsi"/>
          <w:color w:val="000000"/>
        </w:rPr>
        <w:t xml:space="preserve"> 1С: БГУ </w:t>
      </w:r>
      <w:r w:rsidR="00ED76C9" w:rsidRPr="000C1B68">
        <w:rPr>
          <w:rFonts w:cstheme="minorHAnsi"/>
          <w:color w:val="000000"/>
        </w:rPr>
        <w:t>в соответствии с Графиком документооборота</w:t>
      </w:r>
      <w:r w:rsidR="00BE675B" w:rsidRPr="000C1B68">
        <w:rPr>
          <w:rFonts w:cstheme="minorHAnsi"/>
          <w:color w:val="000000"/>
        </w:rPr>
        <w:t>.</w:t>
      </w:r>
    </w:p>
    <w:p w14:paraId="0271713E" w14:textId="46C9A210" w:rsidR="00472C85" w:rsidRPr="000C1B68" w:rsidRDefault="009771DF"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9</w:t>
      </w:r>
      <w:r w:rsidR="00472C85" w:rsidRPr="000C1B68">
        <w:rPr>
          <w:rFonts w:cstheme="minorHAnsi"/>
          <w:color w:val="000000"/>
        </w:rPr>
        <w:t xml:space="preserve">. </w:t>
      </w:r>
      <w:r w:rsidR="005F01E6" w:rsidRPr="000C1B68">
        <w:rPr>
          <w:rFonts w:cstheme="minorHAnsi"/>
          <w:color w:val="000000"/>
        </w:rPr>
        <w:t>Поступление</w:t>
      </w:r>
      <w:r w:rsidR="00ED76C9" w:rsidRPr="000C1B68">
        <w:rPr>
          <w:rFonts w:cstheme="minorHAnsi"/>
          <w:color w:val="000000"/>
        </w:rPr>
        <w:t xml:space="preserve"> материальных запасов отражается в регистрах бюджетного</w:t>
      </w:r>
      <w:r w:rsidR="00000F81" w:rsidRPr="000C1B68">
        <w:rPr>
          <w:rFonts w:cstheme="minorHAnsi"/>
          <w:color w:val="000000"/>
        </w:rPr>
        <w:t xml:space="preserve"> (бухгалтерского)</w:t>
      </w:r>
      <w:r w:rsidR="00ED76C9" w:rsidRPr="000C1B68">
        <w:rPr>
          <w:rFonts w:cstheme="minorHAnsi"/>
          <w:color w:val="000000"/>
        </w:rPr>
        <w:t xml:space="preserve"> учета на основании первичных учетных документов (накладных поставщика, товарных накладных и т. п.)</w:t>
      </w:r>
      <w:r w:rsidR="005F01E6" w:rsidRPr="000C1B68">
        <w:rPr>
          <w:rFonts w:cstheme="minorHAnsi"/>
          <w:color w:val="000000"/>
        </w:rPr>
        <w:t xml:space="preserve"> и</w:t>
      </w:r>
      <w:r w:rsidR="00ED76C9" w:rsidRPr="000C1B68">
        <w:rPr>
          <w:rFonts w:cstheme="minorHAnsi"/>
          <w:color w:val="000000"/>
        </w:rPr>
        <w:t xml:space="preserve"> переданных Субъектом централизованного учета в ЕЦИС </w:t>
      </w:r>
      <w:r w:rsidRPr="000C1B68">
        <w:rPr>
          <w:rFonts w:cstheme="minorHAnsi"/>
          <w:color w:val="000000"/>
        </w:rPr>
        <w:t xml:space="preserve">1С: БГУ </w:t>
      </w:r>
      <w:r w:rsidR="00ED76C9" w:rsidRPr="000C1B68">
        <w:rPr>
          <w:rFonts w:cstheme="minorHAnsi"/>
          <w:color w:val="000000"/>
        </w:rPr>
        <w:t>в соответствии с Графиком документооборота</w:t>
      </w:r>
      <w:r w:rsidR="00BE675B" w:rsidRPr="000C1B68">
        <w:rPr>
          <w:rFonts w:cstheme="minorHAnsi"/>
          <w:color w:val="000000"/>
        </w:rPr>
        <w:t>.</w:t>
      </w:r>
    </w:p>
    <w:p w14:paraId="2705B55D" w14:textId="261D57C0" w:rsidR="00534C5B" w:rsidRPr="000C1B68" w:rsidRDefault="009771DF" w:rsidP="00534C5B">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5</w:t>
      </w:r>
      <w:r w:rsidR="00534C5B" w:rsidRPr="000C1B68">
        <w:rPr>
          <w:rFonts w:asciiTheme="minorHAnsi" w:hAnsiTheme="minorHAnsi" w:cstheme="minorHAnsi"/>
          <w:lang w:val="ru-RU"/>
        </w:rPr>
        <w:t>.4.</w:t>
      </w:r>
      <w:r w:rsidRPr="000C1B68">
        <w:rPr>
          <w:rFonts w:asciiTheme="minorHAnsi" w:hAnsiTheme="minorHAnsi" w:cstheme="minorHAnsi"/>
          <w:lang w:val="ru-RU"/>
        </w:rPr>
        <w:t>10</w:t>
      </w:r>
      <w:r w:rsidR="00534C5B" w:rsidRPr="000C1B68">
        <w:rPr>
          <w:rFonts w:asciiTheme="minorHAnsi" w:hAnsiTheme="minorHAnsi" w:cstheme="minorHAnsi"/>
          <w:lang w:val="ru-RU"/>
        </w:rPr>
        <w:t>.</w:t>
      </w:r>
      <w:r w:rsidR="00671ED6" w:rsidRPr="000C1B68">
        <w:rPr>
          <w:rFonts w:asciiTheme="minorHAnsi" w:hAnsiTheme="minorHAnsi" w:cstheme="minorHAnsi"/>
          <w:lang w:val="ru-RU"/>
        </w:rPr>
        <w:t xml:space="preserve"> </w:t>
      </w:r>
      <w:r w:rsidR="00534C5B" w:rsidRPr="000C1B68">
        <w:rPr>
          <w:rFonts w:asciiTheme="minorHAnsi" w:hAnsiTheme="minorHAnsi" w:cstheme="minorHAnsi"/>
          <w:lang w:val="ru-RU"/>
        </w:rPr>
        <w:t>Приобрет</w:t>
      </w:r>
      <w:r w:rsidR="00244166" w:rsidRPr="000C1B68">
        <w:rPr>
          <w:rFonts w:asciiTheme="minorHAnsi" w:hAnsiTheme="minorHAnsi" w:cstheme="minorHAnsi"/>
          <w:lang w:val="ru-RU"/>
        </w:rPr>
        <w:t>енные</w:t>
      </w:r>
      <w:r w:rsidR="00534C5B" w:rsidRPr="000C1B68">
        <w:rPr>
          <w:rFonts w:asciiTheme="minorHAnsi" w:hAnsiTheme="minorHAnsi" w:cstheme="minorHAnsi"/>
          <w:lang w:val="ru-RU"/>
        </w:rPr>
        <w:t xml:space="preserve"> </w:t>
      </w:r>
      <w:bookmarkStart w:id="39" w:name="_Hlk154138429"/>
      <w:r w:rsidR="005405EE" w:rsidRPr="000C1B68">
        <w:rPr>
          <w:rFonts w:asciiTheme="minorHAnsi" w:hAnsiTheme="minorHAnsi" w:cstheme="minorHAnsi"/>
          <w:lang w:val="ru-RU"/>
        </w:rPr>
        <w:t xml:space="preserve">Субъектом централизованного учета </w:t>
      </w:r>
      <w:r w:rsidR="00671ED6" w:rsidRPr="000C1B68">
        <w:rPr>
          <w:rFonts w:asciiTheme="minorHAnsi" w:hAnsiTheme="minorHAnsi" w:cstheme="minorHAnsi"/>
          <w:lang w:val="ru-RU"/>
        </w:rPr>
        <w:t xml:space="preserve">материальные запасы </w:t>
      </w:r>
      <w:r w:rsidR="00534C5B" w:rsidRPr="000C1B68">
        <w:rPr>
          <w:rFonts w:asciiTheme="minorHAnsi" w:hAnsiTheme="minorHAnsi" w:cstheme="minorHAnsi"/>
          <w:lang w:val="ru-RU"/>
        </w:rPr>
        <w:t xml:space="preserve">в целях вручения (награждения), дарения на официальных мероприятиях , в том числе </w:t>
      </w:r>
      <w:r w:rsidR="00D73B95" w:rsidRPr="000C1B68">
        <w:rPr>
          <w:rFonts w:asciiTheme="minorHAnsi" w:hAnsiTheme="minorHAnsi" w:cstheme="minorHAnsi"/>
          <w:lang w:val="ru-RU"/>
        </w:rPr>
        <w:t xml:space="preserve">на </w:t>
      </w:r>
      <w:r w:rsidR="00534C5B" w:rsidRPr="000C1B68">
        <w:rPr>
          <w:rFonts w:asciiTheme="minorHAnsi" w:hAnsiTheme="minorHAnsi" w:cstheme="minorHAnsi"/>
          <w:lang w:val="ru-RU"/>
        </w:rPr>
        <w:t>физкультурных и спортивных мероприятиях</w:t>
      </w:r>
      <w:r w:rsidR="005F01E6" w:rsidRPr="000C1B68">
        <w:rPr>
          <w:rFonts w:asciiTheme="minorHAnsi" w:hAnsiTheme="minorHAnsi" w:cstheme="minorHAnsi"/>
          <w:lang w:val="ru-RU"/>
        </w:rPr>
        <w:t>, культурных мероприятиях</w:t>
      </w:r>
      <w:r w:rsidR="00534C5B" w:rsidRPr="000C1B68">
        <w:rPr>
          <w:rFonts w:asciiTheme="minorHAnsi" w:hAnsiTheme="minorHAnsi" w:cstheme="minorHAnsi"/>
          <w:lang w:val="ru-RU"/>
        </w:rPr>
        <w:t xml:space="preserve"> (далее- Мероприятия), организатором которых является Субъект централизованного учета</w:t>
      </w:r>
      <w:r w:rsidR="00671ED6" w:rsidRPr="000C1B68">
        <w:rPr>
          <w:rFonts w:asciiTheme="minorHAnsi" w:hAnsiTheme="minorHAnsi" w:cstheme="minorHAnsi"/>
          <w:lang w:val="ru-RU"/>
        </w:rPr>
        <w:t xml:space="preserve"> (</w:t>
      </w:r>
      <w:r w:rsidR="00534C5B" w:rsidRPr="000C1B68">
        <w:rPr>
          <w:rFonts w:asciiTheme="minorHAnsi" w:hAnsiTheme="minorHAnsi" w:cstheme="minorHAnsi"/>
          <w:lang w:val="ru-RU"/>
        </w:rPr>
        <w:t xml:space="preserve"> кубки, медали ,</w:t>
      </w:r>
      <w:r w:rsidR="00FD003C" w:rsidRPr="000C1B68">
        <w:rPr>
          <w:rFonts w:asciiTheme="minorHAnsi" w:hAnsiTheme="minorHAnsi" w:cstheme="minorHAnsi"/>
          <w:lang w:val="ru-RU"/>
        </w:rPr>
        <w:t>цветы,</w:t>
      </w:r>
      <w:r w:rsidR="00534C5B" w:rsidRPr="000C1B68">
        <w:rPr>
          <w:rFonts w:asciiTheme="minorHAnsi" w:hAnsiTheme="minorHAnsi" w:cstheme="minorHAnsi"/>
          <w:lang w:val="ru-RU"/>
        </w:rPr>
        <w:t xml:space="preserve"> </w:t>
      </w:r>
      <w:r w:rsidR="00AE702A" w:rsidRPr="000C1B68">
        <w:rPr>
          <w:rFonts w:asciiTheme="minorHAnsi" w:hAnsiTheme="minorHAnsi" w:cstheme="minorHAnsi"/>
          <w:lang w:val="ru-RU"/>
        </w:rPr>
        <w:t xml:space="preserve">вымпелы ,дипломы, почетные грамоты, </w:t>
      </w:r>
      <w:r w:rsidR="00534C5B" w:rsidRPr="000C1B68">
        <w:rPr>
          <w:rFonts w:asciiTheme="minorHAnsi" w:hAnsiTheme="minorHAnsi" w:cstheme="minorHAnsi"/>
          <w:lang w:val="ru-RU"/>
        </w:rPr>
        <w:t xml:space="preserve">призы </w:t>
      </w:r>
      <w:r w:rsidR="00AE702A" w:rsidRPr="000C1B68">
        <w:rPr>
          <w:rFonts w:asciiTheme="minorHAnsi" w:hAnsiTheme="minorHAnsi" w:cstheme="minorHAnsi"/>
          <w:lang w:val="ru-RU"/>
        </w:rPr>
        <w:t>,</w:t>
      </w:r>
      <w:r w:rsidR="00534C5B" w:rsidRPr="000C1B68">
        <w:rPr>
          <w:rFonts w:asciiTheme="minorHAnsi" w:hAnsiTheme="minorHAnsi" w:cstheme="minorHAnsi"/>
          <w:lang w:val="ru-RU"/>
        </w:rPr>
        <w:t>ценные подарки, сувениры</w:t>
      </w:r>
      <w:r w:rsidR="00671ED6" w:rsidRPr="000C1B68">
        <w:rPr>
          <w:rFonts w:asciiTheme="minorHAnsi" w:hAnsiTheme="minorHAnsi" w:cstheme="minorHAnsi"/>
          <w:lang w:val="ru-RU"/>
        </w:rPr>
        <w:t>,</w:t>
      </w:r>
      <w:r w:rsidR="00AE702A" w:rsidRPr="000C1B68">
        <w:rPr>
          <w:rFonts w:asciiTheme="minorHAnsi" w:hAnsiTheme="minorHAnsi" w:cstheme="minorHAnsi"/>
          <w:lang w:val="ru-RU"/>
        </w:rPr>
        <w:t xml:space="preserve"> п</w:t>
      </w:r>
      <w:r w:rsidR="00671ED6" w:rsidRPr="000C1B68">
        <w:rPr>
          <w:rFonts w:asciiTheme="minorHAnsi" w:hAnsiTheme="minorHAnsi" w:cstheme="minorHAnsi"/>
          <w:lang w:val="ru-RU"/>
        </w:rPr>
        <w:t>рочая наградная атрибутика</w:t>
      </w:r>
      <w:r w:rsidR="00AE702A" w:rsidRPr="000C1B68">
        <w:rPr>
          <w:rFonts w:asciiTheme="minorHAnsi" w:hAnsiTheme="minorHAnsi" w:cstheme="minorHAnsi"/>
          <w:lang w:val="ru-RU"/>
        </w:rPr>
        <w:t xml:space="preserve"> (далее-</w:t>
      </w:r>
      <w:r w:rsidR="00941A3F" w:rsidRPr="000C1B68">
        <w:rPr>
          <w:rFonts w:asciiTheme="minorHAnsi" w:hAnsiTheme="minorHAnsi" w:cstheme="minorHAnsi"/>
          <w:lang w:val="ru-RU"/>
        </w:rPr>
        <w:t xml:space="preserve"> материальные ценности для </w:t>
      </w:r>
      <w:r w:rsidR="006A3CD4" w:rsidRPr="000C1B68">
        <w:rPr>
          <w:rFonts w:asciiTheme="minorHAnsi" w:hAnsiTheme="minorHAnsi" w:cstheme="minorHAnsi"/>
          <w:lang w:val="ru-RU"/>
        </w:rPr>
        <w:t>награждения</w:t>
      </w:r>
      <w:r w:rsidR="00AE702A" w:rsidRPr="000C1B68">
        <w:rPr>
          <w:rFonts w:asciiTheme="minorHAnsi" w:hAnsiTheme="minorHAnsi" w:cstheme="minorHAnsi"/>
          <w:lang w:val="ru-RU"/>
        </w:rPr>
        <w:t xml:space="preserve"> </w:t>
      </w:r>
      <w:r w:rsidR="00671ED6" w:rsidRPr="000C1B68">
        <w:rPr>
          <w:rFonts w:asciiTheme="minorHAnsi" w:hAnsiTheme="minorHAnsi" w:cstheme="minorHAnsi"/>
          <w:lang w:val="ru-RU"/>
        </w:rPr>
        <w:t>)</w:t>
      </w:r>
      <w:r w:rsidR="00534C5B" w:rsidRPr="000C1B68">
        <w:rPr>
          <w:rFonts w:asciiTheme="minorHAnsi" w:hAnsiTheme="minorHAnsi" w:cstheme="minorHAnsi"/>
          <w:lang w:val="ru-RU"/>
        </w:rPr>
        <w:t xml:space="preserve"> учитываются </w:t>
      </w:r>
      <w:bookmarkEnd w:id="39"/>
      <w:r w:rsidR="00534C5B" w:rsidRPr="000C1B68">
        <w:rPr>
          <w:rFonts w:asciiTheme="minorHAnsi" w:hAnsiTheme="minorHAnsi" w:cstheme="minorHAnsi"/>
          <w:lang w:val="ru-RU"/>
        </w:rPr>
        <w:t>по стоимости их приобретения;</w:t>
      </w:r>
    </w:p>
    <w:p w14:paraId="5F130203" w14:textId="168D6675" w:rsidR="000542EE" w:rsidRPr="000C1B68" w:rsidRDefault="009771DF" w:rsidP="000542EE">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5</w:t>
      </w:r>
      <w:r w:rsidR="00534C5B" w:rsidRPr="000C1B68">
        <w:rPr>
          <w:rFonts w:asciiTheme="minorHAnsi" w:hAnsiTheme="minorHAnsi" w:cstheme="minorHAnsi"/>
          <w:lang w:val="ru-RU"/>
        </w:rPr>
        <w:t>.</w:t>
      </w:r>
      <w:r w:rsidRPr="000C1B68">
        <w:rPr>
          <w:rFonts w:asciiTheme="minorHAnsi" w:hAnsiTheme="minorHAnsi" w:cstheme="minorHAnsi"/>
          <w:lang w:val="ru-RU"/>
        </w:rPr>
        <w:t>4</w:t>
      </w:r>
      <w:r w:rsidR="00534C5B" w:rsidRPr="000C1B68">
        <w:rPr>
          <w:rFonts w:asciiTheme="minorHAnsi" w:hAnsiTheme="minorHAnsi" w:cstheme="minorHAnsi"/>
          <w:lang w:val="ru-RU"/>
        </w:rPr>
        <w:t>.</w:t>
      </w:r>
      <w:r w:rsidRPr="000C1B68">
        <w:rPr>
          <w:rFonts w:asciiTheme="minorHAnsi" w:hAnsiTheme="minorHAnsi" w:cstheme="minorHAnsi"/>
          <w:lang w:val="ru-RU"/>
        </w:rPr>
        <w:t>11</w:t>
      </w:r>
      <w:r w:rsidR="00534C5B" w:rsidRPr="000C1B68">
        <w:rPr>
          <w:rFonts w:asciiTheme="minorHAnsi" w:hAnsiTheme="minorHAnsi" w:cstheme="minorHAnsi"/>
          <w:lang w:val="ru-RU"/>
        </w:rPr>
        <w:t>.</w:t>
      </w:r>
      <w:r w:rsidR="00671ED6" w:rsidRPr="000C1B68">
        <w:rPr>
          <w:rFonts w:asciiTheme="minorHAnsi" w:hAnsiTheme="minorHAnsi" w:cstheme="minorHAnsi"/>
          <w:lang w:val="ru-RU"/>
        </w:rPr>
        <w:t xml:space="preserve"> </w:t>
      </w:r>
      <w:r w:rsidR="00534C5B" w:rsidRPr="000C1B68">
        <w:rPr>
          <w:rFonts w:asciiTheme="minorHAnsi" w:hAnsiTheme="minorHAnsi" w:cstheme="minorHAnsi"/>
          <w:lang w:val="ru-RU"/>
        </w:rPr>
        <w:t>Получ</w:t>
      </w:r>
      <w:r w:rsidR="00244166" w:rsidRPr="000C1B68">
        <w:rPr>
          <w:rFonts w:asciiTheme="minorHAnsi" w:hAnsiTheme="minorHAnsi" w:cstheme="minorHAnsi"/>
          <w:lang w:val="ru-RU"/>
        </w:rPr>
        <w:t>енные</w:t>
      </w:r>
      <w:r w:rsidR="00534C5B" w:rsidRPr="000C1B68">
        <w:rPr>
          <w:rFonts w:asciiTheme="minorHAnsi" w:hAnsiTheme="minorHAnsi" w:cstheme="minorHAnsi"/>
          <w:lang w:val="ru-RU"/>
        </w:rPr>
        <w:t xml:space="preserve"> </w:t>
      </w:r>
      <w:r w:rsidR="005405EE" w:rsidRPr="000C1B68">
        <w:rPr>
          <w:rFonts w:asciiTheme="minorHAnsi" w:hAnsiTheme="minorHAnsi" w:cstheme="minorHAnsi"/>
          <w:lang w:val="ru-RU"/>
        </w:rPr>
        <w:t xml:space="preserve">Субъектом централизованного учета </w:t>
      </w:r>
      <w:r w:rsidR="006A3CD4" w:rsidRPr="000C1B68">
        <w:rPr>
          <w:rFonts w:asciiTheme="minorHAnsi" w:hAnsiTheme="minorHAnsi" w:cstheme="minorHAnsi"/>
          <w:lang w:val="ru-RU"/>
        </w:rPr>
        <w:t xml:space="preserve">объекты </w:t>
      </w:r>
      <w:r w:rsidR="00941A3F" w:rsidRPr="000C1B68">
        <w:rPr>
          <w:rFonts w:asciiTheme="minorHAnsi" w:hAnsiTheme="minorHAnsi" w:cstheme="minorHAnsi"/>
          <w:lang w:val="ru-RU"/>
        </w:rPr>
        <w:t>материальны</w:t>
      </w:r>
      <w:r w:rsidR="000542EE" w:rsidRPr="000C1B68">
        <w:rPr>
          <w:rFonts w:asciiTheme="minorHAnsi" w:hAnsiTheme="minorHAnsi" w:cstheme="minorHAnsi"/>
          <w:lang w:val="ru-RU"/>
        </w:rPr>
        <w:t>х</w:t>
      </w:r>
      <w:r w:rsidR="00941A3F" w:rsidRPr="000C1B68">
        <w:rPr>
          <w:rFonts w:asciiTheme="minorHAnsi" w:hAnsiTheme="minorHAnsi" w:cstheme="minorHAnsi"/>
          <w:lang w:val="ru-RU"/>
        </w:rPr>
        <w:t xml:space="preserve"> ценност</w:t>
      </w:r>
      <w:r w:rsidR="000542EE" w:rsidRPr="000C1B68">
        <w:rPr>
          <w:rFonts w:asciiTheme="minorHAnsi" w:hAnsiTheme="minorHAnsi" w:cstheme="minorHAnsi"/>
          <w:lang w:val="ru-RU"/>
        </w:rPr>
        <w:t>ей</w:t>
      </w:r>
      <w:r w:rsidR="00941A3F" w:rsidRPr="000C1B68">
        <w:rPr>
          <w:rFonts w:asciiTheme="minorHAnsi" w:hAnsiTheme="minorHAnsi" w:cstheme="minorHAnsi"/>
          <w:lang w:val="ru-RU"/>
        </w:rPr>
        <w:t xml:space="preserve"> для </w:t>
      </w:r>
      <w:r w:rsidR="000542EE" w:rsidRPr="000C1B68">
        <w:rPr>
          <w:rFonts w:asciiTheme="minorHAnsi" w:hAnsiTheme="minorHAnsi" w:cstheme="minorHAnsi"/>
          <w:lang w:val="ru-RU"/>
        </w:rPr>
        <w:t>награждения</w:t>
      </w:r>
      <w:r w:rsidR="00A43F9B" w:rsidRPr="000C1B68">
        <w:rPr>
          <w:rFonts w:asciiTheme="minorHAnsi" w:hAnsiTheme="minorHAnsi" w:cstheme="minorHAnsi"/>
          <w:lang w:val="ru-RU"/>
        </w:rPr>
        <w:t xml:space="preserve"> от других организаций, учредивших Мероприятие (соорганизатор),</w:t>
      </w:r>
      <w:r w:rsidR="00EE707A" w:rsidRPr="000C1B68">
        <w:rPr>
          <w:rFonts w:asciiTheme="minorHAnsi" w:hAnsiTheme="minorHAnsi" w:cstheme="minorHAnsi"/>
          <w:lang w:val="ru-RU"/>
        </w:rPr>
        <w:t xml:space="preserve"> </w:t>
      </w:r>
      <w:r w:rsidR="000542EE" w:rsidRPr="000C1B68">
        <w:rPr>
          <w:rFonts w:asciiTheme="minorHAnsi" w:hAnsiTheme="minorHAnsi" w:cstheme="minorHAnsi"/>
          <w:lang w:val="ru-RU"/>
        </w:rPr>
        <w:t>в</w:t>
      </w:r>
      <w:r w:rsidR="00534C5B" w:rsidRPr="000C1B68">
        <w:rPr>
          <w:rFonts w:asciiTheme="minorHAnsi" w:hAnsiTheme="minorHAnsi" w:cstheme="minorHAnsi"/>
          <w:lang w:val="ru-RU"/>
        </w:rPr>
        <w:t xml:space="preserve"> целях</w:t>
      </w:r>
      <w:r w:rsidR="00A43F9B" w:rsidRPr="000C1B68">
        <w:rPr>
          <w:rFonts w:asciiTheme="minorHAnsi" w:hAnsiTheme="minorHAnsi" w:cstheme="minorHAnsi"/>
          <w:lang w:val="ru-RU"/>
        </w:rPr>
        <w:t xml:space="preserve"> их</w:t>
      </w:r>
      <w:r w:rsidR="00534C5B" w:rsidRPr="000C1B68">
        <w:rPr>
          <w:rFonts w:asciiTheme="minorHAnsi" w:hAnsiTheme="minorHAnsi" w:cstheme="minorHAnsi"/>
          <w:lang w:val="ru-RU"/>
        </w:rPr>
        <w:t xml:space="preserve"> вручения (награждения),</w:t>
      </w:r>
      <w:r w:rsidR="00A43F9B" w:rsidRPr="000C1B68">
        <w:rPr>
          <w:rFonts w:asciiTheme="minorHAnsi" w:hAnsiTheme="minorHAnsi" w:cstheme="minorHAnsi"/>
          <w:lang w:val="ru-RU"/>
        </w:rPr>
        <w:t xml:space="preserve"> </w:t>
      </w:r>
      <w:r w:rsidR="00244166" w:rsidRPr="000C1B68">
        <w:rPr>
          <w:rFonts w:asciiTheme="minorHAnsi" w:hAnsiTheme="minorHAnsi" w:cstheme="minorHAnsi"/>
          <w:lang w:val="ru-RU"/>
        </w:rPr>
        <w:t>учитываются по стоимости,</w:t>
      </w:r>
      <w:r w:rsidR="000542EE" w:rsidRPr="000C1B68">
        <w:rPr>
          <w:rFonts w:asciiTheme="minorHAnsi" w:hAnsiTheme="minorHAnsi" w:cstheme="minorHAnsi"/>
          <w:lang w:val="ru-RU"/>
        </w:rPr>
        <w:t xml:space="preserve"> </w:t>
      </w:r>
      <w:r w:rsidR="00244166" w:rsidRPr="000C1B68">
        <w:rPr>
          <w:rFonts w:asciiTheme="minorHAnsi" w:hAnsiTheme="minorHAnsi" w:cstheme="minorHAnsi"/>
          <w:lang w:val="ru-RU"/>
        </w:rPr>
        <w:t>указанной в документах</w:t>
      </w:r>
      <w:r w:rsidR="000542EE" w:rsidRPr="000C1B68">
        <w:rPr>
          <w:rFonts w:asciiTheme="minorHAnsi" w:hAnsiTheme="minorHAnsi" w:cstheme="minorHAnsi"/>
          <w:lang w:val="ru-RU"/>
        </w:rPr>
        <w:t xml:space="preserve"> </w:t>
      </w:r>
      <w:r w:rsidR="00244166" w:rsidRPr="000C1B68">
        <w:rPr>
          <w:rFonts w:asciiTheme="minorHAnsi" w:hAnsiTheme="minorHAnsi" w:cstheme="minorHAnsi"/>
          <w:lang w:val="ru-RU"/>
        </w:rPr>
        <w:t xml:space="preserve">(договор, накладная, </w:t>
      </w:r>
      <w:r w:rsidR="000542EE" w:rsidRPr="000C1B68">
        <w:rPr>
          <w:rFonts w:asciiTheme="minorHAnsi" w:hAnsiTheme="minorHAnsi" w:cstheme="minorHAnsi"/>
          <w:lang w:val="ru-RU"/>
        </w:rPr>
        <w:t>акт)</w:t>
      </w:r>
      <w:r w:rsidR="00244166" w:rsidRPr="000C1B68">
        <w:rPr>
          <w:rFonts w:asciiTheme="minorHAnsi" w:hAnsiTheme="minorHAnsi" w:cstheme="minorHAnsi"/>
          <w:lang w:val="ru-RU"/>
        </w:rPr>
        <w:t xml:space="preserve"> организации (соорганизатора).</w:t>
      </w:r>
    </w:p>
    <w:p w14:paraId="4E0964E4" w14:textId="626013C1" w:rsidR="00534C5B" w:rsidRPr="000C1B68" w:rsidRDefault="000542EE" w:rsidP="000542EE">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5.4.12. Порядок</w:t>
      </w:r>
      <w:r w:rsidR="00A86D41" w:rsidRPr="000C1B68">
        <w:rPr>
          <w:rFonts w:asciiTheme="minorHAnsi" w:hAnsiTheme="minorHAnsi" w:cstheme="minorHAnsi"/>
          <w:lang w:val="ru-RU"/>
        </w:rPr>
        <w:t xml:space="preserve"> учета п</w:t>
      </w:r>
      <w:r w:rsidR="00534C5B" w:rsidRPr="000C1B68">
        <w:rPr>
          <w:rFonts w:asciiTheme="minorHAnsi" w:hAnsiTheme="minorHAnsi" w:cstheme="minorHAnsi"/>
          <w:lang w:val="ru-RU"/>
        </w:rPr>
        <w:t>ереходящи</w:t>
      </w:r>
      <w:r w:rsidR="00A86D41" w:rsidRPr="000C1B68">
        <w:rPr>
          <w:rFonts w:asciiTheme="minorHAnsi" w:hAnsiTheme="minorHAnsi" w:cstheme="minorHAnsi"/>
          <w:lang w:val="ru-RU"/>
        </w:rPr>
        <w:t>х</w:t>
      </w:r>
      <w:r w:rsidR="00534C5B" w:rsidRPr="000C1B68">
        <w:rPr>
          <w:rFonts w:asciiTheme="minorHAnsi" w:hAnsiTheme="minorHAnsi" w:cstheme="minorHAnsi"/>
          <w:lang w:val="ru-RU"/>
        </w:rPr>
        <w:t xml:space="preserve"> приз</w:t>
      </w:r>
      <w:r w:rsidR="00A86D41" w:rsidRPr="000C1B68">
        <w:rPr>
          <w:rFonts w:asciiTheme="minorHAnsi" w:hAnsiTheme="minorHAnsi" w:cstheme="minorHAnsi"/>
          <w:lang w:val="ru-RU"/>
        </w:rPr>
        <w:t>ов</w:t>
      </w:r>
      <w:r w:rsidR="00534C5B" w:rsidRPr="000C1B68">
        <w:rPr>
          <w:rFonts w:asciiTheme="minorHAnsi" w:hAnsiTheme="minorHAnsi" w:cstheme="minorHAnsi"/>
          <w:lang w:val="ru-RU"/>
        </w:rPr>
        <w:t>, знамен, кубк</w:t>
      </w:r>
      <w:r w:rsidR="00A86D41" w:rsidRPr="000C1B68">
        <w:rPr>
          <w:rFonts w:asciiTheme="minorHAnsi" w:hAnsiTheme="minorHAnsi" w:cstheme="minorHAnsi"/>
          <w:lang w:val="ru-RU"/>
        </w:rPr>
        <w:t>ов</w:t>
      </w:r>
      <w:r w:rsidR="00534C5B" w:rsidRPr="000C1B68">
        <w:rPr>
          <w:rFonts w:asciiTheme="minorHAnsi" w:hAnsiTheme="minorHAnsi" w:cstheme="minorHAnsi"/>
          <w:lang w:val="ru-RU"/>
        </w:rPr>
        <w:t xml:space="preserve"> на </w:t>
      </w:r>
      <w:r w:rsidR="00981E45" w:rsidRPr="000C1B68">
        <w:rPr>
          <w:rFonts w:asciiTheme="minorHAnsi" w:hAnsiTheme="minorHAnsi" w:cstheme="minorHAnsi"/>
          <w:lang w:val="ru-RU"/>
        </w:rPr>
        <w:t xml:space="preserve">забалансовом счете 07 «Награды, призы, кубки и ценные подарки, </w:t>
      </w:r>
      <w:r w:rsidRPr="000C1B68">
        <w:rPr>
          <w:rFonts w:asciiTheme="minorHAnsi" w:hAnsiTheme="minorHAnsi" w:cstheme="minorHAnsi"/>
          <w:lang w:val="ru-RU"/>
        </w:rPr>
        <w:t xml:space="preserve">сувениры» </w:t>
      </w:r>
      <w:r w:rsidR="00EE707A" w:rsidRPr="000C1B68">
        <w:rPr>
          <w:rFonts w:asciiTheme="minorHAnsi" w:hAnsiTheme="minorHAnsi" w:cstheme="minorHAnsi"/>
          <w:lang w:val="ru-RU"/>
        </w:rPr>
        <w:t>установлен</w:t>
      </w:r>
      <w:r w:rsidRPr="000C1B68">
        <w:rPr>
          <w:rFonts w:asciiTheme="minorHAnsi" w:hAnsiTheme="minorHAnsi" w:cstheme="minorHAnsi"/>
          <w:lang w:val="ru-RU"/>
        </w:rPr>
        <w:t xml:space="preserve"> п</w:t>
      </w:r>
      <w:r w:rsidR="00EE707A" w:rsidRPr="000C1B68">
        <w:rPr>
          <w:rFonts w:asciiTheme="minorHAnsi" w:hAnsiTheme="minorHAnsi" w:cstheme="minorHAnsi"/>
          <w:lang w:val="ru-RU"/>
        </w:rPr>
        <w:t>.14.8</w:t>
      </w:r>
      <w:r w:rsidRPr="000C1B68">
        <w:rPr>
          <w:rFonts w:asciiTheme="minorHAnsi" w:hAnsiTheme="minorHAnsi" w:cstheme="minorHAnsi"/>
          <w:lang w:val="ru-RU"/>
        </w:rPr>
        <w:t xml:space="preserve">. </w:t>
      </w:r>
      <w:r w:rsidR="00B54AD6" w:rsidRPr="000C1B68">
        <w:rPr>
          <w:rFonts w:asciiTheme="minorHAnsi" w:hAnsiTheme="minorHAnsi" w:cstheme="minorHAnsi"/>
          <w:lang w:val="ru-RU"/>
        </w:rPr>
        <w:t>настоящ</w:t>
      </w:r>
      <w:r w:rsidRPr="000C1B68">
        <w:rPr>
          <w:rFonts w:asciiTheme="minorHAnsi" w:hAnsiTheme="minorHAnsi" w:cstheme="minorHAnsi"/>
          <w:lang w:val="ru-RU"/>
        </w:rPr>
        <w:t>ей Учетной политики.</w:t>
      </w:r>
    </w:p>
    <w:p w14:paraId="65B4F740" w14:textId="5D0346FF" w:rsidR="00244166" w:rsidRPr="000C1B68" w:rsidRDefault="000542EE" w:rsidP="00671ED6">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5</w:t>
      </w:r>
      <w:r w:rsidR="00671ED6" w:rsidRPr="000C1B68">
        <w:rPr>
          <w:rFonts w:asciiTheme="minorHAnsi" w:hAnsiTheme="minorHAnsi" w:cstheme="minorHAnsi"/>
          <w:lang w:val="ru-RU"/>
        </w:rPr>
        <w:t>.</w:t>
      </w:r>
      <w:r w:rsidRPr="000C1B68">
        <w:rPr>
          <w:rFonts w:asciiTheme="minorHAnsi" w:hAnsiTheme="minorHAnsi" w:cstheme="minorHAnsi"/>
          <w:lang w:val="ru-RU"/>
        </w:rPr>
        <w:t>4</w:t>
      </w:r>
      <w:r w:rsidR="00671ED6" w:rsidRPr="000C1B68">
        <w:rPr>
          <w:rFonts w:asciiTheme="minorHAnsi" w:hAnsiTheme="minorHAnsi" w:cstheme="minorHAnsi"/>
          <w:lang w:val="ru-RU"/>
        </w:rPr>
        <w:t>.</w:t>
      </w:r>
      <w:r w:rsidRPr="000C1B68">
        <w:rPr>
          <w:rFonts w:asciiTheme="minorHAnsi" w:hAnsiTheme="minorHAnsi" w:cstheme="minorHAnsi"/>
          <w:lang w:val="ru-RU"/>
        </w:rPr>
        <w:t xml:space="preserve">13. </w:t>
      </w:r>
      <w:r w:rsidR="00244166" w:rsidRPr="000C1B68">
        <w:rPr>
          <w:rFonts w:asciiTheme="minorHAnsi" w:hAnsiTheme="minorHAnsi" w:cstheme="minorHAnsi"/>
          <w:lang w:val="ru-RU"/>
        </w:rPr>
        <w:t xml:space="preserve">При одновременном представлении </w:t>
      </w:r>
      <w:r w:rsidR="005405EE" w:rsidRPr="000C1B68">
        <w:rPr>
          <w:rFonts w:asciiTheme="minorHAnsi" w:hAnsiTheme="minorHAnsi" w:cstheme="minorHAnsi"/>
          <w:lang w:val="ru-RU"/>
        </w:rPr>
        <w:t xml:space="preserve">документов, подтверждающих приобретение и вручение </w:t>
      </w:r>
      <w:r w:rsidR="00244166" w:rsidRPr="000C1B68">
        <w:rPr>
          <w:rFonts w:asciiTheme="minorHAnsi" w:hAnsiTheme="minorHAnsi" w:cstheme="minorHAnsi"/>
          <w:lang w:val="ru-RU"/>
        </w:rPr>
        <w:t>лицами Субъекта централизованного учета, ответственными за их приобретение и вручение</w:t>
      </w:r>
      <w:r w:rsidR="005405EE" w:rsidRPr="000C1B68">
        <w:rPr>
          <w:rFonts w:asciiTheme="minorHAnsi" w:hAnsiTheme="minorHAnsi" w:cstheme="minorHAnsi"/>
          <w:lang w:val="ru-RU"/>
        </w:rPr>
        <w:t xml:space="preserve"> </w:t>
      </w:r>
      <w:r w:rsidR="00244166" w:rsidRPr="000C1B68">
        <w:rPr>
          <w:rFonts w:asciiTheme="minorHAnsi" w:hAnsiTheme="minorHAnsi" w:cstheme="minorHAnsi"/>
          <w:lang w:val="ru-RU"/>
        </w:rPr>
        <w:t xml:space="preserve"> (дарение</w:t>
      </w:r>
      <w:r w:rsidR="005405EE" w:rsidRPr="000C1B68">
        <w:rPr>
          <w:rFonts w:asciiTheme="minorHAnsi" w:hAnsiTheme="minorHAnsi" w:cstheme="minorHAnsi"/>
          <w:lang w:val="ru-RU"/>
        </w:rPr>
        <w:t xml:space="preserve">) </w:t>
      </w:r>
      <w:r w:rsidR="00941A3F" w:rsidRPr="000C1B68">
        <w:rPr>
          <w:rFonts w:asciiTheme="minorHAnsi" w:hAnsiTheme="minorHAnsi" w:cstheme="minorHAnsi"/>
          <w:lang w:val="ru-RU"/>
        </w:rPr>
        <w:t>материальных ценностей для награждения</w:t>
      </w:r>
      <w:r w:rsidR="005D2E2F" w:rsidRPr="000C1B68">
        <w:rPr>
          <w:rFonts w:asciiTheme="minorHAnsi" w:hAnsiTheme="minorHAnsi" w:cstheme="minorHAnsi"/>
          <w:lang w:val="ru-RU"/>
        </w:rPr>
        <w:t>,</w:t>
      </w:r>
      <w:r w:rsidR="00941A3F" w:rsidRPr="000C1B68">
        <w:rPr>
          <w:rFonts w:asciiTheme="minorHAnsi" w:hAnsiTheme="minorHAnsi" w:cstheme="minorHAnsi"/>
          <w:lang w:val="ru-RU"/>
        </w:rPr>
        <w:t xml:space="preserve"> </w:t>
      </w:r>
      <w:r w:rsidR="00244166" w:rsidRPr="000C1B68">
        <w:rPr>
          <w:rFonts w:asciiTheme="minorHAnsi" w:hAnsiTheme="minorHAnsi" w:cstheme="minorHAnsi"/>
          <w:lang w:val="ru-RU"/>
        </w:rPr>
        <w:t>забалансов</w:t>
      </w:r>
      <w:r w:rsidR="005D2E2F" w:rsidRPr="000C1B68">
        <w:rPr>
          <w:rFonts w:asciiTheme="minorHAnsi" w:hAnsiTheme="minorHAnsi" w:cstheme="minorHAnsi"/>
          <w:lang w:val="ru-RU"/>
        </w:rPr>
        <w:t>ый</w:t>
      </w:r>
      <w:r w:rsidR="00244166" w:rsidRPr="000C1B68">
        <w:rPr>
          <w:rFonts w:asciiTheme="minorHAnsi" w:hAnsiTheme="minorHAnsi" w:cstheme="minorHAnsi"/>
          <w:lang w:val="ru-RU"/>
        </w:rPr>
        <w:t xml:space="preserve"> счет 07 «Награды, призы, кубки и ценные подарки, сувениры»  не </w:t>
      </w:r>
      <w:r w:rsidR="005D2E2F" w:rsidRPr="000C1B68">
        <w:rPr>
          <w:rFonts w:asciiTheme="minorHAnsi" w:hAnsiTheme="minorHAnsi" w:cstheme="minorHAnsi"/>
          <w:lang w:val="ru-RU"/>
        </w:rPr>
        <w:t>используется</w:t>
      </w:r>
      <w:r w:rsidR="00244166" w:rsidRPr="000C1B68">
        <w:rPr>
          <w:rFonts w:asciiTheme="minorHAnsi" w:hAnsiTheme="minorHAnsi" w:cstheme="minorHAnsi"/>
          <w:lang w:val="ru-RU"/>
        </w:rPr>
        <w:t xml:space="preserve"> </w:t>
      </w:r>
      <w:r w:rsidR="005405EE" w:rsidRPr="000C1B68">
        <w:rPr>
          <w:rFonts w:asciiTheme="minorHAnsi" w:hAnsiTheme="minorHAnsi" w:cstheme="minorHAnsi"/>
          <w:lang w:val="ru-RU"/>
        </w:rPr>
        <w:t xml:space="preserve">и в бюджетном (бухгалтерском) учете </w:t>
      </w:r>
      <w:r w:rsidR="005D2E2F" w:rsidRPr="000C1B68">
        <w:rPr>
          <w:rFonts w:asciiTheme="minorHAnsi" w:hAnsiTheme="minorHAnsi" w:cstheme="minorHAnsi"/>
          <w:lang w:val="ru-RU"/>
        </w:rPr>
        <w:t>такие факты хозяйственной жизни</w:t>
      </w:r>
      <w:r w:rsidR="00244166" w:rsidRPr="000C1B68">
        <w:rPr>
          <w:rFonts w:asciiTheme="minorHAnsi" w:hAnsiTheme="minorHAnsi" w:cstheme="minorHAnsi"/>
          <w:lang w:val="ru-RU"/>
        </w:rPr>
        <w:t xml:space="preserve"> относ</w:t>
      </w:r>
      <w:r w:rsidR="005405EE" w:rsidRPr="000C1B68">
        <w:rPr>
          <w:rFonts w:asciiTheme="minorHAnsi" w:hAnsiTheme="minorHAnsi" w:cstheme="minorHAnsi"/>
          <w:lang w:val="ru-RU"/>
        </w:rPr>
        <w:t>я</w:t>
      </w:r>
      <w:r w:rsidR="00244166" w:rsidRPr="000C1B68">
        <w:rPr>
          <w:rFonts w:asciiTheme="minorHAnsi" w:hAnsiTheme="minorHAnsi" w:cstheme="minorHAnsi"/>
          <w:lang w:val="ru-RU"/>
        </w:rPr>
        <w:t xml:space="preserve">тся на расходы текущего финансового периода в сумме стоимости </w:t>
      </w:r>
      <w:r w:rsidR="00941A3F" w:rsidRPr="000C1B68">
        <w:rPr>
          <w:rFonts w:asciiTheme="minorHAnsi" w:hAnsiTheme="minorHAnsi" w:cstheme="minorHAnsi"/>
          <w:lang w:val="ru-RU"/>
        </w:rPr>
        <w:t xml:space="preserve">материальных ценностей для награждения </w:t>
      </w:r>
      <w:r w:rsidR="00F42D86" w:rsidRPr="000C1B68">
        <w:rPr>
          <w:rFonts w:asciiTheme="minorHAnsi" w:hAnsiTheme="minorHAnsi" w:cstheme="minorHAnsi"/>
          <w:lang w:val="ru-RU"/>
        </w:rPr>
        <w:t xml:space="preserve">по цене приобретения </w:t>
      </w:r>
      <w:r w:rsidR="00981E45" w:rsidRPr="000C1B68">
        <w:rPr>
          <w:rFonts w:asciiTheme="minorHAnsi" w:hAnsiTheme="minorHAnsi" w:cstheme="minorHAnsi"/>
          <w:lang w:val="ru-RU"/>
        </w:rPr>
        <w:t xml:space="preserve">с учетом </w:t>
      </w:r>
      <w:r w:rsidR="0045321E" w:rsidRPr="000C1B68">
        <w:rPr>
          <w:rFonts w:asciiTheme="minorHAnsi" w:hAnsiTheme="minorHAnsi" w:cstheme="minorHAnsi"/>
          <w:lang w:val="ru-RU"/>
        </w:rPr>
        <w:t xml:space="preserve">абзаца 1 </w:t>
      </w:r>
      <w:r w:rsidR="00981E45" w:rsidRPr="000C1B68">
        <w:rPr>
          <w:rFonts w:asciiTheme="minorHAnsi" w:hAnsiTheme="minorHAnsi" w:cstheme="minorHAnsi"/>
          <w:lang w:val="ru-RU"/>
        </w:rPr>
        <w:t>п.</w:t>
      </w:r>
      <w:r w:rsidR="0045321E" w:rsidRPr="000C1B68">
        <w:rPr>
          <w:rFonts w:asciiTheme="minorHAnsi" w:hAnsiTheme="minorHAnsi" w:cstheme="minorHAnsi"/>
          <w:lang w:val="ru-RU"/>
        </w:rPr>
        <w:t>5.4.15.,п</w:t>
      </w:r>
      <w:r w:rsidR="00F42D86" w:rsidRPr="000C1B68">
        <w:rPr>
          <w:rFonts w:asciiTheme="minorHAnsi" w:hAnsiTheme="minorHAnsi" w:cstheme="minorHAnsi"/>
          <w:lang w:val="ru-RU"/>
        </w:rPr>
        <w:t xml:space="preserve">. </w:t>
      </w:r>
      <w:r w:rsidRPr="000C1B68">
        <w:rPr>
          <w:rFonts w:asciiTheme="minorHAnsi" w:hAnsiTheme="minorHAnsi" w:cstheme="minorHAnsi"/>
          <w:lang w:val="ru-RU"/>
        </w:rPr>
        <w:t>5.4.16</w:t>
      </w:r>
      <w:r w:rsidR="00981E45" w:rsidRPr="000C1B68">
        <w:rPr>
          <w:rFonts w:asciiTheme="minorHAnsi" w:hAnsiTheme="minorHAnsi" w:cstheme="minorHAnsi"/>
          <w:lang w:val="ru-RU"/>
        </w:rPr>
        <w:t>,</w:t>
      </w:r>
      <w:r w:rsidRPr="000C1B68">
        <w:rPr>
          <w:rFonts w:asciiTheme="minorHAnsi" w:hAnsiTheme="minorHAnsi" w:cstheme="minorHAnsi"/>
          <w:lang w:val="ru-RU"/>
        </w:rPr>
        <w:t xml:space="preserve"> 5.4.17.</w:t>
      </w:r>
      <w:r w:rsidR="00981E45" w:rsidRPr="000C1B68">
        <w:rPr>
          <w:rFonts w:asciiTheme="minorHAnsi" w:hAnsiTheme="minorHAnsi" w:cstheme="minorHAnsi"/>
          <w:lang w:val="ru-RU"/>
        </w:rPr>
        <w:t xml:space="preserve"> настояще</w:t>
      </w:r>
      <w:r w:rsidRPr="000C1B68">
        <w:rPr>
          <w:rFonts w:asciiTheme="minorHAnsi" w:hAnsiTheme="minorHAnsi" w:cstheme="minorHAnsi"/>
          <w:lang w:val="ru-RU"/>
        </w:rPr>
        <w:t>й Учетной политики</w:t>
      </w:r>
      <w:r w:rsidR="0083557D" w:rsidRPr="000C1B68">
        <w:rPr>
          <w:rFonts w:asciiTheme="minorHAnsi" w:hAnsiTheme="minorHAnsi" w:cstheme="minorHAnsi"/>
          <w:lang w:val="ru-RU"/>
        </w:rPr>
        <w:t>.</w:t>
      </w:r>
    </w:p>
    <w:p w14:paraId="0A014D78" w14:textId="51769374" w:rsidR="005076D3" w:rsidRPr="000C1B68" w:rsidRDefault="000542EE" w:rsidP="00270D65">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lastRenderedPageBreak/>
        <w:t>5</w:t>
      </w:r>
      <w:r w:rsidR="00671ED6" w:rsidRPr="000C1B68">
        <w:rPr>
          <w:rFonts w:asciiTheme="minorHAnsi" w:hAnsiTheme="minorHAnsi" w:cstheme="minorHAnsi"/>
          <w:lang w:val="ru-RU"/>
        </w:rPr>
        <w:t>.</w:t>
      </w:r>
      <w:r w:rsidR="00F42D86" w:rsidRPr="000C1B68">
        <w:rPr>
          <w:rFonts w:asciiTheme="minorHAnsi" w:hAnsiTheme="minorHAnsi" w:cstheme="minorHAnsi"/>
          <w:lang w:val="ru-RU"/>
        </w:rPr>
        <w:t>4</w:t>
      </w:r>
      <w:r w:rsidR="00671ED6" w:rsidRPr="000C1B68">
        <w:rPr>
          <w:rFonts w:asciiTheme="minorHAnsi" w:hAnsiTheme="minorHAnsi" w:cstheme="minorHAnsi"/>
          <w:lang w:val="ru-RU"/>
        </w:rPr>
        <w:t>.1</w:t>
      </w:r>
      <w:r w:rsidRPr="000C1B68">
        <w:rPr>
          <w:rFonts w:asciiTheme="minorHAnsi" w:hAnsiTheme="minorHAnsi" w:cstheme="minorHAnsi"/>
          <w:lang w:val="ru-RU"/>
        </w:rPr>
        <w:t>4</w:t>
      </w:r>
      <w:r w:rsidR="00671ED6" w:rsidRPr="000C1B68">
        <w:rPr>
          <w:rFonts w:asciiTheme="minorHAnsi" w:hAnsiTheme="minorHAnsi" w:cstheme="minorHAnsi"/>
          <w:lang w:val="ru-RU"/>
        </w:rPr>
        <w:t>. В</w:t>
      </w:r>
      <w:r w:rsidR="00981E45" w:rsidRPr="000C1B68">
        <w:rPr>
          <w:rFonts w:asciiTheme="minorHAnsi" w:hAnsiTheme="minorHAnsi" w:cstheme="minorHAnsi"/>
          <w:lang w:val="ru-RU"/>
        </w:rPr>
        <w:t xml:space="preserve"> </w:t>
      </w:r>
      <w:r w:rsidR="00671ED6" w:rsidRPr="000C1B68">
        <w:rPr>
          <w:rFonts w:asciiTheme="minorHAnsi" w:hAnsiTheme="minorHAnsi" w:cstheme="minorHAnsi"/>
          <w:lang w:val="ru-RU"/>
        </w:rPr>
        <w:t>случаях приобретения Субъектом централизованного учета</w:t>
      </w:r>
      <w:r w:rsidR="00981E45" w:rsidRPr="000C1B68">
        <w:rPr>
          <w:rFonts w:asciiTheme="minorHAnsi" w:hAnsiTheme="minorHAnsi" w:cstheme="minorHAnsi"/>
          <w:lang w:val="ru-RU"/>
        </w:rPr>
        <w:t xml:space="preserve"> </w:t>
      </w:r>
      <w:r w:rsidR="00941A3F" w:rsidRPr="000C1B68">
        <w:rPr>
          <w:rFonts w:asciiTheme="minorHAnsi" w:hAnsiTheme="minorHAnsi" w:cstheme="minorHAnsi"/>
          <w:lang w:val="ru-RU"/>
        </w:rPr>
        <w:t xml:space="preserve">материальных ценностей для награждения </w:t>
      </w:r>
      <w:r w:rsidR="00981E45" w:rsidRPr="000C1B68">
        <w:rPr>
          <w:rFonts w:asciiTheme="minorHAnsi" w:hAnsiTheme="minorHAnsi" w:cstheme="minorHAnsi"/>
          <w:lang w:val="ru-RU"/>
        </w:rPr>
        <w:t>на Мероприятия</w:t>
      </w:r>
      <w:r w:rsidR="005D2E2F" w:rsidRPr="000C1B68">
        <w:rPr>
          <w:rFonts w:asciiTheme="minorHAnsi" w:hAnsiTheme="minorHAnsi" w:cstheme="minorHAnsi"/>
          <w:lang w:val="ru-RU"/>
        </w:rPr>
        <w:t>х</w:t>
      </w:r>
      <w:r w:rsidR="00981E45" w:rsidRPr="000C1B68">
        <w:rPr>
          <w:rFonts w:asciiTheme="minorHAnsi" w:hAnsiTheme="minorHAnsi" w:cstheme="minorHAnsi"/>
          <w:lang w:val="ru-RU"/>
        </w:rPr>
        <w:t>, проводимы</w:t>
      </w:r>
      <w:r w:rsidR="005D2E2F" w:rsidRPr="000C1B68">
        <w:rPr>
          <w:rFonts w:asciiTheme="minorHAnsi" w:hAnsiTheme="minorHAnsi" w:cstheme="minorHAnsi"/>
          <w:lang w:val="ru-RU"/>
        </w:rPr>
        <w:t>х</w:t>
      </w:r>
      <w:r w:rsidR="00981E45" w:rsidRPr="000C1B68">
        <w:rPr>
          <w:rFonts w:asciiTheme="minorHAnsi" w:hAnsiTheme="minorHAnsi" w:cstheme="minorHAnsi"/>
          <w:lang w:val="ru-RU"/>
        </w:rPr>
        <w:t xml:space="preserve"> в будущих периодах</w:t>
      </w:r>
      <w:r w:rsidR="005076D3" w:rsidRPr="000C1B68">
        <w:rPr>
          <w:rFonts w:asciiTheme="minorHAnsi" w:hAnsiTheme="minorHAnsi" w:cstheme="minorHAnsi"/>
          <w:lang w:val="ru-RU"/>
        </w:rPr>
        <w:t xml:space="preserve"> </w:t>
      </w:r>
      <w:r w:rsidR="00941A3F" w:rsidRPr="000C1B68">
        <w:rPr>
          <w:rFonts w:asciiTheme="minorHAnsi" w:hAnsiTheme="minorHAnsi" w:cstheme="minorHAnsi"/>
          <w:lang w:val="ru-RU"/>
        </w:rPr>
        <w:t>(запас)</w:t>
      </w:r>
      <w:r w:rsidR="00EA5A33" w:rsidRPr="000C1B68">
        <w:rPr>
          <w:rFonts w:asciiTheme="minorHAnsi" w:hAnsiTheme="minorHAnsi" w:cstheme="minorHAnsi"/>
          <w:lang w:val="ru-RU"/>
        </w:rPr>
        <w:t>,</w:t>
      </w:r>
      <w:r w:rsidR="00941A3F" w:rsidRPr="000C1B68">
        <w:rPr>
          <w:rFonts w:asciiTheme="minorHAnsi" w:hAnsiTheme="minorHAnsi" w:cstheme="minorHAnsi"/>
          <w:lang w:val="ru-RU"/>
        </w:rPr>
        <w:t xml:space="preserve"> списание </w:t>
      </w:r>
      <w:r w:rsidR="005076D3" w:rsidRPr="000C1B68">
        <w:rPr>
          <w:rFonts w:asciiTheme="minorHAnsi" w:hAnsiTheme="minorHAnsi" w:cstheme="minorHAnsi"/>
          <w:lang w:val="ru-RU"/>
        </w:rPr>
        <w:t xml:space="preserve">с балансового счета </w:t>
      </w:r>
      <w:bookmarkStart w:id="40" w:name="_Hlk154149152"/>
      <w:r w:rsidR="005076D3" w:rsidRPr="000C1B68">
        <w:rPr>
          <w:rFonts w:asciiTheme="minorHAnsi" w:hAnsiTheme="minorHAnsi" w:cstheme="minorHAnsi"/>
          <w:lang w:val="ru-RU"/>
        </w:rPr>
        <w:t xml:space="preserve">105 00 000 «Материальные запасы» </w:t>
      </w:r>
      <w:bookmarkEnd w:id="40"/>
      <w:r w:rsidRPr="000C1B68">
        <w:rPr>
          <w:rFonts w:asciiTheme="minorHAnsi" w:hAnsiTheme="minorHAnsi" w:cstheme="minorHAnsi"/>
          <w:lang w:val="ru-RU"/>
        </w:rPr>
        <w:t>не производится до</w:t>
      </w:r>
      <w:r w:rsidR="005076D3" w:rsidRPr="000C1B68">
        <w:rPr>
          <w:rFonts w:asciiTheme="minorHAnsi" w:hAnsiTheme="minorHAnsi" w:cstheme="minorHAnsi"/>
          <w:lang w:val="ru-RU"/>
        </w:rPr>
        <w:t xml:space="preserve"> момента их </w:t>
      </w:r>
      <w:r w:rsidRPr="000C1B68">
        <w:rPr>
          <w:rFonts w:asciiTheme="minorHAnsi" w:hAnsiTheme="minorHAnsi" w:cstheme="minorHAnsi"/>
          <w:lang w:val="ru-RU"/>
        </w:rPr>
        <w:t>выдачи.</w:t>
      </w:r>
      <w:r w:rsidR="005076D3" w:rsidRPr="000C1B68">
        <w:rPr>
          <w:rFonts w:asciiTheme="minorHAnsi" w:hAnsiTheme="minorHAnsi" w:cstheme="minorHAnsi"/>
          <w:lang w:val="ru-RU"/>
        </w:rPr>
        <w:t xml:space="preserve"> </w:t>
      </w:r>
    </w:p>
    <w:p w14:paraId="558EED8C" w14:textId="78A47569" w:rsidR="0045321E" w:rsidRPr="000C1B68" w:rsidRDefault="000542EE" w:rsidP="00F42D86">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 xml:space="preserve">5.4.15. </w:t>
      </w:r>
      <w:r w:rsidR="005076D3" w:rsidRPr="000C1B68">
        <w:rPr>
          <w:rFonts w:asciiTheme="minorHAnsi" w:hAnsiTheme="minorHAnsi" w:cstheme="minorHAnsi"/>
          <w:lang w:val="ru-RU"/>
        </w:rPr>
        <w:t xml:space="preserve">Выдача </w:t>
      </w:r>
      <w:r w:rsidR="00941A3F" w:rsidRPr="000C1B68">
        <w:rPr>
          <w:rFonts w:asciiTheme="minorHAnsi" w:hAnsiTheme="minorHAnsi" w:cstheme="minorHAnsi"/>
          <w:lang w:val="ru-RU"/>
        </w:rPr>
        <w:t>материальных ценностей для награждения</w:t>
      </w:r>
      <w:r w:rsidR="005076D3" w:rsidRPr="000C1B68">
        <w:rPr>
          <w:rFonts w:asciiTheme="minorHAnsi" w:hAnsiTheme="minorHAnsi" w:cstheme="minorHAnsi"/>
          <w:lang w:val="ru-RU"/>
        </w:rPr>
        <w:t xml:space="preserve"> производится </w:t>
      </w:r>
      <w:r w:rsidRPr="000C1B68">
        <w:rPr>
          <w:rFonts w:asciiTheme="minorHAnsi" w:hAnsiTheme="minorHAnsi" w:cstheme="minorHAnsi"/>
          <w:lang w:val="ru-RU"/>
        </w:rPr>
        <w:t>ответственному лицу</w:t>
      </w:r>
      <w:r w:rsidR="005076D3" w:rsidRPr="000C1B68">
        <w:rPr>
          <w:rFonts w:asciiTheme="minorHAnsi" w:hAnsiTheme="minorHAnsi" w:cstheme="minorHAnsi"/>
          <w:lang w:val="ru-RU"/>
        </w:rPr>
        <w:t xml:space="preserve"> Субъекта централизованного учета, на </w:t>
      </w:r>
      <w:r w:rsidRPr="000C1B68">
        <w:rPr>
          <w:rFonts w:asciiTheme="minorHAnsi" w:hAnsiTheme="minorHAnsi" w:cstheme="minorHAnsi"/>
          <w:lang w:val="ru-RU"/>
        </w:rPr>
        <w:t>которое возложено</w:t>
      </w:r>
      <w:r w:rsidR="005076D3" w:rsidRPr="000C1B68">
        <w:rPr>
          <w:rFonts w:asciiTheme="minorHAnsi" w:hAnsiTheme="minorHAnsi" w:cstheme="minorHAnsi"/>
          <w:lang w:val="ru-RU"/>
        </w:rPr>
        <w:t xml:space="preserve"> распоряжением (приказом) руководителя Субъекта централизованного </w:t>
      </w:r>
      <w:r w:rsidRPr="000C1B68">
        <w:rPr>
          <w:rFonts w:asciiTheme="minorHAnsi" w:hAnsiTheme="minorHAnsi" w:cstheme="minorHAnsi"/>
          <w:lang w:val="ru-RU"/>
        </w:rPr>
        <w:t>учета проведение</w:t>
      </w:r>
      <w:r w:rsidR="005076D3" w:rsidRPr="000C1B68">
        <w:rPr>
          <w:rFonts w:asciiTheme="minorHAnsi" w:hAnsiTheme="minorHAnsi" w:cstheme="minorHAnsi"/>
          <w:lang w:val="ru-RU"/>
        </w:rPr>
        <w:t xml:space="preserve"> </w:t>
      </w:r>
      <w:r w:rsidRPr="000C1B68">
        <w:rPr>
          <w:rFonts w:asciiTheme="minorHAnsi" w:hAnsiTheme="minorHAnsi" w:cstheme="minorHAnsi"/>
          <w:lang w:val="ru-RU"/>
        </w:rPr>
        <w:t>Мероприятия и</w:t>
      </w:r>
      <w:r w:rsidR="005076D3" w:rsidRPr="000C1B68">
        <w:rPr>
          <w:rFonts w:asciiTheme="minorHAnsi" w:hAnsiTheme="minorHAnsi" w:cstheme="minorHAnsi"/>
          <w:lang w:val="ru-RU"/>
        </w:rPr>
        <w:t xml:space="preserve"> с которым заключен договор о материальной ответственности, </w:t>
      </w:r>
      <w:r w:rsidRPr="000C1B68">
        <w:rPr>
          <w:rFonts w:asciiTheme="minorHAnsi" w:hAnsiTheme="minorHAnsi" w:cstheme="minorHAnsi"/>
          <w:lang w:val="ru-RU"/>
        </w:rPr>
        <w:t>по Ведомости</w:t>
      </w:r>
      <w:r w:rsidR="005076D3" w:rsidRPr="000C1B68">
        <w:rPr>
          <w:rFonts w:cstheme="minorHAnsi"/>
          <w:lang w:val="ru-RU"/>
        </w:rPr>
        <w:t xml:space="preserve"> выдачи материальных ценностей на нужды </w:t>
      </w:r>
      <w:r w:rsidRPr="000C1B68">
        <w:rPr>
          <w:rFonts w:cstheme="minorHAnsi"/>
          <w:lang w:val="ru-RU"/>
        </w:rPr>
        <w:t>учреждения</w:t>
      </w:r>
      <w:r w:rsidR="00F42D86" w:rsidRPr="000C1B68">
        <w:rPr>
          <w:rFonts w:cstheme="minorHAnsi"/>
          <w:lang w:val="ru-RU"/>
        </w:rPr>
        <w:t xml:space="preserve"> по цене приобретения</w:t>
      </w:r>
      <w:r w:rsidRPr="000C1B68">
        <w:rPr>
          <w:rFonts w:asciiTheme="minorHAnsi" w:hAnsiTheme="minorHAnsi" w:cstheme="minorHAnsi"/>
          <w:lang w:val="ru-RU"/>
        </w:rPr>
        <w:t>.</w:t>
      </w:r>
    </w:p>
    <w:p w14:paraId="216446EC" w14:textId="77777777" w:rsidR="0045321E" w:rsidRPr="000C1B68" w:rsidRDefault="005076D3" w:rsidP="0045321E">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 xml:space="preserve"> Одновременно списанные с балансового счета 105 00 000 «Материальные запасы» </w:t>
      </w:r>
      <w:r w:rsidR="00941A3F" w:rsidRPr="000C1B68">
        <w:rPr>
          <w:rFonts w:asciiTheme="minorHAnsi" w:hAnsiTheme="minorHAnsi" w:cstheme="minorHAnsi"/>
          <w:lang w:val="ru-RU"/>
        </w:rPr>
        <w:t xml:space="preserve">материальные ценности для награждения </w:t>
      </w:r>
      <w:r w:rsidR="00270D65" w:rsidRPr="000C1B68">
        <w:rPr>
          <w:rFonts w:asciiTheme="minorHAnsi" w:hAnsiTheme="minorHAnsi" w:cstheme="minorHAnsi"/>
          <w:lang w:val="ru-RU"/>
        </w:rPr>
        <w:t>отраж</w:t>
      </w:r>
      <w:r w:rsidRPr="000C1B68">
        <w:rPr>
          <w:rFonts w:asciiTheme="minorHAnsi" w:hAnsiTheme="minorHAnsi" w:cstheme="minorHAnsi"/>
          <w:lang w:val="ru-RU"/>
        </w:rPr>
        <w:t xml:space="preserve">аются </w:t>
      </w:r>
      <w:r w:rsidR="00270D65" w:rsidRPr="000C1B68">
        <w:rPr>
          <w:rFonts w:asciiTheme="minorHAnsi" w:hAnsiTheme="minorHAnsi" w:cstheme="minorHAnsi"/>
          <w:lang w:val="ru-RU"/>
        </w:rPr>
        <w:t xml:space="preserve">на забалансовом счете 07 «Награды, призы, кубки и ценные подарки, сувениры» по той же номенклатуре, </w:t>
      </w:r>
      <w:r w:rsidR="007E0524" w:rsidRPr="000C1B68">
        <w:rPr>
          <w:rFonts w:asciiTheme="minorHAnsi" w:hAnsiTheme="minorHAnsi" w:cstheme="minorHAnsi"/>
          <w:lang w:val="ru-RU"/>
        </w:rPr>
        <w:t>к</w:t>
      </w:r>
      <w:r w:rsidR="00270D65" w:rsidRPr="000C1B68">
        <w:rPr>
          <w:rFonts w:asciiTheme="minorHAnsi" w:hAnsiTheme="minorHAnsi" w:cstheme="minorHAnsi"/>
          <w:lang w:val="ru-RU"/>
        </w:rPr>
        <w:t>оличеству, цене, стоимости</w:t>
      </w:r>
      <w:r w:rsidR="00EA5A33" w:rsidRPr="000C1B68">
        <w:rPr>
          <w:rFonts w:asciiTheme="minorHAnsi" w:hAnsiTheme="minorHAnsi" w:cstheme="minorHAnsi"/>
          <w:lang w:val="ru-RU"/>
        </w:rPr>
        <w:t>. Порядок учета на забалансовом счете 07 «Награды, призы, кубки и ценные подарки, сувениры»</w:t>
      </w:r>
      <w:r w:rsidR="00BE5B85" w:rsidRPr="000C1B68">
        <w:rPr>
          <w:rFonts w:asciiTheme="minorHAnsi" w:hAnsiTheme="minorHAnsi" w:cstheme="minorHAnsi"/>
          <w:lang w:val="ru-RU"/>
        </w:rPr>
        <w:t xml:space="preserve"> </w:t>
      </w:r>
      <w:r w:rsidR="0045321E" w:rsidRPr="000C1B68">
        <w:rPr>
          <w:rFonts w:asciiTheme="minorHAnsi" w:hAnsiTheme="minorHAnsi" w:cstheme="minorHAnsi"/>
          <w:lang w:val="ru-RU"/>
        </w:rPr>
        <w:t>установлен п.14.8. настоящей Учетной политики.</w:t>
      </w:r>
    </w:p>
    <w:p w14:paraId="44967A59" w14:textId="3B5FC6C9" w:rsidR="00534C5B" w:rsidRPr="000C1B68" w:rsidRDefault="000542EE" w:rsidP="00270D65">
      <w:pPr>
        <w:pStyle w:val="afff"/>
        <w:spacing w:beforeAutospacing="0" w:afterAutospacing="0"/>
        <w:ind w:firstLine="720"/>
        <w:jc w:val="both"/>
        <w:rPr>
          <w:rFonts w:asciiTheme="minorHAnsi" w:hAnsiTheme="minorHAnsi" w:cstheme="minorHAnsi"/>
          <w:lang w:val="ru-RU"/>
        </w:rPr>
      </w:pPr>
      <w:r w:rsidRPr="000C1B68">
        <w:rPr>
          <w:rFonts w:asciiTheme="minorHAnsi" w:hAnsiTheme="minorHAnsi" w:cstheme="minorHAnsi"/>
          <w:lang w:val="ru-RU"/>
        </w:rPr>
        <w:t>5</w:t>
      </w:r>
      <w:r w:rsidR="00981E45" w:rsidRPr="000C1B68">
        <w:rPr>
          <w:rFonts w:asciiTheme="minorHAnsi" w:hAnsiTheme="minorHAnsi" w:cstheme="minorHAnsi"/>
          <w:lang w:val="ru-RU"/>
        </w:rPr>
        <w:t>.</w:t>
      </w:r>
      <w:r w:rsidRPr="000C1B68">
        <w:rPr>
          <w:rFonts w:asciiTheme="minorHAnsi" w:hAnsiTheme="minorHAnsi" w:cstheme="minorHAnsi"/>
          <w:lang w:val="ru-RU"/>
        </w:rPr>
        <w:t>4.</w:t>
      </w:r>
      <w:r w:rsidR="00981E45" w:rsidRPr="000C1B68">
        <w:rPr>
          <w:rFonts w:asciiTheme="minorHAnsi" w:hAnsiTheme="minorHAnsi" w:cstheme="minorHAnsi"/>
          <w:lang w:val="ru-RU"/>
        </w:rPr>
        <w:t>1</w:t>
      </w:r>
      <w:r w:rsidRPr="000C1B68">
        <w:rPr>
          <w:rFonts w:asciiTheme="minorHAnsi" w:hAnsiTheme="minorHAnsi" w:cstheme="minorHAnsi"/>
          <w:lang w:val="ru-RU"/>
        </w:rPr>
        <w:t>6</w:t>
      </w:r>
      <w:r w:rsidR="00981E45" w:rsidRPr="000C1B68">
        <w:rPr>
          <w:rFonts w:asciiTheme="minorHAnsi" w:hAnsiTheme="minorHAnsi" w:cstheme="minorHAnsi"/>
          <w:lang w:val="ru-RU"/>
        </w:rPr>
        <w:t>.</w:t>
      </w:r>
      <w:r w:rsidRPr="000C1B68">
        <w:rPr>
          <w:rFonts w:asciiTheme="minorHAnsi" w:hAnsiTheme="minorHAnsi" w:cstheme="minorHAnsi"/>
          <w:lang w:val="ru-RU"/>
        </w:rPr>
        <w:t xml:space="preserve"> </w:t>
      </w:r>
      <w:r w:rsidR="000E5560" w:rsidRPr="000C1B68">
        <w:rPr>
          <w:rFonts w:asciiTheme="minorHAnsi" w:hAnsiTheme="minorHAnsi" w:cstheme="minorHAnsi"/>
          <w:lang w:val="ru-RU"/>
        </w:rPr>
        <w:t>Документ</w:t>
      </w:r>
      <w:r w:rsidR="005D2E2F" w:rsidRPr="000C1B68">
        <w:rPr>
          <w:rFonts w:asciiTheme="minorHAnsi" w:hAnsiTheme="minorHAnsi" w:cstheme="minorHAnsi"/>
          <w:lang w:val="ru-RU"/>
        </w:rPr>
        <w:t>ы</w:t>
      </w:r>
      <w:r w:rsidR="000E5560" w:rsidRPr="000C1B68">
        <w:rPr>
          <w:rFonts w:asciiTheme="minorHAnsi" w:hAnsiTheme="minorHAnsi" w:cstheme="minorHAnsi"/>
          <w:lang w:val="ru-RU"/>
        </w:rPr>
        <w:t>,</w:t>
      </w:r>
      <w:r w:rsidR="005D2E2F" w:rsidRPr="000C1B68">
        <w:rPr>
          <w:rFonts w:asciiTheme="minorHAnsi" w:hAnsiTheme="minorHAnsi" w:cstheme="minorHAnsi"/>
          <w:lang w:val="ru-RU"/>
        </w:rPr>
        <w:t xml:space="preserve"> </w:t>
      </w:r>
      <w:r w:rsidR="000E5560" w:rsidRPr="000C1B68">
        <w:rPr>
          <w:rFonts w:asciiTheme="minorHAnsi" w:hAnsiTheme="minorHAnsi" w:cstheme="minorHAnsi"/>
          <w:lang w:val="ru-RU"/>
        </w:rPr>
        <w:t>служащи</w:t>
      </w:r>
      <w:r w:rsidR="005D2E2F" w:rsidRPr="000C1B68">
        <w:rPr>
          <w:rFonts w:asciiTheme="minorHAnsi" w:hAnsiTheme="minorHAnsi" w:cstheme="minorHAnsi"/>
          <w:lang w:val="ru-RU"/>
        </w:rPr>
        <w:t>е</w:t>
      </w:r>
      <w:r w:rsidR="000E5560" w:rsidRPr="000C1B68">
        <w:rPr>
          <w:rFonts w:asciiTheme="minorHAnsi" w:hAnsiTheme="minorHAnsi" w:cstheme="minorHAnsi"/>
          <w:lang w:val="ru-RU"/>
        </w:rPr>
        <w:t xml:space="preserve"> основанием </w:t>
      </w:r>
      <w:r w:rsidR="005D2E2F" w:rsidRPr="000C1B68">
        <w:rPr>
          <w:rFonts w:asciiTheme="minorHAnsi" w:hAnsiTheme="minorHAnsi" w:cstheme="minorHAnsi"/>
          <w:lang w:val="ru-RU"/>
        </w:rPr>
        <w:t xml:space="preserve">для </w:t>
      </w:r>
      <w:r w:rsidR="000E5560" w:rsidRPr="000C1B68">
        <w:rPr>
          <w:rFonts w:asciiTheme="minorHAnsi" w:hAnsiTheme="minorHAnsi" w:cstheme="minorHAnsi"/>
          <w:lang w:val="ru-RU"/>
        </w:rPr>
        <w:t>осуществления расходов</w:t>
      </w:r>
      <w:r w:rsidR="005D2E2F" w:rsidRPr="000C1B68">
        <w:rPr>
          <w:rFonts w:asciiTheme="minorHAnsi" w:hAnsiTheme="minorHAnsi" w:cstheme="minorHAnsi"/>
          <w:lang w:val="ru-RU"/>
        </w:rPr>
        <w:t xml:space="preserve"> по п</w:t>
      </w:r>
      <w:r w:rsidR="00534C5B" w:rsidRPr="000C1B68">
        <w:rPr>
          <w:rFonts w:asciiTheme="minorHAnsi" w:hAnsiTheme="minorHAnsi" w:cstheme="minorHAnsi"/>
          <w:lang w:val="ru-RU"/>
        </w:rPr>
        <w:t>риобретени</w:t>
      </w:r>
      <w:r w:rsidR="005D2E2F" w:rsidRPr="000C1B68">
        <w:rPr>
          <w:rFonts w:asciiTheme="minorHAnsi" w:hAnsiTheme="minorHAnsi" w:cstheme="minorHAnsi"/>
          <w:lang w:val="ru-RU"/>
        </w:rPr>
        <w:t>ю</w:t>
      </w:r>
      <w:r w:rsidR="00534C5B" w:rsidRPr="000C1B68">
        <w:rPr>
          <w:rFonts w:asciiTheme="minorHAnsi" w:hAnsiTheme="minorHAnsi" w:cstheme="minorHAnsi"/>
          <w:lang w:val="ru-RU"/>
        </w:rPr>
        <w:t xml:space="preserve"> </w:t>
      </w:r>
      <w:r w:rsidR="00941A3F" w:rsidRPr="000C1B68">
        <w:rPr>
          <w:rFonts w:asciiTheme="minorHAnsi" w:hAnsiTheme="minorHAnsi" w:cstheme="minorHAnsi"/>
          <w:lang w:val="ru-RU"/>
        </w:rPr>
        <w:t xml:space="preserve">материальных ценностей для награждения </w:t>
      </w:r>
      <w:r w:rsidR="00534C5B" w:rsidRPr="000C1B68">
        <w:rPr>
          <w:rFonts w:asciiTheme="minorHAnsi" w:hAnsiTheme="minorHAnsi" w:cstheme="minorHAnsi"/>
          <w:lang w:val="ru-RU"/>
        </w:rPr>
        <w:t>в целях дальнейшего их вручения (награждения), дарения на Мероприятиях, проводимых Субъектом централизованного учета, являются:</w:t>
      </w:r>
    </w:p>
    <w:p w14:paraId="5BE07821" w14:textId="77777777"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календарный план официальных Мероприятий на текущий финансовый год, утвержденный администрацией города Чебоксары;</w:t>
      </w:r>
    </w:p>
    <w:p w14:paraId="4D6D74FC" w14:textId="77777777"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порядок материального обеспечения спортивных мероприятий, утвержденный постановлением администрации города Чебоксары;</w:t>
      </w:r>
    </w:p>
    <w:p w14:paraId="7B2DD012" w14:textId="447382A9"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xml:space="preserve">- другие </w:t>
      </w:r>
      <w:r w:rsidR="0045321E" w:rsidRPr="000C1B68">
        <w:rPr>
          <w:rFonts w:asciiTheme="minorHAnsi" w:hAnsiTheme="minorHAnsi" w:cstheme="minorHAnsi"/>
          <w:lang w:val="ru-RU"/>
        </w:rPr>
        <w:t xml:space="preserve">нормативные </w:t>
      </w:r>
      <w:r w:rsidRPr="000C1B68">
        <w:rPr>
          <w:rFonts w:asciiTheme="minorHAnsi" w:hAnsiTheme="minorHAnsi" w:cstheme="minorHAnsi"/>
          <w:lang w:val="ru-RU"/>
        </w:rPr>
        <w:t>документы, устанавливающие обоснованность проведения Субъектом централизованного учета Мероприятий</w:t>
      </w:r>
      <w:r w:rsidR="0045321E" w:rsidRPr="000C1B68">
        <w:rPr>
          <w:rFonts w:asciiTheme="minorHAnsi" w:hAnsiTheme="minorHAnsi" w:cstheme="minorHAnsi"/>
          <w:lang w:val="ru-RU"/>
        </w:rPr>
        <w:t>,</w:t>
      </w:r>
      <w:r w:rsidRPr="000C1B68">
        <w:rPr>
          <w:rFonts w:asciiTheme="minorHAnsi" w:hAnsiTheme="minorHAnsi" w:cstheme="minorHAnsi"/>
          <w:lang w:val="ru-RU"/>
        </w:rPr>
        <w:t xml:space="preserve"> в рамках своих полномочий.</w:t>
      </w:r>
    </w:p>
    <w:p w14:paraId="27942B4A" w14:textId="67736137" w:rsidR="00534C5B" w:rsidRPr="000C1B68" w:rsidRDefault="000542EE"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5</w:t>
      </w:r>
      <w:r w:rsidR="00981E45" w:rsidRPr="000C1B68">
        <w:rPr>
          <w:rFonts w:asciiTheme="minorHAnsi" w:hAnsiTheme="minorHAnsi" w:cstheme="minorHAnsi"/>
          <w:lang w:val="ru-RU"/>
        </w:rPr>
        <w:t>.</w:t>
      </w:r>
      <w:r w:rsidRPr="000C1B68">
        <w:rPr>
          <w:rFonts w:asciiTheme="minorHAnsi" w:hAnsiTheme="minorHAnsi" w:cstheme="minorHAnsi"/>
          <w:lang w:val="ru-RU"/>
        </w:rPr>
        <w:t>4</w:t>
      </w:r>
      <w:r w:rsidR="00981E45" w:rsidRPr="000C1B68">
        <w:rPr>
          <w:rFonts w:asciiTheme="minorHAnsi" w:hAnsiTheme="minorHAnsi" w:cstheme="minorHAnsi"/>
          <w:lang w:val="ru-RU"/>
        </w:rPr>
        <w:t>.1</w:t>
      </w:r>
      <w:r w:rsidRPr="000C1B68">
        <w:rPr>
          <w:rFonts w:asciiTheme="minorHAnsi" w:hAnsiTheme="minorHAnsi" w:cstheme="minorHAnsi"/>
          <w:lang w:val="ru-RU"/>
        </w:rPr>
        <w:t>7</w:t>
      </w:r>
      <w:r w:rsidR="00981E45" w:rsidRPr="000C1B68">
        <w:rPr>
          <w:rFonts w:asciiTheme="minorHAnsi" w:hAnsiTheme="minorHAnsi" w:cstheme="minorHAnsi"/>
          <w:lang w:val="ru-RU"/>
        </w:rPr>
        <w:t xml:space="preserve">. </w:t>
      </w:r>
      <w:r w:rsidR="00534C5B" w:rsidRPr="000C1B68">
        <w:rPr>
          <w:rFonts w:asciiTheme="minorHAnsi" w:hAnsiTheme="minorHAnsi" w:cstheme="minorHAnsi"/>
          <w:lang w:val="ru-RU"/>
        </w:rPr>
        <w:t xml:space="preserve">Списание с балансового </w:t>
      </w:r>
      <w:bookmarkStart w:id="41" w:name="_Hlk154140938"/>
      <w:r w:rsidRPr="000C1B68">
        <w:rPr>
          <w:rFonts w:asciiTheme="minorHAnsi" w:hAnsiTheme="minorHAnsi" w:cstheme="minorHAnsi"/>
          <w:lang w:val="ru-RU"/>
        </w:rPr>
        <w:t xml:space="preserve">счета </w:t>
      </w:r>
      <w:r w:rsidR="00671ED6" w:rsidRPr="000C1B68">
        <w:rPr>
          <w:rFonts w:asciiTheme="minorHAnsi" w:hAnsiTheme="minorHAnsi" w:cstheme="minorHAnsi"/>
          <w:lang w:val="ru-RU"/>
        </w:rPr>
        <w:t>105 00 000 «Материальные запасы»</w:t>
      </w:r>
      <w:bookmarkEnd w:id="41"/>
      <w:r w:rsidR="00671ED6" w:rsidRPr="000C1B68">
        <w:rPr>
          <w:rFonts w:asciiTheme="minorHAnsi" w:hAnsiTheme="minorHAnsi" w:cstheme="minorHAnsi"/>
          <w:lang w:val="ru-RU"/>
        </w:rPr>
        <w:t>, в случаях,</w:t>
      </w:r>
      <w:r w:rsidR="00270D65" w:rsidRPr="000C1B68">
        <w:rPr>
          <w:rFonts w:asciiTheme="minorHAnsi" w:hAnsiTheme="minorHAnsi" w:cstheme="minorHAnsi"/>
          <w:lang w:val="ru-RU"/>
        </w:rPr>
        <w:t xml:space="preserve"> </w:t>
      </w:r>
      <w:r w:rsidR="00671ED6" w:rsidRPr="000C1B68">
        <w:rPr>
          <w:rFonts w:asciiTheme="minorHAnsi" w:hAnsiTheme="minorHAnsi" w:cstheme="minorHAnsi"/>
          <w:lang w:val="ru-RU"/>
        </w:rPr>
        <w:t>установленных п.</w:t>
      </w:r>
      <w:r w:rsidRPr="000C1B68">
        <w:rPr>
          <w:rFonts w:asciiTheme="minorHAnsi" w:hAnsiTheme="minorHAnsi" w:cstheme="minorHAnsi"/>
          <w:lang w:val="ru-RU"/>
        </w:rPr>
        <w:t>5.4.13</w:t>
      </w:r>
      <w:r w:rsidR="00671ED6" w:rsidRPr="000C1B68">
        <w:rPr>
          <w:rFonts w:asciiTheme="minorHAnsi" w:hAnsiTheme="minorHAnsi" w:cstheme="minorHAnsi"/>
          <w:lang w:val="ru-RU"/>
        </w:rPr>
        <w:t xml:space="preserve">. настоящего </w:t>
      </w:r>
      <w:r w:rsidRPr="000C1B68">
        <w:rPr>
          <w:rFonts w:asciiTheme="minorHAnsi" w:hAnsiTheme="minorHAnsi" w:cstheme="minorHAnsi"/>
          <w:lang w:val="ru-RU"/>
        </w:rPr>
        <w:t>приказа. осуществляется</w:t>
      </w:r>
      <w:r w:rsidR="00534C5B" w:rsidRPr="000C1B68">
        <w:rPr>
          <w:rFonts w:asciiTheme="minorHAnsi" w:hAnsiTheme="minorHAnsi" w:cstheme="minorHAnsi"/>
          <w:lang w:val="ru-RU"/>
        </w:rPr>
        <w:t xml:space="preserve"> на основании</w:t>
      </w:r>
      <w:r w:rsidR="005D2E2F" w:rsidRPr="000C1B68">
        <w:rPr>
          <w:rFonts w:asciiTheme="minorHAnsi" w:hAnsiTheme="minorHAnsi" w:cstheme="minorHAnsi"/>
          <w:lang w:val="ru-RU"/>
        </w:rPr>
        <w:t xml:space="preserve"> следующих документов</w:t>
      </w:r>
      <w:r w:rsidR="00534C5B" w:rsidRPr="000C1B68">
        <w:rPr>
          <w:rFonts w:asciiTheme="minorHAnsi" w:hAnsiTheme="minorHAnsi" w:cstheme="minorHAnsi"/>
          <w:lang w:val="ru-RU"/>
        </w:rPr>
        <w:t>:</w:t>
      </w:r>
    </w:p>
    <w:p w14:paraId="33CFB840" w14:textId="5A3A333A" w:rsidR="00772C79" w:rsidRPr="000C1B68" w:rsidRDefault="00772C79"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w:t>
      </w:r>
      <w:r w:rsidRPr="000C1B68">
        <w:rPr>
          <w:rFonts w:cstheme="minorHAnsi"/>
          <w:lang w:val="ru-RU"/>
        </w:rPr>
        <w:t xml:space="preserve"> </w:t>
      </w:r>
      <w:r w:rsidR="005D2E2F" w:rsidRPr="000C1B68">
        <w:rPr>
          <w:rFonts w:cstheme="minorHAnsi"/>
          <w:lang w:val="ru-RU"/>
        </w:rPr>
        <w:t>в</w:t>
      </w:r>
      <w:r w:rsidRPr="000C1B68">
        <w:rPr>
          <w:rFonts w:cstheme="minorHAnsi"/>
          <w:lang w:val="ru-RU"/>
        </w:rPr>
        <w:t>едомости выдачи материальных ценностей на нужды учреждения;</w:t>
      </w:r>
    </w:p>
    <w:p w14:paraId="7A4D8D52" w14:textId="77777777"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положения (регламент) о проведении Мероприятия;</w:t>
      </w:r>
    </w:p>
    <w:p w14:paraId="0C338205" w14:textId="237A3A2B"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xml:space="preserve">- приказа Субъекта централизованного учета, о проведении </w:t>
      </w:r>
      <w:r w:rsidR="0045321E" w:rsidRPr="000C1B68">
        <w:rPr>
          <w:rFonts w:asciiTheme="minorHAnsi" w:hAnsiTheme="minorHAnsi" w:cstheme="minorHAnsi"/>
          <w:lang w:val="ru-RU"/>
        </w:rPr>
        <w:t>М</w:t>
      </w:r>
      <w:r w:rsidRPr="000C1B68">
        <w:rPr>
          <w:rFonts w:asciiTheme="minorHAnsi" w:hAnsiTheme="minorHAnsi" w:cstheme="minorHAnsi"/>
          <w:lang w:val="ru-RU"/>
        </w:rPr>
        <w:t xml:space="preserve">ероприятия, организатором которого он является, с указанием места проведения, </w:t>
      </w:r>
      <w:r w:rsidR="0045321E" w:rsidRPr="000C1B68">
        <w:rPr>
          <w:rFonts w:asciiTheme="minorHAnsi" w:hAnsiTheme="minorHAnsi" w:cstheme="minorHAnsi"/>
          <w:lang w:val="ru-RU"/>
        </w:rPr>
        <w:t>даты</w:t>
      </w:r>
      <w:r w:rsidRPr="000C1B68">
        <w:rPr>
          <w:rFonts w:asciiTheme="minorHAnsi" w:hAnsiTheme="minorHAnsi" w:cstheme="minorHAnsi"/>
          <w:lang w:val="ru-RU"/>
        </w:rPr>
        <w:t>, ответственных лиц Субъекта централизованного учета за проведение мероприятий и за составление финансовых документов (отчетов);</w:t>
      </w:r>
    </w:p>
    <w:p w14:paraId="2F0FBDC7" w14:textId="5C980E87" w:rsidR="00534C5B" w:rsidRPr="000C1B68" w:rsidRDefault="00534C5B" w:rsidP="00534C5B">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xml:space="preserve">-смета на приведение </w:t>
      </w:r>
      <w:r w:rsidR="0045321E" w:rsidRPr="000C1B68">
        <w:rPr>
          <w:rFonts w:asciiTheme="minorHAnsi" w:hAnsiTheme="minorHAnsi" w:cstheme="minorHAnsi"/>
          <w:lang w:val="ru-RU"/>
        </w:rPr>
        <w:t>М</w:t>
      </w:r>
      <w:r w:rsidRPr="000C1B68">
        <w:rPr>
          <w:rFonts w:asciiTheme="minorHAnsi" w:hAnsiTheme="minorHAnsi" w:cstheme="minorHAnsi"/>
          <w:lang w:val="ru-RU"/>
        </w:rPr>
        <w:t xml:space="preserve">ероприятия, утвержденная руководителем Субъекта централизованного </w:t>
      </w:r>
      <w:r w:rsidR="00F42D86" w:rsidRPr="000C1B68">
        <w:rPr>
          <w:rFonts w:asciiTheme="minorHAnsi" w:hAnsiTheme="minorHAnsi" w:cstheme="minorHAnsi"/>
          <w:lang w:val="ru-RU"/>
        </w:rPr>
        <w:t>учета, организатором</w:t>
      </w:r>
      <w:r w:rsidRPr="000C1B68">
        <w:rPr>
          <w:rFonts w:asciiTheme="minorHAnsi" w:hAnsiTheme="minorHAnsi" w:cstheme="minorHAnsi"/>
          <w:lang w:val="ru-RU"/>
        </w:rPr>
        <w:t xml:space="preserve"> которого он является,</w:t>
      </w:r>
      <w:r w:rsidR="006A3CD4" w:rsidRPr="000C1B68">
        <w:rPr>
          <w:rFonts w:asciiTheme="minorHAnsi" w:hAnsiTheme="minorHAnsi" w:cstheme="minorHAnsi"/>
          <w:lang w:val="ru-RU"/>
        </w:rPr>
        <w:t xml:space="preserve"> </w:t>
      </w:r>
      <w:r w:rsidRPr="000C1B68">
        <w:rPr>
          <w:rFonts w:asciiTheme="minorHAnsi" w:hAnsiTheme="minorHAnsi" w:cstheme="minorHAnsi"/>
          <w:lang w:val="ru-RU"/>
        </w:rPr>
        <w:t>с указанием источников финансирования;</w:t>
      </w:r>
    </w:p>
    <w:p w14:paraId="01A6AD80" w14:textId="10896135" w:rsidR="00735E54" w:rsidRPr="000C1B68" w:rsidRDefault="00735E54" w:rsidP="00F42D86">
      <w:pPr>
        <w:pStyle w:val="st-j-0-73-5"/>
        <w:spacing w:before="0" w:beforeAutospacing="0" w:after="0" w:afterAutospacing="0"/>
        <w:ind w:right="80" w:firstLine="851"/>
        <w:jc w:val="both"/>
        <w:rPr>
          <w:rFonts w:cstheme="minorHAnsi"/>
        </w:rPr>
      </w:pPr>
      <w:r w:rsidRPr="000C1B68">
        <w:rPr>
          <w:rFonts w:cstheme="minorHAnsi"/>
        </w:rPr>
        <w:t xml:space="preserve">- акта о вручении цветов </w:t>
      </w:r>
      <w:bookmarkStart w:id="42" w:name="_Hlk155692771"/>
      <w:r w:rsidRPr="000C1B68">
        <w:rPr>
          <w:rFonts w:cstheme="minorHAnsi"/>
        </w:rPr>
        <w:t xml:space="preserve">(Приложение №2 к </w:t>
      </w:r>
      <w:r w:rsidR="00B46D16" w:rsidRPr="000C1B68">
        <w:rPr>
          <w:rFonts w:cstheme="minorHAnsi"/>
        </w:rPr>
        <w:t xml:space="preserve">настоящей </w:t>
      </w:r>
      <w:r w:rsidR="00F42D86" w:rsidRPr="000C1B68">
        <w:rPr>
          <w:rFonts w:cstheme="minorHAnsi"/>
        </w:rPr>
        <w:t>У</w:t>
      </w:r>
      <w:r w:rsidRPr="000C1B68">
        <w:rPr>
          <w:rFonts w:cstheme="minorHAnsi"/>
        </w:rPr>
        <w:t>четной политике)</w:t>
      </w:r>
      <w:bookmarkEnd w:id="42"/>
      <w:r w:rsidRPr="000C1B68">
        <w:rPr>
          <w:rFonts w:cstheme="minorHAnsi"/>
        </w:rPr>
        <w:t>;</w:t>
      </w:r>
    </w:p>
    <w:p w14:paraId="22836D52" w14:textId="0AB8540F" w:rsidR="00534C5B" w:rsidRPr="000C1B68" w:rsidRDefault="00735E54" w:rsidP="00F42D86">
      <w:pPr>
        <w:pStyle w:val="st-j-0-73-5"/>
        <w:spacing w:before="0" w:beforeAutospacing="0" w:after="0" w:afterAutospacing="0"/>
        <w:ind w:right="80" w:firstLine="851"/>
        <w:jc w:val="both"/>
        <w:rPr>
          <w:rFonts w:cstheme="minorHAnsi"/>
        </w:rPr>
      </w:pPr>
      <w:r w:rsidRPr="000C1B68">
        <w:rPr>
          <w:rFonts w:cstheme="minorHAnsi"/>
        </w:rPr>
        <w:t>- акта о вручении (награждении,</w:t>
      </w:r>
      <w:r w:rsidR="006A3CD4" w:rsidRPr="000C1B68">
        <w:rPr>
          <w:rFonts w:cstheme="minorHAnsi"/>
        </w:rPr>
        <w:t xml:space="preserve"> </w:t>
      </w:r>
      <w:r w:rsidRPr="000C1B68">
        <w:rPr>
          <w:rFonts w:cstheme="minorHAnsi"/>
        </w:rPr>
        <w:t>дарении)</w:t>
      </w:r>
      <w:r w:rsidR="006A3CD4" w:rsidRPr="000C1B68">
        <w:rPr>
          <w:rFonts w:asciiTheme="minorHAnsi" w:hAnsiTheme="minorHAnsi" w:cstheme="minorHAnsi"/>
        </w:rPr>
        <w:t xml:space="preserve"> кубков, </w:t>
      </w:r>
      <w:r w:rsidR="00F42D86" w:rsidRPr="000C1B68">
        <w:rPr>
          <w:rFonts w:asciiTheme="minorHAnsi" w:hAnsiTheme="minorHAnsi" w:cstheme="minorHAnsi"/>
        </w:rPr>
        <w:t>медалей,</w:t>
      </w:r>
      <w:r w:rsidR="006A3CD4" w:rsidRPr="000C1B68">
        <w:rPr>
          <w:rFonts w:asciiTheme="minorHAnsi" w:hAnsiTheme="minorHAnsi" w:cstheme="minorHAnsi"/>
        </w:rPr>
        <w:t xml:space="preserve"> </w:t>
      </w:r>
      <w:r w:rsidR="00F42D86" w:rsidRPr="000C1B68">
        <w:rPr>
          <w:rFonts w:asciiTheme="minorHAnsi" w:hAnsiTheme="minorHAnsi" w:cstheme="minorHAnsi"/>
        </w:rPr>
        <w:t>вымпелов, дипломов</w:t>
      </w:r>
      <w:r w:rsidR="006A3CD4" w:rsidRPr="000C1B68">
        <w:rPr>
          <w:rFonts w:asciiTheme="minorHAnsi" w:hAnsiTheme="minorHAnsi" w:cstheme="minorHAnsi"/>
        </w:rPr>
        <w:t>,</w:t>
      </w:r>
      <w:r w:rsidR="00F42D86" w:rsidRPr="000C1B68">
        <w:rPr>
          <w:rFonts w:asciiTheme="minorHAnsi" w:hAnsiTheme="minorHAnsi" w:cstheme="minorHAnsi"/>
        </w:rPr>
        <w:t xml:space="preserve"> </w:t>
      </w:r>
      <w:r w:rsidR="006A3CD4" w:rsidRPr="000C1B68">
        <w:rPr>
          <w:rFonts w:asciiTheme="minorHAnsi" w:hAnsiTheme="minorHAnsi" w:cstheme="minorHAnsi"/>
        </w:rPr>
        <w:t xml:space="preserve">почетных грамот, </w:t>
      </w:r>
      <w:r w:rsidR="00F42D86" w:rsidRPr="000C1B68">
        <w:rPr>
          <w:rFonts w:asciiTheme="minorHAnsi" w:hAnsiTheme="minorHAnsi" w:cstheme="minorHAnsi"/>
        </w:rPr>
        <w:t>призов, ценных</w:t>
      </w:r>
      <w:r w:rsidR="006A3CD4" w:rsidRPr="000C1B68">
        <w:rPr>
          <w:rFonts w:asciiTheme="minorHAnsi" w:hAnsiTheme="minorHAnsi" w:cstheme="minorHAnsi"/>
        </w:rPr>
        <w:t xml:space="preserve"> подарков, сувениров, прочей наградной атрибутики </w:t>
      </w:r>
      <w:r w:rsidR="00B54AD6" w:rsidRPr="000C1B68">
        <w:rPr>
          <w:rFonts w:cstheme="minorHAnsi"/>
        </w:rPr>
        <w:t>(Приложение №2 к учетной политике)</w:t>
      </w:r>
      <w:r w:rsidR="00B46D16" w:rsidRPr="000C1B68">
        <w:rPr>
          <w:rFonts w:cstheme="minorHAnsi"/>
        </w:rPr>
        <w:t>;</w:t>
      </w:r>
    </w:p>
    <w:p w14:paraId="5758F076" w14:textId="1649CB4A" w:rsidR="00B46D16" w:rsidRPr="000C1B68" w:rsidRDefault="00B46D16" w:rsidP="00F42D86">
      <w:pPr>
        <w:pStyle w:val="st-j-0-73-5"/>
        <w:spacing w:before="0" w:beforeAutospacing="0" w:after="0" w:afterAutospacing="0"/>
        <w:ind w:right="80" w:firstLine="851"/>
        <w:jc w:val="both"/>
        <w:rPr>
          <w:rFonts w:cstheme="minorHAnsi"/>
        </w:rPr>
      </w:pPr>
      <w:r w:rsidRPr="000C1B68">
        <w:rPr>
          <w:rFonts w:cstheme="minorHAnsi"/>
        </w:rPr>
        <w:t>- ведомости на выдачу наградной атрибутики (Приложение №2 к настоящей Учетной политике).</w:t>
      </w:r>
    </w:p>
    <w:p w14:paraId="4FD16E37" w14:textId="77777777" w:rsidR="00726A73" w:rsidRPr="000C1B68" w:rsidRDefault="00F42D86"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1</w:t>
      </w:r>
      <w:r w:rsidR="00472C85" w:rsidRPr="000C1B68">
        <w:rPr>
          <w:rFonts w:cstheme="minorHAnsi"/>
          <w:color w:val="000000"/>
        </w:rPr>
        <w:t xml:space="preserve">8. </w:t>
      </w:r>
      <w:r w:rsidR="001065FE" w:rsidRPr="000C1B68">
        <w:rPr>
          <w:rFonts w:cstheme="minorHAnsi"/>
          <w:color w:val="000000"/>
        </w:rPr>
        <w:t xml:space="preserve">Списание горюче–смазочных материалов </w:t>
      </w:r>
      <w:r w:rsidR="00950B5F" w:rsidRPr="000C1B68">
        <w:rPr>
          <w:rFonts w:cstheme="minorHAnsi"/>
          <w:color w:val="000000"/>
        </w:rPr>
        <w:t xml:space="preserve">со счета 0 105 33 000 «Горюче – смазочные материалы» </w:t>
      </w:r>
      <w:r w:rsidR="001065FE" w:rsidRPr="000C1B68">
        <w:rPr>
          <w:rFonts w:cstheme="minorHAnsi"/>
          <w:color w:val="000000"/>
        </w:rPr>
        <w:t>производится в соответствии с действующими нормами расхода топлива и смазочных материалов на автомобильном транспорте, утвержденными распоряжением Минтранса России от 14.03.2008 № АМ-23-р</w:t>
      </w:r>
      <w:r w:rsidR="00726A73" w:rsidRPr="000C1B68">
        <w:rPr>
          <w:rFonts w:cstheme="minorHAnsi"/>
          <w:color w:val="000000"/>
        </w:rPr>
        <w:t>.</w:t>
      </w:r>
    </w:p>
    <w:p w14:paraId="1F2D985B" w14:textId="77777777" w:rsidR="00F8175E" w:rsidRPr="000C1B68" w:rsidRDefault="00ED76C9" w:rsidP="00F8175E">
      <w:pPr>
        <w:pStyle w:val="st-j-0-73-5"/>
        <w:spacing w:before="0" w:beforeAutospacing="0" w:after="0" w:afterAutospacing="0"/>
        <w:ind w:right="80" w:firstLine="567"/>
        <w:jc w:val="both"/>
        <w:rPr>
          <w:sz w:val="26"/>
          <w:szCs w:val="26"/>
        </w:rPr>
      </w:pPr>
      <w:r w:rsidRPr="000C1B68">
        <w:rPr>
          <w:rFonts w:cstheme="minorHAnsi"/>
        </w:rPr>
        <w:t xml:space="preserve"> </w:t>
      </w:r>
      <w:r w:rsidR="00D303CC" w:rsidRPr="000C1B68">
        <w:t>Списание горюче–смазочных материалов производится на основании Акта о списании материальных запасов, составленного в ЕЦИС 1</w:t>
      </w:r>
      <w:proofErr w:type="gramStart"/>
      <w:r w:rsidR="00D303CC" w:rsidRPr="000C1B68">
        <w:t>С:БГУ</w:t>
      </w:r>
      <w:proofErr w:type="gramEnd"/>
      <w:r w:rsidR="00D303CC" w:rsidRPr="000C1B68">
        <w:t xml:space="preserve"> с приложением отчета </w:t>
      </w:r>
      <w:r w:rsidR="00D303CC" w:rsidRPr="000C1B68">
        <w:lastRenderedPageBreak/>
        <w:t>о расходовании  ГСМ, утвержденного руководителем Субъекта централизованного учета  (Приложение №</w:t>
      </w:r>
      <w:r w:rsidR="00F8175E" w:rsidRPr="000C1B68">
        <w:t>7</w:t>
      </w:r>
      <w:r w:rsidR="00D303CC" w:rsidRPr="000C1B68">
        <w:t xml:space="preserve"> к </w:t>
      </w:r>
      <w:r w:rsidR="00F8175E" w:rsidRPr="000C1B68">
        <w:t>учетной политике</w:t>
      </w:r>
      <w:r w:rsidR="00D303CC" w:rsidRPr="000C1B68">
        <w:t>), но не выше установленных норм</w:t>
      </w:r>
      <w:r w:rsidR="00D303CC" w:rsidRPr="000C1B68">
        <w:rPr>
          <w:sz w:val="26"/>
          <w:szCs w:val="26"/>
        </w:rPr>
        <w:t>.</w:t>
      </w:r>
    </w:p>
    <w:p w14:paraId="5D1B1398" w14:textId="7D4F10D4" w:rsidR="00726A73" w:rsidRPr="00457AA8" w:rsidRDefault="00F8175E" w:rsidP="00F8175E">
      <w:pPr>
        <w:pStyle w:val="st-j-0-73-5"/>
        <w:spacing w:before="0" w:beforeAutospacing="0" w:after="0" w:afterAutospacing="0"/>
        <w:ind w:right="80" w:firstLine="567"/>
        <w:jc w:val="both"/>
        <w:rPr>
          <w:sz w:val="22"/>
          <w:szCs w:val="22"/>
        </w:rPr>
      </w:pPr>
      <w:r w:rsidRPr="00457AA8">
        <w:rPr>
          <w:i/>
          <w:iCs/>
          <w:sz w:val="22"/>
          <w:szCs w:val="22"/>
        </w:rPr>
        <w:t>(</w:t>
      </w:r>
      <w:r w:rsidR="00F81E05" w:rsidRPr="00457AA8">
        <w:rPr>
          <w:i/>
          <w:iCs/>
          <w:sz w:val="22"/>
          <w:szCs w:val="22"/>
        </w:rPr>
        <w:t xml:space="preserve">внесены </w:t>
      </w:r>
      <w:r w:rsidRPr="00457AA8">
        <w:rPr>
          <w:i/>
          <w:iCs/>
          <w:sz w:val="22"/>
          <w:szCs w:val="22"/>
        </w:rPr>
        <w:t>изменен</w:t>
      </w:r>
      <w:r w:rsidR="00F81E05" w:rsidRPr="00457AA8">
        <w:rPr>
          <w:i/>
          <w:iCs/>
          <w:sz w:val="22"/>
          <w:szCs w:val="22"/>
        </w:rPr>
        <w:t xml:space="preserve">ия </w:t>
      </w:r>
      <w:r w:rsidRPr="00457AA8">
        <w:rPr>
          <w:i/>
          <w:iCs/>
          <w:sz w:val="22"/>
          <w:szCs w:val="22"/>
        </w:rPr>
        <w:t>-</w:t>
      </w:r>
      <w:r w:rsidR="00F81E05" w:rsidRPr="00457AA8">
        <w:rPr>
          <w:i/>
          <w:iCs/>
          <w:sz w:val="22"/>
          <w:szCs w:val="22"/>
        </w:rPr>
        <w:t xml:space="preserve"> </w:t>
      </w:r>
      <w:r w:rsidRPr="00457AA8">
        <w:rPr>
          <w:i/>
          <w:iCs/>
          <w:sz w:val="22"/>
          <w:szCs w:val="22"/>
        </w:rPr>
        <w:t>приказ МКУ «Центр бухгалтерского учета города Чебоксары» от 26.05.2025 №35-ОД</w:t>
      </w:r>
      <w:r w:rsidRPr="00457AA8">
        <w:rPr>
          <w:i/>
          <w:iCs/>
          <w:sz w:val="22"/>
          <w:szCs w:val="22"/>
        </w:rPr>
        <w:t>)</w:t>
      </w:r>
    </w:p>
    <w:p w14:paraId="44F84B0D" w14:textId="41DBBC73" w:rsidR="00472C85" w:rsidRPr="000C1B68" w:rsidRDefault="00726A73" w:rsidP="00136522">
      <w:pPr>
        <w:pStyle w:val="st-j-0-73-5"/>
        <w:spacing w:before="0" w:beforeAutospacing="0" w:after="0" w:afterAutospacing="0"/>
        <w:ind w:right="80" w:firstLine="567"/>
        <w:jc w:val="both"/>
        <w:rPr>
          <w:rFonts w:cstheme="minorHAnsi"/>
          <w:color w:val="000000"/>
        </w:rPr>
      </w:pPr>
      <w:r w:rsidRPr="000C1B68">
        <w:rPr>
          <w:rFonts w:cstheme="minorHAnsi"/>
        </w:rPr>
        <w:t>Применение</w:t>
      </w:r>
      <w:r w:rsidR="001065FE" w:rsidRPr="000C1B68">
        <w:rPr>
          <w:rFonts w:cstheme="minorHAnsi"/>
        </w:rPr>
        <w:t xml:space="preserve"> зимн</w:t>
      </w:r>
      <w:r w:rsidRPr="000C1B68">
        <w:rPr>
          <w:rFonts w:cstheme="minorHAnsi"/>
        </w:rPr>
        <w:t>их</w:t>
      </w:r>
      <w:r w:rsidR="001065FE" w:rsidRPr="000C1B68">
        <w:rPr>
          <w:rFonts w:cstheme="minorHAnsi"/>
        </w:rPr>
        <w:t xml:space="preserve"> нор</w:t>
      </w:r>
      <w:r w:rsidRPr="000C1B68">
        <w:rPr>
          <w:rFonts w:cstheme="minorHAnsi"/>
        </w:rPr>
        <w:t>м</w:t>
      </w:r>
      <w:r w:rsidR="001065FE" w:rsidRPr="000C1B68">
        <w:rPr>
          <w:rFonts w:cstheme="minorHAnsi"/>
        </w:rPr>
        <w:t xml:space="preserve"> списания горюче – смазочных материалов осуществляется </w:t>
      </w:r>
      <w:r w:rsidR="00DF29EF" w:rsidRPr="000C1B68">
        <w:rPr>
          <w:rFonts w:cstheme="minorHAnsi"/>
        </w:rPr>
        <w:t xml:space="preserve">на </w:t>
      </w:r>
      <w:r w:rsidR="00DF29EF" w:rsidRPr="000C1B68">
        <w:rPr>
          <w:rFonts w:cstheme="minorHAnsi"/>
          <w:color w:val="000000"/>
        </w:rPr>
        <w:t xml:space="preserve">основании распоряжения (приказа) руководителя Субъекта централизованного учета </w:t>
      </w:r>
      <w:r w:rsidR="00164AA8" w:rsidRPr="000C1B68">
        <w:rPr>
          <w:rFonts w:cstheme="minorHAnsi"/>
          <w:color w:val="000000"/>
        </w:rPr>
        <w:t>с учетом предельного значения зимних надбавок к нормам расхода топлива по субъектам Российской Федерации и их частям, установленных приложением № 2 к</w:t>
      </w:r>
      <w:r w:rsidR="00472C85" w:rsidRPr="000C1B68">
        <w:rPr>
          <w:rFonts w:cstheme="minorHAnsi"/>
          <w:color w:val="000000"/>
        </w:rPr>
        <w:t xml:space="preserve"> </w:t>
      </w:r>
      <w:r w:rsidR="00164AA8" w:rsidRPr="000C1B68">
        <w:rPr>
          <w:rFonts w:cstheme="minorHAnsi"/>
          <w:color w:val="000000"/>
        </w:rPr>
        <w:t xml:space="preserve">распоряжению Минтранса России от 14.03.2008 № АМ-23-р </w:t>
      </w:r>
      <w:r w:rsidR="00DF29EF" w:rsidRPr="000C1B68">
        <w:rPr>
          <w:rFonts w:cstheme="minorHAnsi"/>
          <w:color w:val="000000"/>
        </w:rPr>
        <w:t>и климатических факторов</w:t>
      </w:r>
      <w:r w:rsidR="00472C85" w:rsidRPr="000C1B68">
        <w:rPr>
          <w:rFonts w:cstheme="minorHAnsi"/>
          <w:color w:val="000000"/>
        </w:rPr>
        <w:t>.</w:t>
      </w:r>
    </w:p>
    <w:p w14:paraId="7A536B5F" w14:textId="2C3D0432" w:rsidR="004E01A0" w:rsidRPr="000C1B68" w:rsidRDefault="00136522" w:rsidP="00136522">
      <w:pPr>
        <w:pStyle w:val="st-j-0-73-5"/>
        <w:spacing w:before="0" w:beforeAutospacing="0" w:after="0" w:afterAutospacing="0"/>
        <w:ind w:right="80" w:firstLine="567"/>
        <w:jc w:val="both"/>
      </w:pPr>
      <w:r w:rsidRPr="000C1B68">
        <w:t xml:space="preserve">Специальные жидкости для автомобиля (тормозная, </w:t>
      </w:r>
      <w:proofErr w:type="spellStart"/>
      <w:r w:rsidRPr="000C1B68">
        <w:t>стеклоомывающая</w:t>
      </w:r>
      <w:proofErr w:type="spellEnd"/>
      <w:r w:rsidRPr="000C1B68">
        <w:t>, тосол и другие) а также масла для автомобилей учитываются на счете 0 105 33 000 и по КОСГУ 343</w:t>
      </w:r>
      <w:r w:rsidR="00741433" w:rsidRPr="000C1B68">
        <w:t>.</w:t>
      </w:r>
    </w:p>
    <w:p w14:paraId="0D5BDDD3" w14:textId="50D0BEA5" w:rsidR="00D303CC" w:rsidRPr="00457AA8" w:rsidRDefault="00741433" w:rsidP="00F81E05">
      <w:pPr>
        <w:pStyle w:val="st-j-0-73-5"/>
        <w:spacing w:before="0" w:beforeAutospacing="0" w:after="0" w:afterAutospacing="0"/>
        <w:ind w:right="80" w:firstLine="567"/>
        <w:jc w:val="both"/>
        <w:rPr>
          <w:i/>
          <w:iCs/>
          <w:sz w:val="22"/>
          <w:szCs w:val="22"/>
        </w:rPr>
      </w:pPr>
      <w:r w:rsidRPr="00457AA8">
        <w:rPr>
          <w:i/>
          <w:iCs/>
          <w:sz w:val="22"/>
          <w:szCs w:val="22"/>
        </w:rPr>
        <w:t>(</w:t>
      </w:r>
      <w:r w:rsidR="00F81E05" w:rsidRPr="00457AA8">
        <w:rPr>
          <w:i/>
          <w:iCs/>
          <w:sz w:val="22"/>
          <w:szCs w:val="22"/>
        </w:rPr>
        <w:t>внесены</w:t>
      </w:r>
      <w:r w:rsidR="00FD6FFA" w:rsidRPr="00457AA8">
        <w:rPr>
          <w:i/>
          <w:iCs/>
          <w:sz w:val="22"/>
          <w:szCs w:val="22"/>
        </w:rPr>
        <w:t xml:space="preserve"> </w:t>
      </w:r>
      <w:r w:rsidR="00654C2F" w:rsidRPr="00457AA8">
        <w:rPr>
          <w:i/>
          <w:iCs/>
          <w:sz w:val="22"/>
          <w:szCs w:val="22"/>
        </w:rPr>
        <w:t>дополнен</w:t>
      </w:r>
      <w:r w:rsidR="00F81E05" w:rsidRPr="00457AA8">
        <w:rPr>
          <w:i/>
          <w:iCs/>
          <w:sz w:val="22"/>
          <w:szCs w:val="22"/>
        </w:rPr>
        <w:t xml:space="preserve">ия </w:t>
      </w:r>
      <w:r w:rsidRPr="00457AA8">
        <w:rPr>
          <w:i/>
          <w:iCs/>
          <w:sz w:val="22"/>
          <w:szCs w:val="22"/>
        </w:rPr>
        <w:t>-</w:t>
      </w:r>
      <w:r w:rsidR="00654C2F" w:rsidRPr="00457AA8">
        <w:rPr>
          <w:i/>
          <w:iCs/>
          <w:sz w:val="22"/>
          <w:szCs w:val="22"/>
        </w:rPr>
        <w:t xml:space="preserve"> приказ МКУ «Центр бухгалтерского учета города Чебоксары» от 06.11.2024 №151-ОД)</w:t>
      </w:r>
    </w:p>
    <w:p w14:paraId="0BD0461D" w14:textId="53632D0D" w:rsidR="00472C85" w:rsidRPr="000C1B68" w:rsidRDefault="00C47435" w:rsidP="00472C85">
      <w:pPr>
        <w:pStyle w:val="st-j-0-73-5"/>
        <w:spacing w:before="0" w:beforeAutospacing="0" w:after="0" w:afterAutospacing="0"/>
        <w:ind w:right="80" w:firstLine="720"/>
        <w:jc w:val="both"/>
        <w:rPr>
          <w:rFonts w:cstheme="minorHAnsi"/>
        </w:rPr>
      </w:pPr>
      <w:r w:rsidRPr="000C1B68">
        <w:rPr>
          <w:rFonts w:cstheme="minorHAnsi"/>
          <w:color w:val="000000"/>
        </w:rPr>
        <w:t>5</w:t>
      </w:r>
      <w:r w:rsidR="00472C85" w:rsidRPr="000C1B68">
        <w:rPr>
          <w:rFonts w:cstheme="minorHAnsi"/>
          <w:color w:val="000000"/>
        </w:rPr>
        <w:t>.4.1</w:t>
      </w:r>
      <w:r w:rsidRPr="000C1B68">
        <w:rPr>
          <w:rFonts w:cstheme="minorHAnsi"/>
          <w:color w:val="000000"/>
        </w:rPr>
        <w:t>9</w:t>
      </w:r>
      <w:r w:rsidR="00472C85" w:rsidRPr="000C1B68">
        <w:rPr>
          <w:rFonts w:cstheme="minorHAnsi"/>
          <w:color w:val="000000"/>
        </w:rPr>
        <w:t xml:space="preserve">. </w:t>
      </w:r>
      <w:r w:rsidR="00ED76C9" w:rsidRPr="000C1B68">
        <w:rPr>
          <w:rFonts w:cstheme="minorHAnsi"/>
          <w:color w:val="000000"/>
        </w:rPr>
        <w:t xml:space="preserve">Двигатели, аккумуляторы, автомобильные шины, колесные диски, наборы </w:t>
      </w:r>
      <w:proofErr w:type="spellStart"/>
      <w:r w:rsidR="00ED76C9" w:rsidRPr="000C1B68">
        <w:rPr>
          <w:rFonts w:cstheme="minorHAnsi"/>
          <w:color w:val="000000"/>
        </w:rPr>
        <w:t>автоинструмент</w:t>
      </w:r>
      <w:r w:rsidR="00000F81" w:rsidRPr="000C1B68">
        <w:rPr>
          <w:rFonts w:cstheme="minorHAnsi"/>
          <w:color w:val="000000"/>
        </w:rPr>
        <w:t>а</w:t>
      </w:r>
      <w:proofErr w:type="spellEnd"/>
      <w:r w:rsidR="00ED76C9" w:rsidRPr="000C1B68">
        <w:rPr>
          <w:rFonts w:cstheme="minorHAnsi"/>
          <w:color w:val="000000"/>
        </w:rPr>
        <w:t xml:space="preserve"> и другие запчасти, выданные на транспортное средство взамен изношенных</w:t>
      </w:r>
      <w:r w:rsidR="003F75FC" w:rsidRPr="000C1B68">
        <w:rPr>
          <w:rFonts w:cstheme="minorHAnsi"/>
          <w:color w:val="000000"/>
        </w:rPr>
        <w:t xml:space="preserve"> ,стоимостью до 2000 рублей</w:t>
      </w:r>
      <w:r w:rsidR="0083557D" w:rsidRPr="000C1B68">
        <w:rPr>
          <w:rFonts w:cstheme="minorHAnsi"/>
        </w:rPr>
        <w:t xml:space="preserve"> </w:t>
      </w:r>
      <w:r w:rsidR="00726A73" w:rsidRPr="000C1B68">
        <w:rPr>
          <w:rFonts w:cstheme="minorHAnsi"/>
        </w:rPr>
        <w:t>,</w:t>
      </w:r>
      <w:r w:rsidR="0083557D" w:rsidRPr="000C1B68">
        <w:rPr>
          <w:rFonts w:cstheme="minorHAnsi"/>
        </w:rPr>
        <w:t>списываются со счета</w:t>
      </w:r>
      <w:r w:rsidR="00122761" w:rsidRPr="000C1B68">
        <w:rPr>
          <w:rFonts w:cstheme="minorHAnsi"/>
        </w:rPr>
        <w:t xml:space="preserve"> </w:t>
      </w:r>
      <w:r w:rsidR="00122761" w:rsidRPr="000C1B68">
        <w:rPr>
          <w:rFonts w:asciiTheme="minorHAnsi" w:hAnsiTheme="minorHAnsi" w:cstheme="minorHAnsi"/>
        </w:rPr>
        <w:t>105 00 000 «Материальные запасы</w:t>
      </w:r>
      <w:r w:rsidR="0083557D" w:rsidRPr="000C1B68">
        <w:rPr>
          <w:rFonts w:cstheme="minorHAnsi"/>
        </w:rPr>
        <w:t xml:space="preserve"> </w:t>
      </w:r>
      <w:r w:rsidR="00726A73" w:rsidRPr="000C1B68">
        <w:rPr>
          <w:rFonts w:cstheme="minorHAnsi"/>
        </w:rPr>
        <w:t>и</w:t>
      </w:r>
      <w:r w:rsidR="00122761" w:rsidRPr="000C1B68">
        <w:rPr>
          <w:rFonts w:cstheme="minorHAnsi"/>
        </w:rPr>
        <w:t xml:space="preserve"> учитываются на забалансовом счете 09 «Запасные части к транспортным средствам, выданные взамен изношенных» </w:t>
      </w:r>
      <w:bookmarkStart w:id="43" w:name="sub_55"/>
      <w:r w:rsidR="00122761" w:rsidRPr="000C1B68">
        <w:rPr>
          <w:rFonts w:cstheme="minorHAnsi"/>
        </w:rPr>
        <w:t>в соответствии с п.</w:t>
      </w:r>
      <w:r w:rsidR="00726A73" w:rsidRPr="000C1B68">
        <w:rPr>
          <w:rFonts w:cstheme="minorHAnsi"/>
        </w:rPr>
        <w:t>14.9</w:t>
      </w:r>
      <w:r w:rsidR="00122761" w:rsidRPr="000C1B68">
        <w:rPr>
          <w:rFonts w:cstheme="minorHAnsi"/>
        </w:rPr>
        <w:t>. настояще</w:t>
      </w:r>
      <w:r w:rsidR="00726A73" w:rsidRPr="000C1B68">
        <w:rPr>
          <w:rFonts w:cstheme="minorHAnsi"/>
        </w:rPr>
        <w:t>й</w:t>
      </w:r>
      <w:r w:rsidR="00122761" w:rsidRPr="000C1B68">
        <w:rPr>
          <w:rFonts w:cstheme="minorHAnsi"/>
        </w:rPr>
        <w:t xml:space="preserve"> </w:t>
      </w:r>
      <w:r w:rsidRPr="000C1B68">
        <w:rPr>
          <w:rFonts w:cstheme="minorHAnsi"/>
        </w:rPr>
        <w:t>Учетной политики</w:t>
      </w:r>
      <w:r w:rsidR="00122761" w:rsidRPr="000C1B68">
        <w:rPr>
          <w:rFonts w:cstheme="minorHAnsi"/>
        </w:rPr>
        <w:t>.</w:t>
      </w:r>
    </w:p>
    <w:p w14:paraId="174935EF" w14:textId="5C596472" w:rsidR="0086471A" w:rsidRPr="000C1B68" w:rsidRDefault="00C47435" w:rsidP="00472C85">
      <w:pPr>
        <w:pStyle w:val="st-j-0-73-5"/>
        <w:spacing w:before="0" w:beforeAutospacing="0" w:after="0" w:afterAutospacing="0"/>
        <w:ind w:right="80" w:firstLine="720"/>
        <w:jc w:val="both"/>
        <w:rPr>
          <w:rFonts w:asciiTheme="minorHAnsi" w:hAnsiTheme="minorHAnsi" w:cstheme="minorHAnsi"/>
        </w:rPr>
      </w:pPr>
      <w:r w:rsidRPr="000C1B68">
        <w:rPr>
          <w:rFonts w:cstheme="minorHAnsi"/>
        </w:rPr>
        <w:t>5</w:t>
      </w:r>
      <w:r w:rsidR="00C62382" w:rsidRPr="000C1B68">
        <w:rPr>
          <w:rFonts w:cstheme="minorHAnsi"/>
        </w:rPr>
        <w:t>.4.</w:t>
      </w:r>
      <w:r w:rsidRPr="000C1B68">
        <w:rPr>
          <w:rFonts w:cstheme="minorHAnsi"/>
        </w:rPr>
        <w:t>2</w:t>
      </w:r>
      <w:r w:rsidR="00C62382" w:rsidRPr="000C1B68">
        <w:rPr>
          <w:rFonts w:cstheme="minorHAnsi"/>
        </w:rPr>
        <w:t xml:space="preserve">0. </w:t>
      </w:r>
      <w:r w:rsidRPr="000C1B68">
        <w:rPr>
          <w:rFonts w:cstheme="minorHAnsi"/>
        </w:rPr>
        <w:t>Поступление бланков</w:t>
      </w:r>
      <w:r w:rsidR="00C62382" w:rsidRPr="000C1B68">
        <w:rPr>
          <w:rFonts w:cstheme="minorHAnsi"/>
        </w:rPr>
        <w:t xml:space="preserve"> строгой отчетности</w:t>
      </w:r>
      <w:r w:rsidR="00772C79" w:rsidRPr="000C1B68">
        <w:rPr>
          <w:rFonts w:cstheme="minorHAnsi"/>
        </w:rPr>
        <w:t xml:space="preserve"> </w:t>
      </w:r>
      <w:r w:rsidR="00C62382" w:rsidRPr="000C1B68">
        <w:rPr>
          <w:rFonts w:cstheme="minorHAnsi"/>
        </w:rPr>
        <w:t>отражается на счете</w:t>
      </w:r>
      <w:r w:rsidR="00034D6D" w:rsidRPr="000C1B68">
        <w:rPr>
          <w:rFonts w:cstheme="minorHAnsi"/>
        </w:rPr>
        <w:t xml:space="preserve"> </w:t>
      </w:r>
      <w:bookmarkStart w:id="44" w:name="_Hlk154161593"/>
      <w:r w:rsidR="00C62382" w:rsidRPr="000C1B68">
        <w:rPr>
          <w:rFonts w:asciiTheme="minorHAnsi" w:hAnsiTheme="minorHAnsi" w:cstheme="minorHAnsi"/>
        </w:rPr>
        <w:t>105 00 000 «Материальные запасы»</w:t>
      </w:r>
      <w:r w:rsidR="00034D6D" w:rsidRPr="000C1B68">
        <w:rPr>
          <w:rFonts w:asciiTheme="minorHAnsi" w:hAnsiTheme="minorHAnsi" w:cstheme="minorHAnsi"/>
        </w:rPr>
        <w:t xml:space="preserve"> </w:t>
      </w:r>
      <w:bookmarkEnd w:id="44"/>
      <w:r w:rsidR="00034D6D" w:rsidRPr="000C1B68">
        <w:rPr>
          <w:rFonts w:asciiTheme="minorHAnsi" w:hAnsiTheme="minorHAnsi" w:cstheme="minorHAnsi"/>
        </w:rPr>
        <w:t xml:space="preserve">по </w:t>
      </w:r>
      <w:r w:rsidRPr="000C1B68">
        <w:rPr>
          <w:rFonts w:asciiTheme="minorHAnsi" w:hAnsiTheme="minorHAnsi" w:cstheme="minorHAnsi"/>
        </w:rPr>
        <w:t xml:space="preserve">цене </w:t>
      </w:r>
      <w:r w:rsidR="00034D6D" w:rsidRPr="000C1B68">
        <w:rPr>
          <w:rFonts w:asciiTheme="minorHAnsi" w:hAnsiTheme="minorHAnsi" w:cstheme="minorHAnsi"/>
        </w:rPr>
        <w:t>приобретения</w:t>
      </w:r>
      <w:r w:rsidR="00AB6A3F" w:rsidRPr="000C1B68">
        <w:rPr>
          <w:rFonts w:asciiTheme="minorHAnsi" w:hAnsiTheme="minorHAnsi" w:cstheme="minorHAnsi"/>
        </w:rPr>
        <w:t xml:space="preserve">, с составлением акта приемки </w:t>
      </w:r>
      <w:r w:rsidR="00153AAF" w:rsidRPr="000C1B68">
        <w:rPr>
          <w:rFonts w:asciiTheme="minorHAnsi" w:hAnsiTheme="minorHAnsi" w:cstheme="minorHAnsi"/>
        </w:rPr>
        <w:t>бланков (</w:t>
      </w:r>
      <w:r w:rsidR="00AB6A3F" w:rsidRPr="000C1B68">
        <w:rPr>
          <w:rFonts w:asciiTheme="minorHAnsi" w:hAnsiTheme="minorHAnsi" w:cstheme="minorHAnsi"/>
        </w:rPr>
        <w:t>документов</w:t>
      </w:r>
      <w:r w:rsidR="00153AAF" w:rsidRPr="000C1B68">
        <w:rPr>
          <w:rFonts w:asciiTheme="minorHAnsi" w:hAnsiTheme="minorHAnsi" w:cstheme="minorHAnsi"/>
        </w:rPr>
        <w:t>)</w:t>
      </w:r>
      <w:r w:rsidR="00AB6A3F" w:rsidRPr="000C1B68">
        <w:rPr>
          <w:rFonts w:asciiTheme="minorHAnsi" w:hAnsiTheme="minorHAnsi" w:cstheme="minorHAnsi"/>
        </w:rPr>
        <w:t xml:space="preserve"> строгой отчетности (Приложение № </w:t>
      </w:r>
      <w:r w:rsidR="00153AAF" w:rsidRPr="000C1B68">
        <w:rPr>
          <w:rFonts w:asciiTheme="minorHAnsi" w:hAnsiTheme="minorHAnsi" w:cstheme="minorHAnsi"/>
        </w:rPr>
        <w:t>2</w:t>
      </w:r>
      <w:r w:rsidR="00AB6A3F" w:rsidRPr="000C1B68">
        <w:rPr>
          <w:rFonts w:asciiTheme="minorHAnsi" w:hAnsiTheme="minorHAnsi" w:cstheme="minorHAnsi"/>
        </w:rPr>
        <w:t xml:space="preserve"> к настоящей Учетной политике) </w:t>
      </w:r>
      <w:r w:rsidR="00767067" w:rsidRPr="000C1B68">
        <w:rPr>
          <w:rFonts w:asciiTheme="minorHAnsi" w:hAnsiTheme="minorHAnsi" w:cstheme="minorHAnsi"/>
        </w:rPr>
        <w:t xml:space="preserve"> </w:t>
      </w:r>
    </w:p>
    <w:p w14:paraId="100F1F16" w14:textId="62E61FE9" w:rsidR="00C47435" w:rsidRPr="000C1B68" w:rsidRDefault="00772C79" w:rsidP="00C47435">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К бланкам строгой отчетности </w:t>
      </w:r>
      <w:r w:rsidR="00C47435" w:rsidRPr="000C1B68">
        <w:rPr>
          <w:rFonts w:asciiTheme="minorHAnsi" w:hAnsiTheme="minorHAnsi" w:cstheme="minorHAnsi"/>
        </w:rPr>
        <w:t>относятся бланки</w:t>
      </w:r>
      <w:r w:rsidRPr="000C1B68">
        <w:rPr>
          <w:rFonts w:asciiTheme="minorHAnsi" w:hAnsiTheme="minorHAnsi" w:cstheme="minorHAnsi"/>
        </w:rPr>
        <w:t xml:space="preserve"> трудовых книжек, вкладыши к ним, аттестаты, дипломы, свидетельства, квитанции,</w:t>
      </w:r>
      <w:r w:rsidR="00672F5F" w:rsidRPr="000C1B68">
        <w:rPr>
          <w:rFonts w:asciiTheme="minorHAnsi" w:hAnsiTheme="minorHAnsi" w:cstheme="minorHAnsi"/>
        </w:rPr>
        <w:t xml:space="preserve"> а также билеты, абонементы, экскурсионные путевки </w:t>
      </w:r>
      <w:r w:rsidR="00673FB6" w:rsidRPr="000C1B68">
        <w:rPr>
          <w:rFonts w:asciiTheme="minorHAnsi" w:hAnsiTheme="minorHAnsi" w:cstheme="minorHAnsi"/>
        </w:rPr>
        <w:t xml:space="preserve">на проводимые организациями исполнительских искусств и музеями зрелищные мероприятия </w:t>
      </w:r>
      <w:r w:rsidR="00672F5F" w:rsidRPr="000C1B68">
        <w:rPr>
          <w:rFonts w:asciiTheme="minorHAnsi" w:hAnsiTheme="minorHAnsi" w:cstheme="minorHAnsi"/>
        </w:rPr>
        <w:t>(в том числе</w:t>
      </w:r>
      <w:r w:rsidRPr="000C1B68">
        <w:rPr>
          <w:rFonts w:asciiTheme="minorHAnsi" w:hAnsiTheme="minorHAnsi" w:cstheme="minorHAnsi"/>
        </w:rPr>
        <w:t xml:space="preserve"> </w:t>
      </w:r>
      <w:r w:rsidR="00672F5F" w:rsidRPr="000C1B68">
        <w:rPr>
          <w:rFonts w:asciiTheme="minorHAnsi" w:hAnsiTheme="minorHAnsi" w:cstheme="minorHAnsi"/>
        </w:rPr>
        <w:t xml:space="preserve">в электронных формах) </w:t>
      </w:r>
      <w:r w:rsidR="00673FB6" w:rsidRPr="000C1B68">
        <w:rPr>
          <w:rFonts w:asciiTheme="minorHAnsi" w:hAnsiTheme="minorHAnsi" w:cstheme="minorHAnsi"/>
        </w:rPr>
        <w:t xml:space="preserve">(далее-БСО) </w:t>
      </w:r>
      <w:r w:rsidRPr="000C1B68">
        <w:rPr>
          <w:rFonts w:asciiTheme="minorHAnsi" w:hAnsiTheme="minorHAnsi" w:cstheme="minorHAnsi"/>
        </w:rPr>
        <w:t>выданны</w:t>
      </w:r>
      <w:r w:rsidR="00C47435" w:rsidRPr="000C1B68">
        <w:rPr>
          <w:rFonts w:asciiTheme="minorHAnsi" w:hAnsiTheme="minorHAnsi" w:cstheme="minorHAnsi"/>
        </w:rPr>
        <w:t>м</w:t>
      </w:r>
      <w:r w:rsidRPr="000C1B68">
        <w:rPr>
          <w:rFonts w:asciiTheme="minorHAnsi" w:hAnsiTheme="minorHAnsi" w:cstheme="minorHAnsi"/>
        </w:rPr>
        <w:t xml:space="preserve"> материально-ответственным лицам Субъекта централизованного учета для их оформления.</w:t>
      </w:r>
    </w:p>
    <w:p w14:paraId="0F97416A" w14:textId="5269C703" w:rsidR="00034D6D" w:rsidRPr="000C1B68" w:rsidRDefault="00C47435" w:rsidP="00C47435">
      <w:pPr>
        <w:pStyle w:val="st-j-0-73-5"/>
        <w:spacing w:before="0" w:beforeAutospacing="0" w:after="0" w:afterAutospacing="0"/>
        <w:ind w:right="80" w:firstLine="720"/>
        <w:jc w:val="both"/>
        <w:rPr>
          <w:rFonts w:cstheme="minorHAnsi"/>
        </w:rPr>
      </w:pPr>
      <w:r w:rsidRPr="000C1B68">
        <w:rPr>
          <w:rFonts w:cstheme="minorHAnsi"/>
          <w:color w:val="000000"/>
        </w:rPr>
        <w:t>5</w:t>
      </w:r>
      <w:r w:rsidR="00034D6D" w:rsidRPr="000C1B68">
        <w:rPr>
          <w:rFonts w:cstheme="minorHAnsi"/>
          <w:color w:val="000000"/>
        </w:rPr>
        <w:t>.4.</w:t>
      </w:r>
      <w:r w:rsidRPr="000C1B68">
        <w:rPr>
          <w:rFonts w:cstheme="minorHAnsi"/>
          <w:color w:val="000000"/>
        </w:rPr>
        <w:t>2</w:t>
      </w:r>
      <w:r w:rsidR="00034D6D" w:rsidRPr="000C1B68">
        <w:rPr>
          <w:rFonts w:cstheme="minorHAnsi"/>
          <w:color w:val="000000"/>
        </w:rPr>
        <w:t>1.</w:t>
      </w:r>
      <w:r w:rsidRPr="000C1B68">
        <w:rPr>
          <w:rFonts w:cstheme="minorHAnsi"/>
          <w:color w:val="000000"/>
        </w:rPr>
        <w:t xml:space="preserve"> </w:t>
      </w:r>
      <w:r w:rsidR="009E209E" w:rsidRPr="000C1B68">
        <w:rPr>
          <w:rFonts w:cstheme="minorHAnsi"/>
        </w:rPr>
        <w:t>БСО</w:t>
      </w:r>
      <w:r w:rsidR="00034D6D" w:rsidRPr="000C1B68">
        <w:rPr>
          <w:rFonts w:cstheme="minorHAnsi"/>
        </w:rPr>
        <w:t xml:space="preserve"> принимаются, хранятся и выдаются в соответствии с Порядком приемки, хранения, выдачи и списания бланков строгой отчетности (Приложении № 3 к </w:t>
      </w:r>
      <w:r w:rsidRPr="000C1B68">
        <w:rPr>
          <w:rFonts w:cstheme="minorHAnsi"/>
        </w:rPr>
        <w:t xml:space="preserve">настоящей </w:t>
      </w:r>
      <w:r w:rsidR="00034D6D" w:rsidRPr="000C1B68">
        <w:rPr>
          <w:rFonts w:cstheme="minorHAnsi"/>
        </w:rPr>
        <w:t>Учетной политике)</w:t>
      </w:r>
      <w:r w:rsidR="00AB6A3F" w:rsidRPr="000C1B68">
        <w:rPr>
          <w:rFonts w:cstheme="minorHAnsi"/>
        </w:rPr>
        <w:t xml:space="preserve"> </w:t>
      </w:r>
    </w:p>
    <w:p w14:paraId="01C60F0C" w14:textId="6C6F541C" w:rsidR="00C62382" w:rsidRPr="000C1B68" w:rsidRDefault="00C47435" w:rsidP="00472C85">
      <w:pPr>
        <w:pStyle w:val="st-j-0-73-5"/>
        <w:spacing w:before="0" w:beforeAutospacing="0" w:after="0" w:afterAutospacing="0"/>
        <w:ind w:right="80" w:firstLine="720"/>
        <w:jc w:val="both"/>
        <w:rPr>
          <w:rFonts w:cstheme="minorHAnsi"/>
        </w:rPr>
      </w:pPr>
      <w:r w:rsidRPr="000C1B68">
        <w:rPr>
          <w:rFonts w:asciiTheme="minorHAnsi" w:hAnsiTheme="minorHAnsi" w:cstheme="minorHAnsi"/>
        </w:rPr>
        <w:t xml:space="preserve">5.4.22. </w:t>
      </w:r>
      <w:r w:rsidR="00034D6D" w:rsidRPr="000C1B68">
        <w:rPr>
          <w:rFonts w:asciiTheme="minorHAnsi" w:hAnsiTheme="minorHAnsi" w:cstheme="minorHAnsi"/>
        </w:rPr>
        <w:t>Выбытие БСО со счета</w:t>
      </w:r>
      <w:r w:rsidRPr="000C1B68">
        <w:rPr>
          <w:rFonts w:asciiTheme="minorHAnsi" w:hAnsiTheme="minorHAnsi" w:cstheme="minorHAnsi"/>
        </w:rPr>
        <w:t xml:space="preserve"> </w:t>
      </w:r>
      <w:r w:rsidR="00034D6D" w:rsidRPr="000C1B68">
        <w:rPr>
          <w:rFonts w:asciiTheme="minorHAnsi" w:hAnsiTheme="minorHAnsi" w:cstheme="minorHAnsi"/>
        </w:rPr>
        <w:t xml:space="preserve">105 00 000 «Материальные запасы» осуществляется при </w:t>
      </w:r>
      <w:r w:rsidR="009E209E" w:rsidRPr="000C1B68">
        <w:rPr>
          <w:rFonts w:asciiTheme="minorHAnsi" w:hAnsiTheme="minorHAnsi" w:cstheme="minorHAnsi"/>
        </w:rPr>
        <w:t xml:space="preserve">их </w:t>
      </w:r>
      <w:r w:rsidR="00034D6D" w:rsidRPr="000C1B68">
        <w:rPr>
          <w:rFonts w:asciiTheme="minorHAnsi" w:hAnsiTheme="minorHAnsi" w:cstheme="minorHAnsi"/>
        </w:rPr>
        <w:t xml:space="preserve">выдаче </w:t>
      </w:r>
      <w:r w:rsidR="00767067" w:rsidRPr="000C1B68">
        <w:rPr>
          <w:rFonts w:asciiTheme="minorHAnsi" w:hAnsiTheme="minorHAnsi" w:cstheme="minorHAnsi"/>
        </w:rPr>
        <w:t>материально-ответственн</w:t>
      </w:r>
      <w:r w:rsidR="0086471A" w:rsidRPr="000C1B68">
        <w:rPr>
          <w:rFonts w:asciiTheme="minorHAnsi" w:hAnsiTheme="minorHAnsi" w:cstheme="minorHAnsi"/>
        </w:rPr>
        <w:t xml:space="preserve">ому </w:t>
      </w:r>
      <w:r w:rsidR="00767067" w:rsidRPr="000C1B68">
        <w:rPr>
          <w:rFonts w:asciiTheme="minorHAnsi" w:hAnsiTheme="minorHAnsi" w:cstheme="minorHAnsi"/>
        </w:rPr>
        <w:t>ли</w:t>
      </w:r>
      <w:r w:rsidR="0086471A" w:rsidRPr="000C1B68">
        <w:rPr>
          <w:rFonts w:asciiTheme="minorHAnsi" w:hAnsiTheme="minorHAnsi" w:cstheme="minorHAnsi"/>
        </w:rPr>
        <w:t>ц</w:t>
      </w:r>
      <w:r w:rsidR="00767067" w:rsidRPr="000C1B68">
        <w:rPr>
          <w:rFonts w:asciiTheme="minorHAnsi" w:hAnsiTheme="minorHAnsi" w:cstheme="minorHAnsi"/>
        </w:rPr>
        <w:t>у</w:t>
      </w:r>
      <w:r w:rsidR="0086471A" w:rsidRPr="000C1B68">
        <w:rPr>
          <w:rFonts w:asciiTheme="minorHAnsi" w:hAnsiTheme="minorHAnsi" w:cstheme="minorHAnsi"/>
        </w:rPr>
        <w:t xml:space="preserve"> Субъекта централизованного учета на </w:t>
      </w:r>
      <w:r w:rsidR="0045303A" w:rsidRPr="000C1B68">
        <w:rPr>
          <w:rFonts w:asciiTheme="minorHAnsi" w:hAnsiTheme="minorHAnsi" w:cstheme="minorHAnsi"/>
        </w:rPr>
        <w:t>основании Ведомости</w:t>
      </w:r>
      <w:r w:rsidR="0083557D" w:rsidRPr="000C1B68">
        <w:rPr>
          <w:rFonts w:cstheme="minorHAnsi"/>
        </w:rPr>
        <w:t xml:space="preserve"> выдачи материальных ценностей на нужды </w:t>
      </w:r>
      <w:r w:rsidR="0045303A" w:rsidRPr="000C1B68">
        <w:rPr>
          <w:rFonts w:cstheme="minorHAnsi"/>
        </w:rPr>
        <w:t>учреждения</w:t>
      </w:r>
      <w:r w:rsidR="0045303A" w:rsidRPr="000C1B68">
        <w:rPr>
          <w:rFonts w:asciiTheme="minorHAnsi" w:hAnsiTheme="minorHAnsi" w:cstheme="minorHAnsi"/>
        </w:rPr>
        <w:t xml:space="preserve"> и</w:t>
      </w:r>
      <w:r w:rsidR="00B54AD6" w:rsidRPr="000C1B68">
        <w:rPr>
          <w:rFonts w:asciiTheme="minorHAnsi" w:hAnsiTheme="minorHAnsi" w:cstheme="minorHAnsi"/>
        </w:rPr>
        <w:t xml:space="preserve"> </w:t>
      </w:r>
      <w:r w:rsidR="0086471A" w:rsidRPr="000C1B68">
        <w:rPr>
          <w:rFonts w:asciiTheme="minorHAnsi" w:hAnsiTheme="minorHAnsi" w:cstheme="minorHAnsi"/>
        </w:rPr>
        <w:t xml:space="preserve">акта </w:t>
      </w:r>
      <w:r w:rsidR="00AB6A3F" w:rsidRPr="000C1B68">
        <w:rPr>
          <w:rFonts w:asciiTheme="minorHAnsi" w:hAnsiTheme="minorHAnsi" w:cstheme="minorHAnsi"/>
        </w:rPr>
        <w:t xml:space="preserve">о передаче </w:t>
      </w:r>
      <w:r w:rsidR="009E209E" w:rsidRPr="000C1B68">
        <w:rPr>
          <w:rFonts w:asciiTheme="minorHAnsi" w:hAnsiTheme="minorHAnsi" w:cstheme="minorHAnsi"/>
        </w:rPr>
        <w:t>бланков (документов) строгой отчетности</w:t>
      </w:r>
      <w:r w:rsidR="00AB6A3F" w:rsidRPr="000C1B68">
        <w:rPr>
          <w:rFonts w:asciiTheme="minorHAnsi" w:hAnsiTheme="minorHAnsi" w:cstheme="minorHAnsi"/>
        </w:rPr>
        <w:t xml:space="preserve"> под</w:t>
      </w:r>
      <w:r w:rsidR="009E209E" w:rsidRPr="000C1B68">
        <w:rPr>
          <w:rFonts w:asciiTheme="minorHAnsi" w:hAnsiTheme="minorHAnsi" w:cstheme="minorHAnsi"/>
        </w:rPr>
        <w:t>о</w:t>
      </w:r>
      <w:r w:rsidR="00AB6A3F" w:rsidRPr="000C1B68">
        <w:rPr>
          <w:rFonts w:asciiTheme="minorHAnsi" w:hAnsiTheme="minorHAnsi" w:cstheme="minorHAnsi"/>
        </w:rPr>
        <w:t>тчет</w:t>
      </w:r>
      <w:r w:rsidR="0086471A" w:rsidRPr="000C1B68">
        <w:rPr>
          <w:rFonts w:asciiTheme="minorHAnsi" w:hAnsiTheme="minorHAnsi" w:cstheme="minorHAnsi"/>
        </w:rPr>
        <w:t xml:space="preserve"> (Приложение № </w:t>
      </w:r>
      <w:r w:rsidR="00153AAF" w:rsidRPr="000C1B68">
        <w:rPr>
          <w:rFonts w:asciiTheme="minorHAnsi" w:hAnsiTheme="minorHAnsi" w:cstheme="minorHAnsi"/>
        </w:rPr>
        <w:t>2</w:t>
      </w:r>
      <w:r w:rsidR="0086471A" w:rsidRPr="000C1B68">
        <w:rPr>
          <w:rFonts w:asciiTheme="minorHAnsi" w:hAnsiTheme="minorHAnsi" w:cstheme="minorHAnsi"/>
        </w:rPr>
        <w:t xml:space="preserve"> к настояще</w:t>
      </w:r>
      <w:r w:rsidRPr="000C1B68">
        <w:rPr>
          <w:rFonts w:asciiTheme="minorHAnsi" w:hAnsiTheme="minorHAnsi" w:cstheme="minorHAnsi"/>
        </w:rPr>
        <w:t>й Учетной политике</w:t>
      </w:r>
      <w:r w:rsidR="0086471A" w:rsidRPr="000C1B68">
        <w:rPr>
          <w:rFonts w:asciiTheme="minorHAnsi" w:hAnsiTheme="minorHAnsi" w:cstheme="minorHAnsi"/>
        </w:rPr>
        <w:t>)</w:t>
      </w:r>
      <w:r w:rsidR="00B54AD6" w:rsidRPr="000C1B68">
        <w:rPr>
          <w:rFonts w:asciiTheme="minorHAnsi" w:hAnsiTheme="minorHAnsi" w:cstheme="minorHAnsi"/>
        </w:rPr>
        <w:t>.</w:t>
      </w:r>
    </w:p>
    <w:p w14:paraId="4625126C" w14:textId="65604D10" w:rsidR="00472C85" w:rsidRPr="000C1B68" w:rsidRDefault="00C47435" w:rsidP="00472C85">
      <w:pPr>
        <w:pStyle w:val="st-j-0-73-5"/>
        <w:spacing w:before="0" w:beforeAutospacing="0" w:after="0" w:afterAutospacing="0"/>
        <w:ind w:right="80" w:firstLine="720"/>
        <w:jc w:val="both"/>
        <w:rPr>
          <w:rFonts w:cstheme="minorHAnsi"/>
        </w:rPr>
      </w:pPr>
      <w:r w:rsidRPr="000C1B68">
        <w:rPr>
          <w:rFonts w:cstheme="minorHAnsi"/>
        </w:rPr>
        <w:t>5</w:t>
      </w:r>
      <w:r w:rsidR="00472C85" w:rsidRPr="000C1B68">
        <w:rPr>
          <w:rFonts w:cstheme="minorHAnsi"/>
        </w:rPr>
        <w:t>.4.</w:t>
      </w:r>
      <w:r w:rsidRPr="000C1B68">
        <w:rPr>
          <w:rFonts w:cstheme="minorHAnsi"/>
        </w:rPr>
        <w:t>23</w:t>
      </w:r>
      <w:r w:rsidR="00472C85" w:rsidRPr="000C1B68">
        <w:rPr>
          <w:rFonts w:cstheme="minorHAnsi"/>
        </w:rPr>
        <w:t xml:space="preserve">. </w:t>
      </w:r>
      <w:hyperlink r:id="rId16" w:history="1">
        <w:r w:rsidR="00A32C8F" w:rsidRPr="000C1B68">
          <w:rPr>
            <w:rFonts w:cstheme="minorHAnsi"/>
          </w:rPr>
          <w:t xml:space="preserve">Учет </w:t>
        </w:r>
        <w:r w:rsidR="009E209E" w:rsidRPr="000C1B68">
          <w:rPr>
            <w:rFonts w:cstheme="minorHAnsi"/>
          </w:rPr>
          <w:t xml:space="preserve">БСО </w:t>
        </w:r>
        <w:r w:rsidR="00ED76C9" w:rsidRPr="000C1B68">
          <w:rPr>
            <w:rFonts w:cstheme="minorHAnsi"/>
          </w:rPr>
          <w:t>ведется на забалансов</w:t>
        </w:r>
        <w:r w:rsidRPr="000C1B68">
          <w:rPr>
            <w:rFonts w:cstheme="minorHAnsi"/>
          </w:rPr>
          <w:t>ом</w:t>
        </w:r>
        <w:r w:rsidR="00ED76C9" w:rsidRPr="000C1B68">
          <w:rPr>
            <w:rFonts w:cstheme="minorHAnsi"/>
          </w:rPr>
          <w:t xml:space="preserve"> счет</w:t>
        </w:r>
        <w:r w:rsidRPr="000C1B68">
          <w:rPr>
            <w:rFonts w:cstheme="minorHAnsi"/>
          </w:rPr>
          <w:t>е</w:t>
        </w:r>
        <w:r w:rsidR="00A32C8F" w:rsidRPr="000C1B68">
          <w:rPr>
            <w:rFonts w:cstheme="minorHAnsi"/>
          </w:rPr>
          <w:t xml:space="preserve"> </w:t>
        </w:r>
        <w:r w:rsidR="00ED76C9" w:rsidRPr="000C1B68">
          <w:rPr>
            <w:rFonts w:cstheme="minorHAnsi"/>
          </w:rPr>
          <w:t xml:space="preserve">03 «Бланки строгой отчетности» в условной оценке: один бланк - один рубль </w:t>
        </w:r>
        <w:r w:rsidRPr="000C1B68">
          <w:rPr>
            <w:rFonts w:cstheme="minorHAnsi"/>
          </w:rPr>
          <w:t xml:space="preserve">в соответствии с п. </w:t>
        </w:r>
        <w:r w:rsidR="009E209E" w:rsidRPr="000C1B68">
          <w:rPr>
            <w:rFonts w:cstheme="minorHAnsi"/>
          </w:rPr>
          <w:t>14.5.</w:t>
        </w:r>
        <w:r w:rsidRPr="000C1B68">
          <w:rPr>
            <w:rFonts w:cstheme="minorHAnsi"/>
          </w:rPr>
          <w:t xml:space="preserve"> настоящей Учетной полити</w:t>
        </w:r>
        <w:r w:rsidR="005C3A69" w:rsidRPr="000C1B68">
          <w:rPr>
            <w:rFonts w:cstheme="minorHAnsi"/>
          </w:rPr>
          <w:t>ки</w:t>
        </w:r>
        <w:r w:rsidR="00ED76C9" w:rsidRPr="000C1B68">
          <w:rPr>
            <w:rFonts w:cstheme="minorHAnsi"/>
          </w:rPr>
          <w:t>.</w:t>
        </w:r>
      </w:hyperlink>
    </w:p>
    <w:p w14:paraId="021B0E3B" w14:textId="65344ABB" w:rsidR="004559CE" w:rsidRPr="000C1B68" w:rsidRDefault="005C3A69"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24</w:t>
      </w:r>
      <w:r w:rsidR="00472C85" w:rsidRPr="000C1B68">
        <w:rPr>
          <w:rFonts w:cstheme="minorHAnsi"/>
          <w:color w:val="000000"/>
        </w:rPr>
        <w:t xml:space="preserve">. </w:t>
      </w:r>
      <w:r w:rsidR="000A3B10" w:rsidRPr="000C1B68">
        <w:rPr>
          <w:rFonts w:cstheme="minorHAnsi"/>
          <w:color w:val="000000"/>
        </w:rPr>
        <w:t>Испорченные</w:t>
      </w:r>
      <w:r w:rsidR="004559CE" w:rsidRPr="000C1B68">
        <w:rPr>
          <w:rFonts w:cstheme="minorHAnsi"/>
          <w:color w:val="000000"/>
        </w:rPr>
        <w:t xml:space="preserve"> и использованные</w:t>
      </w:r>
      <w:r w:rsidR="000A3B10" w:rsidRPr="000C1B68">
        <w:rPr>
          <w:rFonts w:cstheme="minorHAnsi"/>
          <w:color w:val="000000"/>
        </w:rPr>
        <w:t xml:space="preserve"> </w:t>
      </w:r>
      <w:r w:rsidR="004559CE" w:rsidRPr="000C1B68">
        <w:rPr>
          <w:rFonts w:cstheme="minorHAnsi"/>
          <w:color w:val="000000"/>
        </w:rPr>
        <w:t>БСО</w:t>
      </w:r>
      <w:r w:rsidR="000A3B10" w:rsidRPr="000C1B68">
        <w:rPr>
          <w:rFonts w:cstheme="minorHAnsi"/>
          <w:color w:val="000000"/>
        </w:rPr>
        <w:t xml:space="preserve"> списываются по Акту о списании бланков строгой отчетности, </w:t>
      </w:r>
      <w:r w:rsidRPr="000C1B68">
        <w:rPr>
          <w:rFonts w:cstheme="minorHAnsi"/>
          <w:color w:val="000000"/>
        </w:rPr>
        <w:t>оформленному</w:t>
      </w:r>
      <w:r w:rsidR="000A3B10" w:rsidRPr="000C1B68">
        <w:rPr>
          <w:rFonts w:cstheme="minorHAnsi"/>
          <w:color w:val="000000"/>
        </w:rPr>
        <w:t xml:space="preserve"> Субъектом централизованного учета в ЕЦИС </w:t>
      </w:r>
      <w:r w:rsidR="004559CE" w:rsidRPr="000C1B68">
        <w:rPr>
          <w:rFonts w:cstheme="minorHAnsi"/>
          <w:color w:val="000000"/>
        </w:rPr>
        <w:t xml:space="preserve">1С БГУ </w:t>
      </w:r>
      <w:r w:rsidR="000A3B10" w:rsidRPr="000C1B68">
        <w:rPr>
          <w:rFonts w:cstheme="minorHAnsi"/>
          <w:color w:val="000000"/>
        </w:rPr>
        <w:t>в соответствии с Графиком документооборота</w:t>
      </w:r>
      <w:r w:rsidR="004559CE" w:rsidRPr="000C1B68">
        <w:rPr>
          <w:rFonts w:cstheme="minorHAnsi"/>
          <w:color w:val="000000"/>
        </w:rPr>
        <w:t>.</w:t>
      </w:r>
    </w:p>
    <w:p w14:paraId="711822B5" w14:textId="0D788FE0" w:rsidR="00472C85" w:rsidRPr="000C1B68" w:rsidRDefault="004559CE" w:rsidP="00472C85">
      <w:pPr>
        <w:pStyle w:val="st-j-0-73-5"/>
        <w:spacing w:before="0" w:beforeAutospacing="0" w:after="0" w:afterAutospacing="0"/>
        <w:ind w:right="80" w:firstLine="720"/>
        <w:jc w:val="both"/>
        <w:rPr>
          <w:rFonts w:cstheme="minorHAnsi"/>
        </w:rPr>
      </w:pPr>
      <w:r w:rsidRPr="000C1B68">
        <w:rPr>
          <w:rFonts w:cstheme="minorHAnsi"/>
          <w:color w:val="000000"/>
        </w:rPr>
        <w:t>Испорченные БСО подлежат</w:t>
      </w:r>
      <w:r w:rsidR="000A3B10" w:rsidRPr="000C1B68">
        <w:rPr>
          <w:rFonts w:cstheme="minorHAnsi"/>
          <w:color w:val="000000"/>
        </w:rPr>
        <w:t xml:space="preserve"> уничтожени</w:t>
      </w:r>
      <w:r w:rsidRPr="000C1B68">
        <w:rPr>
          <w:rFonts w:cstheme="minorHAnsi"/>
          <w:color w:val="000000"/>
        </w:rPr>
        <w:t>ю</w:t>
      </w:r>
      <w:r w:rsidR="00ED76C9" w:rsidRPr="000C1B68">
        <w:rPr>
          <w:rFonts w:cstheme="minorHAnsi"/>
          <w:color w:val="000000"/>
        </w:rPr>
        <w:t>.</w:t>
      </w:r>
    </w:p>
    <w:bookmarkEnd w:id="43"/>
    <w:p w14:paraId="6359528F" w14:textId="77777777" w:rsidR="002040D3" w:rsidRPr="000C1B68" w:rsidRDefault="005C3A69" w:rsidP="002040D3">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9D0EF8" w:rsidRPr="000C1B68">
        <w:rPr>
          <w:rFonts w:cstheme="minorHAnsi"/>
          <w:color w:val="000000"/>
        </w:rPr>
        <w:t>.4.</w:t>
      </w:r>
      <w:r w:rsidRPr="000C1B68">
        <w:rPr>
          <w:rFonts w:cstheme="minorHAnsi"/>
          <w:color w:val="000000"/>
        </w:rPr>
        <w:t>25</w:t>
      </w:r>
      <w:r w:rsidR="009D0EF8" w:rsidRPr="000C1B68">
        <w:rPr>
          <w:rFonts w:cstheme="minorHAnsi"/>
          <w:color w:val="000000"/>
        </w:rPr>
        <w:t xml:space="preserve">. Передача материальных запасов </w:t>
      </w:r>
      <w:r w:rsidR="002040D3" w:rsidRPr="000C1B68">
        <w:rPr>
          <w:rFonts w:cstheme="minorHAnsi"/>
          <w:color w:val="000000"/>
        </w:rPr>
        <w:t>Субъектом централизованного чета подрядчику д</w:t>
      </w:r>
      <w:r w:rsidR="009D0EF8" w:rsidRPr="000C1B68">
        <w:rPr>
          <w:rFonts w:cstheme="minorHAnsi"/>
          <w:color w:val="000000"/>
        </w:rPr>
        <w:t>ля изготовления (создания) объектов нефинансовых активов осуществляется по Накладной на отпуск материалов (материальных ценностей) на сторону.</w:t>
      </w:r>
    </w:p>
    <w:p w14:paraId="3A037EA3" w14:textId="28ED68FF" w:rsidR="00472C85" w:rsidRPr="000C1B68" w:rsidRDefault="002040D3" w:rsidP="002040D3">
      <w:pPr>
        <w:pStyle w:val="st-j-0-73-5"/>
        <w:spacing w:before="0" w:beforeAutospacing="0" w:after="0" w:afterAutospacing="0"/>
        <w:ind w:right="80" w:firstLine="720"/>
        <w:jc w:val="both"/>
        <w:rPr>
          <w:rFonts w:cstheme="minorHAnsi"/>
          <w:color w:val="000000"/>
        </w:rPr>
      </w:pPr>
      <w:r w:rsidRPr="000C1B68">
        <w:rPr>
          <w:rFonts w:cstheme="minorHAnsi"/>
          <w:color w:val="000000"/>
        </w:rPr>
        <w:lastRenderedPageBreak/>
        <w:t>5</w:t>
      </w:r>
      <w:r w:rsidR="00472C85" w:rsidRPr="000C1B68">
        <w:rPr>
          <w:rFonts w:cstheme="minorHAnsi"/>
          <w:color w:val="000000"/>
        </w:rPr>
        <w:t>.4.</w:t>
      </w:r>
      <w:r w:rsidRPr="000C1B68">
        <w:rPr>
          <w:rFonts w:cstheme="minorHAnsi"/>
          <w:color w:val="000000"/>
        </w:rPr>
        <w:t>26</w:t>
      </w:r>
      <w:r w:rsidR="00472C85" w:rsidRPr="000C1B68">
        <w:rPr>
          <w:rFonts w:cstheme="minorHAnsi"/>
          <w:color w:val="000000"/>
        </w:rPr>
        <w:t xml:space="preserve">. </w:t>
      </w:r>
      <w:r w:rsidR="001065FE" w:rsidRPr="000C1B68">
        <w:rPr>
          <w:rFonts w:cstheme="minorHAnsi"/>
          <w:color w:val="000000"/>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w:t>
      </w:r>
      <w:r w:rsidRPr="000C1B68">
        <w:rPr>
          <w:rFonts w:cstheme="minorHAnsi"/>
          <w:color w:val="000000"/>
        </w:rPr>
        <w:t xml:space="preserve">Комиссией </w:t>
      </w:r>
      <w:r w:rsidR="001065FE" w:rsidRPr="000C1B68">
        <w:rPr>
          <w:rFonts w:cstheme="minorHAnsi"/>
          <w:color w:val="000000"/>
        </w:rPr>
        <w:t>исходя из следующих факторов:</w:t>
      </w:r>
    </w:p>
    <w:p w14:paraId="68B742C7" w14:textId="77777777" w:rsidR="00472C85" w:rsidRPr="000C1B68" w:rsidRDefault="00BA2DB6"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 xml:space="preserve">- </w:t>
      </w:r>
      <w:r w:rsidR="001065FE" w:rsidRPr="000C1B68">
        <w:rPr>
          <w:rFonts w:cstheme="minorHAnsi"/>
          <w:color w:val="000000"/>
        </w:rPr>
        <w:t xml:space="preserve">их справедливой стоимости на дату принятия к </w:t>
      </w:r>
      <w:r w:rsidR="00000F81" w:rsidRPr="000C1B68">
        <w:rPr>
          <w:rFonts w:cstheme="minorHAnsi"/>
          <w:color w:val="000000"/>
        </w:rPr>
        <w:t>бюджетному (</w:t>
      </w:r>
      <w:r w:rsidR="001065FE" w:rsidRPr="000C1B68">
        <w:rPr>
          <w:rFonts w:cstheme="minorHAnsi"/>
          <w:color w:val="000000"/>
        </w:rPr>
        <w:t>бухгалтерскому</w:t>
      </w:r>
      <w:r w:rsidR="00000F81" w:rsidRPr="000C1B68">
        <w:rPr>
          <w:rFonts w:cstheme="minorHAnsi"/>
          <w:color w:val="000000"/>
        </w:rPr>
        <w:t>)</w:t>
      </w:r>
      <w:r w:rsidR="001065FE" w:rsidRPr="000C1B68">
        <w:rPr>
          <w:rFonts w:cstheme="minorHAnsi"/>
          <w:color w:val="000000"/>
        </w:rPr>
        <w:t xml:space="preserve"> учету, рассчитанной методом рыночных цен;</w:t>
      </w:r>
    </w:p>
    <w:p w14:paraId="7A3E3157" w14:textId="77777777" w:rsidR="00472C85" w:rsidRPr="000C1B68" w:rsidRDefault="00BA2DB6"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 xml:space="preserve">- </w:t>
      </w:r>
      <w:r w:rsidR="001065FE" w:rsidRPr="000C1B68">
        <w:rPr>
          <w:rFonts w:cstheme="minorHAnsi"/>
          <w:color w:val="000000"/>
        </w:rPr>
        <w:t xml:space="preserve">сумм, уплачиваемых </w:t>
      </w:r>
      <w:r w:rsidR="005B6A52" w:rsidRPr="000C1B68">
        <w:rPr>
          <w:rFonts w:cstheme="minorHAnsi"/>
          <w:color w:val="000000"/>
        </w:rPr>
        <w:t xml:space="preserve">Субъектом централизованного учета </w:t>
      </w:r>
      <w:r w:rsidR="001065FE" w:rsidRPr="000C1B68">
        <w:rPr>
          <w:rFonts w:cstheme="minorHAnsi"/>
          <w:color w:val="000000"/>
        </w:rPr>
        <w:t>за доставку материальных запасов, приведение их в состояние, пригодное для использования.</w:t>
      </w:r>
    </w:p>
    <w:p w14:paraId="1834428C" w14:textId="5D022F7E" w:rsidR="00472C85" w:rsidRPr="000C1B68" w:rsidRDefault="002040D3" w:rsidP="00472C85">
      <w:pPr>
        <w:pStyle w:val="st-j-0-73-5"/>
        <w:spacing w:before="0" w:beforeAutospacing="0" w:after="0" w:afterAutospacing="0"/>
        <w:ind w:right="80" w:firstLine="720"/>
        <w:jc w:val="both"/>
        <w:rPr>
          <w:rFonts w:cstheme="minorHAnsi"/>
          <w:color w:val="000000"/>
        </w:rPr>
      </w:pPr>
      <w:r w:rsidRPr="000C1B68">
        <w:rPr>
          <w:rFonts w:cstheme="minorHAnsi"/>
          <w:color w:val="000000"/>
        </w:rPr>
        <w:t>5</w:t>
      </w:r>
      <w:r w:rsidR="00472C85" w:rsidRPr="000C1B68">
        <w:rPr>
          <w:rFonts w:cstheme="minorHAnsi"/>
          <w:color w:val="000000"/>
        </w:rPr>
        <w:t>.4.</w:t>
      </w:r>
      <w:r w:rsidRPr="000C1B68">
        <w:rPr>
          <w:rFonts w:cstheme="minorHAnsi"/>
          <w:color w:val="000000"/>
        </w:rPr>
        <w:t>27</w:t>
      </w:r>
      <w:r w:rsidR="00472C85" w:rsidRPr="000C1B68">
        <w:rPr>
          <w:rFonts w:cstheme="minorHAnsi"/>
          <w:color w:val="000000"/>
        </w:rPr>
        <w:t xml:space="preserve">. </w:t>
      </w:r>
      <w:r w:rsidR="001065FE" w:rsidRPr="000C1B68">
        <w:rPr>
          <w:rFonts w:cstheme="minorHAnsi"/>
          <w:color w:val="000000"/>
        </w:rPr>
        <w:t xml:space="preserve">В случае получения </w:t>
      </w:r>
      <w:r w:rsidR="00DF29EF" w:rsidRPr="000C1B68">
        <w:rPr>
          <w:rFonts w:cstheme="minorHAnsi"/>
          <w:color w:val="000000"/>
        </w:rPr>
        <w:t xml:space="preserve">Субъектом централизованного учета </w:t>
      </w:r>
      <w:r w:rsidR="001065FE" w:rsidRPr="000C1B68">
        <w:rPr>
          <w:rFonts w:cstheme="minorHAnsi"/>
          <w:color w:val="000000"/>
        </w:rPr>
        <w:t>полномочий по централизованной закупке</w:t>
      </w:r>
      <w:r w:rsidR="00402848" w:rsidRPr="000C1B68">
        <w:rPr>
          <w:rFonts w:cstheme="minorHAnsi"/>
          <w:color w:val="000000"/>
        </w:rPr>
        <w:t xml:space="preserve"> материальных</w:t>
      </w:r>
      <w:r w:rsidR="001065FE" w:rsidRPr="000C1B68">
        <w:rPr>
          <w:rFonts w:cstheme="minorHAnsi"/>
          <w:color w:val="000000"/>
        </w:rPr>
        <w:t xml:space="preserve"> запасов расходы на их доставку до получателей списываются на финансовый результат текущего года </w:t>
      </w:r>
      <w:r w:rsidRPr="000C1B68">
        <w:rPr>
          <w:rFonts w:cstheme="minorHAnsi"/>
          <w:color w:val="000000"/>
        </w:rPr>
        <w:t xml:space="preserve">Субъекта централизованного учета </w:t>
      </w:r>
      <w:r w:rsidR="001065FE" w:rsidRPr="000C1B68">
        <w:rPr>
          <w:rFonts w:cstheme="minorHAnsi"/>
          <w:color w:val="000000"/>
        </w:rPr>
        <w:t>в день получения документов о доставке</w:t>
      </w:r>
      <w:r w:rsidR="007246E1" w:rsidRPr="000C1B68">
        <w:rPr>
          <w:rFonts w:cstheme="minorHAnsi"/>
          <w:color w:val="000000"/>
        </w:rPr>
        <w:t>.</w:t>
      </w:r>
      <w:bookmarkStart w:id="45" w:name="_Toc115168600"/>
      <w:bookmarkStart w:id="46" w:name="_Toc115178738"/>
      <w:bookmarkStart w:id="47" w:name="_Toc115168601"/>
      <w:bookmarkStart w:id="48" w:name="_Toc115178739"/>
      <w:bookmarkStart w:id="49" w:name="_Toc115168602"/>
      <w:bookmarkStart w:id="50" w:name="_Toc115178740"/>
      <w:bookmarkStart w:id="51" w:name="_Toc115168603"/>
      <w:bookmarkStart w:id="52" w:name="_Toc115178741"/>
      <w:bookmarkStart w:id="53" w:name="_Toc115168604"/>
      <w:bookmarkStart w:id="54" w:name="_Toc115178742"/>
      <w:bookmarkStart w:id="55" w:name="_Toc115168605"/>
      <w:bookmarkStart w:id="56" w:name="_Toc115178743"/>
      <w:bookmarkStart w:id="57" w:name="_Toc115168606"/>
      <w:bookmarkStart w:id="58" w:name="_Toc115178744"/>
      <w:bookmarkStart w:id="59" w:name="_Toc119422355"/>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8F4894F" w14:textId="6427F4E9" w:rsidR="003F75FC" w:rsidRPr="000C1B68" w:rsidRDefault="005548E7" w:rsidP="003F75FC">
      <w:pPr>
        <w:pStyle w:val="st-j-0-73-5"/>
        <w:spacing w:before="0" w:beforeAutospacing="0" w:after="0" w:afterAutospacing="0"/>
        <w:ind w:right="80" w:firstLine="720"/>
        <w:jc w:val="both"/>
        <w:rPr>
          <w:rFonts w:cstheme="minorHAnsi"/>
          <w:color w:val="000000"/>
        </w:rPr>
      </w:pPr>
      <w:r w:rsidRPr="000C1B68">
        <w:rPr>
          <w:rFonts w:cstheme="minorHAnsi"/>
        </w:rPr>
        <w:t>5</w:t>
      </w:r>
      <w:r w:rsidR="009D0EF8" w:rsidRPr="000C1B68">
        <w:rPr>
          <w:rFonts w:cstheme="minorHAnsi"/>
        </w:rPr>
        <w:t>.4.</w:t>
      </w:r>
      <w:r w:rsidRPr="000C1B68">
        <w:rPr>
          <w:rFonts w:cstheme="minorHAnsi"/>
        </w:rPr>
        <w:t>28</w:t>
      </w:r>
      <w:r w:rsidR="009D0EF8" w:rsidRPr="000C1B68">
        <w:rPr>
          <w:rFonts w:cstheme="minorHAnsi"/>
        </w:rPr>
        <w:t xml:space="preserve">. Аналитический учет </w:t>
      </w:r>
      <w:r w:rsidR="003F75FC" w:rsidRPr="000C1B68">
        <w:rPr>
          <w:rFonts w:cstheme="minorHAnsi"/>
          <w:color w:val="000000"/>
        </w:rPr>
        <w:t xml:space="preserve">материальных запасов </w:t>
      </w:r>
      <w:r w:rsidR="009D0EF8" w:rsidRPr="000C1B68">
        <w:rPr>
          <w:rFonts w:cstheme="minorHAnsi"/>
        </w:rPr>
        <w:t xml:space="preserve">ведется в Карточке количественно-суммового учета материальных ценностей </w:t>
      </w:r>
      <w:r w:rsidR="003F75FC" w:rsidRPr="000C1B68">
        <w:rPr>
          <w:rFonts w:cstheme="minorHAnsi"/>
          <w:color w:val="000000"/>
        </w:rPr>
        <w:t>по группам (видам), наименованиям, сортам и количеству, местонахождению объектов (адресов, мест хранения) в разрезе ответственных лиц Субъекта централизованного учета.</w:t>
      </w:r>
    </w:p>
    <w:p w14:paraId="59B38873" w14:textId="77777777" w:rsidR="00F8175E" w:rsidRPr="000C1B68" w:rsidRDefault="005548E7" w:rsidP="00F8175E">
      <w:pPr>
        <w:pStyle w:val="st-j-0-73-5"/>
        <w:spacing w:before="0" w:beforeAutospacing="0" w:after="0" w:afterAutospacing="0"/>
        <w:ind w:right="80" w:firstLine="720"/>
        <w:jc w:val="both"/>
        <w:rPr>
          <w:rFonts w:cstheme="minorHAnsi"/>
          <w:color w:val="000000" w:themeColor="text1"/>
        </w:rPr>
      </w:pPr>
      <w:r w:rsidRPr="000C1B68">
        <w:rPr>
          <w:rFonts w:cstheme="minorHAnsi"/>
          <w:color w:val="000000" w:themeColor="text1"/>
        </w:rPr>
        <w:t xml:space="preserve">5.4.29. </w:t>
      </w:r>
      <w:r w:rsidR="002040D3" w:rsidRPr="000C1B68">
        <w:rPr>
          <w:rFonts w:cstheme="minorHAnsi"/>
          <w:color w:val="000000" w:themeColor="text1"/>
        </w:rPr>
        <w:t>Учет хозяйственных операций по выбы</w:t>
      </w:r>
      <w:r w:rsidRPr="000C1B68">
        <w:rPr>
          <w:rFonts w:cstheme="minorHAnsi"/>
          <w:color w:val="000000" w:themeColor="text1"/>
        </w:rPr>
        <w:t>ти</w:t>
      </w:r>
      <w:r w:rsidR="002040D3" w:rsidRPr="000C1B68">
        <w:rPr>
          <w:rFonts w:cstheme="minorHAnsi"/>
          <w:color w:val="000000" w:themeColor="text1"/>
        </w:rPr>
        <w:t xml:space="preserve">ю и перемещению </w:t>
      </w:r>
      <w:r w:rsidRPr="000C1B68">
        <w:rPr>
          <w:rFonts w:cstheme="minorHAnsi"/>
          <w:color w:val="000000" w:themeColor="text1"/>
        </w:rPr>
        <w:t xml:space="preserve">материальных запасов </w:t>
      </w:r>
      <w:r w:rsidR="002040D3" w:rsidRPr="000C1B68">
        <w:rPr>
          <w:rFonts w:cstheme="minorHAnsi"/>
          <w:color w:val="000000" w:themeColor="text1"/>
        </w:rPr>
        <w:t>осуществляется в Журнале операций по выбытию и перемещению нефинансовых активов.</w:t>
      </w:r>
    </w:p>
    <w:p w14:paraId="430AA425" w14:textId="77777777" w:rsidR="00F8175E" w:rsidRPr="000C1B68" w:rsidRDefault="00DB2FA0" w:rsidP="00F8175E">
      <w:pPr>
        <w:pStyle w:val="st-j-0-73-5"/>
        <w:spacing w:before="0" w:beforeAutospacing="0" w:after="0" w:afterAutospacing="0"/>
        <w:ind w:right="80" w:firstLine="720"/>
        <w:jc w:val="both"/>
      </w:pPr>
      <w:r w:rsidRPr="000C1B68">
        <w:rPr>
          <w:sz w:val="26"/>
          <w:szCs w:val="26"/>
        </w:rPr>
        <w:t>5.</w:t>
      </w:r>
      <w:r w:rsidRPr="000C1B68">
        <w:t xml:space="preserve">4.30 </w:t>
      </w:r>
      <w:proofErr w:type="spellStart"/>
      <w:r w:rsidRPr="000C1B68">
        <w:t>Реклассификация</w:t>
      </w:r>
      <w:proofErr w:type="spellEnd"/>
      <w:r w:rsidRPr="000C1B68">
        <w:t xml:space="preserve"> материальных запасов в иную группу материальных запасов или в иную категорию объектов бухгалтерского учета осуществляется на основании Решения комиссии.</w:t>
      </w:r>
    </w:p>
    <w:p w14:paraId="5F1E8D10" w14:textId="77777777" w:rsidR="00F8175E" w:rsidRPr="000C1B68" w:rsidRDefault="00DB2FA0" w:rsidP="00F8175E">
      <w:pPr>
        <w:pStyle w:val="st-j-0-73-5"/>
        <w:spacing w:before="0" w:beforeAutospacing="0" w:after="0" w:afterAutospacing="0"/>
        <w:ind w:right="80" w:firstLine="720"/>
        <w:jc w:val="both"/>
      </w:pPr>
      <w:r w:rsidRPr="000C1B68">
        <w:t>5.4.31 Списание выявленных по результатам инвентаризации недостач имущества, являющегося нефинансовыми активами, осуществляется на основании актов о списании материальных запасов с одновременным отражением сумм выявленных недостач, хищений в составе расчетов по ущербу и иным доходам по соответствующим ответственным лицам в сумме балансовой стоимости утраченного имущества, до дня установления виновного лица в составе доходов будущих периодов.</w:t>
      </w:r>
    </w:p>
    <w:p w14:paraId="68679A40" w14:textId="115D8B04" w:rsidR="00D303CC" w:rsidRPr="000C1B68" w:rsidRDefault="00DB2FA0" w:rsidP="00F8175E">
      <w:pPr>
        <w:pStyle w:val="st-j-0-73-5"/>
        <w:spacing w:before="0" w:beforeAutospacing="0" w:after="0" w:afterAutospacing="0"/>
        <w:ind w:right="80" w:firstLine="720"/>
        <w:jc w:val="both"/>
      </w:pPr>
      <w:r w:rsidRPr="000C1B68">
        <w:t>Установление виновного лица и уточнение справедливой стоимости утраченного имущества осуществляется на основании документа, предоставляемого Субъектом централизованного учета (Решение Комиссии о справедливой стоимости утраченного имущества, установлении виновного лица или соответствующее решение суда</w:t>
      </w:r>
      <w:r w:rsidR="00F8175E" w:rsidRPr="000C1B68">
        <w:t>).</w:t>
      </w:r>
    </w:p>
    <w:p w14:paraId="21E65CD3" w14:textId="77777777" w:rsidR="00F8175E" w:rsidRPr="00457AA8" w:rsidRDefault="00F8175E" w:rsidP="00F8175E">
      <w:pPr>
        <w:pStyle w:val="st-j-0-73-5"/>
        <w:spacing w:before="0" w:beforeAutospacing="0" w:after="0" w:afterAutospacing="0"/>
        <w:ind w:right="80" w:firstLine="720"/>
        <w:jc w:val="both"/>
        <w:rPr>
          <w:rFonts w:cstheme="minorHAnsi"/>
          <w:color w:val="000000" w:themeColor="text1"/>
          <w:sz w:val="22"/>
          <w:szCs w:val="22"/>
        </w:rPr>
      </w:pPr>
      <w:r w:rsidRPr="00457AA8">
        <w:rPr>
          <w:i/>
          <w:iCs/>
          <w:sz w:val="22"/>
          <w:szCs w:val="22"/>
        </w:rPr>
        <w:t>(дополнен пунктами 5.4.30.и 5.4.31 - приказ МКУ «Центр бухгалтерского учета города Чебоксары» от 26.05.2025 №35-ОД)</w:t>
      </w:r>
    </w:p>
    <w:p w14:paraId="168619F6" w14:textId="77777777" w:rsidR="00DB2FA0" w:rsidRPr="000C1B68" w:rsidRDefault="00DB2FA0" w:rsidP="00F8175E">
      <w:pPr>
        <w:pStyle w:val="st-j-0-73-5"/>
        <w:spacing w:before="0" w:beforeAutospacing="0" w:after="0" w:afterAutospacing="0"/>
        <w:ind w:right="80"/>
        <w:jc w:val="both"/>
        <w:rPr>
          <w:rFonts w:cstheme="minorHAnsi"/>
          <w:color w:val="000000" w:themeColor="text1"/>
        </w:rPr>
      </w:pPr>
    </w:p>
    <w:p w14:paraId="1F579F5C" w14:textId="2251F362" w:rsidR="00BC7B3D" w:rsidRPr="000C1B68" w:rsidRDefault="00DA6922" w:rsidP="00C8146A">
      <w:pPr>
        <w:pStyle w:val="st-j-0-73-5"/>
        <w:spacing w:before="0" w:beforeAutospacing="0" w:after="0" w:afterAutospacing="0"/>
        <w:ind w:right="80"/>
        <w:jc w:val="center"/>
        <w:outlineLvl w:val="1"/>
        <w:rPr>
          <w:rFonts w:asciiTheme="minorHAnsi" w:hAnsiTheme="minorHAnsi" w:cstheme="minorHAnsi"/>
          <w:b/>
        </w:rPr>
      </w:pPr>
      <w:r w:rsidRPr="000C1B68">
        <w:rPr>
          <w:rFonts w:cstheme="minorHAnsi"/>
          <w:b/>
          <w:bCs/>
          <w:sz w:val="28"/>
          <w:szCs w:val="28"/>
        </w:rPr>
        <w:t>5</w:t>
      </w:r>
      <w:r w:rsidR="00472C85" w:rsidRPr="000C1B68">
        <w:rPr>
          <w:rFonts w:cstheme="minorHAnsi"/>
          <w:b/>
          <w:bCs/>
          <w:sz w:val="28"/>
          <w:szCs w:val="28"/>
        </w:rPr>
        <w:t xml:space="preserve">.5. </w:t>
      </w:r>
      <w:r w:rsidR="000C2A49" w:rsidRPr="000C1B68">
        <w:rPr>
          <w:rFonts w:cstheme="minorHAnsi"/>
          <w:b/>
          <w:bCs/>
          <w:sz w:val="28"/>
          <w:szCs w:val="28"/>
        </w:rPr>
        <w:t>Учет имущества казны</w:t>
      </w:r>
      <w:bookmarkEnd w:id="59"/>
    </w:p>
    <w:p w14:paraId="5D86BE90" w14:textId="1855FE60" w:rsidR="00BC7B3D" w:rsidRPr="000C1B68" w:rsidRDefault="005548E7" w:rsidP="00BC7B3D">
      <w:pPr>
        <w:pStyle w:val="st-j-0-73-5"/>
        <w:spacing w:before="0" w:beforeAutospacing="0" w:after="0" w:afterAutospacing="0"/>
        <w:ind w:right="80" w:firstLine="720"/>
        <w:jc w:val="both"/>
        <w:rPr>
          <w:rFonts w:cstheme="minorHAnsi"/>
        </w:rPr>
      </w:pPr>
      <w:r w:rsidRPr="000C1B68">
        <w:rPr>
          <w:rFonts w:cstheme="minorHAnsi"/>
        </w:rPr>
        <w:t>5</w:t>
      </w:r>
      <w:r w:rsidR="00BC7B3D" w:rsidRPr="000C1B68">
        <w:rPr>
          <w:rFonts w:cstheme="minorHAnsi"/>
        </w:rPr>
        <w:t>.</w:t>
      </w:r>
      <w:r w:rsidRPr="000C1B68">
        <w:rPr>
          <w:rFonts w:cstheme="minorHAnsi"/>
        </w:rPr>
        <w:t>5</w:t>
      </w:r>
      <w:r w:rsidR="00BC7B3D" w:rsidRPr="000C1B68">
        <w:rPr>
          <w:rFonts w:cstheme="minorHAnsi"/>
        </w:rPr>
        <w:t xml:space="preserve">.1. </w:t>
      </w:r>
      <w:r w:rsidR="002230F9" w:rsidRPr="000C1B68">
        <w:rPr>
          <w:rFonts w:cstheme="minorHAnsi"/>
        </w:rPr>
        <w:t>В состав казны вход</w:t>
      </w:r>
      <w:r w:rsidR="001F0178" w:rsidRPr="000C1B68">
        <w:rPr>
          <w:rFonts w:cstheme="minorHAnsi"/>
        </w:rPr>
        <w:t>и</w:t>
      </w:r>
      <w:r w:rsidR="004F50E0" w:rsidRPr="000C1B68">
        <w:rPr>
          <w:rFonts w:cstheme="minorHAnsi"/>
        </w:rPr>
        <w:t xml:space="preserve">т </w:t>
      </w:r>
      <w:r w:rsidR="002230F9" w:rsidRPr="000C1B68">
        <w:rPr>
          <w:rFonts w:cstheme="minorHAnsi"/>
        </w:rPr>
        <w:t>муниципальное имущество, находящееся в собственности муниципального образования</w:t>
      </w:r>
      <w:r w:rsidR="005723E3" w:rsidRPr="000C1B68">
        <w:rPr>
          <w:rFonts w:cstheme="minorHAnsi"/>
        </w:rPr>
        <w:t xml:space="preserve"> города Чебоксары</w:t>
      </w:r>
      <w:r w:rsidR="002230F9" w:rsidRPr="000C1B68">
        <w:rPr>
          <w:rFonts w:cstheme="minorHAnsi"/>
        </w:rPr>
        <w:t xml:space="preserve">, не закрепленное за </w:t>
      </w:r>
      <w:r w:rsidRPr="000C1B68">
        <w:rPr>
          <w:rFonts w:cstheme="minorHAnsi"/>
        </w:rPr>
        <w:t xml:space="preserve">муниципальными </w:t>
      </w:r>
      <w:r w:rsidR="00E77F8F" w:rsidRPr="000C1B68">
        <w:rPr>
          <w:rFonts w:cstheme="minorHAnsi"/>
        </w:rPr>
        <w:t xml:space="preserve">органами местного самоуправления города Чебоксары, </w:t>
      </w:r>
      <w:r w:rsidR="002230F9" w:rsidRPr="000C1B68">
        <w:rPr>
          <w:rFonts w:cstheme="minorHAnsi"/>
        </w:rPr>
        <w:t xml:space="preserve">учреждениями </w:t>
      </w:r>
      <w:r w:rsidR="0045303A" w:rsidRPr="000C1B68">
        <w:rPr>
          <w:rFonts w:cstheme="minorHAnsi"/>
        </w:rPr>
        <w:t xml:space="preserve">и предприятиями на праве оперативного управления и хозяйственного ведения </w:t>
      </w:r>
      <w:r w:rsidR="00667521" w:rsidRPr="000C1B68">
        <w:rPr>
          <w:rFonts w:cstheme="minorHAnsi"/>
        </w:rPr>
        <w:t>(далее-Муниципальная казна</w:t>
      </w:r>
      <w:r w:rsidR="00705C89" w:rsidRPr="000C1B68">
        <w:rPr>
          <w:rFonts w:cstheme="minorHAnsi"/>
        </w:rPr>
        <w:t>)</w:t>
      </w:r>
      <w:r w:rsidR="00621AF7" w:rsidRPr="000C1B68">
        <w:rPr>
          <w:rFonts w:cstheme="minorHAnsi"/>
        </w:rPr>
        <w:t xml:space="preserve"> в </w:t>
      </w:r>
      <w:r w:rsidR="00705C89" w:rsidRPr="000C1B68">
        <w:rPr>
          <w:rFonts w:cstheme="minorHAnsi"/>
        </w:rPr>
        <w:t>соответствии</w:t>
      </w:r>
      <w:r w:rsidR="00621AF7" w:rsidRPr="000C1B68">
        <w:rPr>
          <w:rFonts w:cstheme="minorHAnsi"/>
        </w:rPr>
        <w:t xml:space="preserve"> </w:t>
      </w:r>
      <w:r w:rsidR="00705C89" w:rsidRPr="000C1B68">
        <w:rPr>
          <w:rFonts w:cstheme="minorHAnsi"/>
        </w:rPr>
        <w:t>п. 5.1. Решени</w:t>
      </w:r>
      <w:r w:rsidR="00E77F8F" w:rsidRPr="000C1B68">
        <w:rPr>
          <w:rFonts w:cstheme="minorHAnsi"/>
        </w:rPr>
        <w:t>я</w:t>
      </w:r>
      <w:r w:rsidR="00705C89" w:rsidRPr="000C1B68">
        <w:rPr>
          <w:rFonts w:cstheme="minorHAnsi"/>
        </w:rPr>
        <w:t xml:space="preserve"> </w:t>
      </w:r>
      <w:r w:rsidR="00E77F8F" w:rsidRPr="000C1B68">
        <w:rPr>
          <w:rFonts w:cstheme="minorHAnsi"/>
        </w:rPr>
        <w:t xml:space="preserve">ЧГСД </w:t>
      </w:r>
      <w:r w:rsidR="00705C89" w:rsidRPr="000C1B68">
        <w:rPr>
          <w:rFonts w:cstheme="minorHAnsi"/>
        </w:rPr>
        <w:t>№ 688.</w:t>
      </w:r>
    </w:p>
    <w:p w14:paraId="5E2C1747" w14:textId="1417CF45" w:rsidR="00BC7B3D" w:rsidRPr="000C1B68" w:rsidRDefault="005548E7" w:rsidP="00BC7B3D">
      <w:pPr>
        <w:pStyle w:val="st-j-0-73-5"/>
        <w:spacing w:before="0" w:beforeAutospacing="0" w:after="0" w:afterAutospacing="0"/>
        <w:ind w:right="80" w:firstLine="720"/>
        <w:jc w:val="both"/>
        <w:rPr>
          <w:rFonts w:cstheme="minorHAnsi"/>
        </w:rPr>
      </w:pPr>
      <w:r w:rsidRPr="000C1B68">
        <w:rPr>
          <w:rFonts w:cstheme="minorHAnsi"/>
        </w:rPr>
        <w:t>5</w:t>
      </w:r>
      <w:r w:rsidR="00BC7B3D" w:rsidRPr="000C1B68">
        <w:rPr>
          <w:rFonts w:cstheme="minorHAnsi"/>
        </w:rPr>
        <w:t xml:space="preserve">.5.2. </w:t>
      </w:r>
      <w:r w:rsidR="002230F9" w:rsidRPr="000C1B68">
        <w:rPr>
          <w:rFonts w:cstheme="minorHAnsi"/>
        </w:rPr>
        <w:t xml:space="preserve">Не относятся к имуществу </w:t>
      </w:r>
      <w:bookmarkStart w:id="60" w:name="_Hlk153708635"/>
      <w:r w:rsidR="00667521" w:rsidRPr="000C1B68">
        <w:rPr>
          <w:rFonts w:cstheme="minorHAnsi"/>
        </w:rPr>
        <w:t xml:space="preserve">Муниципальной </w:t>
      </w:r>
      <w:r w:rsidR="002230F9" w:rsidRPr="000C1B68">
        <w:rPr>
          <w:rFonts w:cstheme="minorHAnsi"/>
        </w:rPr>
        <w:t>казны</w:t>
      </w:r>
      <w:bookmarkEnd w:id="60"/>
      <w:r w:rsidR="0045303A" w:rsidRPr="000C1B68">
        <w:rPr>
          <w:rFonts w:cstheme="minorHAnsi"/>
        </w:rPr>
        <w:t xml:space="preserve"> </w:t>
      </w:r>
    </w:p>
    <w:p w14:paraId="25E02F76" w14:textId="77777777" w:rsidR="00BC7B3D" w:rsidRPr="000C1B68" w:rsidRDefault="002230F9" w:rsidP="00BC7B3D">
      <w:pPr>
        <w:pStyle w:val="st-j-0-73-5"/>
        <w:spacing w:before="0" w:beforeAutospacing="0" w:after="0" w:afterAutospacing="0"/>
        <w:ind w:right="80" w:firstLine="720"/>
        <w:jc w:val="both"/>
        <w:rPr>
          <w:rFonts w:cstheme="minorHAnsi"/>
        </w:rPr>
      </w:pPr>
      <w:r w:rsidRPr="000C1B68">
        <w:rPr>
          <w:rFonts w:cstheme="minorHAnsi"/>
        </w:rPr>
        <w:t>- биологические активы;</w:t>
      </w:r>
    </w:p>
    <w:p w14:paraId="32E0C468" w14:textId="77777777" w:rsidR="00BC7B3D" w:rsidRPr="000C1B68" w:rsidRDefault="002230F9" w:rsidP="00BC7B3D">
      <w:pPr>
        <w:pStyle w:val="st-j-0-73-5"/>
        <w:spacing w:before="0" w:beforeAutospacing="0" w:after="0" w:afterAutospacing="0"/>
        <w:ind w:right="80" w:firstLine="720"/>
        <w:jc w:val="both"/>
        <w:rPr>
          <w:rFonts w:cstheme="minorHAnsi"/>
        </w:rPr>
      </w:pPr>
      <w:r w:rsidRPr="000C1B68">
        <w:rPr>
          <w:rFonts w:cstheme="minorHAnsi"/>
        </w:rPr>
        <w:t>- объекты библиотечных фондов, независимо от срока их полезного использования;</w:t>
      </w:r>
    </w:p>
    <w:p w14:paraId="0E4D26BD" w14:textId="77777777" w:rsidR="00BC7B3D" w:rsidRPr="000C1B68" w:rsidRDefault="002230F9" w:rsidP="00BC7B3D">
      <w:pPr>
        <w:pStyle w:val="st-j-0-73-5"/>
        <w:spacing w:before="0" w:beforeAutospacing="0" w:after="0" w:afterAutospacing="0"/>
        <w:ind w:right="80" w:firstLine="720"/>
        <w:jc w:val="both"/>
        <w:rPr>
          <w:rFonts w:cstheme="minorHAnsi"/>
        </w:rPr>
      </w:pPr>
      <w:r w:rsidRPr="000C1B68">
        <w:rPr>
          <w:rFonts w:cstheme="minorHAnsi"/>
        </w:rPr>
        <w:t>- финансовые инструменты;</w:t>
      </w:r>
    </w:p>
    <w:p w14:paraId="196B52B9" w14:textId="0998CA2A" w:rsidR="00BC7B3D" w:rsidRPr="000C1B68" w:rsidRDefault="002230F9" w:rsidP="00BC7B3D">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 объекты незавершенного производства, возникающего в деятельности </w:t>
      </w:r>
      <w:r w:rsidR="005548E7" w:rsidRPr="000C1B68">
        <w:rPr>
          <w:rFonts w:asciiTheme="minorHAnsi" w:hAnsiTheme="minorHAnsi" w:cstheme="minorHAnsi"/>
        </w:rPr>
        <w:t xml:space="preserve">Субъекта централизованного учета - </w:t>
      </w:r>
      <w:r w:rsidRPr="000C1B68">
        <w:rPr>
          <w:rFonts w:asciiTheme="minorHAnsi" w:hAnsiTheme="minorHAnsi" w:cstheme="minorHAnsi"/>
        </w:rPr>
        <w:t>получателя бюджетных средств</w:t>
      </w:r>
      <w:r w:rsidR="005723E3" w:rsidRPr="000C1B68">
        <w:rPr>
          <w:rFonts w:asciiTheme="minorHAnsi" w:hAnsiTheme="minorHAnsi" w:cstheme="minorHAnsi"/>
        </w:rPr>
        <w:t xml:space="preserve"> города Чебоксары</w:t>
      </w:r>
      <w:r w:rsidRPr="000C1B68">
        <w:rPr>
          <w:rFonts w:asciiTheme="minorHAnsi" w:hAnsiTheme="minorHAnsi" w:cstheme="minorHAnsi"/>
        </w:rPr>
        <w:t>, осуществляющего функции подрядчика по договорам строительного подряда, порядок учета которого устанавливается нормативными правовыми актами</w:t>
      </w:r>
      <w:r w:rsidR="005723E3" w:rsidRPr="000C1B68">
        <w:rPr>
          <w:rFonts w:asciiTheme="minorHAnsi" w:hAnsiTheme="minorHAnsi" w:cstheme="minorHAnsi"/>
        </w:rPr>
        <w:t xml:space="preserve"> органов местного </w:t>
      </w:r>
      <w:r w:rsidR="005723E3" w:rsidRPr="000C1B68">
        <w:rPr>
          <w:rFonts w:asciiTheme="minorHAnsi" w:hAnsiTheme="minorHAnsi" w:cstheme="minorHAnsi"/>
        </w:rPr>
        <w:lastRenderedPageBreak/>
        <w:t>самоуправления города Чебоксары</w:t>
      </w:r>
      <w:r w:rsidRPr="000C1B68">
        <w:rPr>
          <w:rFonts w:asciiTheme="minorHAnsi" w:hAnsiTheme="minorHAnsi" w:cstheme="minorHAnsi"/>
        </w:rPr>
        <w:t>, регулирующим</w:t>
      </w:r>
      <w:r w:rsidR="005723E3" w:rsidRPr="000C1B68">
        <w:rPr>
          <w:rFonts w:asciiTheme="minorHAnsi" w:hAnsiTheme="minorHAnsi" w:cstheme="minorHAnsi"/>
        </w:rPr>
        <w:t>и</w:t>
      </w:r>
      <w:r w:rsidRPr="000C1B68">
        <w:rPr>
          <w:rFonts w:asciiTheme="minorHAnsi" w:hAnsiTheme="minorHAnsi" w:cstheme="minorHAnsi"/>
        </w:rPr>
        <w:t xml:space="preserve"> ведение бюджетного учета и составление бюджетной отчетности.</w:t>
      </w:r>
    </w:p>
    <w:p w14:paraId="459052CC" w14:textId="744CCEE5" w:rsidR="000A48F2" w:rsidRPr="000C1B68" w:rsidRDefault="000A48F2" w:rsidP="00BC7B3D">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5.5.3.</w:t>
      </w:r>
      <w:r w:rsidRPr="000C1B68">
        <w:rPr>
          <w:rFonts w:asciiTheme="minorHAnsi" w:hAnsiTheme="minorHAnsi" w:cstheme="minorHAnsi"/>
        </w:rPr>
        <w:tab/>
        <w:t>Управление и распоряжение муниципальным имуществом города Чебоксары осуществляется в соответствии с Положением о порядке управления имуществом муниципальной казны города Чебоксары,</w:t>
      </w:r>
      <w:r w:rsidR="001F0178" w:rsidRPr="000C1B68">
        <w:rPr>
          <w:rFonts w:asciiTheme="minorHAnsi" w:hAnsiTheme="minorHAnsi" w:cstheme="minorHAnsi"/>
        </w:rPr>
        <w:t xml:space="preserve"> утвержденным </w:t>
      </w:r>
      <w:r w:rsidR="001F0178" w:rsidRPr="000C1B68">
        <w:rPr>
          <w:rFonts w:cstheme="minorHAnsi"/>
        </w:rPr>
        <w:t>Решением ЧГСД № 688.</w:t>
      </w:r>
    </w:p>
    <w:p w14:paraId="61B4BC22" w14:textId="37EF9CDA" w:rsidR="00BC7B3D" w:rsidRPr="000C1B68" w:rsidRDefault="005548E7" w:rsidP="00BC7B3D">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5.5.</w:t>
      </w:r>
      <w:r w:rsidR="001F0178" w:rsidRPr="000C1B68">
        <w:rPr>
          <w:rFonts w:asciiTheme="minorHAnsi" w:hAnsiTheme="minorHAnsi" w:cstheme="minorHAnsi"/>
        </w:rPr>
        <w:t>4</w:t>
      </w:r>
      <w:r w:rsidRPr="000C1B68">
        <w:rPr>
          <w:rFonts w:asciiTheme="minorHAnsi" w:hAnsiTheme="minorHAnsi" w:cstheme="minorHAnsi"/>
        </w:rPr>
        <w:t xml:space="preserve"> </w:t>
      </w:r>
      <w:r w:rsidR="002B6AF2" w:rsidRPr="000C1B68">
        <w:rPr>
          <w:rFonts w:asciiTheme="minorHAnsi" w:hAnsiTheme="minorHAnsi" w:cstheme="minorHAnsi"/>
        </w:rPr>
        <w:t xml:space="preserve">Аналитический учет объектов имущества Муниципальной казны осуществляется в </w:t>
      </w:r>
      <w:r w:rsidR="00847BA7" w:rsidRPr="000C1B68">
        <w:rPr>
          <w:rFonts w:asciiTheme="minorHAnsi" w:hAnsiTheme="minorHAnsi" w:cstheme="minorHAnsi"/>
        </w:rPr>
        <w:t>Е</w:t>
      </w:r>
      <w:r w:rsidR="002B6AF2" w:rsidRPr="000C1B68">
        <w:rPr>
          <w:rFonts w:asciiTheme="minorHAnsi" w:hAnsiTheme="minorHAnsi" w:cstheme="minorHAnsi"/>
        </w:rPr>
        <w:t>дином реестре муниципальной собственности</w:t>
      </w:r>
      <w:r w:rsidR="000A48F2" w:rsidRPr="000C1B68">
        <w:rPr>
          <w:rFonts w:asciiTheme="minorHAnsi" w:hAnsiTheme="minorHAnsi" w:cstheme="minorHAnsi"/>
        </w:rPr>
        <w:t xml:space="preserve"> города Чебоксары</w:t>
      </w:r>
      <w:r w:rsidR="002B6AF2" w:rsidRPr="000C1B68">
        <w:rPr>
          <w:rFonts w:asciiTheme="minorHAnsi" w:hAnsiTheme="minorHAnsi" w:cstheme="minorHAnsi"/>
        </w:rPr>
        <w:t xml:space="preserve"> и ведется уполномоченным Субъектом централизованного учета (уполномоченным структурным подразделением администрации города Чебоксары) (далее-уполномоченный Субъект централизованного учета).</w:t>
      </w:r>
    </w:p>
    <w:p w14:paraId="02CB6BDC" w14:textId="7B52F5D2" w:rsidR="00BC7B3D" w:rsidRPr="000C1B68" w:rsidRDefault="005548E7" w:rsidP="00BC7B3D">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5.5.</w:t>
      </w:r>
      <w:r w:rsidR="001F0178" w:rsidRPr="000C1B68">
        <w:rPr>
          <w:rFonts w:asciiTheme="minorHAnsi" w:hAnsiTheme="minorHAnsi" w:cstheme="minorHAnsi"/>
        </w:rPr>
        <w:t>5</w:t>
      </w:r>
      <w:r w:rsidRPr="000C1B68">
        <w:rPr>
          <w:rFonts w:asciiTheme="minorHAnsi" w:hAnsiTheme="minorHAnsi" w:cstheme="minorHAnsi"/>
        </w:rPr>
        <w:t xml:space="preserve">. </w:t>
      </w:r>
      <w:r w:rsidR="002B6AF2" w:rsidRPr="000C1B68">
        <w:rPr>
          <w:rFonts w:asciiTheme="minorHAnsi" w:hAnsiTheme="minorHAnsi" w:cstheme="minorHAnsi"/>
        </w:rPr>
        <w:t xml:space="preserve">Аналитический учет осуществляется в структуре, установленной для ведения </w:t>
      </w:r>
      <w:r w:rsidR="00BD3532" w:rsidRPr="000C1B68">
        <w:rPr>
          <w:rFonts w:asciiTheme="minorHAnsi" w:hAnsiTheme="minorHAnsi" w:cstheme="minorHAnsi"/>
        </w:rPr>
        <w:t xml:space="preserve">Единого </w:t>
      </w:r>
      <w:r w:rsidR="002B6AF2" w:rsidRPr="000C1B68">
        <w:rPr>
          <w:rFonts w:asciiTheme="minorHAnsi" w:hAnsiTheme="minorHAnsi" w:cstheme="minorHAnsi"/>
        </w:rPr>
        <w:t xml:space="preserve">реестра </w:t>
      </w:r>
      <w:r w:rsidR="000A48F2" w:rsidRPr="000C1B68">
        <w:rPr>
          <w:rFonts w:asciiTheme="minorHAnsi" w:hAnsiTheme="minorHAnsi" w:cstheme="minorHAnsi"/>
        </w:rPr>
        <w:t>муниципально</w:t>
      </w:r>
      <w:r w:rsidR="009C0A9C" w:rsidRPr="000C1B68">
        <w:rPr>
          <w:rFonts w:asciiTheme="minorHAnsi" w:hAnsiTheme="minorHAnsi" w:cstheme="minorHAnsi"/>
        </w:rPr>
        <w:t>й собственности</w:t>
      </w:r>
      <w:r w:rsidR="000A48F2" w:rsidRPr="000C1B68">
        <w:rPr>
          <w:rFonts w:asciiTheme="minorHAnsi" w:hAnsiTheme="minorHAnsi" w:cstheme="minorHAnsi"/>
        </w:rPr>
        <w:t xml:space="preserve"> города Чебоксары</w:t>
      </w:r>
      <w:r w:rsidR="002B6AF2" w:rsidRPr="000C1B68">
        <w:rPr>
          <w:rFonts w:asciiTheme="minorHAnsi" w:hAnsiTheme="minorHAnsi" w:cstheme="minorHAnsi"/>
        </w:rPr>
        <w:t>.</w:t>
      </w:r>
    </w:p>
    <w:p w14:paraId="0178CAB2" w14:textId="1D3A80DE" w:rsidR="00FF785B" w:rsidRPr="000C1B68" w:rsidRDefault="005548E7"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w:t>
      </w:r>
      <w:r w:rsidR="00BC7B3D" w:rsidRPr="000C1B68">
        <w:rPr>
          <w:rFonts w:asciiTheme="minorHAnsi" w:hAnsiTheme="minorHAnsi" w:cstheme="minorHAnsi"/>
        </w:rPr>
        <w:t>.5.</w:t>
      </w:r>
      <w:r w:rsidR="001F0178" w:rsidRPr="000C1B68">
        <w:rPr>
          <w:rFonts w:asciiTheme="minorHAnsi" w:hAnsiTheme="minorHAnsi" w:cstheme="minorHAnsi"/>
        </w:rPr>
        <w:t>6</w:t>
      </w:r>
      <w:r w:rsidR="00BC7B3D" w:rsidRPr="000C1B68">
        <w:rPr>
          <w:rFonts w:asciiTheme="minorHAnsi" w:hAnsiTheme="minorHAnsi" w:cstheme="minorHAnsi"/>
        </w:rPr>
        <w:t>.</w:t>
      </w:r>
      <w:r w:rsidR="00CE2157" w:rsidRPr="000C1B68">
        <w:rPr>
          <w:rFonts w:asciiTheme="minorHAnsi" w:hAnsiTheme="minorHAnsi" w:cstheme="minorHAnsi"/>
        </w:rPr>
        <w:t xml:space="preserve"> </w:t>
      </w:r>
      <w:r w:rsidR="002230F9" w:rsidRPr="000C1B68">
        <w:rPr>
          <w:rFonts w:asciiTheme="minorHAnsi" w:hAnsiTheme="minorHAnsi" w:cstheme="minorHAnsi"/>
        </w:rPr>
        <w:t xml:space="preserve">Объекты учета, подлежащие отражению на соответствующих балансовых счетах, ранее не признававшиеся таковыми в составе НФА имущества </w:t>
      </w:r>
      <w:r w:rsidR="00667521" w:rsidRPr="000C1B68">
        <w:rPr>
          <w:rFonts w:asciiTheme="minorHAnsi" w:hAnsiTheme="minorHAnsi" w:cstheme="minorHAnsi"/>
        </w:rPr>
        <w:t>Муниципальной казны</w:t>
      </w:r>
      <w:r w:rsidR="002230F9" w:rsidRPr="000C1B68">
        <w:rPr>
          <w:rFonts w:asciiTheme="minorHAnsi" w:hAnsiTheme="minorHAnsi" w:cstheme="minorHAnsi"/>
        </w:rPr>
        <w:t xml:space="preserve"> или отражавшиеся на забалансовом учете, </w:t>
      </w:r>
      <w:r w:rsidR="00C223D0" w:rsidRPr="000C1B68">
        <w:rPr>
          <w:rFonts w:asciiTheme="minorHAnsi" w:hAnsiTheme="minorHAnsi" w:cstheme="minorHAnsi"/>
        </w:rPr>
        <w:t>отражаются</w:t>
      </w:r>
      <w:r w:rsidR="002230F9" w:rsidRPr="000C1B68">
        <w:rPr>
          <w:rFonts w:asciiTheme="minorHAnsi" w:hAnsiTheme="minorHAnsi" w:cstheme="minorHAnsi"/>
        </w:rPr>
        <w:t xml:space="preserve"> в учете на соответствующих балансовых счетах по их первоначальной стоимости. При необходимости </w:t>
      </w:r>
      <w:r w:rsidR="005C143A" w:rsidRPr="000C1B68">
        <w:rPr>
          <w:rFonts w:asciiTheme="minorHAnsi" w:hAnsiTheme="minorHAnsi" w:cstheme="minorHAnsi"/>
        </w:rPr>
        <w:t xml:space="preserve">уполномоченным </w:t>
      </w:r>
      <w:r w:rsidR="00C223D0" w:rsidRPr="000C1B68">
        <w:rPr>
          <w:rFonts w:asciiTheme="minorHAnsi" w:hAnsiTheme="minorHAnsi" w:cstheme="minorHAnsi"/>
        </w:rPr>
        <w:t>Субъектом централизованного учета производится</w:t>
      </w:r>
      <w:r w:rsidR="002230F9" w:rsidRPr="000C1B68">
        <w:rPr>
          <w:rFonts w:asciiTheme="minorHAnsi" w:hAnsiTheme="minorHAnsi" w:cstheme="minorHAnsi"/>
        </w:rPr>
        <w:t xml:space="preserve"> их </w:t>
      </w:r>
      <w:proofErr w:type="spellStart"/>
      <w:r w:rsidR="002230F9" w:rsidRPr="000C1B68">
        <w:rPr>
          <w:rFonts w:asciiTheme="minorHAnsi" w:hAnsiTheme="minorHAnsi" w:cstheme="minorHAnsi"/>
        </w:rPr>
        <w:t>реклассификаци</w:t>
      </w:r>
      <w:r w:rsidR="00C223D0" w:rsidRPr="000C1B68">
        <w:rPr>
          <w:rFonts w:asciiTheme="minorHAnsi" w:hAnsiTheme="minorHAnsi" w:cstheme="minorHAnsi"/>
        </w:rPr>
        <w:t>я</w:t>
      </w:r>
      <w:proofErr w:type="spellEnd"/>
      <w:r w:rsidR="002230F9" w:rsidRPr="000C1B68">
        <w:rPr>
          <w:rFonts w:asciiTheme="minorHAnsi" w:hAnsiTheme="minorHAnsi" w:cstheme="minorHAnsi"/>
        </w:rPr>
        <w:t xml:space="preserve"> и/ или переоценк</w:t>
      </w:r>
      <w:r w:rsidR="00C223D0" w:rsidRPr="000C1B68">
        <w:rPr>
          <w:rFonts w:asciiTheme="minorHAnsi" w:hAnsiTheme="minorHAnsi" w:cstheme="minorHAnsi"/>
        </w:rPr>
        <w:t>а</w:t>
      </w:r>
      <w:r w:rsidR="005723E3" w:rsidRPr="000C1B68">
        <w:rPr>
          <w:rFonts w:asciiTheme="minorHAnsi" w:hAnsiTheme="minorHAnsi" w:cstheme="minorHAnsi"/>
        </w:rPr>
        <w:t xml:space="preserve">, которая оформляется постановлением (приказом) руководителя </w:t>
      </w:r>
      <w:r w:rsidR="005C143A" w:rsidRPr="000C1B68">
        <w:rPr>
          <w:rFonts w:asciiTheme="minorHAnsi" w:hAnsiTheme="minorHAnsi" w:cstheme="minorHAnsi"/>
        </w:rPr>
        <w:t xml:space="preserve">уполномоченного </w:t>
      </w:r>
      <w:r w:rsidR="005723E3" w:rsidRPr="000C1B68">
        <w:rPr>
          <w:rFonts w:asciiTheme="minorHAnsi" w:hAnsiTheme="minorHAnsi" w:cstheme="minorHAnsi"/>
        </w:rPr>
        <w:t>Субъекта централизованного учета на основании решения Комис</w:t>
      </w:r>
      <w:r w:rsidR="000E1815" w:rsidRPr="000C1B68">
        <w:rPr>
          <w:rFonts w:asciiTheme="minorHAnsi" w:hAnsiTheme="minorHAnsi" w:cstheme="minorHAnsi"/>
        </w:rPr>
        <w:t>сии.</w:t>
      </w:r>
    </w:p>
    <w:p w14:paraId="3B25A6B3" w14:textId="014BC236" w:rsidR="0025341E" w:rsidRPr="000C1B68" w:rsidRDefault="00FF785B"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5</w:t>
      </w:r>
      <w:r w:rsidR="002B6AF2" w:rsidRPr="000C1B68">
        <w:rPr>
          <w:rFonts w:asciiTheme="minorHAnsi" w:hAnsiTheme="minorHAnsi" w:cstheme="minorHAnsi"/>
        </w:rPr>
        <w:t>.</w:t>
      </w:r>
      <w:r w:rsidR="00CE2157" w:rsidRPr="000C1B68">
        <w:rPr>
          <w:rFonts w:asciiTheme="minorHAnsi" w:hAnsiTheme="minorHAnsi" w:cstheme="minorHAnsi"/>
        </w:rPr>
        <w:t>5</w:t>
      </w:r>
      <w:r w:rsidR="002B6AF2" w:rsidRPr="000C1B68">
        <w:rPr>
          <w:rFonts w:asciiTheme="minorHAnsi" w:hAnsiTheme="minorHAnsi" w:cstheme="minorHAnsi"/>
        </w:rPr>
        <w:t>.</w:t>
      </w:r>
      <w:r w:rsidR="001F0178" w:rsidRPr="000C1B68">
        <w:rPr>
          <w:rFonts w:asciiTheme="minorHAnsi" w:hAnsiTheme="minorHAnsi" w:cstheme="minorHAnsi"/>
        </w:rPr>
        <w:t>7</w:t>
      </w:r>
      <w:r w:rsidR="002B6AF2" w:rsidRPr="000C1B68">
        <w:rPr>
          <w:rFonts w:asciiTheme="minorHAnsi" w:hAnsiTheme="minorHAnsi" w:cstheme="minorHAnsi"/>
        </w:rPr>
        <w:t xml:space="preserve">. </w:t>
      </w:r>
      <w:r w:rsidR="0025341E" w:rsidRPr="000C1B68">
        <w:rPr>
          <w:rFonts w:asciiTheme="minorHAnsi" w:hAnsiTheme="minorHAnsi" w:cstheme="minorHAnsi"/>
        </w:rPr>
        <w:t>В бухгалтерском учете объекты имущества (</w:t>
      </w:r>
      <w:r w:rsidR="001F0178" w:rsidRPr="000C1B68">
        <w:rPr>
          <w:rFonts w:asciiTheme="minorHAnsi" w:hAnsiTheme="minorHAnsi" w:cstheme="minorHAnsi"/>
        </w:rPr>
        <w:t>НФА</w:t>
      </w:r>
      <w:r w:rsidR="0025341E" w:rsidRPr="000C1B68">
        <w:rPr>
          <w:rFonts w:asciiTheme="minorHAnsi" w:hAnsiTheme="minorHAnsi" w:cstheme="minorHAnsi"/>
        </w:rPr>
        <w:t xml:space="preserve">), составляющие </w:t>
      </w:r>
      <w:r w:rsidR="00667521" w:rsidRPr="000C1B68">
        <w:rPr>
          <w:rFonts w:asciiTheme="minorHAnsi" w:hAnsiTheme="minorHAnsi" w:cstheme="minorHAnsi"/>
        </w:rPr>
        <w:t>Муниципальную казну</w:t>
      </w:r>
      <w:r w:rsidR="0025341E" w:rsidRPr="000C1B68">
        <w:rPr>
          <w:rFonts w:asciiTheme="minorHAnsi" w:hAnsiTheme="minorHAnsi" w:cstheme="minorHAnsi"/>
        </w:rPr>
        <w:t>, учитываются на аналитических счетах счета 108.00 «Нефинансовые активы имущества казны»:</w:t>
      </w:r>
    </w:p>
    <w:p w14:paraId="2E7900F0"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108.51 «Недвижимое имущество, составляющее казну»; </w:t>
      </w:r>
    </w:p>
    <w:p w14:paraId="7325BDD8"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108.52 «Движимое имущество, составляющее казну»; </w:t>
      </w:r>
    </w:p>
    <w:p w14:paraId="7AA6F282"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108.54 «Нематериальные активы, составляющие казну»; </w:t>
      </w:r>
    </w:p>
    <w:p w14:paraId="71B25491"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108.55 «Непроизведенные активы, составляющие казну»; </w:t>
      </w:r>
    </w:p>
    <w:p w14:paraId="61633BE1"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108.56 «Материальные запасы, составляющие казну»; </w:t>
      </w:r>
    </w:p>
    <w:p w14:paraId="36FD14A9"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108.57 «Прочие активы, составляющие казну»; </w:t>
      </w:r>
    </w:p>
    <w:p w14:paraId="260E5CC8"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108.91 «Недвижимое имущество </w:t>
      </w:r>
      <w:proofErr w:type="spellStart"/>
      <w:r w:rsidRPr="000C1B68">
        <w:rPr>
          <w:rFonts w:asciiTheme="minorHAnsi" w:hAnsiTheme="minorHAnsi" w:cstheme="minorHAnsi"/>
        </w:rPr>
        <w:t>концедента</w:t>
      </w:r>
      <w:proofErr w:type="spellEnd"/>
      <w:r w:rsidRPr="000C1B68">
        <w:rPr>
          <w:rFonts w:asciiTheme="minorHAnsi" w:hAnsiTheme="minorHAnsi" w:cstheme="minorHAnsi"/>
        </w:rPr>
        <w:t xml:space="preserve">, составляющее казну»; </w:t>
      </w:r>
    </w:p>
    <w:p w14:paraId="100A1FC7" w14:textId="77777777" w:rsidR="0025341E"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108.92 «Движимое имущество </w:t>
      </w:r>
      <w:proofErr w:type="spellStart"/>
      <w:r w:rsidRPr="000C1B68">
        <w:rPr>
          <w:rFonts w:asciiTheme="minorHAnsi" w:hAnsiTheme="minorHAnsi" w:cstheme="minorHAnsi"/>
        </w:rPr>
        <w:t>концедента</w:t>
      </w:r>
      <w:proofErr w:type="spellEnd"/>
      <w:r w:rsidRPr="000C1B68">
        <w:rPr>
          <w:rFonts w:asciiTheme="minorHAnsi" w:hAnsiTheme="minorHAnsi" w:cstheme="minorHAnsi"/>
        </w:rPr>
        <w:t xml:space="preserve">, составляющее казну»; </w:t>
      </w:r>
    </w:p>
    <w:p w14:paraId="0351FDC8" w14:textId="77777777" w:rsidR="00FF785B" w:rsidRPr="000C1B68" w:rsidRDefault="0025341E" w:rsidP="00FF785B">
      <w:pPr>
        <w:pStyle w:val="st-j-0-73-5"/>
        <w:spacing w:before="0" w:beforeAutospacing="0" w:after="0" w:afterAutospacing="0"/>
        <w:ind w:right="80" w:firstLine="720"/>
        <w:jc w:val="both"/>
        <w:rPr>
          <w:rFonts w:asciiTheme="minorHAnsi" w:hAnsiTheme="minorHAnsi" w:cstheme="minorHAnsi"/>
        </w:rPr>
      </w:pPr>
      <w:r w:rsidRPr="000C1B68">
        <w:rPr>
          <w:rFonts w:asciiTheme="minorHAnsi" w:hAnsiTheme="minorHAnsi" w:cstheme="minorHAnsi"/>
        </w:rPr>
        <w:t xml:space="preserve">108.95 «Непроизведенные активы (земля) </w:t>
      </w:r>
      <w:proofErr w:type="spellStart"/>
      <w:r w:rsidRPr="000C1B68">
        <w:rPr>
          <w:rFonts w:asciiTheme="minorHAnsi" w:hAnsiTheme="minorHAnsi" w:cstheme="minorHAnsi"/>
        </w:rPr>
        <w:t>концедента</w:t>
      </w:r>
      <w:proofErr w:type="spellEnd"/>
      <w:r w:rsidRPr="000C1B68">
        <w:rPr>
          <w:rFonts w:asciiTheme="minorHAnsi" w:hAnsiTheme="minorHAnsi" w:cstheme="minorHAnsi"/>
        </w:rPr>
        <w:t>, составляющие казну».</w:t>
      </w:r>
    </w:p>
    <w:p w14:paraId="063EE326" w14:textId="4C8C5AFB"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002B6AF2" w:rsidRPr="000C1B68">
        <w:rPr>
          <w:rFonts w:cstheme="minorHAnsi"/>
        </w:rPr>
        <w:t>.</w:t>
      </w:r>
      <w:r w:rsidR="001F0178" w:rsidRPr="000C1B68">
        <w:rPr>
          <w:rFonts w:cstheme="minorHAnsi"/>
        </w:rPr>
        <w:t>8</w:t>
      </w:r>
      <w:r w:rsidR="002B6AF2" w:rsidRPr="000C1B68">
        <w:rPr>
          <w:rFonts w:cstheme="minorHAnsi"/>
        </w:rPr>
        <w:t xml:space="preserve">. </w:t>
      </w:r>
      <w:r w:rsidR="00534BE8" w:rsidRPr="000C1B68">
        <w:rPr>
          <w:rFonts w:cstheme="minorHAnsi"/>
        </w:rPr>
        <w:t>У</w:t>
      </w:r>
      <w:r w:rsidR="002230F9" w:rsidRPr="000C1B68">
        <w:rPr>
          <w:rFonts w:cstheme="minorHAnsi"/>
        </w:rPr>
        <w:t xml:space="preserve">чет объектов имущества </w:t>
      </w:r>
      <w:r w:rsidR="00667521" w:rsidRPr="000C1B68">
        <w:rPr>
          <w:rFonts w:cstheme="minorHAnsi"/>
        </w:rPr>
        <w:t xml:space="preserve">Муниципальной казны </w:t>
      </w:r>
      <w:r w:rsidR="002230F9" w:rsidRPr="000C1B68">
        <w:rPr>
          <w:rFonts w:cstheme="minorHAnsi"/>
        </w:rPr>
        <w:t xml:space="preserve">ведется в стоимостном выражении с указанием реестрового номера имущества в </w:t>
      </w:r>
      <w:r w:rsidR="002166E2" w:rsidRPr="000C1B68">
        <w:rPr>
          <w:rFonts w:cstheme="minorHAnsi"/>
        </w:rPr>
        <w:t xml:space="preserve">Едином </w:t>
      </w:r>
      <w:r w:rsidR="002230F9" w:rsidRPr="000C1B68">
        <w:rPr>
          <w:rFonts w:cstheme="minorHAnsi"/>
        </w:rPr>
        <w:t>реестре муниципально</w:t>
      </w:r>
      <w:r w:rsidR="002166E2" w:rsidRPr="000C1B68">
        <w:rPr>
          <w:rFonts w:cstheme="minorHAnsi"/>
        </w:rPr>
        <w:t>й собственности</w:t>
      </w:r>
      <w:r w:rsidR="009C0A9C" w:rsidRPr="000C1B68">
        <w:rPr>
          <w:rFonts w:cstheme="minorHAnsi"/>
        </w:rPr>
        <w:t xml:space="preserve"> города Чебоксары</w:t>
      </w:r>
      <w:r w:rsidR="002230F9" w:rsidRPr="000C1B68">
        <w:rPr>
          <w:rFonts w:cstheme="minorHAnsi"/>
        </w:rPr>
        <w:t>.</w:t>
      </w:r>
    </w:p>
    <w:p w14:paraId="1DFC53C6" w14:textId="03BD52B5"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Pr="000C1B68">
        <w:rPr>
          <w:rFonts w:cstheme="minorHAnsi"/>
        </w:rPr>
        <w:t>.</w:t>
      </w:r>
      <w:r w:rsidR="001F0178" w:rsidRPr="000C1B68">
        <w:rPr>
          <w:rFonts w:cstheme="minorHAnsi"/>
        </w:rPr>
        <w:t>9</w:t>
      </w:r>
      <w:r w:rsidR="002B6AF2" w:rsidRPr="000C1B68">
        <w:rPr>
          <w:rFonts w:cstheme="minorHAnsi"/>
        </w:rPr>
        <w:t xml:space="preserve">. </w:t>
      </w:r>
      <w:r w:rsidR="002230F9" w:rsidRPr="000C1B68">
        <w:rPr>
          <w:rFonts w:cstheme="minorHAnsi"/>
        </w:rPr>
        <w:t xml:space="preserve">Учет по соответствующему счету ведется в разрезе объектов имущества </w:t>
      </w:r>
      <w:r w:rsidRPr="000C1B68">
        <w:rPr>
          <w:rFonts w:cstheme="minorHAnsi"/>
        </w:rPr>
        <w:t>Муниципальной</w:t>
      </w:r>
      <w:r w:rsidR="00667521" w:rsidRPr="000C1B68">
        <w:rPr>
          <w:rFonts w:cstheme="minorHAnsi"/>
        </w:rPr>
        <w:t xml:space="preserve"> казны</w:t>
      </w:r>
      <w:r w:rsidR="002230F9" w:rsidRPr="000C1B68">
        <w:rPr>
          <w:rFonts w:cstheme="minorHAnsi"/>
        </w:rPr>
        <w:t xml:space="preserve">, идентификационных номеров объектов (реестровых номеров). </w:t>
      </w:r>
    </w:p>
    <w:p w14:paraId="14DF2B8D" w14:textId="291D4021"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001F0178" w:rsidRPr="000C1B68">
        <w:rPr>
          <w:rFonts w:cstheme="minorHAnsi"/>
        </w:rPr>
        <w:t>10</w:t>
      </w:r>
      <w:r w:rsidR="00CE2157" w:rsidRPr="000C1B68">
        <w:rPr>
          <w:rFonts w:cstheme="minorHAnsi"/>
        </w:rPr>
        <w:t>.</w:t>
      </w:r>
      <w:r w:rsidR="002B6AF2" w:rsidRPr="000C1B68">
        <w:rPr>
          <w:rFonts w:cstheme="minorHAnsi"/>
        </w:rPr>
        <w:t xml:space="preserve"> </w:t>
      </w:r>
      <w:r w:rsidR="002230F9" w:rsidRPr="000C1B68">
        <w:rPr>
          <w:rFonts w:cstheme="minorHAnsi"/>
        </w:rPr>
        <w:t xml:space="preserve">Объекты принимаются к учету по первоначальной стоимости. Порядок формирования такой стоимости зависит от способа поступления имущества в </w:t>
      </w:r>
      <w:r w:rsidR="00667521" w:rsidRPr="000C1B68">
        <w:rPr>
          <w:rFonts w:cstheme="minorHAnsi"/>
        </w:rPr>
        <w:t>Муниципальную казну</w:t>
      </w:r>
      <w:r w:rsidR="002230F9" w:rsidRPr="000C1B68">
        <w:rPr>
          <w:rFonts w:cstheme="minorHAnsi"/>
        </w:rPr>
        <w:t>.</w:t>
      </w:r>
      <w:r w:rsidR="00582898" w:rsidRPr="000C1B68">
        <w:rPr>
          <w:rFonts w:cstheme="minorHAnsi"/>
        </w:rPr>
        <w:t xml:space="preserve"> </w:t>
      </w:r>
    </w:p>
    <w:p w14:paraId="2E08FA2B" w14:textId="7E2E8FC3"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Pr="000C1B68">
        <w:rPr>
          <w:rFonts w:cstheme="minorHAnsi"/>
        </w:rPr>
        <w:t>1</w:t>
      </w:r>
      <w:r w:rsidR="001F0178" w:rsidRPr="000C1B68">
        <w:rPr>
          <w:rFonts w:cstheme="minorHAnsi"/>
        </w:rPr>
        <w:t>1</w:t>
      </w:r>
      <w:r w:rsidR="002B6AF2" w:rsidRPr="000C1B68">
        <w:rPr>
          <w:rFonts w:cstheme="minorHAnsi"/>
        </w:rPr>
        <w:t>.</w:t>
      </w:r>
      <w:r w:rsidR="009B4F54" w:rsidRPr="000C1B68">
        <w:rPr>
          <w:rFonts w:cstheme="minorHAnsi"/>
        </w:rPr>
        <w:t xml:space="preserve"> В целях контроля соответствия учетных данных по объектам </w:t>
      </w:r>
      <w:r w:rsidR="00BD3532" w:rsidRPr="000C1B68">
        <w:rPr>
          <w:rFonts w:cstheme="minorHAnsi"/>
        </w:rPr>
        <w:t>НФА</w:t>
      </w:r>
      <w:r w:rsidR="009B4F54" w:rsidRPr="000C1B68">
        <w:rPr>
          <w:rFonts w:cstheme="minorHAnsi"/>
        </w:rPr>
        <w:t xml:space="preserve">, составляющих </w:t>
      </w:r>
      <w:r w:rsidR="00667521" w:rsidRPr="000C1B68">
        <w:rPr>
          <w:rFonts w:cstheme="minorHAnsi"/>
        </w:rPr>
        <w:t>Муниципальную казну</w:t>
      </w:r>
      <w:r w:rsidR="009B4F54" w:rsidRPr="000C1B68">
        <w:rPr>
          <w:rFonts w:cstheme="minorHAnsi"/>
        </w:rPr>
        <w:t>,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w:t>
      </w:r>
      <w:r w:rsidR="00F33CEE" w:rsidRPr="000C1B68">
        <w:rPr>
          <w:rFonts w:cstheme="minorHAnsi"/>
        </w:rPr>
        <w:t xml:space="preserve"> </w:t>
      </w:r>
      <w:r w:rsidR="005C143A" w:rsidRPr="000C1B68">
        <w:rPr>
          <w:rFonts w:cstheme="minorHAnsi"/>
        </w:rPr>
        <w:t xml:space="preserve">уполномоченным </w:t>
      </w:r>
      <w:r w:rsidR="00F33CEE" w:rsidRPr="000C1B68">
        <w:rPr>
          <w:rFonts w:cstheme="minorHAnsi"/>
        </w:rPr>
        <w:t xml:space="preserve">Субъектом централизованного учета </w:t>
      </w:r>
      <w:r w:rsidR="009B4F54" w:rsidRPr="000C1B68">
        <w:rPr>
          <w:rFonts w:cstheme="minorHAnsi"/>
        </w:rPr>
        <w:t xml:space="preserve"> осуществляется сверка учетных данных с данными </w:t>
      </w:r>
      <w:r w:rsidR="001F0178" w:rsidRPr="000C1B68">
        <w:rPr>
          <w:rFonts w:cstheme="minorHAnsi"/>
        </w:rPr>
        <w:t>Е</w:t>
      </w:r>
      <w:r w:rsidR="00B91C98" w:rsidRPr="000C1B68">
        <w:rPr>
          <w:rFonts w:cstheme="minorHAnsi"/>
        </w:rPr>
        <w:t xml:space="preserve">диного </w:t>
      </w:r>
      <w:r w:rsidR="009B4F54" w:rsidRPr="000C1B68">
        <w:rPr>
          <w:rFonts w:cstheme="minorHAnsi"/>
        </w:rPr>
        <w:t>реестра муниципально</w:t>
      </w:r>
      <w:r w:rsidR="00B91C98" w:rsidRPr="000C1B68">
        <w:rPr>
          <w:rFonts w:cstheme="minorHAnsi"/>
        </w:rPr>
        <w:t>й собственности города Чебоксары</w:t>
      </w:r>
      <w:r w:rsidR="009B4F54" w:rsidRPr="000C1B68">
        <w:rPr>
          <w:rFonts w:cstheme="minorHAnsi"/>
        </w:rPr>
        <w:t xml:space="preserve">. </w:t>
      </w:r>
    </w:p>
    <w:p w14:paraId="358ED6C3" w14:textId="421983A3"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Pr="000C1B68">
        <w:rPr>
          <w:rFonts w:cstheme="minorHAnsi"/>
        </w:rPr>
        <w:t>.1</w:t>
      </w:r>
      <w:r w:rsidR="001F0178" w:rsidRPr="000C1B68">
        <w:rPr>
          <w:rFonts w:cstheme="minorHAnsi"/>
        </w:rPr>
        <w:t>2</w:t>
      </w:r>
      <w:r w:rsidR="002B6AF2" w:rsidRPr="000C1B68">
        <w:rPr>
          <w:rFonts w:cstheme="minorHAnsi"/>
        </w:rPr>
        <w:t xml:space="preserve">. </w:t>
      </w:r>
      <w:r w:rsidR="009B4F54" w:rsidRPr="000C1B68">
        <w:rPr>
          <w:rFonts w:cstheme="minorHAnsi"/>
        </w:rPr>
        <w:t>Отражение в</w:t>
      </w:r>
      <w:r w:rsidRPr="000C1B68">
        <w:rPr>
          <w:rFonts w:cstheme="minorHAnsi"/>
        </w:rPr>
        <w:t xml:space="preserve"> бюджетном (</w:t>
      </w:r>
      <w:r w:rsidR="009B4F54" w:rsidRPr="000C1B68">
        <w:rPr>
          <w:rFonts w:cstheme="minorHAnsi"/>
        </w:rPr>
        <w:t>бухгалтерском</w:t>
      </w:r>
      <w:r w:rsidRPr="000C1B68">
        <w:rPr>
          <w:rFonts w:cstheme="minorHAnsi"/>
        </w:rPr>
        <w:t>)</w:t>
      </w:r>
      <w:r w:rsidR="009B4F54" w:rsidRPr="000C1B68">
        <w:rPr>
          <w:rFonts w:cstheme="minorHAnsi"/>
        </w:rPr>
        <w:t xml:space="preserve"> учете операций с объектами, составляющими </w:t>
      </w:r>
      <w:r w:rsidR="00667521" w:rsidRPr="000C1B68">
        <w:rPr>
          <w:rFonts w:cstheme="minorHAnsi"/>
        </w:rPr>
        <w:t>Муниципальную казну</w:t>
      </w:r>
      <w:r w:rsidR="009B4F54" w:rsidRPr="000C1B68">
        <w:rPr>
          <w:rFonts w:cstheme="minorHAnsi"/>
        </w:rPr>
        <w:t xml:space="preserve">, осуществляется </w:t>
      </w:r>
      <w:r w:rsidR="007B55E7" w:rsidRPr="000C1B68">
        <w:rPr>
          <w:rFonts w:cstheme="minorHAnsi"/>
        </w:rPr>
        <w:t xml:space="preserve">путем интеграции данных из автоматизированной информационной системы по учету управления муниципальной </w:t>
      </w:r>
      <w:r w:rsidR="007B55E7" w:rsidRPr="000C1B68">
        <w:rPr>
          <w:rFonts w:cstheme="minorHAnsi"/>
        </w:rPr>
        <w:lastRenderedPageBreak/>
        <w:t>собственностью города Чебоксары</w:t>
      </w:r>
      <w:r w:rsidR="00D77C32" w:rsidRPr="000C1B68">
        <w:rPr>
          <w:rFonts w:cstheme="minorHAnsi"/>
        </w:rPr>
        <w:t xml:space="preserve"> (далее- АИС)</w:t>
      </w:r>
      <w:r w:rsidR="007B55E7" w:rsidRPr="000C1B68">
        <w:rPr>
          <w:rFonts w:cstheme="minorHAnsi"/>
        </w:rPr>
        <w:t xml:space="preserve">, используемой уполномоченным </w:t>
      </w:r>
      <w:bookmarkStart w:id="61" w:name="_Hlk155283934"/>
      <w:r w:rsidR="007B55E7" w:rsidRPr="000C1B68">
        <w:rPr>
          <w:rFonts w:cstheme="minorHAnsi"/>
        </w:rPr>
        <w:t>Субъектом централизованного учета</w:t>
      </w:r>
      <w:r w:rsidR="00D77C32" w:rsidRPr="000C1B68">
        <w:rPr>
          <w:rFonts w:cstheme="minorHAnsi"/>
        </w:rPr>
        <w:t xml:space="preserve"> </w:t>
      </w:r>
      <w:r w:rsidR="007B55E7" w:rsidRPr="000C1B68">
        <w:rPr>
          <w:rFonts w:cstheme="minorHAnsi"/>
        </w:rPr>
        <w:t>в ЕЦИС 1С БГУ</w:t>
      </w:r>
      <w:bookmarkStart w:id="62" w:name="_Hlk153704858"/>
      <w:r w:rsidR="00D77C32" w:rsidRPr="000C1B68">
        <w:rPr>
          <w:rFonts w:cstheme="minorHAnsi"/>
        </w:rPr>
        <w:t xml:space="preserve"> </w:t>
      </w:r>
      <w:bookmarkEnd w:id="61"/>
      <w:r w:rsidR="007B55E7" w:rsidRPr="000C1B68">
        <w:rPr>
          <w:rFonts w:cstheme="minorHAnsi"/>
        </w:rPr>
        <w:t>до 6 числа месяца,</w:t>
      </w:r>
      <w:r w:rsidR="00064DE8" w:rsidRPr="000C1B68">
        <w:rPr>
          <w:rFonts w:cstheme="minorHAnsi"/>
        </w:rPr>
        <w:t xml:space="preserve"> </w:t>
      </w:r>
      <w:r w:rsidR="007B55E7" w:rsidRPr="000C1B68">
        <w:rPr>
          <w:rFonts w:cstheme="minorHAnsi"/>
        </w:rPr>
        <w:t>следующего за отчетным</w:t>
      </w:r>
      <w:r w:rsidR="00064DE8" w:rsidRPr="000C1B68">
        <w:rPr>
          <w:rFonts w:cstheme="minorHAnsi"/>
        </w:rPr>
        <w:t xml:space="preserve">. </w:t>
      </w:r>
      <w:bookmarkEnd w:id="62"/>
    </w:p>
    <w:p w14:paraId="25E27D66" w14:textId="1C1AA0A9" w:rsidR="00FF785B" w:rsidRPr="000C1B68" w:rsidRDefault="00064DE8" w:rsidP="00FF785B">
      <w:pPr>
        <w:pStyle w:val="st-j-0-73-5"/>
        <w:spacing w:before="0" w:beforeAutospacing="0" w:after="0" w:afterAutospacing="0"/>
        <w:ind w:right="80" w:firstLine="720"/>
        <w:jc w:val="both"/>
        <w:rPr>
          <w:rFonts w:cstheme="minorHAnsi"/>
        </w:rPr>
      </w:pPr>
      <w:r w:rsidRPr="000C1B68">
        <w:rPr>
          <w:rFonts w:cstheme="minorHAnsi"/>
        </w:rPr>
        <w:t>При отсутствии технической возможности</w:t>
      </w:r>
      <w:r w:rsidR="00A6148C" w:rsidRPr="000C1B68">
        <w:rPr>
          <w:rFonts w:cstheme="minorHAnsi"/>
        </w:rPr>
        <w:t xml:space="preserve"> уполномоченным</w:t>
      </w:r>
      <w:r w:rsidR="00FF785B" w:rsidRPr="000C1B68">
        <w:rPr>
          <w:rFonts w:cstheme="minorHAnsi"/>
        </w:rPr>
        <w:t xml:space="preserve"> </w:t>
      </w:r>
      <w:r w:rsidR="00A6148C" w:rsidRPr="000C1B68">
        <w:rPr>
          <w:rFonts w:cstheme="minorHAnsi"/>
        </w:rPr>
        <w:t xml:space="preserve">Субъектом централизованного учета в ЕЦИС 1С ДГУ направляется информация из </w:t>
      </w:r>
      <w:r w:rsidR="009C0A9C" w:rsidRPr="000C1B68">
        <w:rPr>
          <w:rFonts w:cstheme="minorHAnsi"/>
        </w:rPr>
        <w:t>Единого р</w:t>
      </w:r>
      <w:r w:rsidR="00A6148C" w:rsidRPr="000C1B68">
        <w:rPr>
          <w:rFonts w:cstheme="minorHAnsi"/>
        </w:rPr>
        <w:t>еестра муниципальной собственности города Чебоксары на отчетную дату, согласно уведомлению о движении объектов нефинансовых активов в составе имущества казны города Чебоксары (приложение №</w:t>
      </w:r>
      <w:r w:rsidR="008604BB" w:rsidRPr="000C1B68">
        <w:rPr>
          <w:rFonts w:cstheme="minorHAnsi"/>
        </w:rPr>
        <w:t>4</w:t>
      </w:r>
      <w:r w:rsidR="00A6148C" w:rsidRPr="000C1B68">
        <w:rPr>
          <w:rFonts w:cstheme="minorHAnsi"/>
        </w:rPr>
        <w:t xml:space="preserve"> к настоящей Учетной политике) </w:t>
      </w:r>
      <w:r w:rsidRPr="000C1B68">
        <w:rPr>
          <w:rFonts w:cstheme="minorHAnsi"/>
        </w:rPr>
        <w:t>до 6 числа месяца, следующего за отчетным.</w:t>
      </w:r>
    </w:p>
    <w:p w14:paraId="098F984E" w14:textId="2BC814FD"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5.5.1</w:t>
      </w:r>
      <w:r w:rsidR="00BD3532" w:rsidRPr="000C1B68">
        <w:rPr>
          <w:rFonts w:cstheme="minorHAnsi"/>
        </w:rPr>
        <w:t>3</w:t>
      </w:r>
      <w:r w:rsidRPr="000C1B68">
        <w:rPr>
          <w:rFonts w:cstheme="minorHAnsi"/>
        </w:rPr>
        <w:t xml:space="preserve"> </w:t>
      </w:r>
      <w:r w:rsidR="00064DE8" w:rsidRPr="000C1B68">
        <w:rPr>
          <w:rFonts w:cstheme="minorHAnsi"/>
        </w:rPr>
        <w:t>Первичные учетные документы, отражающие движение (изменение)</w:t>
      </w:r>
      <w:r w:rsidR="00D77C32" w:rsidRPr="000C1B68">
        <w:rPr>
          <w:rFonts w:cstheme="minorHAnsi"/>
        </w:rPr>
        <w:t xml:space="preserve"> </w:t>
      </w:r>
      <w:r w:rsidR="00064DE8" w:rsidRPr="000C1B68">
        <w:rPr>
          <w:rFonts w:cstheme="minorHAnsi"/>
        </w:rPr>
        <w:t xml:space="preserve">объектов имущества </w:t>
      </w:r>
      <w:r w:rsidR="00667521" w:rsidRPr="000C1B68">
        <w:rPr>
          <w:rFonts w:cstheme="minorHAnsi"/>
        </w:rPr>
        <w:t xml:space="preserve">Муниципальной казны </w:t>
      </w:r>
      <w:r w:rsidR="00064DE8" w:rsidRPr="000C1B68">
        <w:rPr>
          <w:rFonts w:cstheme="minorHAnsi"/>
        </w:rPr>
        <w:t xml:space="preserve">и на основании которых ведется учет в </w:t>
      </w:r>
      <w:r w:rsidR="00D77C32" w:rsidRPr="000C1B68">
        <w:rPr>
          <w:rFonts w:cstheme="minorHAnsi"/>
        </w:rPr>
        <w:t xml:space="preserve">АИС  </w:t>
      </w:r>
      <w:r w:rsidR="00064DE8" w:rsidRPr="000C1B68">
        <w:rPr>
          <w:rFonts w:cstheme="minorHAnsi"/>
        </w:rPr>
        <w:t xml:space="preserve"> </w:t>
      </w:r>
      <w:r w:rsidR="00D77C32" w:rsidRPr="000C1B68">
        <w:rPr>
          <w:rFonts w:cstheme="minorHAnsi"/>
        </w:rPr>
        <w:t xml:space="preserve">оформляются </w:t>
      </w:r>
      <w:r w:rsidR="00064DE8" w:rsidRPr="000C1B68">
        <w:rPr>
          <w:rFonts w:cstheme="minorHAnsi"/>
        </w:rPr>
        <w:t>уполномоченным Субъектом централизованного учета</w:t>
      </w:r>
      <w:r w:rsidR="00D77C32" w:rsidRPr="000C1B68">
        <w:rPr>
          <w:rFonts w:cstheme="minorHAnsi"/>
        </w:rPr>
        <w:t>.</w:t>
      </w:r>
    </w:p>
    <w:p w14:paraId="7773EDD6" w14:textId="04FB69DF"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002B6AF2" w:rsidRPr="000C1B68">
        <w:rPr>
          <w:rFonts w:cstheme="minorHAnsi"/>
        </w:rPr>
        <w:t>.1</w:t>
      </w:r>
      <w:r w:rsidR="00BD3532" w:rsidRPr="000C1B68">
        <w:rPr>
          <w:rFonts w:cstheme="minorHAnsi"/>
        </w:rPr>
        <w:t>4</w:t>
      </w:r>
      <w:r w:rsidR="002B6AF2" w:rsidRPr="000C1B68">
        <w:rPr>
          <w:rFonts w:cstheme="minorHAnsi"/>
        </w:rPr>
        <w:t>.</w:t>
      </w:r>
      <w:r w:rsidR="007334C2" w:rsidRPr="000C1B68">
        <w:rPr>
          <w:rFonts w:cstheme="minorHAnsi"/>
        </w:rPr>
        <w:t xml:space="preserve"> </w:t>
      </w:r>
      <w:r w:rsidR="002230F9" w:rsidRPr="000C1B68">
        <w:rPr>
          <w:rFonts w:cstheme="minorHAnsi"/>
        </w:rPr>
        <w:t xml:space="preserve">Первоначальная стоимость вновь </w:t>
      </w:r>
      <w:r w:rsidRPr="000C1B68">
        <w:rPr>
          <w:rFonts w:cstheme="minorHAnsi"/>
        </w:rPr>
        <w:t>по</w:t>
      </w:r>
      <w:r w:rsidR="002230F9" w:rsidRPr="000C1B68">
        <w:rPr>
          <w:rFonts w:cstheme="minorHAnsi"/>
        </w:rPr>
        <w:t xml:space="preserve">строенных (созданных, приобретенных) объектов движимого и недвижимого имущества </w:t>
      </w:r>
      <w:r w:rsidR="00667521" w:rsidRPr="000C1B68">
        <w:rPr>
          <w:rFonts w:cstheme="minorHAnsi"/>
        </w:rPr>
        <w:t>Муниципальной казны</w:t>
      </w:r>
      <w:r w:rsidR="002230F9" w:rsidRPr="000C1B68">
        <w:rPr>
          <w:rFonts w:cstheme="minorHAnsi"/>
        </w:rPr>
        <w:t xml:space="preserve"> равна сумме фактических затрат на их приобретение, создание, изготовление, увеличение первоначальной (балансовой) стоимости имущества в результате работ по достройке, реконструкции зданий (сооружений), в том числе с элементами реставрации, технического перевооружения.</w:t>
      </w:r>
    </w:p>
    <w:p w14:paraId="5B8E9C81" w14:textId="0E400996" w:rsidR="00FF785B" w:rsidRPr="000C1B68" w:rsidRDefault="00FF785B" w:rsidP="00FF785B">
      <w:pPr>
        <w:pStyle w:val="st-j-0-73-5"/>
        <w:spacing w:before="0" w:beforeAutospacing="0" w:after="0" w:afterAutospacing="0"/>
        <w:ind w:right="80" w:firstLine="720"/>
        <w:jc w:val="both"/>
        <w:rPr>
          <w:rFonts w:cstheme="minorHAnsi"/>
        </w:rPr>
      </w:pPr>
      <w:r w:rsidRPr="000C1B68">
        <w:rPr>
          <w:rFonts w:cstheme="minorHAnsi"/>
        </w:rPr>
        <w:t>5</w:t>
      </w:r>
      <w:r w:rsidR="002B6AF2" w:rsidRPr="000C1B68">
        <w:rPr>
          <w:rFonts w:cstheme="minorHAnsi"/>
        </w:rPr>
        <w:t>.</w:t>
      </w:r>
      <w:r w:rsidR="00CE2157" w:rsidRPr="000C1B68">
        <w:rPr>
          <w:rFonts w:cstheme="minorHAnsi"/>
        </w:rPr>
        <w:t>5</w:t>
      </w:r>
      <w:r w:rsidR="002B6AF2" w:rsidRPr="000C1B68">
        <w:rPr>
          <w:rFonts w:cstheme="minorHAnsi"/>
        </w:rPr>
        <w:t>.</w:t>
      </w:r>
      <w:r w:rsidR="00BD3532" w:rsidRPr="000C1B68">
        <w:rPr>
          <w:rFonts w:cstheme="minorHAnsi"/>
        </w:rPr>
        <w:t>15</w:t>
      </w:r>
      <w:r w:rsidR="002B6AF2" w:rsidRPr="000C1B68">
        <w:rPr>
          <w:rFonts w:cstheme="minorHAnsi"/>
        </w:rPr>
        <w:t>.</w:t>
      </w:r>
      <w:r w:rsidR="007334C2" w:rsidRPr="000C1B68">
        <w:rPr>
          <w:rFonts w:cstheme="minorHAnsi"/>
        </w:rPr>
        <w:t xml:space="preserve"> </w:t>
      </w:r>
      <w:r w:rsidR="002230F9" w:rsidRPr="000C1B68">
        <w:rPr>
          <w:rFonts w:cstheme="minorHAnsi"/>
        </w:rPr>
        <w:t xml:space="preserve">Первоначальная стоимость </w:t>
      </w:r>
      <w:r w:rsidR="00BD3532" w:rsidRPr="000C1B68">
        <w:rPr>
          <w:rFonts w:cstheme="minorHAnsi"/>
        </w:rPr>
        <w:t>НФА</w:t>
      </w:r>
      <w:r w:rsidR="002230F9" w:rsidRPr="000C1B68">
        <w:rPr>
          <w:rFonts w:cstheme="minorHAnsi"/>
        </w:rPr>
        <w:t xml:space="preserve"> имущества </w:t>
      </w:r>
      <w:r w:rsidR="00667521" w:rsidRPr="000C1B68">
        <w:rPr>
          <w:rFonts w:cstheme="minorHAnsi"/>
        </w:rPr>
        <w:t>Муниципальной казны</w:t>
      </w:r>
      <w:r w:rsidR="002230F9" w:rsidRPr="000C1B68">
        <w:rPr>
          <w:rFonts w:cstheme="minorHAnsi"/>
        </w:rPr>
        <w:t>, приобретенных в результате необменных операций, равна:</w:t>
      </w:r>
    </w:p>
    <w:p w14:paraId="74C990EB" w14:textId="77777777" w:rsidR="00FF785B" w:rsidRPr="000C1B68" w:rsidRDefault="002230F9" w:rsidP="00FF785B">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стоимости, указанной в документе, устанавливающем возникновение муниципальной собственности</w:t>
      </w:r>
      <w:r w:rsidR="00006FAC" w:rsidRPr="000C1B68">
        <w:rPr>
          <w:rFonts w:cstheme="minorHAnsi"/>
        </w:rPr>
        <w:t xml:space="preserve"> города Чебоксары</w:t>
      </w:r>
      <w:r w:rsidRPr="000C1B68">
        <w:rPr>
          <w:rFonts w:cstheme="minorHAnsi"/>
        </w:rPr>
        <w:t>, либо справедливой стоимости на дату признания имущества, определяемой методом рыночных цен</w:t>
      </w:r>
      <w:r w:rsidR="00F1442C" w:rsidRPr="000C1B68">
        <w:rPr>
          <w:rFonts w:cstheme="minorHAnsi"/>
        </w:rPr>
        <w:t>;</w:t>
      </w:r>
      <w:r w:rsidRPr="000C1B68">
        <w:rPr>
          <w:rFonts w:cstheme="minorHAnsi"/>
        </w:rPr>
        <w:t xml:space="preserve"> </w:t>
      </w:r>
    </w:p>
    <w:p w14:paraId="667A34A7" w14:textId="640BF35C" w:rsidR="00FF785B" w:rsidRPr="000C1B68" w:rsidRDefault="002230F9" w:rsidP="00FF785B">
      <w:pPr>
        <w:pStyle w:val="st-j-0-73-5"/>
        <w:spacing w:before="0" w:beforeAutospacing="0" w:after="0" w:afterAutospacing="0"/>
        <w:ind w:right="80" w:firstLine="720"/>
        <w:jc w:val="both"/>
        <w:rPr>
          <w:rFonts w:cstheme="minorHAnsi"/>
        </w:rPr>
      </w:pPr>
      <w:r w:rsidRPr="000C1B68">
        <w:rPr>
          <w:rFonts w:cstheme="minorHAnsi"/>
        </w:rPr>
        <w:t xml:space="preserve">- </w:t>
      </w:r>
      <w:r w:rsidR="005C3048" w:rsidRPr="000C1B68">
        <w:rPr>
          <w:rFonts w:cstheme="minorHAnsi"/>
        </w:rPr>
        <w:t>стоимости, указанной в документе, устанавливающем возникновение муниципальной собственности</w:t>
      </w:r>
      <w:r w:rsidR="00BD3532" w:rsidRPr="000C1B68">
        <w:rPr>
          <w:rFonts w:cstheme="minorHAnsi"/>
        </w:rPr>
        <w:t xml:space="preserve"> города Чебоксары</w:t>
      </w:r>
      <w:r w:rsidR="005C3048" w:rsidRPr="000C1B68">
        <w:rPr>
          <w:rFonts w:cstheme="minorHAnsi"/>
        </w:rPr>
        <w:t xml:space="preserve">, либо справедливая стоимость на дату признания, определяемая методом рыночных цен </w:t>
      </w:r>
      <w:r w:rsidRPr="000C1B68">
        <w:rPr>
          <w:rFonts w:cstheme="minorHAnsi"/>
        </w:rPr>
        <w:t xml:space="preserve">при поступлении в состав </w:t>
      </w:r>
      <w:r w:rsidR="00667521" w:rsidRPr="000C1B68">
        <w:rPr>
          <w:rFonts w:cstheme="minorHAnsi"/>
        </w:rPr>
        <w:t>Муниципальной казны</w:t>
      </w:r>
      <w:r w:rsidRPr="000C1B68">
        <w:rPr>
          <w:rFonts w:cstheme="minorHAnsi"/>
        </w:rPr>
        <w:t xml:space="preserve"> выморочного, конфискованного имущества, подарков муниципальным служащим</w:t>
      </w:r>
      <w:r w:rsidR="00F1442C" w:rsidRPr="000C1B68">
        <w:rPr>
          <w:rFonts w:cstheme="minorHAnsi"/>
        </w:rPr>
        <w:t xml:space="preserve"> города Чебоксары</w:t>
      </w:r>
      <w:r w:rsidR="005C3048" w:rsidRPr="000C1B68">
        <w:rPr>
          <w:rFonts w:cstheme="minorHAnsi"/>
        </w:rPr>
        <w:t xml:space="preserve"> , </w:t>
      </w:r>
      <w:r w:rsidRPr="000C1B68">
        <w:rPr>
          <w:rFonts w:cstheme="minorHAnsi"/>
        </w:rPr>
        <w:t xml:space="preserve">полученных в связи с исполнением ими должностных обязанностей, имущества, обращенного в </w:t>
      </w:r>
      <w:r w:rsidR="00006FAC" w:rsidRPr="000C1B68">
        <w:rPr>
          <w:rFonts w:cstheme="minorHAnsi"/>
        </w:rPr>
        <w:t xml:space="preserve">муниципальную </w:t>
      </w:r>
      <w:r w:rsidRPr="000C1B68">
        <w:rPr>
          <w:rFonts w:cstheme="minorHAnsi"/>
        </w:rPr>
        <w:t xml:space="preserve">собственность </w:t>
      </w:r>
      <w:r w:rsidR="00006FAC" w:rsidRPr="000C1B68">
        <w:rPr>
          <w:rFonts w:cstheme="minorHAnsi"/>
        </w:rPr>
        <w:t xml:space="preserve">города Чебоксары </w:t>
      </w:r>
      <w:r w:rsidRPr="000C1B68">
        <w:rPr>
          <w:rFonts w:cstheme="minorHAnsi"/>
        </w:rPr>
        <w:t xml:space="preserve">, а также имущества, полученного вследствие дарения в пользу </w:t>
      </w:r>
      <w:r w:rsidR="00006FAC" w:rsidRPr="000C1B68">
        <w:rPr>
          <w:rFonts w:cstheme="minorHAnsi"/>
        </w:rPr>
        <w:t>муниципального образования города Чебоксары</w:t>
      </w:r>
      <w:r w:rsidR="005C3048" w:rsidRPr="000C1B68">
        <w:rPr>
          <w:rFonts w:cstheme="minorHAnsi"/>
        </w:rPr>
        <w:t>;</w:t>
      </w:r>
    </w:p>
    <w:p w14:paraId="2DF71C94" w14:textId="0EB7DCEF" w:rsidR="00FF785B" w:rsidRPr="000C1B68" w:rsidRDefault="002230F9" w:rsidP="00FF785B">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стоимости, отраженной в передаточных документах - при признании в составе </w:t>
      </w:r>
      <w:r w:rsidR="00667521" w:rsidRPr="000C1B68">
        <w:rPr>
          <w:rFonts w:cstheme="minorHAnsi"/>
        </w:rPr>
        <w:t xml:space="preserve">Муниципальной казны </w:t>
      </w:r>
      <w:r w:rsidRPr="000C1B68">
        <w:rPr>
          <w:rFonts w:cstheme="minorHAnsi"/>
        </w:rPr>
        <w:t>имущества, полученного в результате прекращения имущественных прав у муниципальных учреждений и предприятий, за которыми оно было закреплено на праве оперативного управления или хозяйственного ведения;</w:t>
      </w:r>
    </w:p>
    <w:p w14:paraId="23B16BEA" w14:textId="77777777" w:rsidR="00F76BB7"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условной оценке (один объект - 1 руб.) - если при необменных операциях невозможно определить справедливую стоимость объектов имущества </w:t>
      </w:r>
      <w:r w:rsidR="00667521" w:rsidRPr="000C1B68">
        <w:rPr>
          <w:rFonts w:cstheme="minorHAnsi"/>
        </w:rPr>
        <w:t>Муниципальной казны</w:t>
      </w:r>
      <w:r w:rsidRPr="000C1B68">
        <w:rPr>
          <w:rFonts w:cstheme="minorHAnsi"/>
        </w:rPr>
        <w:t xml:space="preserve"> и в документах, подтверждающих их поступление, нет информации об их стоимости.</w:t>
      </w:r>
    </w:p>
    <w:p w14:paraId="4E465BBC" w14:textId="181A5759"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5.5.1</w:t>
      </w:r>
      <w:r w:rsidR="00BD3532" w:rsidRPr="000C1B68">
        <w:rPr>
          <w:rFonts w:cstheme="minorHAnsi"/>
        </w:rPr>
        <w:t>6</w:t>
      </w:r>
      <w:r w:rsidRPr="000C1B68">
        <w:rPr>
          <w:rFonts w:cstheme="minorHAnsi"/>
        </w:rPr>
        <w:t xml:space="preserve">. </w:t>
      </w:r>
      <w:r w:rsidR="005C3048" w:rsidRPr="000C1B68">
        <w:rPr>
          <w:rFonts w:cstheme="minorHAnsi"/>
        </w:rPr>
        <w:t xml:space="preserve">Справедливая стоимость объектов нефинансовых активов </w:t>
      </w:r>
      <w:r w:rsidR="00667521" w:rsidRPr="000C1B68">
        <w:rPr>
          <w:rFonts w:cstheme="minorHAnsi"/>
        </w:rPr>
        <w:t xml:space="preserve">Муниципальной казны </w:t>
      </w:r>
      <w:r w:rsidR="005C3048" w:rsidRPr="000C1B68">
        <w:rPr>
          <w:rFonts w:cstheme="minorHAnsi"/>
        </w:rPr>
        <w:t xml:space="preserve">определяется Комиссией </w:t>
      </w:r>
      <w:r w:rsidR="00E13355" w:rsidRPr="000C1B68">
        <w:rPr>
          <w:rFonts w:cstheme="minorHAnsi"/>
        </w:rPr>
        <w:t>уполномоченного Субъекта централизованного учета.</w:t>
      </w:r>
    </w:p>
    <w:p w14:paraId="46F19015" w14:textId="181FD38A"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w:t>
      </w:r>
      <w:r w:rsidR="007334C2" w:rsidRPr="000C1B68">
        <w:rPr>
          <w:rFonts w:cstheme="minorHAnsi"/>
        </w:rPr>
        <w:t>.</w:t>
      </w:r>
      <w:r w:rsidR="00CE2157" w:rsidRPr="000C1B68">
        <w:rPr>
          <w:rFonts w:cstheme="minorHAnsi"/>
        </w:rPr>
        <w:t>5</w:t>
      </w:r>
      <w:r w:rsidR="007334C2" w:rsidRPr="000C1B68">
        <w:rPr>
          <w:rFonts w:cstheme="minorHAnsi"/>
        </w:rPr>
        <w:t>.1</w:t>
      </w:r>
      <w:r w:rsidR="00BD3532" w:rsidRPr="000C1B68">
        <w:rPr>
          <w:rFonts w:cstheme="minorHAnsi"/>
        </w:rPr>
        <w:t>7</w:t>
      </w:r>
      <w:r w:rsidR="007334C2" w:rsidRPr="000C1B68">
        <w:rPr>
          <w:rFonts w:cstheme="minorHAnsi"/>
        </w:rPr>
        <w:t xml:space="preserve">. </w:t>
      </w:r>
      <w:r w:rsidR="002230F9" w:rsidRPr="000C1B68">
        <w:rPr>
          <w:rFonts w:cstheme="minorHAnsi"/>
        </w:rPr>
        <w:t xml:space="preserve">Земельные участки учитываются в составе имущества </w:t>
      </w:r>
      <w:r w:rsidR="00667521" w:rsidRPr="000C1B68">
        <w:rPr>
          <w:rFonts w:cstheme="minorHAnsi"/>
        </w:rPr>
        <w:t>Муниципальной казны</w:t>
      </w:r>
      <w:r w:rsidR="002230F9" w:rsidRPr="000C1B68">
        <w:rPr>
          <w:rFonts w:cstheme="minorHAnsi"/>
        </w:rPr>
        <w:t xml:space="preserve"> по их кадастровой стоимости (стоимости, указанной в документе на право пользования земельным участком, расположенным за пределами территории РФ). При отсутствии такой стоимости учет ведется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 </w:t>
      </w:r>
    </w:p>
    <w:p w14:paraId="4EDC09E9" w14:textId="0815FC34" w:rsidR="00BD3532"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lastRenderedPageBreak/>
        <w:t>5</w:t>
      </w:r>
      <w:r w:rsidR="007334C2" w:rsidRPr="000C1B68">
        <w:rPr>
          <w:rFonts w:cstheme="minorHAnsi"/>
        </w:rPr>
        <w:t>.</w:t>
      </w:r>
      <w:r w:rsidR="00CE2157" w:rsidRPr="000C1B68">
        <w:rPr>
          <w:rFonts w:cstheme="minorHAnsi"/>
        </w:rPr>
        <w:t>5</w:t>
      </w:r>
      <w:r w:rsidR="007334C2" w:rsidRPr="000C1B68">
        <w:rPr>
          <w:rFonts w:cstheme="minorHAnsi"/>
        </w:rPr>
        <w:t>.</w:t>
      </w:r>
      <w:r w:rsidRPr="000C1B68">
        <w:rPr>
          <w:rFonts w:cstheme="minorHAnsi"/>
        </w:rPr>
        <w:t>1</w:t>
      </w:r>
      <w:r w:rsidR="00BD3532" w:rsidRPr="000C1B68">
        <w:rPr>
          <w:rFonts w:cstheme="minorHAnsi"/>
        </w:rPr>
        <w:t>8</w:t>
      </w:r>
      <w:r w:rsidR="007334C2" w:rsidRPr="000C1B68">
        <w:rPr>
          <w:rFonts w:cstheme="minorHAnsi"/>
        </w:rPr>
        <w:t xml:space="preserve">. </w:t>
      </w:r>
      <w:r w:rsidR="00271BFD" w:rsidRPr="000C1B68">
        <w:rPr>
          <w:rFonts w:cstheme="minorHAnsi"/>
        </w:rPr>
        <w:t>При</w:t>
      </w:r>
      <w:r w:rsidR="007334C2" w:rsidRPr="000C1B68">
        <w:rPr>
          <w:rFonts w:cstheme="minorHAnsi"/>
        </w:rPr>
        <w:t xml:space="preserve"> </w:t>
      </w:r>
      <w:r w:rsidR="00271BFD" w:rsidRPr="000C1B68">
        <w:rPr>
          <w:rFonts w:cstheme="minorHAnsi"/>
        </w:rPr>
        <w:t xml:space="preserve">безвозмездном поступлении </w:t>
      </w:r>
      <w:r w:rsidR="00BD3532" w:rsidRPr="000C1B68">
        <w:rPr>
          <w:rFonts w:cstheme="minorHAnsi"/>
        </w:rPr>
        <w:t>НФА</w:t>
      </w:r>
      <w:r w:rsidR="00271BFD" w:rsidRPr="000C1B68">
        <w:rPr>
          <w:rFonts w:cstheme="minorHAnsi"/>
        </w:rPr>
        <w:t xml:space="preserve"> в состав имущества </w:t>
      </w:r>
      <w:r w:rsidR="00667521" w:rsidRPr="000C1B68">
        <w:rPr>
          <w:rFonts w:cstheme="minorHAnsi"/>
        </w:rPr>
        <w:t>Муниципальной казны</w:t>
      </w:r>
      <w:r w:rsidR="00271BFD" w:rsidRPr="000C1B68">
        <w:rPr>
          <w:rFonts w:cstheme="minorHAnsi"/>
        </w:rPr>
        <w:t xml:space="preserve"> </w:t>
      </w:r>
      <w:r w:rsidR="00E13355" w:rsidRPr="000C1B68">
        <w:rPr>
          <w:rFonts w:cstheme="minorHAnsi"/>
        </w:rPr>
        <w:t xml:space="preserve">объекты </w:t>
      </w:r>
      <w:r w:rsidR="00271BFD" w:rsidRPr="000C1B68">
        <w:rPr>
          <w:rFonts w:cstheme="minorHAnsi"/>
        </w:rPr>
        <w:t xml:space="preserve">отражаются в учете по сформированной стоимости. </w:t>
      </w:r>
    </w:p>
    <w:p w14:paraId="593087FB" w14:textId="458444C3" w:rsidR="00F76BB7" w:rsidRPr="000C1B68" w:rsidRDefault="00271BFD" w:rsidP="00F76BB7">
      <w:pPr>
        <w:pStyle w:val="st-j-0-73-5"/>
        <w:spacing w:before="0" w:beforeAutospacing="0" w:after="0" w:afterAutospacing="0"/>
        <w:ind w:right="80" w:firstLine="720"/>
        <w:jc w:val="both"/>
        <w:rPr>
          <w:rFonts w:cstheme="minorHAnsi"/>
        </w:rPr>
      </w:pPr>
      <w:r w:rsidRPr="000C1B68">
        <w:rPr>
          <w:rFonts w:cstheme="minorHAnsi"/>
        </w:rPr>
        <w:t xml:space="preserve">В случае </w:t>
      </w:r>
      <w:r w:rsidR="00BC7B3D" w:rsidRPr="000C1B68">
        <w:rPr>
          <w:rFonts w:cstheme="minorHAnsi"/>
        </w:rPr>
        <w:t>наличия суммы,</w:t>
      </w:r>
      <w:r w:rsidRPr="000C1B68">
        <w:rPr>
          <w:rFonts w:cstheme="minorHAnsi"/>
        </w:rPr>
        <w:t xml:space="preserve"> начисленной на объект </w:t>
      </w:r>
      <w:r w:rsidR="00BD3532" w:rsidRPr="000C1B68">
        <w:rPr>
          <w:rFonts w:cstheme="minorHAnsi"/>
        </w:rPr>
        <w:t>НФА</w:t>
      </w:r>
      <w:r w:rsidRPr="000C1B68">
        <w:rPr>
          <w:rFonts w:cstheme="minorHAnsi"/>
        </w:rPr>
        <w:t xml:space="preserve"> амортизации и накопленных убытков от обесценения</w:t>
      </w:r>
      <w:r w:rsidR="00F76BB7" w:rsidRPr="000C1B68">
        <w:rPr>
          <w:rFonts w:cstheme="minorHAnsi"/>
        </w:rPr>
        <w:t>,</w:t>
      </w:r>
      <w:r w:rsidRPr="000C1B68">
        <w:rPr>
          <w:rFonts w:cstheme="minorHAnsi"/>
        </w:rPr>
        <w:t xml:space="preserve"> данные</w:t>
      </w:r>
      <w:r w:rsidR="00F76BB7" w:rsidRPr="000C1B68">
        <w:rPr>
          <w:rFonts w:cstheme="minorHAnsi"/>
        </w:rPr>
        <w:t xml:space="preserve"> </w:t>
      </w:r>
      <w:r w:rsidRPr="000C1B68">
        <w:rPr>
          <w:rFonts w:cstheme="minorHAnsi"/>
        </w:rPr>
        <w:t>суммы также принимаются к учету</w:t>
      </w:r>
      <w:r w:rsidR="00BC7B3D" w:rsidRPr="000C1B68">
        <w:rPr>
          <w:rFonts w:cstheme="minorHAnsi"/>
        </w:rPr>
        <w:t>.</w:t>
      </w:r>
    </w:p>
    <w:p w14:paraId="035F48DD" w14:textId="39D6C7EB"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w:t>
      </w:r>
      <w:r w:rsidR="00CE2157" w:rsidRPr="000C1B68">
        <w:rPr>
          <w:rFonts w:cstheme="minorHAnsi"/>
        </w:rPr>
        <w:t>.5.1</w:t>
      </w:r>
      <w:r w:rsidR="00BD3532" w:rsidRPr="000C1B68">
        <w:rPr>
          <w:rFonts w:cstheme="minorHAnsi"/>
        </w:rPr>
        <w:t>9</w:t>
      </w:r>
      <w:r w:rsidR="00CE2157" w:rsidRPr="000C1B68">
        <w:rPr>
          <w:rFonts w:cstheme="minorHAnsi"/>
        </w:rPr>
        <w:t xml:space="preserve">. </w:t>
      </w:r>
      <w:r w:rsidR="002230F9" w:rsidRPr="000C1B68">
        <w:rPr>
          <w:rFonts w:cstheme="minorHAnsi"/>
        </w:rPr>
        <w:t>Объекты, которые предназначены для отчуждения не в пользу организаций бюджетной сферы, признают</w:t>
      </w:r>
      <w:r w:rsidR="00FC0DEC" w:rsidRPr="000C1B68">
        <w:rPr>
          <w:rFonts w:cstheme="minorHAnsi"/>
        </w:rPr>
        <w:t>ся</w:t>
      </w:r>
      <w:r w:rsidR="002230F9" w:rsidRPr="000C1B68">
        <w:rPr>
          <w:rFonts w:cstheme="minorHAnsi"/>
        </w:rPr>
        <w:t xml:space="preserve"> </w:t>
      </w:r>
      <w:r w:rsidR="005C143A" w:rsidRPr="000C1B68">
        <w:rPr>
          <w:rFonts w:cstheme="minorHAnsi"/>
        </w:rPr>
        <w:t xml:space="preserve">Комиссией уполномоченного Субъекта централизованного учета </w:t>
      </w:r>
      <w:r w:rsidR="002230F9" w:rsidRPr="000C1B68">
        <w:rPr>
          <w:rFonts w:cstheme="minorHAnsi"/>
        </w:rPr>
        <w:t>по справедливой стоимости методом рыночных цен. Результат уценки (дооценки) до справедливой стоимости отража</w:t>
      </w:r>
      <w:r w:rsidR="00BD3532" w:rsidRPr="000C1B68">
        <w:rPr>
          <w:rFonts w:cstheme="minorHAnsi"/>
        </w:rPr>
        <w:t>е</w:t>
      </w:r>
      <w:r w:rsidR="002230F9" w:rsidRPr="000C1B68">
        <w:rPr>
          <w:rFonts w:cstheme="minorHAnsi"/>
        </w:rPr>
        <w:t>т</w:t>
      </w:r>
      <w:r w:rsidR="00BD3532" w:rsidRPr="000C1B68">
        <w:rPr>
          <w:rFonts w:cstheme="minorHAnsi"/>
        </w:rPr>
        <w:t>ся</w:t>
      </w:r>
      <w:r w:rsidR="002230F9" w:rsidRPr="000C1B68">
        <w:rPr>
          <w:rFonts w:cstheme="minorHAnsi"/>
        </w:rPr>
        <w:t xml:space="preserve"> в учете и раскрыва</w:t>
      </w:r>
      <w:r w:rsidR="00BD3532" w:rsidRPr="000C1B68">
        <w:rPr>
          <w:rFonts w:cstheme="minorHAnsi"/>
        </w:rPr>
        <w:t>ется</w:t>
      </w:r>
      <w:r w:rsidR="002230F9" w:rsidRPr="000C1B68">
        <w:rPr>
          <w:rFonts w:cstheme="minorHAnsi"/>
        </w:rPr>
        <w:t xml:space="preserve"> в бюджетной отчетности текущего периода.</w:t>
      </w:r>
    </w:p>
    <w:p w14:paraId="507C4A80" w14:textId="2D5A089E"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w:t>
      </w:r>
      <w:r w:rsidR="00BC7B3D" w:rsidRPr="000C1B68">
        <w:rPr>
          <w:rFonts w:cstheme="minorHAnsi"/>
        </w:rPr>
        <w:t>.5.</w:t>
      </w:r>
      <w:r w:rsidR="00BD3532" w:rsidRPr="000C1B68">
        <w:rPr>
          <w:rFonts w:cstheme="minorHAnsi"/>
        </w:rPr>
        <w:t>20</w:t>
      </w:r>
      <w:r w:rsidR="00BC7B3D" w:rsidRPr="000C1B68">
        <w:rPr>
          <w:rFonts w:cstheme="minorHAnsi"/>
        </w:rPr>
        <w:t xml:space="preserve">. </w:t>
      </w:r>
      <w:r w:rsidR="002230F9" w:rsidRPr="000C1B68">
        <w:rPr>
          <w:rFonts w:cstheme="minorHAnsi"/>
        </w:rPr>
        <w:t xml:space="preserve">По объектам материальных и нематериальных </w:t>
      </w:r>
      <w:r w:rsidRPr="000C1B68">
        <w:rPr>
          <w:rFonts w:cstheme="minorHAnsi"/>
        </w:rPr>
        <w:t>активов</w:t>
      </w:r>
      <w:r w:rsidR="002230F9" w:rsidRPr="000C1B68">
        <w:rPr>
          <w:rFonts w:cstheme="minorHAnsi"/>
        </w:rPr>
        <w:t xml:space="preserve">, составляющим </w:t>
      </w:r>
      <w:r w:rsidR="00667521" w:rsidRPr="000C1B68">
        <w:rPr>
          <w:rFonts w:cstheme="minorHAnsi"/>
        </w:rPr>
        <w:t>Муниципальную казну</w:t>
      </w:r>
      <w:r w:rsidR="002230F9" w:rsidRPr="000C1B68">
        <w:rPr>
          <w:rFonts w:cstheme="minorHAnsi"/>
        </w:rPr>
        <w:t>, амортизация начисляется в следующем порядке:</w:t>
      </w:r>
    </w:p>
    <w:p w14:paraId="79204D14" w14:textId="1C06170C" w:rsidR="00F76BB7"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по объектам, включенным в состав </w:t>
      </w:r>
      <w:r w:rsidR="00667521" w:rsidRPr="000C1B68">
        <w:rPr>
          <w:rFonts w:cstheme="minorHAnsi"/>
        </w:rPr>
        <w:t xml:space="preserve">Муниципальной казны </w:t>
      </w:r>
      <w:r w:rsidR="00F76BB7" w:rsidRPr="000C1B68">
        <w:rPr>
          <w:rFonts w:cstheme="minorHAnsi"/>
        </w:rPr>
        <w:t>на</w:t>
      </w:r>
      <w:r w:rsidRPr="000C1B68">
        <w:rPr>
          <w:rFonts w:cstheme="minorHAnsi"/>
        </w:rPr>
        <w:t xml:space="preserve"> основани</w:t>
      </w:r>
      <w:r w:rsidR="00F76BB7" w:rsidRPr="000C1B68">
        <w:rPr>
          <w:rFonts w:cstheme="minorHAnsi"/>
        </w:rPr>
        <w:t>и</w:t>
      </w:r>
      <w:r w:rsidRPr="000C1B68">
        <w:rPr>
          <w:rFonts w:cstheme="minorHAnsi"/>
        </w:rPr>
        <w:t xml:space="preserve"> прекращения права оперативного управления (хозяйственного ведения), - в размере сумм, учтенных (начисленных) последним правообладателем;</w:t>
      </w:r>
    </w:p>
    <w:p w14:paraId="037BCDA5" w14:textId="77777777" w:rsidR="00F76BB7"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по объектам с даты их включения в состав </w:t>
      </w:r>
      <w:r w:rsidR="00667521" w:rsidRPr="000C1B68">
        <w:rPr>
          <w:rFonts w:cstheme="minorHAnsi"/>
        </w:rPr>
        <w:t>Муниципальной казны</w:t>
      </w:r>
      <w:r w:rsidRPr="000C1B68">
        <w:rPr>
          <w:rFonts w:cstheme="minorHAnsi"/>
        </w:rPr>
        <w:t xml:space="preserve"> </w:t>
      </w:r>
      <w:r w:rsidR="00667521" w:rsidRPr="000C1B68">
        <w:rPr>
          <w:rFonts w:cstheme="minorHAnsi"/>
        </w:rPr>
        <w:t>амортизация</w:t>
      </w:r>
      <w:r w:rsidRPr="000C1B68">
        <w:rPr>
          <w:rFonts w:cstheme="minorHAnsi"/>
        </w:rPr>
        <w:t xml:space="preserve"> не начисляется до их вовлечения в хозяйственный оборот (при передаче имущества </w:t>
      </w:r>
      <w:r w:rsidR="00667521" w:rsidRPr="000C1B68">
        <w:rPr>
          <w:rFonts w:cstheme="minorHAnsi"/>
        </w:rPr>
        <w:t>Муниципальной казны</w:t>
      </w:r>
      <w:r w:rsidRPr="000C1B68">
        <w:rPr>
          <w:rFonts w:cstheme="minorHAnsi"/>
        </w:rPr>
        <w:t xml:space="preserve"> в аренду, безвозмездное пользование, постоянное (бессрочное) пользование, оперативное управление).</w:t>
      </w:r>
    </w:p>
    <w:p w14:paraId="5F019E9C" w14:textId="6C30494B" w:rsidR="00CB0A1C" w:rsidRPr="000C1B68" w:rsidRDefault="00CB0A1C" w:rsidP="00CB0A1C">
      <w:pPr>
        <w:pStyle w:val="ConsPlusCell"/>
        <w:ind w:firstLine="720"/>
        <w:jc w:val="both"/>
        <w:rPr>
          <w:rStyle w:val="apple-converted-space"/>
        </w:rPr>
      </w:pPr>
      <w:r w:rsidRPr="000C1B68">
        <w:rPr>
          <w:rStyle w:val="apple-converted-space"/>
        </w:rPr>
        <w:t>Расчет и единовременное начисление суммы амортизации за период нахождения объекта в составе нефинансовых активов имущества муниципальной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w:t>
      </w:r>
    </w:p>
    <w:p w14:paraId="447531BB" w14:textId="20F539D2" w:rsidR="00CB0A1C" w:rsidRPr="000C1B68" w:rsidRDefault="00CB0A1C" w:rsidP="00F8175E">
      <w:pPr>
        <w:pStyle w:val="ConsPlusCell"/>
        <w:jc w:val="both"/>
        <w:rPr>
          <w:rFonts w:ascii="Times New Roman" w:hAnsi="Times New Roman"/>
          <w:sz w:val="24"/>
        </w:rPr>
      </w:pPr>
      <w:r w:rsidRPr="000C1B68">
        <w:rPr>
          <w:rStyle w:val="apple-converted-space"/>
        </w:rPr>
        <w:tab/>
        <w:t>Начисление амортизации по объектам нефинансовых активов, составляющих государственную (муниципальную) казну в концессии, осуществляется уполномоченным Субъектом централизованного учета в соответствии с положениями ФГС "Концессионные соглашения" на основании структуры, установленной для ведения Единого реестра муниципального имущества города Чебоксары.</w:t>
      </w:r>
    </w:p>
    <w:p w14:paraId="0C31FAD3" w14:textId="0D5A9C8C" w:rsidR="00BC7B3D"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5.5.2</w:t>
      </w:r>
      <w:r w:rsidR="00BD3532" w:rsidRPr="000C1B68">
        <w:rPr>
          <w:rFonts w:cstheme="minorHAnsi"/>
        </w:rPr>
        <w:t>2.  НФА</w:t>
      </w:r>
      <w:r w:rsidR="002230F9" w:rsidRPr="000C1B68">
        <w:rPr>
          <w:rFonts w:cstheme="minorHAnsi"/>
        </w:rPr>
        <w:t xml:space="preserve"> имущества </w:t>
      </w:r>
      <w:r w:rsidR="00667521" w:rsidRPr="000C1B68">
        <w:rPr>
          <w:rFonts w:cstheme="minorHAnsi"/>
        </w:rPr>
        <w:t>Муниципальной казны</w:t>
      </w:r>
      <w:r w:rsidR="002230F9" w:rsidRPr="000C1B68">
        <w:rPr>
          <w:rFonts w:cstheme="minorHAnsi"/>
        </w:rPr>
        <w:t xml:space="preserve"> не признаются в качестве активов в случае их выбытия по следующим основаниям:</w:t>
      </w:r>
    </w:p>
    <w:p w14:paraId="58AD6999" w14:textId="1E17DF46" w:rsidR="00BC7B3D"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при принятии </w:t>
      </w:r>
      <w:r w:rsidR="009C0A9C" w:rsidRPr="000C1B68">
        <w:rPr>
          <w:rFonts w:cstheme="minorHAnsi"/>
        </w:rPr>
        <w:t>администрацией города Чебоксары</w:t>
      </w:r>
      <w:r w:rsidRPr="000C1B68">
        <w:rPr>
          <w:rFonts w:cstheme="minorHAnsi"/>
        </w:rPr>
        <w:t xml:space="preserve"> решения о списании муниципального</w:t>
      </w:r>
      <w:r w:rsidR="00534BE8" w:rsidRPr="000C1B68">
        <w:rPr>
          <w:rFonts w:cstheme="minorHAnsi"/>
        </w:rPr>
        <w:t xml:space="preserve"> </w:t>
      </w:r>
      <w:r w:rsidRPr="000C1B68">
        <w:rPr>
          <w:rFonts w:cstheme="minorHAnsi"/>
        </w:rPr>
        <w:t>имущества</w:t>
      </w:r>
      <w:r w:rsidR="009C0A9C" w:rsidRPr="000C1B68">
        <w:rPr>
          <w:rFonts w:cstheme="minorHAnsi"/>
        </w:rPr>
        <w:t xml:space="preserve"> города Чебоксары</w:t>
      </w:r>
      <w:r w:rsidRPr="000C1B68">
        <w:rPr>
          <w:rFonts w:cstheme="minorHAnsi"/>
        </w:rPr>
        <w:t>;</w:t>
      </w:r>
    </w:p>
    <w:p w14:paraId="1B928918" w14:textId="5896ACEE" w:rsidR="00BC7B3D"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w:t>
      </w:r>
      <w:r w:rsidR="00BC7B3D" w:rsidRPr="000C1B68">
        <w:rPr>
          <w:rFonts w:cstheme="minorHAnsi"/>
        </w:rPr>
        <w:t xml:space="preserve"> </w:t>
      </w:r>
      <w:r w:rsidRPr="000C1B68">
        <w:rPr>
          <w:rFonts w:cstheme="minorHAnsi"/>
        </w:rPr>
        <w:t xml:space="preserve">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w:t>
      </w:r>
      <w:r w:rsidR="00F76BB7" w:rsidRPr="000C1B68">
        <w:rPr>
          <w:rFonts w:cstheme="minorHAnsi"/>
        </w:rPr>
        <w:t xml:space="preserve">(бухгалтерского) </w:t>
      </w:r>
      <w:r w:rsidRPr="000C1B68">
        <w:rPr>
          <w:rFonts w:cstheme="minorHAnsi"/>
        </w:rPr>
        <w:t xml:space="preserve">учета в составе </w:t>
      </w:r>
      <w:r w:rsidR="00BD3532" w:rsidRPr="000C1B68">
        <w:rPr>
          <w:rFonts w:cstheme="minorHAnsi"/>
        </w:rPr>
        <w:t>НФА</w:t>
      </w:r>
      <w:r w:rsidRPr="000C1B68">
        <w:rPr>
          <w:rFonts w:cstheme="minorHAnsi"/>
        </w:rPr>
        <w:t>;</w:t>
      </w:r>
    </w:p>
    <w:p w14:paraId="2964BF35" w14:textId="77777777" w:rsidR="00BC7B3D"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 при передаче другой организации бюджетной сферы;</w:t>
      </w:r>
    </w:p>
    <w:p w14:paraId="61A6E8F9" w14:textId="77777777" w:rsidR="00BC7B3D"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 при передаче в результате реализации (при продаже, обмене);</w:t>
      </w:r>
    </w:p>
    <w:p w14:paraId="5276E5AB" w14:textId="77777777" w:rsidR="00F76BB7"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 по иным основаниям в результате хищений, недостач, потерь, гибели или уничтожения имущества.</w:t>
      </w:r>
    </w:p>
    <w:p w14:paraId="0853BC5E" w14:textId="77777777" w:rsidR="009C0A9C"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5.5.2</w:t>
      </w:r>
      <w:r w:rsidR="009C0A9C" w:rsidRPr="000C1B68">
        <w:rPr>
          <w:rFonts w:cstheme="minorHAnsi"/>
        </w:rPr>
        <w:t>3</w:t>
      </w:r>
      <w:r w:rsidR="00BC7B3D" w:rsidRPr="000C1B68">
        <w:rPr>
          <w:rFonts w:cstheme="minorHAnsi"/>
        </w:rPr>
        <w:t xml:space="preserve">. </w:t>
      </w:r>
      <w:r w:rsidR="00667521" w:rsidRPr="000C1B68">
        <w:rPr>
          <w:rFonts w:cstheme="minorHAnsi"/>
        </w:rPr>
        <w:t>В</w:t>
      </w:r>
      <w:r w:rsidR="002230F9" w:rsidRPr="000C1B68">
        <w:rPr>
          <w:rFonts w:cstheme="minorHAnsi"/>
        </w:rPr>
        <w:t xml:space="preserve">ыбытие </w:t>
      </w:r>
      <w:r w:rsidR="009C0A9C" w:rsidRPr="000C1B68">
        <w:rPr>
          <w:rFonts w:cstheme="minorHAnsi"/>
        </w:rPr>
        <w:t>НФА</w:t>
      </w:r>
      <w:r w:rsidR="00BC7B3D" w:rsidRPr="000C1B68">
        <w:rPr>
          <w:rFonts w:cstheme="minorHAnsi"/>
        </w:rPr>
        <w:t xml:space="preserve"> имущества</w:t>
      </w:r>
      <w:r w:rsidR="002230F9" w:rsidRPr="000C1B68">
        <w:rPr>
          <w:rFonts w:cstheme="minorHAnsi"/>
        </w:rPr>
        <w:t xml:space="preserve"> </w:t>
      </w:r>
      <w:r w:rsidR="00BC7B3D" w:rsidRPr="000C1B68">
        <w:rPr>
          <w:rFonts w:cstheme="minorHAnsi"/>
        </w:rPr>
        <w:t>Муниципальной казны</w:t>
      </w:r>
      <w:r w:rsidR="002230F9" w:rsidRPr="000C1B68">
        <w:rPr>
          <w:rFonts w:cstheme="minorHAnsi"/>
        </w:rPr>
        <w:t xml:space="preserve"> осуществ</w:t>
      </w:r>
      <w:r w:rsidR="00AA7AA9" w:rsidRPr="000C1B68">
        <w:rPr>
          <w:rFonts w:cstheme="minorHAnsi"/>
        </w:rPr>
        <w:t>ля</w:t>
      </w:r>
      <w:r w:rsidR="002230F9" w:rsidRPr="000C1B68">
        <w:rPr>
          <w:rFonts w:cstheme="minorHAnsi"/>
        </w:rPr>
        <w:t>ется по стоимости каждой единицы.</w:t>
      </w:r>
    </w:p>
    <w:p w14:paraId="18D244F4" w14:textId="02B22C22" w:rsidR="00BC7B3D" w:rsidRPr="000C1B68" w:rsidRDefault="002230F9" w:rsidP="00F76BB7">
      <w:pPr>
        <w:pStyle w:val="st-j-0-73-5"/>
        <w:spacing w:before="0" w:beforeAutospacing="0" w:after="0" w:afterAutospacing="0"/>
        <w:ind w:right="80" w:firstLine="720"/>
        <w:jc w:val="both"/>
        <w:rPr>
          <w:rFonts w:cstheme="minorHAnsi"/>
        </w:rPr>
      </w:pPr>
      <w:r w:rsidRPr="000C1B68">
        <w:rPr>
          <w:rFonts w:cstheme="minorHAnsi"/>
        </w:rPr>
        <w:t xml:space="preserve"> Исключение действует в отношении материальных запасов, составляющих </w:t>
      </w:r>
      <w:r w:rsidR="00AA7AA9" w:rsidRPr="000C1B68">
        <w:rPr>
          <w:rFonts w:cstheme="minorHAnsi"/>
        </w:rPr>
        <w:t>Муниципальную казну</w:t>
      </w:r>
      <w:r w:rsidRPr="000C1B68">
        <w:rPr>
          <w:rFonts w:cstheme="minorHAnsi"/>
        </w:rPr>
        <w:t>, которые списываются по средней стоимости.</w:t>
      </w:r>
    </w:p>
    <w:p w14:paraId="34F9AE9B" w14:textId="1238944A" w:rsidR="00F76BB7" w:rsidRPr="000C1B68" w:rsidRDefault="00BC7B3D" w:rsidP="00F76BB7">
      <w:pPr>
        <w:pStyle w:val="st-j-0-73-5"/>
        <w:spacing w:before="0" w:beforeAutospacing="0" w:after="0" w:afterAutospacing="0"/>
        <w:ind w:right="80" w:firstLine="720"/>
        <w:jc w:val="both"/>
        <w:rPr>
          <w:rFonts w:cstheme="minorHAnsi"/>
        </w:rPr>
      </w:pPr>
      <w:r w:rsidRPr="000C1B68">
        <w:rPr>
          <w:rFonts w:cstheme="minorHAnsi"/>
        </w:rPr>
        <w:t xml:space="preserve"> </w:t>
      </w:r>
      <w:r w:rsidR="002230F9" w:rsidRPr="000C1B68">
        <w:rPr>
          <w:rFonts w:cstheme="minorHAnsi"/>
        </w:rPr>
        <w:t xml:space="preserve">Средняя стоимость материальных запасов, составляющих казну, определяется по каждой группе (виду) материальных запасов, составляющих </w:t>
      </w:r>
      <w:r w:rsidR="00AA7AA9" w:rsidRPr="000C1B68">
        <w:rPr>
          <w:rFonts w:cstheme="minorHAnsi"/>
        </w:rPr>
        <w:t>Муниципальную казну</w:t>
      </w:r>
      <w:r w:rsidR="002230F9" w:rsidRPr="000C1B68">
        <w:rPr>
          <w:rFonts w:cstheme="minorHAnsi"/>
        </w:rPr>
        <w:t xml:space="preserve"> путем деления общей стоимости группы (вида) материальных запасов, составляющих </w:t>
      </w:r>
      <w:r w:rsidR="00AA7AA9" w:rsidRPr="000C1B68">
        <w:rPr>
          <w:rFonts w:cstheme="minorHAnsi"/>
        </w:rPr>
        <w:t xml:space="preserve">Муниципальную </w:t>
      </w:r>
      <w:r w:rsidR="002230F9" w:rsidRPr="000C1B68">
        <w:rPr>
          <w:rFonts w:cstheme="minorHAnsi"/>
        </w:rPr>
        <w:t>казну, на их количество.</w:t>
      </w:r>
    </w:p>
    <w:p w14:paraId="5CA1A1EA" w14:textId="77777777"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lastRenderedPageBreak/>
        <w:t>5.5.24</w:t>
      </w:r>
      <w:r w:rsidR="00BC7B3D" w:rsidRPr="000C1B68">
        <w:rPr>
          <w:rFonts w:cstheme="minorHAnsi"/>
        </w:rPr>
        <w:t xml:space="preserve">. </w:t>
      </w:r>
      <w:r w:rsidR="003627F4" w:rsidRPr="000C1B68">
        <w:rPr>
          <w:rFonts w:cstheme="minorHAnsi"/>
        </w:rPr>
        <w:t xml:space="preserve">При реализации (продаже, обмене) или распространении нефинансовых активов имущества </w:t>
      </w:r>
      <w:r w:rsidR="00AA7AA9" w:rsidRPr="000C1B68">
        <w:rPr>
          <w:rFonts w:cstheme="minorHAnsi"/>
        </w:rPr>
        <w:t>Муниципальной казны</w:t>
      </w:r>
      <w:r w:rsidR="003627F4" w:rsidRPr="000C1B68">
        <w:rPr>
          <w:rFonts w:cstheme="minorHAnsi"/>
        </w:rPr>
        <w:t xml:space="preserve">, предназначенных для отчуждения, их балансовая стоимость относится на уменьшение доходов в том периоде, в котором осуществляется отчуждение. Доходы и расходы от таких операций отражаются в учете развернуто. Нефинансовые активы имущества </w:t>
      </w:r>
      <w:r w:rsidR="00AA7AA9" w:rsidRPr="000C1B68">
        <w:rPr>
          <w:rFonts w:cstheme="minorHAnsi"/>
        </w:rPr>
        <w:t>Муниципальной казны</w:t>
      </w:r>
      <w:r w:rsidR="003627F4" w:rsidRPr="000C1B68">
        <w:rPr>
          <w:rFonts w:cstheme="minorHAnsi"/>
        </w:rPr>
        <w:t>, предназначенные для отчуждения не в пользу организаций бюджетной сферы, учитываются по справедливой стоимости</w:t>
      </w:r>
      <w:r w:rsidR="00DD3260" w:rsidRPr="000C1B68">
        <w:rPr>
          <w:rFonts w:cstheme="minorHAnsi"/>
        </w:rPr>
        <w:t>, которая определяется</w:t>
      </w:r>
      <w:r w:rsidR="003627F4" w:rsidRPr="000C1B68">
        <w:rPr>
          <w:rFonts w:cstheme="minorHAnsi"/>
        </w:rPr>
        <w:t xml:space="preserve"> </w:t>
      </w:r>
      <w:r w:rsidR="00FA301A" w:rsidRPr="000C1B68">
        <w:rPr>
          <w:rFonts w:cstheme="minorHAnsi"/>
        </w:rPr>
        <w:t xml:space="preserve">Комиссией уполномоченного Субъекта централизованного учета </w:t>
      </w:r>
      <w:r w:rsidR="003627F4" w:rsidRPr="000C1B68">
        <w:rPr>
          <w:rFonts w:cstheme="minorHAnsi"/>
        </w:rPr>
        <w:t>методом рыночных цен</w:t>
      </w:r>
      <w:r w:rsidR="00AA7AA9" w:rsidRPr="000C1B68">
        <w:rPr>
          <w:rFonts w:cstheme="minorHAnsi"/>
        </w:rPr>
        <w:t>.</w:t>
      </w:r>
    </w:p>
    <w:p w14:paraId="33845A50" w14:textId="17F55528" w:rsidR="00F76BB7" w:rsidRPr="000C1B68" w:rsidRDefault="00F76BB7" w:rsidP="00F76BB7">
      <w:pPr>
        <w:pStyle w:val="st-j-0-73-5"/>
        <w:spacing w:before="0" w:beforeAutospacing="0" w:after="0" w:afterAutospacing="0"/>
        <w:ind w:right="80" w:firstLine="720"/>
        <w:jc w:val="both"/>
        <w:rPr>
          <w:rFonts w:cstheme="minorHAnsi"/>
        </w:rPr>
      </w:pPr>
      <w:r w:rsidRPr="000C1B68">
        <w:rPr>
          <w:rFonts w:cstheme="minorHAnsi"/>
        </w:rPr>
        <w:t>5.5.25</w:t>
      </w:r>
      <w:r w:rsidR="00BC7B3D" w:rsidRPr="000C1B68">
        <w:rPr>
          <w:rFonts w:cstheme="minorHAnsi"/>
        </w:rPr>
        <w:t xml:space="preserve">. </w:t>
      </w:r>
      <w:r w:rsidR="003627F4" w:rsidRPr="000C1B68">
        <w:rPr>
          <w:rFonts w:cstheme="minorHAnsi"/>
        </w:rPr>
        <w:t>Если при реализации договором предусмотрена отсрочка платежа на период, превышающий 12 месяцев, то справедливой стоимостью величины дохода, причитающегося к получению при выбытии объекта, признается сумма, которая рассчитана без учета отсрочки. Разницу между доходом с учетом отсрочки и без ее учета признается в качестве процентных доходов</w:t>
      </w:r>
      <w:r w:rsidR="000A5047" w:rsidRPr="000C1B68">
        <w:rPr>
          <w:rFonts w:cstheme="minorHAnsi"/>
        </w:rPr>
        <w:t>.</w:t>
      </w:r>
    </w:p>
    <w:p w14:paraId="5D7F9C07" w14:textId="77777777" w:rsidR="00F61BEB" w:rsidRPr="000C1B68" w:rsidRDefault="00F61BEB" w:rsidP="00F61BEB">
      <w:pPr>
        <w:pStyle w:val="st-j-0-73-5"/>
        <w:spacing w:before="0" w:beforeAutospacing="0" w:after="0" w:afterAutospacing="0"/>
        <w:ind w:right="80" w:firstLine="720"/>
        <w:jc w:val="both"/>
        <w:rPr>
          <w:rFonts w:cstheme="minorHAnsi"/>
        </w:rPr>
      </w:pPr>
      <w:r w:rsidRPr="000C1B68">
        <w:rPr>
          <w:rFonts w:cstheme="minorHAnsi"/>
        </w:rPr>
        <w:t>5.5.26</w:t>
      </w:r>
      <w:r w:rsidR="00BC7B3D" w:rsidRPr="000C1B68">
        <w:rPr>
          <w:rFonts w:cstheme="minorHAnsi"/>
        </w:rPr>
        <w:t>. П</w:t>
      </w:r>
      <w:r w:rsidR="003627F4" w:rsidRPr="000C1B68">
        <w:rPr>
          <w:rFonts w:cstheme="minorHAnsi"/>
        </w:rPr>
        <w:t xml:space="preserve">ри продаже имущества </w:t>
      </w:r>
      <w:bookmarkStart w:id="63" w:name="_Hlk153711261"/>
      <w:r w:rsidR="000A5047" w:rsidRPr="000C1B68">
        <w:rPr>
          <w:rFonts w:cstheme="minorHAnsi"/>
        </w:rPr>
        <w:t>Муниципальной казны</w:t>
      </w:r>
      <w:r w:rsidR="003627F4" w:rsidRPr="000C1B68">
        <w:rPr>
          <w:rFonts w:cstheme="minorHAnsi"/>
        </w:rPr>
        <w:t xml:space="preserve"> </w:t>
      </w:r>
      <w:bookmarkEnd w:id="63"/>
      <w:r w:rsidR="003627F4" w:rsidRPr="000C1B68">
        <w:rPr>
          <w:rFonts w:cstheme="minorHAnsi"/>
        </w:rPr>
        <w:t>списывается остаточная стоимость реализуемого объекта с одновременным списанием начисленной ранее суммы амортизации, обесценения</w:t>
      </w:r>
      <w:r w:rsidR="000A5047" w:rsidRPr="000C1B68">
        <w:rPr>
          <w:rFonts w:cstheme="minorHAnsi"/>
        </w:rPr>
        <w:t xml:space="preserve">. Администратор доходов бюджета - уполномоченный Субъект централизованного учета (уполномоченное структурное подразделение администрации города Чебоксары) ведет учет доходов от продажи имущества </w:t>
      </w:r>
      <w:r w:rsidR="00573475" w:rsidRPr="000C1B68">
        <w:rPr>
          <w:rFonts w:cstheme="minorHAnsi"/>
        </w:rPr>
        <w:t>Муниципальной казны</w:t>
      </w:r>
      <w:r w:rsidR="00BC7B3D" w:rsidRPr="000C1B68">
        <w:rPr>
          <w:rFonts w:cstheme="minorHAnsi"/>
        </w:rPr>
        <w:t>.</w:t>
      </w:r>
    </w:p>
    <w:p w14:paraId="2ADC9112" w14:textId="77777777" w:rsidR="00F61BEB" w:rsidRPr="000C1B68" w:rsidRDefault="00F61BEB" w:rsidP="00F61BEB">
      <w:pPr>
        <w:pStyle w:val="st-j-0-73-5"/>
        <w:spacing w:before="0" w:beforeAutospacing="0" w:after="0" w:afterAutospacing="0"/>
        <w:ind w:right="80" w:firstLine="720"/>
        <w:jc w:val="both"/>
        <w:rPr>
          <w:rFonts w:cstheme="minorHAnsi"/>
        </w:rPr>
      </w:pPr>
      <w:r w:rsidRPr="000C1B68">
        <w:rPr>
          <w:rFonts w:cstheme="minorHAnsi"/>
        </w:rPr>
        <w:t>5.5.27</w:t>
      </w:r>
      <w:r w:rsidR="00573475" w:rsidRPr="000C1B68">
        <w:rPr>
          <w:rFonts w:cstheme="minorHAnsi"/>
        </w:rPr>
        <w:t xml:space="preserve">. </w:t>
      </w:r>
      <w:r w:rsidR="002230F9" w:rsidRPr="000C1B68">
        <w:rPr>
          <w:rFonts w:cstheme="minorHAnsi"/>
        </w:rPr>
        <w:t xml:space="preserve">Учет по соответствующему счету ведется в разрезе объектов имущества казны, идентификационных номеров объектов (реестровых номеров). При учете объектов имущества казны, переданных по концессионным </w:t>
      </w:r>
      <w:r w:rsidR="00BC7B3D" w:rsidRPr="000C1B68">
        <w:rPr>
          <w:rFonts w:cstheme="minorHAnsi"/>
        </w:rPr>
        <w:t>соглашениям, уполномоченным</w:t>
      </w:r>
      <w:r w:rsidR="00573475" w:rsidRPr="000C1B68">
        <w:rPr>
          <w:rFonts w:cstheme="minorHAnsi"/>
        </w:rPr>
        <w:t xml:space="preserve"> Субъектом централизованного учета (уполномоченное структурное подразделение администрации города Чебоксары)</w:t>
      </w:r>
      <w:r w:rsidR="002230F9" w:rsidRPr="000C1B68">
        <w:rPr>
          <w:rFonts w:cstheme="minorHAnsi"/>
        </w:rPr>
        <w:t xml:space="preserve">, </w:t>
      </w:r>
      <w:r w:rsidR="00BC7B3D" w:rsidRPr="000C1B68">
        <w:rPr>
          <w:rFonts w:cstheme="minorHAnsi"/>
        </w:rPr>
        <w:t>устанавливаются дополнительные</w:t>
      </w:r>
      <w:r w:rsidR="002230F9" w:rsidRPr="000C1B68">
        <w:rPr>
          <w:rFonts w:cstheme="minorHAnsi"/>
        </w:rPr>
        <w:t xml:space="preserve"> аналитические признаки: контрагент и правовое основание поступления (наименование концессионера и реквизиты концессионного соглашения).</w:t>
      </w:r>
    </w:p>
    <w:p w14:paraId="4915D00F" w14:textId="7EFBFB5E" w:rsidR="005C143A" w:rsidRPr="000C1B68" w:rsidRDefault="00F61BEB" w:rsidP="00F61BEB">
      <w:pPr>
        <w:pStyle w:val="st-j-0-73-5"/>
        <w:spacing w:before="0" w:beforeAutospacing="0" w:after="0" w:afterAutospacing="0"/>
        <w:ind w:right="80" w:firstLine="720"/>
        <w:jc w:val="both"/>
        <w:rPr>
          <w:rFonts w:cstheme="minorHAnsi"/>
        </w:rPr>
      </w:pPr>
      <w:r w:rsidRPr="000C1B68">
        <w:rPr>
          <w:rFonts w:cstheme="minorHAnsi"/>
        </w:rPr>
        <w:t xml:space="preserve">5.5.28. </w:t>
      </w:r>
      <w:r w:rsidR="00271BFD" w:rsidRPr="000C1B68">
        <w:rPr>
          <w:rFonts w:cstheme="minorHAnsi"/>
        </w:rPr>
        <w:t xml:space="preserve">Учет объектов имущества </w:t>
      </w:r>
      <w:r w:rsidR="00573475" w:rsidRPr="000C1B68">
        <w:rPr>
          <w:rFonts w:cstheme="minorHAnsi"/>
        </w:rPr>
        <w:t>Муниципальной казны</w:t>
      </w:r>
      <w:r w:rsidR="00271BFD" w:rsidRPr="000C1B68">
        <w:rPr>
          <w:rFonts w:cstheme="minorHAnsi"/>
        </w:rPr>
        <w:t xml:space="preserve"> при передаче в концессию ведется на соответствующих счетах аналитического учета счета 0 108 90 000 "Нефинансовые активы, составляющие казну в концессии"</w:t>
      </w:r>
      <w:r w:rsidR="004017BD" w:rsidRPr="000C1B68">
        <w:rPr>
          <w:rFonts w:cstheme="minorHAnsi"/>
        </w:rPr>
        <w:t xml:space="preserve"> </w:t>
      </w:r>
      <w:r w:rsidR="00573475" w:rsidRPr="000C1B68">
        <w:rPr>
          <w:rFonts w:cstheme="minorHAnsi"/>
        </w:rPr>
        <w:t xml:space="preserve">с одновременным </w:t>
      </w:r>
      <w:r w:rsidR="00BC7B3D" w:rsidRPr="000C1B68">
        <w:rPr>
          <w:rFonts w:cstheme="minorHAnsi"/>
        </w:rPr>
        <w:t>отражением на</w:t>
      </w:r>
      <w:r w:rsidR="00271BFD" w:rsidRPr="000C1B68">
        <w:rPr>
          <w:rFonts w:cstheme="minorHAnsi"/>
        </w:rPr>
        <w:t xml:space="preserve"> забалансовом счете 38 "Сметная стоимость создания (реконструкции) объекта концессии"</w:t>
      </w:r>
      <w:r w:rsidRPr="000C1B68">
        <w:rPr>
          <w:rFonts w:cstheme="minorHAnsi"/>
        </w:rPr>
        <w:t xml:space="preserve"> в порядке, предусмотренном п. </w:t>
      </w:r>
      <w:r w:rsidR="003D4990" w:rsidRPr="000C1B68">
        <w:rPr>
          <w:rFonts w:cstheme="minorHAnsi"/>
        </w:rPr>
        <w:t>14.22.</w:t>
      </w:r>
      <w:r w:rsidRPr="000C1B68">
        <w:rPr>
          <w:rFonts w:cstheme="minorHAnsi"/>
        </w:rPr>
        <w:t xml:space="preserve"> настоящей Учетной политики</w:t>
      </w:r>
      <w:r w:rsidR="003D4990" w:rsidRPr="000C1B68">
        <w:rPr>
          <w:rFonts w:cstheme="minorHAnsi"/>
        </w:rPr>
        <w:t>.</w:t>
      </w:r>
    </w:p>
    <w:p w14:paraId="26C864F9" w14:textId="79316CE4" w:rsidR="005C143A" w:rsidRPr="000C1B68" w:rsidRDefault="00F61BEB" w:rsidP="00F60D6C">
      <w:pPr>
        <w:pStyle w:val="a5"/>
        <w:suppressAutoHyphens w:val="0"/>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5.5.29. </w:t>
      </w:r>
      <w:r w:rsidR="00271BFD" w:rsidRPr="000C1B68">
        <w:rPr>
          <w:rFonts w:cstheme="minorHAnsi"/>
          <w:sz w:val="24"/>
          <w:szCs w:val="24"/>
          <w:lang w:val="ru-RU"/>
        </w:rPr>
        <w:t>Передач</w:t>
      </w:r>
      <w:r w:rsidR="004017BD" w:rsidRPr="000C1B68">
        <w:rPr>
          <w:rFonts w:cstheme="minorHAnsi"/>
          <w:sz w:val="24"/>
          <w:szCs w:val="24"/>
          <w:lang w:val="ru-RU"/>
        </w:rPr>
        <w:t>а</w:t>
      </w:r>
      <w:r w:rsidR="00271BFD" w:rsidRPr="000C1B68">
        <w:rPr>
          <w:rFonts w:cstheme="minorHAnsi"/>
          <w:sz w:val="24"/>
          <w:szCs w:val="24"/>
          <w:lang w:val="ru-RU"/>
        </w:rPr>
        <w:t xml:space="preserve"> объекта концессии </w:t>
      </w:r>
      <w:r w:rsidR="005C143A" w:rsidRPr="000C1B68">
        <w:rPr>
          <w:rFonts w:cstheme="minorHAnsi"/>
          <w:sz w:val="24"/>
          <w:szCs w:val="24"/>
          <w:lang w:val="ru-RU"/>
        </w:rPr>
        <w:t xml:space="preserve">осуществляется </w:t>
      </w:r>
      <w:r w:rsidR="00271BFD" w:rsidRPr="000C1B68">
        <w:rPr>
          <w:rFonts w:cstheme="minorHAnsi"/>
          <w:sz w:val="24"/>
          <w:szCs w:val="24"/>
          <w:lang w:val="ru-RU"/>
        </w:rPr>
        <w:t xml:space="preserve">на основании </w:t>
      </w:r>
      <w:r w:rsidR="003D4990" w:rsidRPr="000C1B68">
        <w:rPr>
          <w:rFonts w:cstheme="minorHAnsi"/>
          <w:sz w:val="24"/>
          <w:szCs w:val="24"/>
          <w:lang w:val="ru-RU"/>
        </w:rPr>
        <w:t>А</w:t>
      </w:r>
      <w:r w:rsidR="00271BFD" w:rsidRPr="000C1B68">
        <w:rPr>
          <w:rFonts w:cstheme="minorHAnsi"/>
          <w:sz w:val="24"/>
          <w:szCs w:val="24"/>
          <w:lang w:val="ru-RU"/>
        </w:rPr>
        <w:t>кта о приеме-передаче объектов нефинансовых активов, подписан</w:t>
      </w:r>
      <w:r w:rsidR="004017BD" w:rsidRPr="000C1B68">
        <w:rPr>
          <w:rFonts w:cstheme="minorHAnsi"/>
          <w:sz w:val="24"/>
          <w:szCs w:val="24"/>
          <w:lang w:val="ru-RU"/>
        </w:rPr>
        <w:t>ного</w:t>
      </w:r>
      <w:r w:rsidR="00271BFD" w:rsidRPr="000C1B68">
        <w:rPr>
          <w:rFonts w:cstheme="minorHAnsi"/>
          <w:sz w:val="24"/>
          <w:szCs w:val="24"/>
          <w:lang w:val="ru-RU"/>
        </w:rPr>
        <w:t xml:space="preserve"> сторонами концессионного соглашения, и </w:t>
      </w:r>
      <w:r w:rsidR="00BC7B3D" w:rsidRPr="000C1B68">
        <w:rPr>
          <w:rFonts w:cstheme="minorHAnsi"/>
          <w:sz w:val="24"/>
          <w:szCs w:val="24"/>
          <w:lang w:val="ru-RU"/>
        </w:rPr>
        <w:t>отражается в</w:t>
      </w:r>
      <w:r w:rsidR="00271BFD" w:rsidRPr="000C1B68">
        <w:rPr>
          <w:rFonts w:cstheme="minorHAnsi"/>
          <w:sz w:val="24"/>
          <w:szCs w:val="24"/>
          <w:lang w:val="ru-RU"/>
        </w:rPr>
        <w:t xml:space="preserve"> учете как внутреннее перемещение</w:t>
      </w:r>
      <w:r w:rsidR="005C143A" w:rsidRPr="000C1B68">
        <w:rPr>
          <w:rFonts w:cstheme="minorHAnsi"/>
          <w:sz w:val="24"/>
          <w:szCs w:val="24"/>
          <w:lang w:val="ru-RU"/>
        </w:rPr>
        <w:t>.</w:t>
      </w:r>
    </w:p>
    <w:p w14:paraId="65E853A5" w14:textId="240B0129" w:rsidR="00BC7B3D" w:rsidRPr="000C1B68" w:rsidRDefault="00F61BEB" w:rsidP="00BC7B3D">
      <w:pPr>
        <w:pStyle w:val="a5"/>
        <w:suppressAutoHyphens w:val="0"/>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5.5.30 </w:t>
      </w:r>
      <w:bookmarkStart w:id="64" w:name="_Hlk155370699"/>
      <w:r w:rsidR="00271BFD" w:rsidRPr="000C1B68">
        <w:rPr>
          <w:rFonts w:cstheme="minorHAnsi"/>
          <w:sz w:val="24"/>
          <w:szCs w:val="24"/>
          <w:lang w:val="ru-RU"/>
        </w:rPr>
        <w:t>Если концессионеру предоставлены в аренду (субаренду) земельные участки на срок действия концессионного соглашения</w:t>
      </w:r>
      <w:bookmarkEnd w:id="64"/>
      <w:r w:rsidR="00271BFD" w:rsidRPr="000C1B68">
        <w:rPr>
          <w:rFonts w:cstheme="minorHAnsi"/>
          <w:sz w:val="24"/>
          <w:szCs w:val="24"/>
          <w:lang w:val="ru-RU"/>
        </w:rPr>
        <w:t xml:space="preserve">, то в соответствии с заключенным для этих целей договором аренды такие земельные участки </w:t>
      </w:r>
      <w:r w:rsidR="00BC7B3D" w:rsidRPr="000C1B68">
        <w:rPr>
          <w:rFonts w:cstheme="minorHAnsi"/>
          <w:sz w:val="24"/>
          <w:szCs w:val="24"/>
          <w:lang w:val="ru-RU"/>
        </w:rPr>
        <w:t>учитываются на</w:t>
      </w:r>
      <w:r w:rsidR="00271BFD" w:rsidRPr="000C1B68">
        <w:rPr>
          <w:rFonts w:cstheme="minorHAnsi"/>
          <w:sz w:val="24"/>
          <w:szCs w:val="24"/>
          <w:lang w:val="ru-RU"/>
        </w:rPr>
        <w:t xml:space="preserve"> счете 1 108 95 000 с одновременным отражением на забалансовом счете 25</w:t>
      </w:r>
      <w:r w:rsidR="005C143A" w:rsidRPr="000C1B68">
        <w:rPr>
          <w:rFonts w:cstheme="minorHAnsi"/>
          <w:sz w:val="24"/>
          <w:szCs w:val="24"/>
          <w:lang w:val="ru-RU"/>
        </w:rPr>
        <w:t xml:space="preserve"> «Имущество, переданное в возмездное пользование(аренду)»</w:t>
      </w:r>
      <w:r w:rsidRPr="000C1B68">
        <w:rPr>
          <w:rFonts w:cstheme="minorHAnsi"/>
          <w:sz w:val="24"/>
          <w:szCs w:val="24"/>
          <w:lang w:val="ru-RU"/>
        </w:rPr>
        <w:t xml:space="preserve"> в соответствии с п.</w:t>
      </w:r>
      <w:r w:rsidR="003D4990" w:rsidRPr="000C1B68">
        <w:rPr>
          <w:rFonts w:cstheme="minorHAnsi"/>
          <w:sz w:val="24"/>
          <w:szCs w:val="24"/>
          <w:lang w:val="ru-RU"/>
        </w:rPr>
        <w:t>14.17</w:t>
      </w:r>
      <w:r w:rsidRPr="000C1B68">
        <w:rPr>
          <w:rFonts w:cstheme="minorHAnsi"/>
          <w:sz w:val="24"/>
          <w:szCs w:val="24"/>
          <w:lang w:val="ru-RU"/>
        </w:rPr>
        <w:t xml:space="preserve"> настоящей Учетной политики</w:t>
      </w:r>
      <w:r w:rsidRPr="000C1B68">
        <w:rPr>
          <w:rFonts w:cstheme="minorHAnsi"/>
          <w:lang w:val="ru-RU"/>
        </w:rPr>
        <w:t>.</w:t>
      </w:r>
    </w:p>
    <w:p w14:paraId="1BA07DF0" w14:textId="20E46ED9" w:rsidR="00BC7B3D" w:rsidRPr="000C1B68" w:rsidRDefault="00F61BEB" w:rsidP="00BC7B3D">
      <w:pPr>
        <w:pStyle w:val="a5"/>
        <w:suppressAutoHyphens w:val="0"/>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5.5.31.</w:t>
      </w:r>
      <w:r w:rsidR="00BC7B3D" w:rsidRPr="000C1B68">
        <w:rPr>
          <w:rFonts w:cstheme="minorHAnsi"/>
          <w:sz w:val="24"/>
          <w:szCs w:val="24"/>
          <w:lang w:val="ru-RU"/>
        </w:rPr>
        <w:t xml:space="preserve"> </w:t>
      </w:r>
      <w:r w:rsidR="002230F9" w:rsidRPr="000C1B68">
        <w:rPr>
          <w:rFonts w:cstheme="minorHAnsi"/>
          <w:sz w:val="24"/>
          <w:szCs w:val="24"/>
          <w:lang w:val="ru-RU"/>
        </w:rPr>
        <w:t xml:space="preserve">На каждую отчетную дату объекты </w:t>
      </w:r>
      <w:r w:rsidR="00BC1B93" w:rsidRPr="000C1B68">
        <w:rPr>
          <w:rFonts w:cstheme="minorHAnsi"/>
          <w:sz w:val="24"/>
          <w:szCs w:val="24"/>
          <w:lang w:val="ru-RU"/>
        </w:rPr>
        <w:t>НФА</w:t>
      </w:r>
      <w:r w:rsidR="002230F9" w:rsidRPr="000C1B68">
        <w:rPr>
          <w:rFonts w:cstheme="minorHAnsi"/>
          <w:sz w:val="24"/>
          <w:szCs w:val="24"/>
          <w:lang w:val="ru-RU"/>
        </w:rPr>
        <w:t xml:space="preserve"> имущества </w:t>
      </w:r>
      <w:r w:rsidR="00BC7B3D" w:rsidRPr="000C1B68">
        <w:rPr>
          <w:rFonts w:cstheme="minorHAnsi"/>
          <w:sz w:val="24"/>
          <w:szCs w:val="24"/>
          <w:lang w:val="ru-RU"/>
        </w:rPr>
        <w:t>Муниципальной казны</w:t>
      </w:r>
      <w:r w:rsidR="002230F9" w:rsidRPr="000C1B68">
        <w:rPr>
          <w:rFonts w:cstheme="minorHAnsi"/>
          <w:sz w:val="24"/>
          <w:szCs w:val="24"/>
          <w:lang w:val="ru-RU"/>
        </w:rPr>
        <w:t xml:space="preserve"> в зависимости от их вида отражаются:</w:t>
      </w:r>
    </w:p>
    <w:p w14:paraId="2323DC2D" w14:textId="77496465" w:rsidR="00BC7B3D" w:rsidRPr="000C1B68" w:rsidRDefault="002230F9" w:rsidP="00BC7B3D">
      <w:pPr>
        <w:pStyle w:val="a5"/>
        <w:suppressAutoHyphens w:val="0"/>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4017BD" w:rsidRPr="000C1B68">
        <w:rPr>
          <w:rFonts w:cstheme="minorHAnsi"/>
          <w:sz w:val="24"/>
          <w:szCs w:val="24"/>
          <w:lang w:val="ru-RU"/>
        </w:rPr>
        <w:t xml:space="preserve"> на </w:t>
      </w:r>
      <w:r w:rsidRPr="000C1B68">
        <w:rPr>
          <w:rFonts w:cstheme="minorHAnsi"/>
          <w:sz w:val="24"/>
          <w:szCs w:val="24"/>
          <w:lang w:val="ru-RU"/>
        </w:rPr>
        <w:t xml:space="preserve">недвижимое имущество, движимое имущество, нематериальные активы, непроизведенные активы и материальные запасы, составляющие </w:t>
      </w:r>
      <w:r w:rsidR="007334C2" w:rsidRPr="000C1B68">
        <w:rPr>
          <w:rFonts w:cstheme="minorHAnsi"/>
          <w:sz w:val="24"/>
          <w:szCs w:val="24"/>
          <w:lang w:val="ru-RU"/>
        </w:rPr>
        <w:t>М</w:t>
      </w:r>
      <w:r w:rsidR="004017BD" w:rsidRPr="000C1B68">
        <w:rPr>
          <w:rFonts w:cstheme="minorHAnsi"/>
          <w:sz w:val="24"/>
          <w:szCs w:val="24"/>
          <w:lang w:val="ru-RU"/>
        </w:rPr>
        <w:t xml:space="preserve">униципальную </w:t>
      </w:r>
      <w:r w:rsidR="00BC7B3D" w:rsidRPr="000C1B68">
        <w:rPr>
          <w:rFonts w:cstheme="minorHAnsi"/>
          <w:sz w:val="24"/>
          <w:szCs w:val="24"/>
          <w:lang w:val="ru-RU"/>
        </w:rPr>
        <w:t>казну -</w:t>
      </w:r>
      <w:r w:rsidRPr="000C1B68">
        <w:rPr>
          <w:rFonts w:cstheme="minorHAnsi"/>
          <w:sz w:val="24"/>
          <w:szCs w:val="24"/>
          <w:lang w:val="ru-RU"/>
        </w:rPr>
        <w:t xml:space="preserve">по балансовой стоимости, за исключением случаев переоценки </w:t>
      </w:r>
      <w:r w:rsidR="00BC1B93" w:rsidRPr="000C1B68">
        <w:rPr>
          <w:rFonts w:cstheme="minorHAnsi"/>
          <w:sz w:val="24"/>
          <w:szCs w:val="24"/>
          <w:lang w:val="ru-RU"/>
        </w:rPr>
        <w:t>НФА</w:t>
      </w:r>
      <w:r w:rsidRPr="000C1B68">
        <w:rPr>
          <w:rFonts w:cstheme="minorHAnsi"/>
          <w:sz w:val="24"/>
          <w:szCs w:val="24"/>
          <w:lang w:val="ru-RU"/>
        </w:rPr>
        <w:t xml:space="preserve">, осуществляемой по решению </w:t>
      </w:r>
      <w:r w:rsidR="00BC1B93" w:rsidRPr="000C1B68">
        <w:rPr>
          <w:rFonts w:cstheme="minorHAnsi"/>
          <w:sz w:val="24"/>
          <w:szCs w:val="24"/>
          <w:lang w:val="ru-RU"/>
        </w:rPr>
        <w:t>администрации города Чебоксары</w:t>
      </w:r>
      <w:r w:rsidRPr="000C1B68">
        <w:rPr>
          <w:rFonts w:cstheme="minorHAnsi"/>
          <w:sz w:val="24"/>
          <w:szCs w:val="24"/>
          <w:lang w:val="ru-RU"/>
        </w:rPr>
        <w:t xml:space="preserve">, составляющего </w:t>
      </w:r>
      <w:r w:rsidR="00536CAA" w:rsidRPr="000C1B68">
        <w:rPr>
          <w:rFonts w:cstheme="minorHAnsi"/>
          <w:sz w:val="24"/>
          <w:szCs w:val="24"/>
          <w:lang w:val="ru-RU"/>
        </w:rPr>
        <w:t>М</w:t>
      </w:r>
      <w:r w:rsidR="004017BD" w:rsidRPr="000C1B68">
        <w:rPr>
          <w:rFonts w:cstheme="minorHAnsi"/>
          <w:sz w:val="24"/>
          <w:szCs w:val="24"/>
          <w:lang w:val="ru-RU"/>
        </w:rPr>
        <w:t xml:space="preserve">униципальную </w:t>
      </w:r>
      <w:r w:rsidR="00BC7B3D" w:rsidRPr="000C1B68">
        <w:rPr>
          <w:rFonts w:cstheme="minorHAnsi"/>
          <w:sz w:val="24"/>
          <w:szCs w:val="24"/>
          <w:lang w:val="ru-RU"/>
        </w:rPr>
        <w:t>казну;</w:t>
      </w:r>
    </w:p>
    <w:p w14:paraId="5CA709DB" w14:textId="48C17B46" w:rsidR="00BC7B3D" w:rsidRPr="000C1B68" w:rsidRDefault="00BC7B3D" w:rsidP="00BC7B3D">
      <w:pPr>
        <w:pStyle w:val="a5"/>
        <w:suppressAutoHyphens w:val="0"/>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 </w:t>
      </w:r>
      <w:r w:rsidR="00C223D0" w:rsidRPr="000C1B68">
        <w:rPr>
          <w:rFonts w:cstheme="minorHAnsi"/>
          <w:sz w:val="24"/>
          <w:szCs w:val="24"/>
          <w:lang w:val="ru-RU"/>
        </w:rPr>
        <w:t xml:space="preserve">на </w:t>
      </w:r>
      <w:r w:rsidR="002230F9" w:rsidRPr="000C1B68">
        <w:rPr>
          <w:rFonts w:cstheme="minorHAnsi"/>
          <w:sz w:val="24"/>
          <w:szCs w:val="24"/>
          <w:lang w:val="ru-RU"/>
        </w:rPr>
        <w:t>драгоценные металлы, драгоценные камни, ювелирные и иные ценности - в порядке, предусмотренном нормативными правовыми актами, принятыми Минфином в соответствии с законодательством РФ.</w:t>
      </w:r>
    </w:p>
    <w:p w14:paraId="24C4674B" w14:textId="60A680CC" w:rsidR="00940955" w:rsidRPr="000C1B68" w:rsidRDefault="00940955" w:rsidP="00940955">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lastRenderedPageBreak/>
        <w:t>5.5.32. Начисление амортизации на амортизируемые объекты Муниципальной казны осуществляется в соответствии с пунктами 93 - 97 Инструкции №157н.</w:t>
      </w:r>
    </w:p>
    <w:p w14:paraId="1DBB780C" w14:textId="3D4FA137" w:rsidR="00940955" w:rsidRPr="000C1B68" w:rsidRDefault="00940955" w:rsidP="00940955">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5.5.34. Расчет и единовременное начисление суммы амортизации за период нахождения объекта в составе объектов Муниципальной казны на основании данных о его первоначальной (балансовой) стоимости, остаточной стоимости и срока нахождения в составе объектов Муниципальной казны осуществляется учреждением (правообладателем) при принятии к учету объекта на основании закрепления за ним права оперативного управления, в порядке, установленном Инструкцией N 157н.</w:t>
      </w:r>
    </w:p>
    <w:p w14:paraId="0177C38C" w14:textId="1D68E792" w:rsidR="00052649" w:rsidRPr="000C1B68" w:rsidRDefault="00F61BEB" w:rsidP="00BC7B3D">
      <w:pPr>
        <w:pStyle w:val="a5"/>
        <w:suppressAutoHyphens w:val="0"/>
        <w:spacing w:before="0" w:beforeAutospacing="0" w:after="0" w:afterAutospacing="0"/>
        <w:ind w:left="0" w:firstLine="851"/>
        <w:jc w:val="both"/>
        <w:rPr>
          <w:rFonts w:cstheme="minorHAnsi"/>
          <w:sz w:val="24"/>
          <w:szCs w:val="24"/>
          <w:lang w:val="ru-RU"/>
        </w:rPr>
      </w:pPr>
      <w:r w:rsidRPr="000C1B68">
        <w:rPr>
          <w:rFonts w:eastAsia="Times New Roman" w:cstheme="minorHAnsi"/>
          <w:color w:val="000000"/>
          <w:sz w:val="24"/>
          <w:szCs w:val="24"/>
          <w:lang w:val="ru-RU"/>
        </w:rPr>
        <w:t>5.5.3</w:t>
      </w:r>
      <w:r w:rsidR="00940955" w:rsidRPr="000C1B68">
        <w:rPr>
          <w:rFonts w:eastAsia="Times New Roman" w:cstheme="minorHAnsi"/>
          <w:color w:val="000000"/>
          <w:sz w:val="24"/>
          <w:szCs w:val="24"/>
          <w:lang w:val="ru-RU"/>
        </w:rPr>
        <w:t>5</w:t>
      </w:r>
      <w:r w:rsidRPr="000C1B68">
        <w:rPr>
          <w:rFonts w:eastAsia="Times New Roman" w:cstheme="minorHAnsi"/>
          <w:color w:val="000000"/>
          <w:sz w:val="24"/>
          <w:szCs w:val="24"/>
          <w:lang w:val="ru-RU"/>
        </w:rPr>
        <w:t xml:space="preserve">. </w:t>
      </w:r>
      <w:r w:rsidR="00052649" w:rsidRPr="000C1B68">
        <w:rPr>
          <w:rFonts w:eastAsia="Times New Roman" w:cstheme="minorHAnsi"/>
          <w:color w:val="000000"/>
          <w:sz w:val="24"/>
          <w:szCs w:val="24"/>
          <w:lang w:val="ru-RU"/>
        </w:rPr>
        <w:t xml:space="preserve">Начисленная (принятая к учету) сумма амортизации по объектам </w:t>
      </w:r>
      <w:r w:rsidR="00BC1B93" w:rsidRPr="000C1B68">
        <w:rPr>
          <w:rFonts w:eastAsia="Times New Roman" w:cstheme="minorHAnsi"/>
          <w:color w:val="000000"/>
          <w:sz w:val="24"/>
          <w:szCs w:val="24"/>
          <w:lang w:val="ru-RU"/>
        </w:rPr>
        <w:t>НФА</w:t>
      </w:r>
      <w:r w:rsidR="00052649" w:rsidRPr="000C1B68">
        <w:rPr>
          <w:rFonts w:eastAsia="Times New Roman" w:cstheme="minorHAnsi"/>
          <w:color w:val="000000"/>
          <w:sz w:val="24"/>
          <w:szCs w:val="24"/>
          <w:lang w:val="ru-RU"/>
        </w:rPr>
        <w:t xml:space="preserve">, составляющим </w:t>
      </w:r>
      <w:r w:rsidR="00BC7B3D" w:rsidRPr="000C1B68">
        <w:rPr>
          <w:rFonts w:eastAsia="Times New Roman" w:cstheme="minorHAnsi"/>
          <w:color w:val="000000"/>
          <w:sz w:val="24"/>
          <w:szCs w:val="24"/>
          <w:lang w:val="ru-RU"/>
        </w:rPr>
        <w:t>Муниципальную казну</w:t>
      </w:r>
      <w:r w:rsidR="00052649" w:rsidRPr="000C1B68">
        <w:rPr>
          <w:rFonts w:eastAsia="Times New Roman" w:cstheme="minorHAnsi"/>
          <w:color w:val="000000"/>
          <w:sz w:val="24"/>
          <w:szCs w:val="24"/>
          <w:lang w:val="ru-RU"/>
        </w:rPr>
        <w:t xml:space="preserve">, учитывается на счете, содержащем аналитический код группы синтетического счета 50 "Нефинансовые активы, составляющие казну" и соответствующий аналитический код вида синтетического счета объекта учета: </w:t>
      </w:r>
    </w:p>
    <w:p w14:paraId="0297399D" w14:textId="77777777" w:rsidR="00052649" w:rsidRPr="000C1B68" w:rsidRDefault="00052649" w:rsidP="00BC7B3D">
      <w:pPr>
        <w:suppressAutoHyphens w:val="0"/>
        <w:spacing w:beforeAutospacing="0" w:after="11" w:afterAutospacing="0"/>
        <w:ind w:right="1301" w:firstLine="851"/>
        <w:jc w:val="both"/>
        <w:rPr>
          <w:rFonts w:eastAsia="Times New Roman" w:cstheme="minorHAnsi"/>
          <w:color w:val="000000"/>
          <w:sz w:val="24"/>
          <w:szCs w:val="24"/>
          <w:lang w:val="ru-RU"/>
        </w:rPr>
      </w:pPr>
      <w:r w:rsidRPr="000C1B68">
        <w:rPr>
          <w:rFonts w:eastAsia="Times New Roman" w:cstheme="minorHAnsi"/>
          <w:color w:val="000000"/>
          <w:sz w:val="24"/>
          <w:szCs w:val="24"/>
          <w:lang w:val="ru-RU"/>
        </w:rPr>
        <w:t xml:space="preserve">1 "Амортизация недвижимого имущества в составе имущества казны"; </w:t>
      </w:r>
    </w:p>
    <w:p w14:paraId="6A95821C" w14:textId="00A6304A" w:rsidR="00052649" w:rsidRPr="000C1B68" w:rsidRDefault="00052649" w:rsidP="00BC7B3D">
      <w:pPr>
        <w:suppressAutoHyphens w:val="0"/>
        <w:spacing w:beforeAutospacing="0" w:after="11" w:afterAutospacing="0"/>
        <w:ind w:right="1301" w:firstLine="851"/>
        <w:jc w:val="both"/>
        <w:rPr>
          <w:rFonts w:eastAsia="Times New Roman" w:cstheme="minorHAnsi"/>
          <w:color w:val="000000"/>
          <w:sz w:val="24"/>
          <w:szCs w:val="24"/>
          <w:lang w:val="ru-RU"/>
        </w:rPr>
      </w:pPr>
      <w:r w:rsidRPr="000C1B68">
        <w:rPr>
          <w:rFonts w:eastAsia="Times New Roman" w:cstheme="minorHAnsi"/>
          <w:color w:val="000000"/>
          <w:sz w:val="24"/>
          <w:szCs w:val="24"/>
          <w:lang w:val="ru-RU"/>
        </w:rPr>
        <w:t xml:space="preserve">2 "Амортизация движимого имущества в составе имущества казны"; </w:t>
      </w:r>
    </w:p>
    <w:p w14:paraId="04AD6B7B" w14:textId="77777777" w:rsidR="00052649" w:rsidRPr="000C1B68" w:rsidRDefault="00052649" w:rsidP="00BC7B3D">
      <w:pPr>
        <w:suppressAutoHyphens w:val="0"/>
        <w:spacing w:beforeAutospacing="0" w:after="11" w:afterAutospacing="0"/>
        <w:ind w:right="118" w:firstLine="851"/>
        <w:jc w:val="both"/>
        <w:rPr>
          <w:rFonts w:eastAsia="Times New Roman" w:cstheme="minorHAnsi"/>
          <w:color w:val="000000"/>
          <w:sz w:val="24"/>
          <w:szCs w:val="24"/>
          <w:lang w:val="ru-RU"/>
        </w:rPr>
      </w:pPr>
      <w:r w:rsidRPr="000C1B68">
        <w:rPr>
          <w:rFonts w:eastAsia="Times New Roman" w:cstheme="minorHAnsi"/>
          <w:color w:val="000000"/>
          <w:sz w:val="24"/>
          <w:szCs w:val="24"/>
          <w:lang w:val="ru-RU"/>
        </w:rPr>
        <w:t xml:space="preserve">4 "Амортизация нематериальных активов в составе имущества </w:t>
      </w:r>
    </w:p>
    <w:p w14:paraId="0C8B33B4" w14:textId="77777777" w:rsidR="00052649" w:rsidRPr="000C1B68" w:rsidRDefault="00052649" w:rsidP="00BC7B3D">
      <w:pPr>
        <w:suppressAutoHyphens w:val="0"/>
        <w:spacing w:beforeAutospacing="0" w:after="11" w:afterAutospacing="0"/>
        <w:ind w:right="118" w:firstLine="851"/>
        <w:jc w:val="both"/>
        <w:rPr>
          <w:rFonts w:eastAsia="Times New Roman" w:cstheme="minorHAnsi"/>
          <w:color w:val="000000"/>
          <w:sz w:val="24"/>
          <w:szCs w:val="24"/>
          <w:lang w:val="ru-RU"/>
        </w:rPr>
      </w:pPr>
      <w:r w:rsidRPr="000C1B68">
        <w:rPr>
          <w:rFonts w:eastAsia="Times New Roman" w:cstheme="minorHAnsi"/>
          <w:color w:val="000000"/>
          <w:sz w:val="24"/>
          <w:szCs w:val="24"/>
          <w:lang w:val="ru-RU"/>
        </w:rPr>
        <w:t xml:space="preserve">казны"; </w:t>
      </w:r>
    </w:p>
    <w:p w14:paraId="0C00FD91" w14:textId="7E89EE62" w:rsidR="00052649" w:rsidRPr="000C1B68" w:rsidRDefault="00052649" w:rsidP="00BC7B3D">
      <w:pPr>
        <w:suppressAutoHyphens w:val="0"/>
        <w:spacing w:beforeAutospacing="0" w:after="11" w:afterAutospacing="0"/>
        <w:ind w:right="118" w:firstLine="851"/>
        <w:jc w:val="both"/>
        <w:rPr>
          <w:rFonts w:eastAsia="Times New Roman" w:cstheme="minorHAnsi"/>
          <w:color w:val="000000"/>
          <w:sz w:val="24"/>
          <w:szCs w:val="24"/>
          <w:lang w:val="ru-RU"/>
        </w:rPr>
      </w:pPr>
      <w:r w:rsidRPr="000C1B68">
        <w:rPr>
          <w:rFonts w:eastAsia="Times New Roman" w:cstheme="minorHAnsi"/>
          <w:color w:val="000000"/>
          <w:sz w:val="24"/>
          <w:szCs w:val="24"/>
          <w:lang w:val="ru-RU"/>
        </w:rPr>
        <w:t xml:space="preserve">9 "Амортизация имущества казны в концессии"; </w:t>
      </w:r>
    </w:p>
    <w:p w14:paraId="75DCAB20" w14:textId="61033D35" w:rsidR="00BC7B3D" w:rsidRPr="000C1B68" w:rsidRDefault="00052649" w:rsidP="00BC7B3D">
      <w:pPr>
        <w:suppressAutoHyphens w:val="0"/>
        <w:spacing w:beforeAutospacing="0" w:after="11" w:afterAutospacing="0"/>
        <w:ind w:right="118" w:firstLine="851"/>
        <w:jc w:val="both"/>
        <w:rPr>
          <w:rFonts w:eastAsia="Times New Roman" w:cstheme="minorHAnsi"/>
          <w:color w:val="000000"/>
          <w:sz w:val="24"/>
          <w:szCs w:val="24"/>
          <w:lang w:val="ru-RU"/>
        </w:rPr>
      </w:pPr>
      <w:r w:rsidRPr="000C1B68">
        <w:rPr>
          <w:rFonts w:eastAsia="Times New Roman" w:cstheme="minorHAnsi"/>
          <w:color w:val="000000"/>
          <w:sz w:val="24"/>
          <w:szCs w:val="24"/>
        </w:rPr>
        <w:t>I</w:t>
      </w:r>
      <w:r w:rsidRPr="000C1B68">
        <w:rPr>
          <w:rFonts w:eastAsia="Times New Roman" w:cstheme="minorHAnsi"/>
          <w:color w:val="000000"/>
          <w:sz w:val="24"/>
          <w:szCs w:val="24"/>
          <w:lang w:val="ru-RU"/>
        </w:rPr>
        <w:t xml:space="preserve"> "Амортизация программного обеспечения и баз данных - имущества казны в концессии".</w:t>
      </w:r>
    </w:p>
    <w:p w14:paraId="1394FEB8" w14:textId="7D0C2B8D" w:rsidR="00536CAA" w:rsidRPr="000C1B68" w:rsidRDefault="00F61BEB" w:rsidP="00BC7B3D">
      <w:pPr>
        <w:suppressAutoHyphens w:val="0"/>
        <w:spacing w:beforeAutospacing="0" w:after="11" w:afterAutospacing="0"/>
        <w:ind w:right="118" w:firstLine="851"/>
        <w:jc w:val="both"/>
        <w:rPr>
          <w:rFonts w:eastAsia="Times New Roman" w:cstheme="minorHAnsi"/>
          <w:color w:val="000000"/>
          <w:sz w:val="24"/>
          <w:szCs w:val="24"/>
          <w:lang w:val="ru-RU"/>
        </w:rPr>
      </w:pPr>
      <w:r w:rsidRPr="000C1B68">
        <w:rPr>
          <w:rFonts w:cstheme="minorHAnsi"/>
          <w:iCs/>
          <w:sz w:val="24"/>
          <w:szCs w:val="24"/>
          <w:lang w:val="ru-RU" w:eastAsia="ru-RU"/>
        </w:rPr>
        <w:t>5.5.3</w:t>
      </w:r>
      <w:r w:rsidR="00940955" w:rsidRPr="000C1B68">
        <w:rPr>
          <w:rFonts w:cstheme="minorHAnsi"/>
          <w:iCs/>
          <w:sz w:val="24"/>
          <w:szCs w:val="24"/>
          <w:lang w:val="ru-RU" w:eastAsia="ru-RU"/>
        </w:rPr>
        <w:t>6</w:t>
      </w:r>
      <w:r w:rsidRPr="000C1B68">
        <w:rPr>
          <w:rFonts w:cstheme="minorHAnsi"/>
          <w:iCs/>
          <w:sz w:val="24"/>
          <w:szCs w:val="24"/>
          <w:lang w:val="ru-RU" w:eastAsia="ru-RU"/>
        </w:rPr>
        <w:t xml:space="preserve">. </w:t>
      </w:r>
      <w:r w:rsidR="00004A15" w:rsidRPr="000C1B68">
        <w:rPr>
          <w:rFonts w:cstheme="minorHAnsi"/>
          <w:iCs/>
          <w:sz w:val="24"/>
          <w:szCs w:val="24"/>
          <w:lang w:val="ru-RU" w:eastAsia="ru-RU"/>
        </w:rPr>
        <w:t xml:space="preserve">Учет операций по счету 0 108 00 000 ведется в зависимости от содержания факта хозяйственной жизни в </w:t>
      </w:r>
      <w:r w:rsidRPr="000C1B68">
        <w:rPr>
          <w:rFonts w:cstheme="minorHAnsi"/>
          <w:iCs/>
          <w:sz w:val="24"/>
          <w:szCs w:val="24"/>
          <w:lang w:val="ru-RU" w:eastAsia="ru-RU"/>
        </w:rPr>
        <w:t>Ж</w:t>
      </w:r>
      <w:r w:rsidR="00004A15" w:rsidRPr="000C1B68">
        <w:rPr>
          <w:rFonts w:cstheme="minorHAnsi"/>
          <w:iCs/>
          <w:sz w:val="24"/>
          <w:szCs w:val="24"/>
          <w:lang w:val="ru-RU" w:eastAsia="ru-RU"/>
        </w:rPr>
        <w:t xml:space="preserve">урнале операций по выбытию и перемещению нефинансовых </w:t>
      </w:r>
      <w:r w:rsidR="00BC7B3D" w:rsidRPr="000C1B68">
        <w:rPr>
          <w:rFonts w:cstheme="minorHAnsi"/>
          <w:iCs/>
          <w:sz w:val="24"/>
          <w:szCs w:val="24"/>
          <w:lang w:val="ru-RU" w:eastAsia="ru-RU"/>
        </w:rPr>
        <w:t>активов:</w:t>
      </w:r>
    </w:p>
    <w:p w14:paraId="142E6EF7" w14:textId="0DB40E70" w:rsidR="00004A15" w:rsidRPr="000C1B68" w:rsidRDefault="00004A15" w:rsidP="00F60D6C">
      <w:pPr>
        <w:pStyle w:val="a5"/>
        <w:suppressAutoHyphens w:val="0"/>
        <w:spacing w:before="0" w:beforeAutospacing="0" w:after="0" w:afterAutospacing="0"/>
        <w:ind w:left="0" w:firstLine="851"/>
        <w:jc w:val="both"/>
        <w:rPr>
          <w:rFonts w:cstheme="minorHAnsi"/>
          <w:iCs/>
          <w:sz w:val="24"/>
          <w:szCs w:val="24"/>
          <w:lang w:val="ru-RU" w:eastAsia="ru-RU"/>
        </w:rPr>
      </w:pPr>
      <w:r w:rsidRPr="000C1B68">
        <w:rPr>
          <w:rFonts w:cstheme="minorHAnsi"/>
          <w:iCs/>
          <w:sz w:val="24"/>
          <w:szCs w:val="24"/>
          <w:lang w:val="ru-RU" w:eastAsia="ru-RU"/>
        </w:rPr>
        <w:t>- по выбытию, перемещению имущества (</w:t>
      </w:r>
      <w:r w:rsidR="00BC1B93" w:rsidRPr="000C1B68">
        <w:rPr>
          <w:rFonts w:cstheme="minorHAnsi"/>
          <w:iCs/>
          <w:sz w:val="24"/>
          <w:szCs w:val="24"/>
          <w:lang w:val="ru-RU" w:eastAsia="ru-RU"/>
        </w:rPr>
        <w:t>НФА</w:t>
      </w:r>
      <w:r w:rsidRPr="000C1B68">
        <w:rPr>
          <w:rFonts w:cstheme="minorHAnsi"/>
          <w:iCs/>
          <w:sz w:val="24"/>
          <w:szCs w:val="24"/>
          <w:lang w:val="ru-RU" w:eastAsia="ru-RU"/>
        </w:rPr>
        <w:t>)</w:t>
      </w:r>
      <w:r w:rsidR="00BC1B93" w:rsidRPr="000C1B68">
        <w:rPr>
          <w:rFonts w:cstheme="minorHAnsi"/>
          <w:iCs/>
          <w:sz w:val="24"/>
          <w:szCs w:val="24"/>
          <w:lang w:val="ru-RU" w:eastAsia="ru-RU"/>
        </w:rPr>
        <w:t xml:space="preserve"> Муниципальной</w:t>
      </w:r>
      <w:r w:rsidRPr="000C1B68">
        <w:rPr>
          <w:rFonts w:cstheme="minorHAnsi"/>
          <w:iCs/>
          <w:sz w:val="24"/>
          <w:szCs w:val="24"/>
          <w:lang w:val="ru-RU" w:eastAsia="ru-RU"/>
        </w:rPr>
        <w:t xml:space="preserve"> казны;</w:t>
      </w:r>
    </w:p>
    <w:p w14:paraId="0FC7929E" w14:textId="7C396961" w:rsidR="00004A15" w:rsidRPr="000C1B68" w:rsidRDefault="00004A15" w:rsidP="00F60D6C">
      <w:pPr>
        <w:pStyle w:val="a5"/>
        <w:suppressAutoHyphens w:val="0"/>
        <w:spacing w:before="0" w:beforeAutospacing="0" w:after="0" w:afterAutospacing="0"/>
        <w:ind w:left="0" w:firstLine="851"/>
        <w:jc w:val="both"/>
        <w:rPr>
          <w:rFonts w:cstheme="minorHAnsi"/>
          <w:iCs/>
          <w:sz w:val="24"/>
          <w:szCs w:val="24"/>
          <w:lang w:val="ru-RU" w:eastAsia="ru-RU"/>
        </w:rPr>
      </w:pPr>
      <w:r w:rsidRPr="000C1B68">
        <w:rPr>
          <w:rFonts w:cstheme="minorHAnsi"/>
          <w:iCs/>
          <w:sz w:val="24"/>
          <w:szCs w:val="24"/>
          <w:lang w:val="ru-RU" w:eastAsia="ru-RU"/>
        </w:rPr>
        <w:t>- по поступлению имущества (</w:t>
      </w:r>
      <w:r w:rsidR="00BC1B93" w:rsidRPr="000C1B68">
        <w:rPr>
          <w:rFonts w:cstheme="minorHAnsi"/>
          <w:iCs/>
          <w:sz w:val="24"/>
          <w:szCs w:val="24"/>
          <w:lang w:val="ru-RU" w:eastAsia="ru-RU"/>
        </w:rPr>
        <w:t>НФА</w:t>
      </w:r>
      <w:r w:rsidRPr="000C1B68">
        <w:rPr>
          <w:rFonts w:cstheme="minorHAnsi"/>
          <w:iCs/>
          <w:sz w:val="24"/>
          <w:szCs w:val="24"/>
          <w:lang w:val="ru-RU" w:eastAsia="ru-RU"/>
        </w:rPr>
        <w:t>)</w:t>
      </w:r>
      <w:r w:rsidR="00BC1B93" w:rsidRPr="000C1B68">
        <w:rPr>
          <w:rFonts w:cstheme="minorHAnsi"/>
          <w:iCs/>
          <w:sz w:val="24"/>
          <w:szCs w:val="24"/>
          <w:lang w:val="ru-RU" w:eastAsia="ru-RU"/>
        </w:rPr>
        <w:t xml:space="preserve"> Муниципальной</w:t>
      </w:r>
      <w:r w:rsidRPr="000C1B68">
        <w:rPr>
          <w:rFonts w:cstheme="minorHAnsi"/>
          <w:iCs/>
          <w:sz w:val="24"/>
          <w:szCs w:val="24"/>
          <w:lang w:val="ru-RU" w:eastAsia="ru-RU"/>
        </w:rPr>
        <w:t xml:space="preserve"> казны;</w:t>
      </w:r>
    </w:p>
    <w:p w14:paraId="06C102B5" w14:textId="4D7D11D4" w:rsidR="00052649" w:rsidRPr="000C1B68" w:rsidRDefault="00004A15" w:rsidP="00F60D6C">
      <w:pPr>
        <w:pStyle w:val="a5"/>
        <w:suppressAutoHyphens w:val="0"/>
        <w:spacing w:before="0" w:beforeAutospacing="0" w:after="0" w:afterAutospacing="0"/>
        <w:ind w:left="0" w:firstLine="851"/>
        <w:jc w:val="both"/>
        <w:rPr>
          <w:rFonts w:cstheme="minorHAnsi"/>
          <w:iCs/>
          <w:sz w:val="24"/>
          <w:szCs w:val="24"/>
          <w:lang w:val="ru-RU" w:eastAsia="ru-RU"/>
        </w:rPr>
      </w:pPr>
      <w:r w:rsidRPr="000C1B68">
        <w:rPr>
          <w:rFonts w:cstheme="minorHAnsi"/>
          <w:iCs/>
          <w:sz w:val="24"/>
          <w:szCs w:val="24"/>
          <w:lang w:val="ru-RU" w:eastAsia="ru-RU"/>
        </w:rPr>
        <w:t>- по изменению стоимости имущества (</w:t>
      </w:r>
      <w:r w:rsidR="00BC1B93" w:rsidRPr="000C1B68">
        <w:rPr>
          <w:rFonts w:cstheme="minorHAnsi"/>
          <w:iCs/>
          <w:sz w:val="24"/>
          <w:szCs w:val="24"/>
          <w:lang w:val="ru-RU" w:eastAsia="ru-RU"/>
        </w:rPr>
        <w:t xml:space="preserve">НФА) Муниципальной </w:t>
      </w:r>
      <w:r w:rsidRPr="000C1B68">
        <w:rPr>
          <w:rFonts w:cstheme="minorHAnsi"/>
          <w:iCs/>
          <w:sz w:val="24"/>
          <w:szCs w:val="24"/>
          <w:lang w:val="ru-RU" w:eastAsia="ru-RU"/>
        </w:rPr>
        <w:t>казны в результате переоценок, в том числе при изменении кадастровых стоимостей земельных участков и (или) справедливых стоимостей объектов, предназначенных для отчуждения не в пользу организаций бюджетной сферы.</w:t>
      </w:r>
    </w:p>
    <w:p w14:paraId="05D344EB" w14:textId="459C3405" w:rsidR="00BC7B3D" w:rsidRPr="000C1B68" w:rsidRDefault="00F61BEB" w:rsidP="00BC7B3D">
      <w:pPr>
        <w:pStyle w:val="a5"/>
        <w:suppressAutoHyphens w:val="0"/>
        <w:spacing w:before="0" w:beforeAutospacing="0" w:after="0" w:afterAutospacing="0"/>
        <w:ind w:left="0" w:firstLine="851"/>
        <w:jc w:val="both"/>
        <w:rPr>
          <w:rFonts w:cstheme="minorHAnsi"/>
          <w:iCs/>
          <w:sz w:val="24"/>
          <w:szCs w:val="24"/>
          <w:lang w:val="ru-RU" w:eastAsia="ru-RU"/>
        </w:rPr>
      </w:pPr>
      <w:r w:rsidRPr="000C1B68">
        <w:rPr>
          <w:rFonts w:cstheme="minorHAnsi"/>
          <w:iCs/>
          <w:sz w:val="24"/>
          <w:szCs w:val="24"/>
          <w:lang w:val="ru-RU" w:eastAsia="ru-RU"/>
        </w:rPr>
        <w:t>5.5.3</w:t>
      </w:r>
      <w:r w:rsidR="00940955" w:rsidRPr="000C1B68">
        <w:rPr>
          <w:rFonts w:cstheme="minorHAnsi"/>
          <w:iCs/>
          <w:sz w:val="24"/>
          <w:szCs w:val="24"/>
          <w:lang w:val="ru-RU" w:eastAsia="ru-RU"/>
        </w:rPr>
        <w:t>7</w:t>
      </w:r>
      <w:r w:rsidRPr="000C1B68">
        <w:rPr>
          <w:rFonts w:cstheme="minorHAnsi"/>
          <w:iCs/>
          <w:sz w:val="24"/>
          <w:szCs w:val="24"/>
          <w:lang w:val="ru-RU" w:eastAsia="ru-RU"/>
        </w:rPr>
        <w:t xml:space="preserve">. </w:t>
      </w:r>
      <w:r w:rsidR="00556AC3" w:rsidRPr="000C1B68">
        <w:rPr>
          <w:rFonts w:cstheme="minorHAnsi"/>
          <w:iCs/>
          <w:sz w:val="24"/>
          <w:szCs w:val="24"/>
          <w:lang w:val="ru-RU" w:eastAsia="ru-RU"/>
        </w:rPr>
        <w:t xml:space="preserve">Изменение стоимости имущества осуществляется на основании документа об оценке рыночной стоимости имущества, подготавливаемого Комиссией </w:t>
      </w:r>
      <w:r w:rsidR="00536CAA" w:rsidRPr="000C1B68">
        <w:rPr>
          <w:rFonts w:cstheme="minorHAnsi"/>
          <w:iCs/>
          <w:sz w:val="24"/>
          <w:szCs w:val="24"/>
          <w:lang w:val="ru-RU" w:eastAsia="ru-RU"/>
        </w:rPr>
        <w:t xml:space="preserve">уполномоченного </w:t>
      </w:r>
      <w:r w:rsidR="00556AC3" w:rsidRPr="000C1B68">
        <w:rPr>
          <w:rFonts w:cstheme="minorHAnsi"/>
          <w:iCs/>
          <w:sz w:val="24"/>
          <w:szCs w:val="24"/>
          <w:lang w:val="ru-RU" w:eastAsia="ru-RU"/>
        </w:rPr>
        <w:t>Субъ</w:t>
      </w:r>
      <w:r w:rsidR="00D62CD5" w:rsidRPr="000C1B68">
        <w:rPr>
          <w:rFonts w:cstheme="minorHAnsi"/>
          <w:iCs/>
          <w:sz w:val="24"/>
          <w:szCs w:val="24"/>
          <w:lang w:val="ru-RU" w:eastAsia="ru-RU"/>
        </w:rPr>
        <w:t>ек</w:t>
      </w:r>
      <w:r w:rsidR="00556AC3" w:rsidRPr="000C1B68">
        <w:rPr>
          <w:rFonts w:cstheme="minorHAnsi"/>
          <w:iCs/>
          <w:sz w:val="24"/>
          <w:szCs w:val="24"/>
          <w:lang w:val="ru-RU" w:eastAsia="ru-RU"/>
        </w:rPr>
        <w:t>та централизованного учета.</w:t>
      </w:r>
    </w:p>
    <w:p w14:paraId="48CB998D" w14:textId="3817DBC0" w:rsidR="00F76B0B" w:rsidRPr="000C1B68" w:rsidRDefault="00F61BEB" w:rsidP="00BC7B3D">
      <w:pPr>
        <w:pStyle w:val="a5"/>
        <w:suppressAutoHyphens w:val="0"/>
        <w:spacing w:before="0" w:beforeAutospacing="0" w:after="0" w:afterAutospacing="0"/>
        <w:ind w:left="0" w:firstLine="851"/>
        <w:jc w:val="both"/>
        <w:rPr>
          <w:rFonts w:cstheme="minorHAnsi"/>
          <w:iCs/>
          <w:sz w:val="24"/>
          <w:szCs w:val="24"/>
          <w:lang w:val="ru-RU" w:eastAsia="ru-RU"/>
        </w:rPr>
      </w:pPr>
      <w:r w:rsidRPr="000C1B68">
        <w:rPr>
          <w:rFonts w:cstheme="minorHAnsi"/>
          <w:iCs/>
          <w:sz w:val="24"/>
          <w:szCs w:val="24"/>
          <w:lang w:val="ru-RU" w:eastAsia="ru-RU"/>
        </w:rPr>
        <w:t>5.5.3</w:t>
      </w:r>
      <w:r w:rsidR="00940955" w:rsidRPr="000C1B68">
        <w:rPr>
          <w:rFonts w:cstheme="minorHAnsi"/>
          <w:iCs/>
          <w:sz w:val="24"/>
          <w:szCs w:val="24"/>
          <w:lang w:val="ru-RU" w:eastAsia="ru-RU"/>
        </w:rPr>
        <w:t>8</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Признание в составе </w:t>
      </w:r>
      <w:r w:rsidR="00536CAA" w:rsidRPr="000C1B68">
        <w:rPr>
          <w:rFonts w:cstheme="minorHAnsi"/>
          <w:iCs/>
          <w:sz w:val="24"/>
          <w:szCs w:val="24"/>
          <w:lang w:val="ru-RU" w:eastAsia="ru-RU"/>
        </w:rPr>
        <w:t>М</w:t>
      </w:r>
      <w:r w:rsidR="00D62CD5" w:rsidRPr="000C1B68">
        <w:rPr>
          <w:rFonts w:cstheme="minorHAnsi"/>
          <w:iCs/>
          <w:sz w:val="24"/>
          <w:szCs w:val="24"/>
          <w:lang w:val="ru-RU" w:eastAsia="ru-RU"/>
        </w:rPr>
        <w:t xml:space="preserve">униципальной </w:t>
      </w:r>
      <w:r w:rsidR="00BC7B3D" w:rsidRPr="000C1B68">
        <w:rPr>
          <w:rFonts w:cstheme="minorHAnsi"/>
          <w:iCs/>
          <w:sz w:val="24"/>
          <w:szCs w:val="24"/>
          <w:lang w:val="ru-RU" w:eastAsia="ru-RU"/>
        </w:rPr>
        <w:t>казны неучтенных</w:t>
      </w:r>
      <w:r w:rsidR="00F76B0B" w:rsidRPr="000C1B68">
        <w:rPr>
          <w:rFonts w:cstheme="minorHAnsi"/>
          <w:iCs/>
          <w:sz w:val="24"/>
          <w:szCs w:val="24"/>
          <w:lang w:val="ru-RU" w:eastAsia="ru-RU"/>
        </w:rPr>
        <w:t xml:space="preserve"> объектов, выявленных при инвентаризации, осуществляется с применением счета 140110199 "Доходы от прочих безвозмездных неденежных поступлений", на основании информации, представленной </w:t>
      </w:r>
      <w:r w:rsidR="00536CAA" w:rsidRPr="000C1B68">
        <w:rPr>
          <w:rFonts w:cstheme="minorHAnsi"/>
          <w:iCs/>
          <w:sz w:val="24"/>
          <w:szCs w:val="24"/>
          <w:lang w:val="ru-RU" w:eastAsia="ru-RU"/>
        </w:rPr>
        <w:t xml:space="preserve">уполномоченным </w:t>
      </w:r>
      <w:r w:rsidR="00D62CD5" w:rsidRPr="000C1B68">
        <w:rPr>
          <w:rFonts w:cstheme="minorHAnsi"/>
          <w:iCs/>
          <w:sz w:val="24"/>
          <w:szCs w:val="24"/>
          <w:lang w:val="ru-RU" w:eastAsia="ru-RU"/>
        </w:rPr>
        <w:t>С</w:t>
      </w:r>
      <w:r w:rsidR="00F76B0B" w:rsidRPr="000C1B68">
        <w:rPr>
          <w:rFonts w:cstheme="minorHAnsi"/>
          <w:iCs/>
          <w:sz w:val="24"/>
          <w:szCs w:val="24"/>
          <w:lang w:val="ru-RU" w:eastAsia="ru-RU"/>
        </w:rPr>
        <w:t>убъектом централизованного учета.</w:t>
      </w:r>
    </w:p>
    <w:p w14:paraId="69543C16" w14:textId="31326074" w:rsidR="00BC7B3D" w:rsidRPr="000C1B68" w:rsidRDefault="00F61BE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5.5.3</w:t>
      </w:r>
      <w:r w:rsidR="00940955" w:rsidRPr="000C1B68">
        <w:rPr>
          <w:rFonts w:cstheme="minorHAnsi"/>
          <w:iCs/>
          <w:sz w:val="24"/>
          <w:szCs w:val="24"/>
          <w:lang w:val="ru-RU" w:eastAsia="ru-RU"/>
        </w:rPr>
        <w:t>9</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Основанием для признания в составе </w:t>
      </w:r>
      <w:r w:rsidR="00536CAA" w:rsidRPr="000C1B68">
        <w:rPr>
          <w:rFonts w:cstheme="minorHAnsi"/>
          <w:iCs/>
          <w:sz w:val="24"/>
          <w:szCs w:val="24"/>
          <w:lang w:val="ru-RU" w:eastAsia="ru-RU"/>
        </w:rPr>
        <w:t>М</w:t>
      </w:r>
      <w:r w:rsidR="00BE4DB3" w:rsidRPr="000C1B68">
        <w:rPr>
          <w:rFonts w:cstheme="minorHAnsi"/>
          <w:iCs/>
          <w:sz w:val="24"/>
          <w:szCs w:val="24"/>
          <w:lang w:val="ru-RU" w:eastAsia="ru-RU"/>
        </w:rPr>
        <w:t xml:space="preserve">униципальной </w:t>
      </w:r>
      <w:r w:rsidR="00BC7B3D" w:rsidRPr="000C1B68">
        <w:rPr>
          <w:rFonts w:cstheme="minorHAnsi"/>
          <w:iCs/>
          <w:sz w:val="24"/>
          <w:szCs w:val="24"/>
          <w:lang w:val="ru-RU" w:eastAsia="ru-RU"/>
        </w:rPr>
        <w:t>казны неучтенного</w:t>
      </w:r>
      <w:r w:rsidR="00F76B0B" w:rsidRPr="000C1B68">
        <w:rPr>
          <w:rFonts w:cstheme="minorHAnsi"/>
          <w:iCs/>
          <w:sz w:val="24"/>
          <w:szCs w:val="24"/>
          <w:lang w:val="ru-RU" w:eastAsia="ru-RU"/>
        </w:rPr>
        <w:t xml:space="preserve"> объекта, выявленного при инвентаризации, являются:</w:t>
      </w:r>
    </w:p>
    <w:p w14:paraId="441221CF" w14:textId="63701388" w:rsidR="00BC7B3D"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результатах инвентаризации;</w:t>
      </w:r>
    </w:p>
    <w:p w14:paraId="6B8560FE" w14:textId="77777777" w:rsidR="00BC7B3D"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F85A09" w:rsidRPr="000C1B68">
        <w:rPr>
          <w:rFonts w:cstheme="minorHAnsi"/>
          <w:iCs/>
          <w:sz w:val="24"/>
          <w:szCs w:val="24"/>
          <w:lang w:val="ru-RU" w:eastAsia="ru-RU"/>
        </w:rPr>
        <w:t>постановление</w:t>
      </w:r>
      <w:r w:rsidRPr="000C1B68">
        <w:rPr>
          <w:rFonts w:cstheme="minorHAnsi"/>
          <w:iCs/>
          <w:sz w:val="24"/>
          <w:szCs w:val="24"/>
          <w:lang w:val="ru-RU" w:eastAsia="ru-RU"/>
        </w:rPr>
        <w:t xml:space="preserve"> </w:t>
      </w:r>
      <w:r w:rsidR="00D62CD5" w:rsidRPr="000C1B68">
        <w:rPr>
          <w:rFonts w:cstheme="minorHAnsi"/>
          <w:iCs/>
          <w:sz w:val="24"/>
          <w:szCs w:val="24"/>
          <w:lang w:val="ru-RU" w:eastAsia="ru-RU"/>
        </w:rPr>
        <w:t>а</w:t>
      </w:r>
      <w:r w:rsidRPr="000C1B68">
        <w:rPr>
          <w:rFonts w:cstheme="minorHAnsi"/>
          <w:iCs/>
          <w:sz w:val="24"/>
          <w:szCs w:val="24"/>
          <w:lang w:val="ru-RU" w:eastAsia="ru-RU"/>
        </w:rPr>
        <w:t>дминистрации города Чебоксары.</w:t>
      </w:r>
    </w:p>
    <w:p w14:paraId="58F0A430" w14:textId="35A96DD8" w:rsidR="00F76B0B" w:rsidRPr="000C1B68" w:rsidRDefault="00F61BE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w:t>
      </w:r>
      <w:r w:rsidR="00940955" w:rsidRPr="000C1B68">
        <w:rPr>
          <w:rFonts w:cstheme="minorHAnsi"/>
          <w:iCs/>
          <w:sz w:val="24"/>
          <w:szCs w:val="24"/>
          <w:lang w:val="ru-RU" w:eastAsia="ru-RU"/>
        </w:rPr>
        <w:t>40</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Выбытие </w:t>
      </w:r>
      <w:r w:rsidR="00BC1B93" w:rsidRPr="000C1B68">
        <w:rPr>
          <w:rFonts w:cstheme="minorHAnsi"/>
          <w:iCs/>
          <w:sz w:val="24"/>
          <w:szCs w:val="24"/>
          <w:lang w:val="ru-RU" w:eastAsia="ru-RU"/>
        </w:rPr>
        <w:t>НФА</w:t>
      </w:r>
      <w:r w:rsidR="00F76B0B" w:rsidRPr="000C1B68">
        <w:rPr>
          <w:rFonts w:cstheme="minorHAnsi"/>
          <w:iCs/>
          <w:sz w:val="24"/>
          <w:szCs w:val="24"/>
          <w:lang w:val="ru-RU" w:eastAsia="ru-RU"/>
        </w:rPr>
        <w:t xml:space="preserve"> имущества </w:t>
      </w:r>
      <w:r w:rsidR="00536CAA" w:rsidRPr="000C1B68">
        <w:rPr>
          <w:rFonts w:cstheme="minorHAnsi"/>
          <w:iCs/>
          <w:sz w:val="24"/>
          <w:szCs w:val="24"/>
          <w:lang w:val="ru-RU" w:eastAsia="ru-RU"/>
        </w:rPr>
        <w:t xml:space="preserve">Муниципальной </w:t>
      </w:r>
      <w:r w:rsidR="00F76B0B" w:rsidRPr="000C1B68">
        <w:rPr>
          <w:rFonts w:cstheme="minorHAnsi"/>
          <w:iCs/>
          <w:sz w:val="24"/>
          <w:szCs w:val="24"/>
          <w:lang w:val="ru-RU" w:eastAsia="ru-RU"/>
        </w:rPr>
        <w:t>казны при их реализации (приватизации)</w:t>
      </w:r>
      <w:r w:rsidR="002700EA" w:rsidRPr="000C1B68">
        <w:rPr>
          <w:rFonts w:cstheme="minorHAnsi"/>
          <w:iCs/>
          <w:sz w:val="24"/>
          <w:szCs w:val="24"/>
          <w:lang w:val="ru-RU" w:eastAsia="ru-RU"/>
        </w:rPr>
        <w:t xml:space="preserve">, списании </w:t>
      </w:r>
      <w:r w:rsidR="00F76B0B" w:rsidRPr="000C1B68">
        <w:rPr>
          <w:rFonts w:cstheme="minorHAnsi"/>
          <w:iCs/>
          <w:sz w:val="24"/>
          <w:szCs w:val="24"/>
          <w:lang w:val="ru-RU" w:eastAsia="ru-RU"/>
        </w:rPr>
        <w:t>отражается с применением счета 140110172 "Доходы от операций с активами".</w:t>
      </w:r>
    </w:p>
    <w:p w14:paraId="43E32DE9" w14:textId="732EA64A" w:rsidR="00F8175E" w:rsidRPr="000C1B68" w:rsidRDefault="002700EA" w:rsidP="00F8175E">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5.5.41.</w:t>
      </w:r>
      <w:r w:rsidR="00F81E05" w:rsidRPr="000C1B68">
        <w:rPr>
          <w:rFonts w:cstheme="minorHAnsi"/>
          <w:iCs/>
          <w:sz w:val="24"/>
          <w:szCs w:val="24"/>
          <w:lang w:val="ru-RU" w:eastAsia="ru-RU"/>
        </w:rPr>
        <w:t xml:space="preserve"> </w:t>
      </w:r>
      <w:r w:rsidRPr="000C1B68">
        <w:rPr>
          <w:rFonts w:cstheme="minorHAnsi"/>
          <w:iCs/>
          <w:sz w:val="24"/>
          <w:szCs w:val="24"/>
          <w:lang w:val="ru-RU" w:eastAsia="ru-RU"/>
        </w:rPr>
        <w:t xml:space="preserve">Списание имущества муниципальной казны города Чебоксары производится в соответствии с </w:t>
      </w:r>
      <w:r w:rsidR="00DB2FA0" w:rsidRPr="000C1B68">
        <w:rPr>
          <w:rFonts w:ascii="Times New Roman" w:eastAsia="Times New Roman" w:hAnsi="Times New Roman" w:cs="Times New Roman"/>
          <w:sz w:val="24"/>
          <w:szCs w:val="24"/>
          <w:lang w:val="ru-RU" w:eastAsia="ru-RU"/>
        </w:rPr>
        <w:t>Порядком оформления выбытия имущества города Чебоксары, утвержденным постановлением администрации города Чебоксары Чувашской Республики от 17.04.2024 № 1308</w:t>
      </w:r>
      <w:r w:rsidRPr="000C1B68">
        <w:rPr>
          <w:rFonts w:cstheme="minorHAnsi"/>
          <w:iCs/>
          <w:sz w:val="24"/>
          <w:szCs w:val="24"/>
          <w:lang w:val="ru-RU" w:eastAsia="ru-RU"/>
        </w:rPr>
        <w:t>.</w:t>
      </w:r>
    </w:p>
    <w:p w14:paraId="2D770067" w14:textId="228CA21D" w:rsidR="00DB2FA0" w:rsidRPr="00457AA8" w:rsidRDefault="00F8175E" w:rsidP="00F81E05">
      <w:pPr>
        <w:pStyle w:val="a5"/>
        <w:suppressAutoHyphens w:val="0"/>
        <w:spacing w:beforeAutospacing="0" w:afterAutospacing="0"/>
        <w:ind w:left="0" w:firstLine="851"/>
        <w:jc w:val="both"/>
        <w:rPr>
          <w:rFonts w:cstheme="minorHAnsi"/>
          <w:iCs/>
          <w:lang w:val="ru-RU" w:eastAsia="ru-RU"/>
        </w:rPr>
      </w:pPr>
      <w:r w:rsidRPr="00457AA8">
        <w:rPr>
          <w:rFonts w:ascii="Times New Roman" w:eastAsia="Times New Roman" w:hAnsi="Times New Roman" w:cs="Times New Roman"/>
          <w:i/>
          <w:iCs/>
          <w:lang w:val="ru-RU" w:eastAsia="ru-RU"/>
        </w:rPr>
        <w:t>(</w:t>
      </w:r>
      <w:r w:rsidR="00F81E05" w:rsidRPr="00457AA8">
        <w:rPr>
          <w:rFonts w:ascii="Times New Roman" w:eastAsia="Times New Roman" w:hAnsi="Times New Roman" w:cs="Times New Roman"/>
          <w:i/>
          <w:iCs/>
          <w:lang w:val="ru-RU" w:eastAsia="ru-RU"/>
        </w:rPr>
        <w:t xml:space="preserve">внесены </w:t>
      </w:r>
      <w:r w:rsidRPr="00457AA8">
        <w:rPr>
          <w:rFonts w:ascii="Times New Roman" w:eastAsia="Times New Roman" w:hAnsi="Times New Roman" w:cs="Times New Roman"/>
          <w:i/>
          <w:iCs/>
          <w:lang w:val="ru-RU" w:eastAsia="ru-RU"/>
        </w:rPr>
        <w:t>изменен</w:t>
      </w:r>
      <w:r w:rsidR="00F81E05" w:rsidRPr="00457AA8">
        <w:rPr>
          <w:rFonts w:ascii="Times New Roman" w:eastAsia="Times New Roman" w:hAnsi="Times New Roman" w:cs="Times New Roman"/>
          <w:i/>
          <w:iCs/>
          <w:lang w:val="ru-RU" w:eastAsia="ru-RU"/>
        </w:rPr>
        <w:t>ия</w:t>
      </w:r>
      <w:r w:rsidRPr="00457AA8">
        <w:rPr>
          <w:rFonts w:ascii="Times New Roman" w:eastAsia="Times New Roman" w:hAnsi="Times New Roman" w:cs="Times New Roman"/>
          <w:i/>
          <w:iCs/>
          <w:lang w:val="ru-RU" w:eastAsia="ru-RU"/>
        </w:rPr>
        <w:t xml:space="preserve"> - </w:t>
      </w:r>
      <w:r w:rsidRPr="00457AA8">
        <w:rPr>
          <w:rFonts w:ascii="Times New Roman" w:hAnsi="Times New Roman"/>
          <w:i/>
          <w:iCs/>
          <w:lang w:val="ru-RU"/>
        </w:rPr>
        <w:t>п</w:t>
      </w:r>
      <w:r w:rsidRPr="00457AA8">
        <w:rPr>
          <w:rFonts w:ascii="Times New Roman" w:hAnsi="Times New Roman" w:cs="Times New Roman"/>
          <w:i/>
          <w:iCs/>
          <w:lang w:val="ru-RU"/>
        </w:rPr>
        <w:t>риказ МКУ «Центр бухгалтерского учета города Чебоксары» от 26.05.2025 №35-ОД</w:t>
      </w:r>
      <w:r w:rsidRPr="00457AA8">
        <w:rPr>
          <w:rFonts w:ascii="Times New Roman" w:hAnsi="Times New Roman" w:cs="Times New Roman"/>
          <w:i/>
          <w:iCs/>
          <w:lang w:val="ru-RU"/>
        </w:rPr>
        <w:t>)</w:t>
      </w:r>
    </w:p>
    <w:p w14:paraId="480E558C" w14:textId="4EF6DA1E" w:rsidR="00F76B0B" w:rsidRPr="000C1B68" w:rsidRDefault="00F61BEB" w:rsidP="00F60D6C">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lastRenderedPageBreak/>
        <w:t>5.5.</w:t>
      </w:r>
      <w:r w:rsidR="00940955" w:rsidRPr="000C1B68">
        <w:rPr>
          <w:rFonts w:cstheme="minorHAnsi"/>
          <w:iCs/>
          <w:sz w:val="24"/>
          <w:szCs w:val="24"/>
          <w:lang w:val="ru-RU" w:eastAsia="ru-RU"/>
        </w:rPr>
        <w:t>4</w:t>
      </w:r>
      <w:r w:rsidR="002700EA" w:rsidRPr="000C1B68">
        <w:rPr>
          <w:rFonts w:cstheme="minorHAnsi"/>
          <w:iCs/>
          <w:sz w:val="24"/>
          <w:szCs w:val="24"/>
          <w:lang w:val="ru-RU" w:eastAsia="ru-RU"/>
        </w:rPr>
        <w:t>2</w:t>
      </w:r>
      <w:r w:rsidRPr="000C1B68">
        <w:rPr>
          <w:rFonts w:cstheme="minorHAnsi"/>
          <w:iCs/>
          <w:sz w:val="24"/>
          <w:szCs w:val="24"/>
          <w:lang w:val="ru-RU" w:eastAsia="ru-RU"/>
        </w:rPr>
        <w:t xml:space="preserve">. </w:t>
      </w:r>
      <w:r w:rsidR="00F76B0B" w:rsidRPr="000C1B68">
        <w:rPr>
          <w:rFonts w:cstheme="minorHAnsi"/>
          <w:iCs/>
          <w:sz w:val="24"/>
          <w:szCs w:val="24"/>
          <w:lang w:val="ru-RU" w:eastAsia="ru-RU"/>
        </w:rPr>
        <w:t>Основанием для отражения выбытия объектов имущества</w:t>
      </w:r>
      <w:r w:rsidR="00D62CD5" w:rsidRPr="000C1B68">
        <w:rPr>
          <w:rFonts w:cstheme="minorHAnsi"/>
          <w:iCs/>
          <w:sz w:val="24"/>
          <w:szCs w:val="24"/>
          <w:lang w:val="ru-RU" w:eastAsia="ru-RU"/>
        </w:rPr>
        <w:t xml:space="preserve"> </w:t>
      </w:r>
      <w:r w:rsidR="00536CAA" w:rsidRPr="000C1B68">
        <w:rPr>
          <w:rFonts w:cstheme="minorHAnsi"/>
          <w:iCs/>
          <w:sz w:val="24"/>
          <w:szCs w:val="24"/>
          <w:lang w:val="ru-RU" w:eastAsia="ru-RU"/>
        </w:rPr>
        <w:t>М</w:t>
      </w:r>
      <w:r w:rsidR="00D62CD5" w:rsidRPr="000C1B68">
        <w:rPr>
          <w:rFonts w:cstheme="minorHAnsi"/>
          <w:iCs/>
          <w:sz w:val="24"/>
          <w:szCs w:val="24"/>
          <w:lang w:val="ru-RU" w:eastAsia="ru-RU"/>
        </w:rPr>
        <w:t xml:space="preserve">униципальной </w:t>
      </w:r>
      <w:r w:rsidR="00536CAA" w:rsidRPr="000C1B68">
        <w:rPr>
          <w:rFonts w:cstheme="minorHAnsi"/>
          <w:iCs/>
          <w:sz w:val="24"/>
          <w:szCs w:val="24"/>
          <w:lang w:val="ru-RU" w:eastAsia="ru-RU"/>
        </w:rPr>
        <w:t xml:space="preserve">казны </w:t>
      </w:r>
      <w:r w:rsidR="00F76B0B" w:rsidRPr="000C1B68">
        <w:rPr>
          <w:rFonts w:cstheme="minorHAnsi"/>
          <w:iCs/>
          <w:sz w:val="24"/>
          <w:szCs w:val="24"/>
          <w:lang w:val="ru-RU" w:eastAsia="ru-RU"/>
        </w:rPr>
        <w:t>при реализации (приватизации)</w:t>
      </w:r>
      <w:r w:rsidR="002700EA" w:rsidRPr="000C1B68">
        <w:rPr>
          <w:rFonts w:cstheme="minorHAnsi"/>
          <w:iCs/>
          <w:sz w:val="24"/>
          <w:szCs w:val="24"/>
          <w:lang w:val="ru-RU" w:eastAsia="ru-RU"/>
        </w:rPr>
        <w:t>,</w:t>
      </w:r>
      <w:r w:rsidR="00F81E05" w:rsidRPr="000C1B68">
        <w:rPr>
          <w:rFonts w:cstheme="minorHAnsi"/>
          <w:iCs/>
          <w:sz w:val="24"/>
          <w:szCs w:val="24"/>
          <w:lang w:val="ru-RU" w:eastAsia="ru-RU"/>
        </w:rPr>
        <w:t xml:space="preserve"> </w:t>
      </w:r>
      <w:r w:rsidR="002700EA" w:rsidRPr="000C1B68">
        <w:rPr>
          <w:rFonts w:cstheme="minorHAnsi"/>
          <w:iCs/>
          <w:sz w:val="24"/>
          <w:szCs w:val="24"/>
          <w:lang w:val="ru-RU" w:eastAsia="ru-RU"/>
        </w:rPr>
        <w:t xml:space="preserve">списании </w:t>
      </w:r>
      <w:r w:rsidR="00F76B0B" w:rsidRPr="000C1B68">
        <w:rPr>
          <w:rFonts w:cstheme="minorHAnsi"/>
          <w:iCs/>
          <w:sz w:val="24"/>
          <w:szCs w:val="24"/>
          <w:lang w:val="ru-RU" w:eastAsia="ru-RU"/>
        </w:rPr>
        <w:t>являются:</w:t>
      </w:r>
    </w:p>
    <w:p w14:paraId="0ED466BD" w14:textId="3B2E68B3"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F61BEB" w:rsidRPr="000C1B68">
        <w:rPr>
          <w:rFonts w:cstheme="minorHAnsi"/>
          <w:iCs/>
          <w:sz w:val="24"/>
          <w:szCs w:val="24"/>
          <w:lang w:val="ru-RU" w:eastAsia="ru-RU"/>
        </w:rPr>
        <w:t>п</w:t>
      </w:r>
      <w:r w:rsidR="00F85A09" w:rsidRPr="000C1B68">
        <w:rPr>
          <w:rFonts w:cstheme="minorHAnsi"/>
          <w:iCs/>
          <w:sz w:val="24"/>
          <w:szCs w:val="24"/>
          <w:lang w:val="ru-RU" w:eastAsia="ru-RU"/>
        </w:rPr>
        <w:t>остановление</w:t>
      </w:r>
      <w:r w:rsidRPr="000C1B68">
        <w:rPr>
          <w:rFonts w:cstheme="minorHAnsi"/>
          <w:iCs/>
          <w:sz w:val="24"/>
          <w:szCs w:val="24"/>
          <w:lang w:val="ru-RU" w:eastAsia="ru-RU"/>
        </w:rPr>
        <w:t xml:space="preserve"> </w:t>
      </w:r>
      <w:r w:rsidR="00D62CD5" w:rsidRPr="000C1B68">
        <w:rPr>
          <w:rFonts w:cstheme="minorHAnsi"/>
          <w:iCs/>
          <w:sz w:val="24"/>
          <w:szCs w:val="24"/>
          <w:lang w:val="ru-RU" w:eastAsia="ru-RU"/>
        </w:rPr>
        <w:t>а</w:t>
      </w:r>
      <w:r w:rsidRPr="000C1B68">
        <w:rPr>
          <w:rFonts w:cstheme="minorHAnsi"/>
          <w:iCs/>
          <w:sz w:val="24"/>
          <w:szCs w:val="24"/>
          <w:lang w:val="ru-RU" w:eastAsia="ru-RU"/>
        </w:rPr>
        <w:t>дминистрации города Чебоксары;</w:t>
      </w:r>
    </w:p>
    <w:p w14:paraId="1D0F1E7A" w14:textId="77777777"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договор;</w:t>
      </w:r>
    </w:p>
    <w:p w14:paraId="6CCF8877" w14:textId="08335ABA"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приеме-передаче объектов нефинансовых активов.</w:t>
      </w:r>
    </w:p>
    <w:p w14:paraId="2617EAC8" w14:textId="4022AC12" w:rsidR="00F76B0B" w:rsidRPr="000C1B68" w:rsidRDefault="00F61BEB" w:rsidP="00F60D6C">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w:t>
      </w:r>
      <w:r w:rsidR="00940955" w:rsidRPr="000C1B68">
        <w:rPr>
          <w:rFonts w:cstheme="minorHAnsi"/>
          <w:iCs/>
          <w:sz w:val="24"/>
          <w:szCs w:val="24"/>
          <w:lang w:val="ru-RU" w:eastAsia="ru-RU"/>
        </w:rPr>
        <w:t>4</w:t>
      </w:r>
      <w:r w:rsidR="002700EA" w:rsidRPr="000C1B68">
        <w:rPr>
          <w:rFonts w:cstheme="minorHAnsi"/>
          <w:iCs/>
          <w:sz w:val="24"/>
          <w:szCs w:val="24"/>
          <w:lang w:val="ru-RU" w:eastAsia="ru-RU"/>
        </w:rPr>
        <w:t>3</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Основанием для отражения выбытия объектов имущества </w:t>
      </w:r>
      <w:r w:rsidR="00536CAA" w:rsidRPr="000C1B68">
        <w:rPr>
          <w:rFonts w:cstheme="minorHAnsi"/>
          <w:iCs/>
          <w:sz w:val="24"/>
          <w:szCs w:val="24"/>
          <w:lang w:val="ru-RU" w:eastAsia="ru-RU"/>
        </w:rPr>
        <w:t xml:space="preserve">Муниципальной </w:t>
      </w:r>
      <w:r w:rsidR="00F76B0B" w:rsidRPr="000C1B68">
        <w:rPr>
          <w:rFonts w:cstheme="minorHAnsi"/>
          <w:iCs/>
          <w:sz w:val="24"/>
          <w:szCs w:val="24"/>
          <w:lang w:val="ru-RU" w:eastAsia="ru-RU"/>
        </w:rPr>
        <w:t>казны в результате хищений, недостач, гибели или уничтожения являются:</w:t>
      </w:r>
    </w:p>
    <w:p w14:paraId="78D93B08" w14:textId="7CB1FFBF"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F61BEB" w:rsidRPr="000C1B68">
        <w:rPr>
          <w:rFonts w:cstheme="minorHAnsi"/>
          <w:iCs/>
          <w:sz w:val="24"/>
          <w:szCs w:val="24"/>
          <w:lang w:val="ru-RU" w:eastAsia="ru-RU"/>
        </w:rPr>
        <w:t>п</w:t>
      </w:r>
      <w:r w:rsidR="00F85A09" w:rsidRPr="000C1B68">
        <w:rPr>
          <w:rFonts w:cstheme="minorHAnsi"/>
          <w:iCs/>
          <w:sz w:val="24"/>
          <w:szCs w:val="24"/>
          <w:lang w:val="ru-RU" w:eastAsia="ru-RU"/>
        </w:rPr>
        <w:t>остановление</w:t>
      </w:r>
      <w:r w:rsidRPr="000C1B68">
        <w:rPr>
          <w:rFonts w:cstheme="minorHAnsi"/>
          <w:iCs/>
          <w:sz w:val="24"/>
          <w:szCs w:val="24"/>
          <w:lang w:val="ru-RU" w:eastAsia="ru-RU"/>
        </w:rPr>
        <w:t xml:space="preserve"> </w:t>
      </w:r>
      <w:r w:rsidR="00536CAA" w:rsidRPr="000C1B68">
        <w:rPr>
          <w:rFonts w:cstheme="minorHAnsi"/>
          <w:iCs/>
          <w:sz w:val="24"/>
          <w:szCs w:val="24"/>
          <w:lang w:val="ru-RU" w:eastAsia="ru-RU"/>
        </w:rPr>
        <w:t>а</w:t>
      </w:r>
      <w:r w:rsidRPr="000C1B68">
        <w:rPr>
          <w:rFonts w:cstheme="minorHAnsi"/>
          <w:iCs/>
          <w:sz w:val="24"/>
          <w:szCs w:val="24"/>
          <w:lang w:val="ru-RU" w:eastAsia="ru-RU"/>
        </w:rPr>
        <w:t xml:space="preserve">дминистрации </w:t>
      </w:r>
      <w:r w:rsidR="00536CAA" w:rsidRPr="000C1B68">
        <w:rPr>
          <w:rFonts w:cstheme="minorHAnsi"/>
          <w:iCs/>
          <w:sz w:val="24"/>
          <w:szCs w:val="24"/>
          <w:lang w:val="ru-RU" w:eastAsia="ru-RU"/>
        </w:rPr>
        <w:t>г</w:t>
      </w:r>
      <w:r w:rsidRPr="000C1B68">
        <w:rPr>
          <w:rFonts w:cstheme="minorHAnsi"/>
          <w:iCs/>
          <w:sz w:val="24"/>
          <w:szCs w:val="24"/>
          <w:lang w:val="ru-RU" w:eastAsia="ru-RU"/>
        </w:rPr>
        <w:t>орода Чебоксары;</w:t>
      </w:r>
    </w:p>
    <w:p w14:paraId="5470CC54" w14:textId="00899634"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списании объектов нефинансовых активов (кроме транспортных средств);</w:t>
      </w:r>
    </w:p>
    <w:p w14:paraId="045D4B9E" w14:textId="681C1BC4"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списании транспортного средства.</w:t>
      </w:r>
    </w:p>
    <w:p w14:paraId="212CFB93" w14:textId="07C0F746" w:rsidR="00F76B0B" w:rsidRPr="000C1B68" w:rsidRDefault="00F61BEB" w:rsidP="00F60D6C">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5.5.4</w:t>
      </w:r>
      <w:r w:rsidR="002700EA" w:rsidRPr="000C1B68">
        <w:rPr>
          <w:rFonts w:cstheme="minorHAnsi"/>
          <w:iCs/>
          <w:sz w:val="24"/>
          <w:szCs w:val="24"/>
          <w:lang w:val="ru-RU" w:eastAsia="ru-RU"/>
        </w:rPr>
        <w:t>4</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Основанием для отражения выбытия объектов </w:t>
      </w:r>
      <w:r w:rsidR="00536CAA" w:rsidRPr="000C1B68">
        <w:rPr>
          <w:rFonts w:cstheme="minorHAnsi"/>
          <w:iCs/>
          <w:sz w:val="24"/>
          <w:szCs w:val="24"/>
          <w:lang w:val="ru-RU" w:eastAsia="ru-RU"/>
        </w:rPr>
        <w:t xml:space="preserve">Муниципальной </w:t>
      </w:r>
      <w:r w:rsidR="00F76B0B" w:rsidRPr="000C1B68">
        <w:rPr>
          <w:rFonts w:cstheme="minorHAnsi"/>
          <w:iCs/>
          <w:sz w:val="24"/>
          <w:szCs w:val="24"/>
          <w:lang w:val="ru-RU" w:eastAsia="ru-RU"/>
        </w:rPr>
        <w:t>казны, уничтоженных в результате стихийных и иных бедствий, опасного природного явления, катастрофы, иной чрезвычайной ситуации, являются:</w:t>
      </w:r>
    </w:p>
    <w:p w14:paraId="26AEBB67" w14:textId="7A048164"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F61BEB" w:rsidRPr="000C1B68">
        <w:rPr>
          <w:rFonts w:cstheme="minorHAnsi"/>
          <w:iCs/>
          <w:sz w:val="24"/>
          <w:szCs w:val="24"/>
          <w:lang w:val="ru-RU" w:eastAsia="ru-RU"/>
        </w:rPr>
        <w:t>п</w:t>
      </w:r>
      <w:r w:rsidR="00167BA4" w:rsidRPr="000C1B68">
        <w:rPr>
          <w:rFonts w:cstheme="minorHAnsi"/>
          <w:iCs/>
          <w:sz w:val="24"/>
          <w:szCs w:val="24"/>
          <w:lang w:val="ru-RU" w:eastAsia="ru-RU"/>
        </w:rPr>
        <w:t>остановление а</w:t>
      </w:r>
      <w:r w:rsidRPr="000C1B68">
        <w:rPr>
          <w:rFonts w:cstheme="minorHAnsi"/>
          <w:iCs/>
          <w:sz w:val="24"/>
          <w:szCs w:val="24"/>
          <w:lang w:val="ru-RU" w:eastAsia="ru-RU"/>
        </w:rPr>
        <w:t>дминистрации города Чебоксары;</w:t>
      </w:r>
    </w:p>
    <w:p w14:paraId="06D5A2CE" w14:textId="629EAB5D"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списании объектов нефинансовых активов (кроме транспортных средств);</w:t>
      </w:r>
    </w:p>
    <w:p w14:paraId="66BB218D" w14:textId="163E2BA7" w:rsidR="00F76B0B" w:rsidRPr="000C1B68" w:rsidRDefault="00F76B0B" w:rsidP="00BC7B3D">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 xml:space="preserve">- </w:t>
      </w:r>
      <w:r w:rsidR="00BC1B93" w:rsidRPr="000C1B68">
        <w:rPr>
          <w:rFonts w:cstheme="minorHAnsi"/>
          <w:iCs/>
          <w:sz w:val="24"/>
          <w:szCs w:val="24"/>
          <w:lang w:val="ru-RU" w:eastAsia="ru-RU"/>
        </w:rPr>
        <w:t>А</w:t>
      </w:r>
      <w:r w:rsidRPr="000C1B68">
        <w:rPr>
          <w:rFonts w:cstheme="minorHAnsi"/>
          <w:iCs/>
          <w:sz w:val="24"/>
          <w:szCs w:val="24"/>
          <w:lang w:val="ru-RU" w:eastAsia="ru-RU"/>
        </w:rPr>
        <w:t>кт о списании транспортного средства</w:t>
      </w:r>
      <w:r w:rsidR="00536CAA" w:rsidRPr="000C1B68">
        <w:rPr>
          <w:rFonts w:cstheme="minorHAnsi"/>
          <w:iCs/>
          <w:sz w:val="24"/>
          <w:szCs w:val="24"/>
          <w:lang w:val="ru-RU" w:eastAsia="ru-RU"/>
        </w:rPr>
        <w:t>.</w:t>
      </w:r>
    </w:p>
    <w:p w14:paraId="435E8993" w14:textId="3B705FBF" w:rsidR="00F76B0B" w:rsidRPr="000C1B68" w:rsidRDefault="00F61BEB" w:rsidP="00F60D6C">
      <w:pPr>
        <w:pStyle w:val="a5"/>
        <w:suppressAutoHyphens w:val="0"/>
        <w:spacing w:beforeAutospacing="0" w:afterAutospacing="0"/>
        <w:ind w:left="0" w:firstLine="851"/>
        <w:jc w:val="both"/>
        <w:rPr>
          <w:rFonts w:cstheme="minorHAnsi"/>
          <w:iCs/>
          <w:sz w:val="24"/>
          <w:szCs w:val="24"/>
          <w:lang w:val="ru-RU" w:eastAsia="ru-RU"/>
        </w:rPr>
      </w:pPr>
      <w:r w:rsidRPr="000C1B68">
        <w:rPr>
          <w:rFonts w:cstheme="minorHAnsi"/>
          <w:iCs/>
          <w:sz w:val="24"/>
          <w:szCs w:val="24"/>
          <w:lang w:val="ru-RU" w:eastAsia="ru-RU"/>
        </w:rPr>
        <w:t>5.5.4</w:t>
      </w:r>
      <w:r w:rsidR="002700EA" w:rsidRPr="000C1B68">
        <w:rPr>
          <w:rFonts w:cstheme="minorHAnsi"/>
          <w:iCs/>
          <w:sz w:val="24"/>
          <w:szCs w:val="24"/>
          <w:lang w:val="ru-RU" w:eastAsia="ru-RU"/>
        </w:rPr>
        <w:t>5</w:t>
      </w:r>
      <w:r w:rsidRPr="000C1B68">
        <w:rPr>
          <w:rFonts w:cstheme="minorHAnsi"/>
          <w:iCs/>
          <w:sz w:val="24"/>
          <w:szCs w:val="24"/>
          <w:lang w:val="ru-RU" w:eastAsia="ru-RU"/>
        </w:rPr>
        <w:t xml:space="preserve">. </w:t>
      </w:r>
      <w:r w:rsidR="00F76B0B" w:rsidRPr="000C1B68">
        <w:rPr>
          <w:rFonts w:cstheme="minorHAnsi"/>
          <w:iCs/>
          <w:sz w:val="24"/>
          <w:szCs w:val="24"/>
          <w:lang w:val="ru-RU" w:eastAsia="ru-RU"/>
        </w:rPr>
        <w:t xml:space="preserve">Изменение стоимости объектов </w:t>
      </w:r>
      <w:r w:rsidR="00536CAA" w:rsidRPr="000C1B68">
        <w:rPr>
          <w:rFonts w:cstheme="minorHAnsi"/>
          <w:iCs/>
          <w:sz w:val="24"/>
          <w:szCs w:val="24"/>
          <w:lang w:val="ru-RU" w:eastAsia="ru-RU"/>
        </w:rPr>
        <w:t xml:space="preserve">Муниципальной </w:t>
      </w:r>
      <w:r w:rsidR="00F76B0B" w:rsidRPr="000C1B68">
        <w:rPr>
          <w:rFonts w:cstheme="minorHAnsi"/>
          <w:iCs/>
          <w:sz w:val="24"/>
          <w:szCs w:val="24"/>
          <w:lang w:val="ru-RU" w:eastAsia="ru-RU"/>
        </w:rPr>
        <w:t>казны отражается в бюджетном учете в порядке, установленном Инструкцией N 157н, по счету 140110176 "Доходы текущего года от оценки активов и обязательств".</w:t>
      </w:r>
    </w:p>
    <w:p w14:paraId="59ECADDA" w14:textId="1FDC7863" w:rsidR="00F55BC8" w:rsidRPr="000C1B68" w:rsidRDefault="00F55BC8" w:rsidP="00BC7B3D">
      <w:pPr>
        <w:pStyle w:val="a5"/>
        <w:suppressAutoHyphens w:val="0"/>
        <w:spacing w:beforeAutospacing="0" w:afterAutospacing="0"/>
        <w:ind w:left="0" w:firstLine="851"/>
        <w:jc w:val="both"/>
        <w:rPr>
          <w:rFonts w:cstheme="minorHAnsi"/>
          <w:sz w:val="24"/>
          <w:szCs w:val="24"/>
          <w:lang w:val="ru-RU"/>
        </w:rPr>
      </w:pPr>
      <w:r w:rsidRPr="000C1B68">
        <w:rPr>
          <w:rFonts w:cstheme="minorHAnsi"/>
          <w:sz w:val="24"/>
          <w:szCs w:val="24"/>
          <w:lang w:val="ru-RU"/>
        </w:rPr>
        <w:t>5.5.4</w:t>
      </w:r>
      <w:r w:rsidR="002700EA" w:rsidRPr="000C1B68">
        <w:rPr>
          <w:rFonts w:cstheme="minorHAnsi"/>
          <w:sz w:val="24"/>
          <w:szCs w:val="24"/>
          <w:lang w:val="ru-RU"/>
        </w:rPr>
        <w:t>6</w:t>
      </w:r>
      <w:r w:rsidRPr="000C1B68">
        <w:rPr>
          <w:rFonts w:cstheme="minorHAnsi"/>
          <w:sz w:val="24"/>
          <w:szCs w:val="24"/>
          <w:lang w:val="ru-RU"/>
        </w:rPr>
        <w:t xml:space="preserve">. </w:t>
      </w:r>
      <w:r w:rsidR="00582898" w:rsidRPr="000C1B68">
        <w:rPr>
          <w:rFonts w:cstheme="minorHAnsi"/>
          <w:sz w:val="24"/>
          <w:szCs w:val="24"/>
          <w:lang w:val="ru-RU"/>
        </w:rPr>
        <w:t xml:space="preserve">Инвентаризация имущества </w:t>
      </w:r>
      <w:r w:rsidR="00847423" w:rsidRPr="000C1B68">
        <w:rPr>
          <w:rFonts w:cstheme="minorHAnsi"/>
          <w:sz w:val="24"/>
          <w:szCs w:val="24"/>
          <w:lang w:val="ru-RU"/>
        </w:rPr>
        <w:t>М</w:t>
      </w:r>
      <w:r w:rsidR="00167BA4" w:rsidRPr="000C1B68">
        <w:rPr>
          <w:rFonts w:cstheme="minorHAnsi"/>
          <w:sz w:val="24"/>
          <w:szCs w:val="24"/>
          <w:lang w:val="ru-RU"/>
        </w:rPr>
        <w:t xml:space="preserve">униципальной </w:t>
      </w:r>
      <w:r w:rsidR="00582898" w:rsidRPr="000C1B68">
        <w:rPr>
          <w:rFonts w:cstheme="minorHAnsi"/>
          <w:sz w:val="24"/>
          <w:szCs w:val="24"/>
          <w:lang w:val="ru-RU"/>
        </w:rPr>
        <w:t>казны</w:t>
      </w:r>
      <w:r w:rsidR="00167BA4" w:rsidRPr="000C1B68">
        <w:rPr>
          <w:rFonts w:cstheme="minorHAnsi"/>
          <w:sz w:val="24"/>
          <w:szCs w:val="24"/>
          <w:lang w:val="ru-RU"/>
        </w:rPr>
        <w:t xml:space="preserve"> </w:t>
      </w:r>
      <w:r w:rsidR="00582898" w:rsidRPr="000C1B68">
        <w:rPr>
          <w:rFonts w:cstheme="minorHAnsi"/>
          <w:sz w:val="24"/>
          <w:szCs w:val="24"/>
          <w:lang w:val="ru-RU"/>
        </w:rPr>
        <w:t xml:space="preserve">проводится на основании </w:t>
      </w:r>
      <w:r w:rsidR="001E230C" w:rsidRPr="000C1B68">
        <w:rPr>
          <w:rFonts w:cstheme="minorHAnsi"/>
          <w:sz w:val="24"/>
          <w:szCs w:val="24"/>
          <w:lang w:val="ru-RU"/>
        </w:rPr>
        <w:t xml:space="preserve">решения </w:t>
      </w:r>
      <w:r w:rsidR="00847423" w:rsidRPr="000C1B68">
        <w:rPr>
          <w:rFonts w:cstheme="minorHAnsi"/>
          <w:sz w:val="24"/>
          <w:szCs w:val="24"/>
          <w:lang w:val="ru-RU"/>
        </w:rPr>
        <w:t xml:space="preserve">уполномоченного </w:t>
      </w:r>
      <w:r w:rsidR="001E230C" w:rsidRPr="000C1B68">
        <w:rPr>
          <w:rFonts w:cstheme="minorHAnsi"/>
          <w:sz w:val="24"/>
          <w:szCs w:val="24"/>
          <w:lang w:val="ru-RU"/>
        </w:rPr>
        <w:t>Субъекта централизованного учета о проведении инвентаризации</w:t>
      </w:r>
      <w:r w:rsidR="00847423" w:rsidRPr="000C1B68">
        <w:rPr>
          <w:rFonts w:cstheme="minorHAnsi"/>
          <w:sz w:val="24"/>
          <w:szCs w:val="24"/>
          <w:lang w:val="ru-RU"/>
        </w:rPr>
        <w:t xml:space="preserve">, сформированного в </w:t>
      </w:r>
      <w:r w:rsidRPr="000C1B68">
        <w:rPr>
          <w:rFonts w:cstheme="minorHAnsi"/>
          <w:sz w:val="24"/>
          <w:szCs w:val="24"/>
          <w:lang w:val="ru-RU"/>
        </w:rPr>
        <w:t xml:space="preserve">ЕЦИС </w:t>
      </w:r>
      <w:r w:rsidR="00847423" w:rsidRPr="000C1B68">
        <w:rPr>
          <w:rFonts w:cstheme="minorHAnsi"/>
          <w:sz w:val="24"/>
          <w:szCs w:val="24"/>
          <w:lang w:val="ru-RU"/>
        </w:rPr>
        <w:t>1С БГУ</w:t>
      </w:r>
      <w:r w:rsidR="001E230C" w:rsidRPr="000C1B68">
        <w:rPr>
          <w:rFonts w:cstheme="minorHAnsi"/>
          <w:sz w:val="24"/>
          <w:szCs w:val="24"/>
          <w:lang w:val="ru-RU"/>
        </w:rPr>
        <w:t>,</w:t>
      </w:r>
      <w:r w:rsidR="00847423" w:rsidRPr="000C1B68">
        <w:rPr>
          <w:rFonts w:cstheme="minorHAnsi"/>
          <w:sz w:val="24"/>
          <w:szCs w:val="24"/>
          <w:lang w:val="ru-RU"/>
        </w:rPr>
        <w:t xml:space="preserve"> </w:t>
      </w:r>
      <w:r w:rsidR="00582898" w:rsidRPr="000C1B68">
        <w:rPr>
          <w:rFonts w:cstheme="minorHAnsi"/>
          <w:sz w:val="24"/>
          <w:szCs w:val="24"/>
          <w:lang w:val="ru-RU"/>
        </w:rPr>
        <w:t>путем выверки данных бюджетного учета с данными из</w:t>
      </w:r>
      <w:r w:rsidR="00940955" w:rsidRPr="000C1B68">
        <w:rPr>
          <w:rFonts w:cstheme="minorHAnsi"/>
          <w:sz w:val="24"/>
          <w:szCs w:val="24"/>
          <w:lang w:val="ru-RU"/>
        </w:rPr>
        <w:t xml:space="preserve"> Единого</w:t>
      </w:r>
      <w:r w:rsidR="00582898" w:rsidRPr="000C1B68">
        <w:rPr>
          <w:rFonts w:cstheme="minorHAnsi"/>
          <w:sz w:val="24"/>
          <w:szCs w:val="24"/>
          <w:lang w:val="ru-RU"/>
        </w:rPr>
        <w:t xml:space="preserve"> реестра </w:t>
      </w:r>
      <w:r w:rsidR="001E230C" w:rsidRPr="000C1B68">
        <w:rPr>
          <w:rFonts w:cstheme="minorHAnsi"/>
          <w:sz w:val="24"/>
          <w:szCs w:val="24"/>
          <w:lang w:val="ru-RU"/>
        </w:rPr>
        <w:t>муниципальн</w:t>
      </w:r>
      <w:r w:rsidR="00940955" w:rsidRPr="000C1B68">
        <w:rPr>
          <w:rFonts w:cstheme="minorHAnsi"/>
          <w:sz w:val="24"/>
          <w:szCs w:val="24"/>
          <w:lang w:val="ru-RU"/>
        </w:rPr>
        <w:t>ой собственности</w:t>
      </w:r>
      <w:r w:rsidR="00582898" w:rsidRPr="000C1B68">
        <w:rPr>
          <w:rFonts w:cstheme="minorHAnsi"/>
          <w:sz w:val="24"/>
          <w:szCs w:val="24"/>
          <w:lang w:val="ru-RU"/>
        </w:rPr>
        <w:t xml:space="preserve"> г</w:t>
      </w:r>
      <w:r w:rsidR="00847423" w:rsidRPr="000C1B68">
        <w:rPr>
          <w:rFonts w:cstheme="minorHAnsi"/>
          <w:sz w:val="24"/>
          <w:szCs w:val="24"/>
          <w:lang w:val="ru-RU"/>
        </w:rPr>
        <w:t>орода</w:t>
      </w:r>
      <w:r w:rsidR="00582898" w:rsidRPr="000C1B68">
        <w:rPr>
          <w:rFonts w:cstheme="minorHAnsi"/>
          <w:sz w:val="24"/>
          <w:szCs w:val="24"/>
          <w:lang w:val="ru-RU"/>
        </w:rPr>
        <w:t xml:space="preserve"> Чебоксары. </w:t>
      </w:r>
    </w:p>
    <w:p w14:paraId="32282C4B" w14:textId="76103370" w:rsidR="00F55BC8" w:rsidRPr="000C1B68" w:rsidRDefault="00582898" w:rsidP="00F55BC8">
      <w:pPr>
        <w:pStyle w:val="a5"/>
        <w:suppressAutoHyphens w:val="0"/>
        <w:spacing w:beforeAutospacing="0" w:afterAutospacing="0"/>
        <w:ind w:left="0" w:firstLine="851"/>
        <w:jc w:val="both"/>
        <w:rPr>
          <w:rFonts w:cstheme="minorHAnsi"/>
          <w:sz w:val="24"/>
          <w:szCs w:val="24"/>
          <w:lang w:val="ru-RU"/>
        </w:rPr>
      </w:pPr>
      <w:r w:rsidRPr="000C1B68">
        <w:rPr>
          <w:rFonts w:cstheme="minorHAnsi"/>
          <w:sz w:val="24"/>
          <w:szCs w:val="24"/>
          <w:lang w:val="ru-RU"/>
        </w:rPr>
        <w:t xml:space="preserve">Исходными данными для проведения инвентаризации являются данные </w:t>
      </w:r>
      <w:r w:rsidR="00940955" w:rsidRPr="000C1B68">
        <w:rPr>
          <w:rFonts w:cstheme="minorHAnsi"/>
          <w:sz w:val="24"/>
          <w:szCs w:val="24"/>
          <w:lang w:val="ru-RU"/>
        </w:rPr>
        <w:t xml:space="preserve">Единого </w:t>
      </w:r>
      <w:r w:rsidRPr="000C1B68">
        <w:rPr>
          <w:rFonts w:cstheme="minorHAnsi"/>
          <w:sz w:val="24"/>
          <w:szCs w:val="24"/>
          <w:lang w:val="ru-RU"/>
        </w:rPr>
        <w:t xml:space="preserve">реестра </w:t>
      </w:r>
      <w:r w:rsidR="00940955" w:rsidRPr="000C1B68">
        <w:rPr>
          <w:rFonts w:cstheme="minorHAnsi"/>
          <w:sz w:val="24"/>
          <w:szCs w:val="24"/>
          <w:lang w:val="ru-RU"/>
        </w:rPr>
        <w:t>М</w:t>
      </w:r>
      <w:r w:rsidR="001E230C" w:rsidRPr="000C1B68">
        <w:rPr>
          <w:rFonts w:cstheme="minorHAnsi"/>
          <w:sz w:val="24"/>
          <w:szCs w:val="24"/>
          <w:lang w:val="ru-RU"/>
        </w:rPr>
        <w:t>униципальной казны города Чебоксары.</w:t>
      </w:r>
      <w:bookmarkStart w:id="65" w:name="_Toc119422356"/>
    </w:p>
    <w:p w14:paraId="44FD488B" w14:textId="5E799771" w:rsidR="00F55BC8" w:rsidRPr="000C1B68" w:rsidRDefault="00F55BC8" w:rsidP="00F55BC8">
      <w:pPr>
        <w:pStyle w:val="a5"/>
        <w:suppressAutoHyphens w:val="0"/>
        <w:spacing w:beforeAutospacing="0" w:afterAutospacing="0"/>
        <w:ind w:left="0" w:firstLine="851"/>
        <w:jc w:val="both"/>
        <w:rPr>
          <w:rFonts w:cstheme="minorHAnsi"/>
          <w:sz w:val="24"/>
          <w:szCs w:val="24"/>
          <w:lang w:val="ru-RU"/>
        </w:rPr>
      </w:pPr>
      <w:r w:rsidRPr="000C1B68">
        <w:rPr>
          <w:rFonts w:cstheme="minorHAnsi"/>
          <w:sz w:val="24"/>
          <w:szCs w:val="24"/>
          <w:lang w:val="ru-RU"/>
        </w:rPr>
        <w:t>5.5.4</w:t>
      </w:r>
      <w:r w:rsidR="002700EA" w:rsidRPr="000C1B68">
        <w:rPr>
          <w:rFonts w:cstheme="minorHAnsi"/>
          <w:sz w:val="24"/>
          <w:szCs w:val="24"/>
          <w:lang w:val="ru-RU"/>
        </w:rPr>
        <w:t>7</w:t>
      </w:r>
      <w:r w:rsidRPr="000C1B68">
        <w:rPr>
          <w:rFonts w:cstheme="minorHAnsi"/>
          <w:sz w:val="24"/>
          <w:szCs w:val="24"/>
          <w:lang w:val="ru-RU"/>
        </w:rPr>
        <w:t xml:space="preserve">. </w:t>
      </w:r>
      <w:r w:rsidRPr="000C1B68">
        <w:rPr>
          <w:rFonts w:cstheme="minorHAnsi"/>
          <w:color w:val="000000" w:themeColor="text1"/>
          <w:sz w:val="24"/>
          <w:szCs w:val="24"/>
          <w:lang w:val="ru-RU"/>
        </w:rPr>
        <w:t>Учет хозяйственных операций по движению Муниципальной казны осуществляется в Журнале операций по выбытию и перемещению нефинансовых активов.</w:t>
      </w:r>
    </w:p>
    <w:p w14:paraId="4413E11D" w14:textId="43D4D6B6" w:rsidR="00F55BC8" w:rsidRPr="000C1B68" w:rsidRDefault="00F55BC8" w:rsidP="00BC7B3D">
      <w:pPr>
        <w:pStyle w:val="a5"/>
        <w:suppressAutoHyphens w:val="0"/>
        <w:spacing w:beforeAutospacing="0" w:afterAutospacing="0"/>
        <w:ind w:left="0" w:firstLine="851"/>
        <w:jc w:val="both"/>
        <w:rPr>
          <w:rFonts w:cstheme="minorHAnsi"/>
          <w:sz w:val="24"/>
          <w:szCs w:val="24"/>
          <w:lang w:val="ru-RU"/>
        </w:rPr>
      </w:pPr>
    </w:p>
    <w:p w14:paraId="2B0CD478" w14:textId="77777777" w:rsidR="009F6123" w:rsidRPr="000C1B68" w:rsidRDefault="00DA6922" w:rsidP="009F6123">
      <w:pPr>
        <w:pStyle w:val="st-j-0-73-5"/>
        <w:spacing w:before="0" w:beforeAutospacing="0" w:after="0" w:afterAutospacing="0"/>
        <w:ind w:right="80"/>
        <w:jc w:val="center"/>
        <w:outlineLvl w:val="1"/>
        <w:rPr>
          <w:rFonts w:cstheme="minorHAnsi"/>
          <w:b/>
          <w:bCs/>
          <w:sz w:val="28"/>
          <w:szCs w:val="28"/>
        </w:rPr>
      </w:pPr>
      <w:r w:rsidRPr="000C1B68">
        <w:rPr>
          <w:rFonts w:cstheme="minorHAnsi"/>
          <w:b/>
          <w:bCs/>
          <w:sz w:val="28"/>
          <w:szCs w:val="28"/>
        </w:rPr>
        <w:t>5</w:t>
      </w:r>
      <w:r w:rsidR="00BC7B3D" w:rsidRPr="000C1B68">
        <w:rPr>
          <w:rFonts w:cstheme="minorHAnsi"/>
          <w:b/>
          <w:bCs/>
          <w:sz w:val="28"/>
          <w:szCs w:val="28"/>
        </w:rPr>
        <w:t xml:space="preserve">.6. </w:t>
      </w:r>
      <w:r w:rsidR="004643A6" w:rsidRPr="000C1B68">
        <w:rPr>
          <w:rFonts w:cstheme="minorHAnsi"/>
          <w:b/>
          <w:bCs/>
          <w:sz w:val="28"/>
          <w:szCs w:val="28"/>
        </w:rPr>
        <w:t>Учет кассовых операций и денежных документов</w:t>
      </w:r>
      <w:bookmarkEnd w:id="65"/>
    </w:p>
    <w:p w14:paraId="49BF4A3F" w14:textId="77777777" w:rsidR="009F6123" w:rsidRPr="000C1B68" w:rsidRDefault="00F55BC8" w:rsidP="009F6123">
      <w:pPr>
        <w:pStyle w:val="st-j-0-73-5"/>
        <w:spacing w:before="0" w:beforeAutospacing="0" w:after="0" w:afterAutospacing="0"/>
        <w:ind w:right="80" w:firstLine="720"/>
        <w:jc w:val="both"/>
        <w:rPr>
          <w:rFonts w:cstheme="minorHAnsi"/>
          <w:iCs/>
        </w:rPr>
      </w:pPr>
      <w:r w:rsidRPr="000C1B68">
        <w:rPr>
          <w:rFonts w:cstheme="minorHAnsi"/>
          <w:iCs/>
        </w:rPr>
        <w:t>5.6.1</w:t>
      </w:r>
      <w:r w:rsidR="00BC7B3D" w:rsidRPr="000C1B68">
        <w:rPr>
          <w:rFonts w:cstheme="minorHAnsi"/>
          <w:iCs/>
        </w:rPr>
        <w:t xml:space="preserve">. </w:t>
      </w:r>
      <w:r w:rsidR="00431C1D" w:rsidRPr="000C1B68">
        <w:rPr>
          <w:rFonts w:cstheme="minorHAnsi"/>
          <w:iCs/>
        </w:rPr>
        <w:t>Учет кассовых операций ведется Субъектом централизованного учета в кассовой книге в валюте Российской Федерации</w:t>
      </w:r>
      <w:r w:rsidR="000A6690" w:rsidRPr="000C1B68">
        <w:rPr>
          <w:rFonts w:cstheme="minorHAnsi"/>
          <w:iCs/>
        </w:rPr>
        <w:t xml:space="preserve"> в </w:t>
      </w:r>
      <w:r w:rsidRPr="000C1B68">
        <w:rPr>
          <w:rFonts w:cstheme="minorHAnsi"/>
          <w:iCs/>
        </w:rPr>
        <w:t xml:space="preserve">ЕЦИС </w:t>
      </w:r>
      <w:r w:rsidR="000A6690" w:rsidRPr="000C1B68">
        <w:rPr>
          <w:rFonts w:cstheme="minorHAnsi"/>
          <w:iCs/>
        </w:rPr>
        <w:t>1С БГУ</w:t>
      </w:r>
      <w:r w:rsidR="00DD5997" w:rsidRPr="000C1B68">
        <w:rPr>
          <w:rFonts w:cstheme="minorHAnsi"/>
          <w:iCs/>
        </w:rPr>
        <w:t xml:space="preserve"> в соответствии с Графиком документооборота.</w:t>
      </w:r>
    </w:p>
    <w:p w14:paraId="1BA0396B" w14:textId="77777777" w:rsidR="009F6123" w:rsidRPr="000C1B68" w:rsidRDefault="00F55BC8" w:rsidP="009F6123">
      <w:pPr>
        <w:pStyle w:val="st-j-0-73-5"/>
        <w:spacing w:before="0" w:beforeAutospacing="0" w:after="0" w:afterAutospacing="0"/>
        <w:ind w:right="80" w:firstLine="720"/>
        <w:jc w:val="both"/>
        <w:rPr>
          <w:rFonts w:cstheme="minorHAnsi"/>
          <w:iCs/>
        </w:rPr>
      </w:pPr>
      <w:r w:rsidRPr="000C1B68">
        <w:rPr>
          <w:rFonts w:cstheme="minorHAnsi"/>
          <w:iCs/>
        </w:rPr>
        <w:t>5.6.2</w:t>
      </w:r>
      <w:r w:rsidR="00BC7B3D" w:rsidRPr="000C1B68">
        <w:rPr>
          <w:rFonts w:cstheme="minorHAnsi"/>
          <w:iCs/>
        </w:rPr>
        <w:t xml:space="preserve">. </w:t>
      </w:r>
      <w:r w:rsidR="001065FE" w:rsidRPr="000C1B68">
        <w:rPr>
          <w:rFonts w:cstheme="minorHAnsi"/>
          <w:iCs/>
        </w:rPr>
        <w:t>Учет наличных денежных средств осуществляется в соответствии с требованиями, установленными Порядком ведения кассовых операций, утверж</w:t>
      </w:r>
      <w:r w:rsidR="007246E1" w:rsidRPr="000C1B68">
        <w:rPr>
          <w:rFonts w:cstheme="minorHAnsi"/>
          <w:iCs/>
        </w:rPr>
        <w:t>денным Указанием Банка № 3210-У.</w:t>
      </w:r>
    </w:p>
    <w:p w14:paraId="72E25247" w14:textId="77777777" w:rsidR="009F6123" w:rsidRPr="000C1B68" w:rsidRDefault="00F55BC8" w:rsidP="009F6123">
      <w:pPr>
        <w:pStyle w:val="st-j-0-73-5"/>
        <w:spacing w:before="0" w:beforeAutospacing="0" w:after="0" w:afterAutospacing="0"/>
        <w:ind w:right="80" w:firstLine="720"/>
        <w:jc w:val="both"/>
        <w:rPr>
          <w:rFonts w:cstheme="minorHAnsi"/>
          <w:iCs/>
        </w:rPr>
      </w:pPr>
      <w:r w:rsidRPr="000C1B68">
        <w:rPr>
          <w:rFonts w:cstheme="minorHAnsi"/>
          <w:iCs/>
        </w:rPr>
        <w:t>5</w:t>
      </w:r>
      <w:r w:rsidR="00BC7B3D" w:rsidRPr="000C1B68">
        <w:rPr>
          <w:rFonts w:cstheme="minorHAnsi"/>
          <w:iCs/>
        </w:rPr>
        <w:t xml:space="preserve">.6.3. </w:t>
      </w:r>
      <w:r w:rsidR="001065FE" w:rsidRPr="000C1B68">
        <w:rPr>
          <w:rFonts w:cstheme="minorHAnsi"/>
          <w:iCs/>
        </w:rPr>
        <w:t xml:space="preserve">Лимит остатка наличных денег в кассе устанавливается отдельным </w:t>
      </w:r>
      <w:r w:rsidR="005B6A52" w:rsidRPr="000C1B68">
        <w:rPr>
          <w:rFonts w:cstheme="minorHAnsi"/>
          <w:iCs/>
        </w:rPr>
        <w:t xml:space="preserve">распоряжением </w:t>
      </w:r>
      <w:r w:rsidR="00814CDB" w:rsidRPr="000C1B68">
        <w:rPr>
          <w:rFonts w:cstheme="minorHAnsi"/>
          <w:iCs/>
        </w:rPr>
        <w:t xml:space="preserve">(приказом) </w:t>
      </w:r>
      <w:r w:rsidR="001065FE" w:rsidRPr="000C1B68">
        <w:rPr>
          <w:rFonts w:cstheme="minorHAnsi"/>
          <w:iCs/>
        </w:rPr>
        <w:t xml:space="preserve">руководителя </w:t>
      </w:r>
      <w:r w:rsidR="0062660F" w:rsidRPr="000C1B68">
        <w:rPr>
          <w:rFonts w:cstheme="minorHAnsi"/>
          <w:iCs/>
        </w:rPr>
        <w:t>Субъекта централизованного учета</w:t>
      </w:r>
      <w:r w:rsidR="007246E1" w:rsidRPr="000C1B68">
        <w:rPr>
          <w:rFonts w:cstheme="minorHAnsi"/>
          <w:iCs/>
        </w:rPr>
        <w:t>.</w:t>
      </w:r>
    </w:p>
    <w:p w14:paraId="1A0C9EF4" w14:textId="5221D213" w:rsidR="009F6123" w:rsidRPr="000C1B68" w:rsidRDefault="00F55BC8" w:rsidP="009F6123">
      <w:pPr>
        <w:pStyle w:val="st-j-0-73-5"/>
        <w:spacing w:before="0" w:beforeAutospacing="0" w:after="0" w:afterAutospacing="0"/>
        <w:ind w:right="80" w:firstLine="720"/>
        <w:jc w:val="both"/>
        <w:rPr>
          <w:rFonts w:cstheme="minorHAnsi"/>
        </w:rPr>
      </w:pPr>
      <w:r w:rsidRPr="000C1B68">
        <w:rPr>
          <w:rFonts w:cstheme="minorHAnsi"/>
          <w:iCs/>
        </w:rPr>
        <w:t>5</w:t>
      </w:r>
      <w:r w:rsidR="00BC7B3D" w:rsidRPr="000C1B68">
        <w:rPr>
          <w:rFonts w:cstheme="minorHAnsi"/>
          <w:iCs/>
        </w:rPr>
        <w:t xml:space="preserve">.6.4. </w:t>
      </w:r>
      <w:r w:rsidR="001065FE" w:rsidRPr="000C1B68">
        <w:rPr>
          <w:rFonts w:cstheme="minorHAnsi"/>
          <w:iCs/>
        </w:rPr>
        <w:t xml:space="preserve">Ведение кассовых операций возлагается на ответственное лицо, назначенное руководителем </w:t>
      </w:r>
      <w:r w:rsidR="005B6A52" w:rsidRPr="000C1B68">
        <w:rPr>
          <w:rFonts w:cstheme="minorHAnsi"/>
          <w:iCs/>
        </w:rPr>
        <w:t xml:space="preserve">Субъекта централизованного учета </w:t>
      </w:r>
      <w:r w:rsidR="001065FE" w:rsidRPr="000C1B68">
        <w:rPr>
          <w:rFonts w:cstheme="minorHAnsi"/>
          <w:iCs/>
        </w:rPr>
        <w:t xml:space="preserve">из числа </w:t>
      </w:r>
      <w:r w:rsidR="009C5AB6" w:rsidRPr="000C1B68">
        <w:rPr>
          <w:rFonts w:cstheme="minorHAnsi"/>
          <w:iCs/>
        </w:rPr>
        <w:t>сотрудников, состоящим с ним в трудовых отношениях</w:t>
      </w:r>
      <w:r w:rsidR="001065FE" w:rsidRPr="000C1B68">
        <w:rPr>
          <w:rFonts w:cstheme="minorHAnsi"/>
          <w:iCs/>
        </w:rPr>
        <w:t xml:space="preserve"> (далее – кассир)</w:t>
      </w:r>
      <w:r w:rsidR="009C5AB6" w:rsidRPr="000C1B68">
        <w:rPr>
          <w:rFonts w:cstheme="minorHAnsi"/>
          <w:iCs/>
        </w:rPr>
        <w:t>,</w:t>
      </w:r>
      <w:r w:rsidR="00C34B32" w:rsidRPr="000C1B68">
        <w:rPr>
          <w:rFonts w:cstheme="minorHAnsi"/>
          <w:iCs/>
        </w:rPr>
        <w:t xml:space="preserve"> </w:t>
      </w:r>
      <w:r w:rsidR="001065FE" w:rsidRPr="000C1B68">
        <w:rPr>
          <w:rFonts w:cstheme="minorHAnsi"/>
          <w:iCs/>
        </w:rPr>
        <w:t>с установлением ему соответствующих должностных прав и обязанностей, с которыми кассир</w:t>
      </w:r>
      <w:r w:rsidR="001065FE" w:rsidRPr="000C1B68">
        <w:rPr>
          <w:rFonts w:cstheme="minorHAnsi"/>
        </w:rPr>
        <w:t xml:space="preserve"> должен ознакомиться под роспись. </w:t>
      </w:r>
    </w:p>
    <w:p w14:paraId="41C6CB86" w14:textId="7684F77E" w:rsidR="009F6123" w:rsidRPr="000C1B68" w:rsidRDefault="001065FE" w:rsidP="009F6123">
      <w:pPr>
        <w:pStyle w:val="st-j-0-73-5"/>
        <w:spacing w:before="0" w:beforeAutospacing="0" w:after="0" w:afterAutospacing="0"/>
        <w:ind w:right="80" w:firstLine="720"/>
        <w:jc w:val="both"/>
        <w:rPr>
          <w:rFonts w:cstheme="minorHAnsi"/>
        </w:rPr>
      </w:pPr>
      <w:r w:rsidRPr="000C1B68">
        <w:rPr>
          <w:rFonts w:cstheme="minorHAnsi"/>
        </w:rPr>
        <w:t xml:space="preserve">На период временного отсутствия кассира (отпуска, болезни или иной причине) осуществляется передача денежных средств, денежных документов и бланков строгой отчетности назначенному ответственному лицу с составлением </w:t>
      </w:r>
      <w:r w:rsidR="009C5AB6" w:rsidRPr="000C1B68">
        <w:rPr>
          <w:rFonts w:cstheme="minorHAnsi"/>
        </w:rPr>
        <w:t>а</w:t>
      </w:r>
      <w:r w:rsidRPr="000C1B68">
        <w:rPr>
          <w:rFonts w:cstheme="minorHAnsi"/>
        </w:rPr>
        <w:t>кта приема-передачи кассы</w:t>
      </w:r>
      <w:r w:rsidR="009C5AB6" w:rsidRPr="000C1B68">
        <w:rPr>
          <w:rFonts w:cstheme="minorHAnsi"/>
        </w:rPr>
        <w:t xml:space="preserve"> по форме, </w:t>
      </w:r>
      <w:r w:rsidR="004A548B" w:rsidRPr="000C1B68">
        <w:rPr>
          <w:rFonts w:cstheme="minorHAnsi"/>
        </w:rPr>
        <w:t xml:space="preserve">утвержденной </w:t>
      </w:r>
      <w:r w:rsidR="009C5AB6" w:rsidRPr="000C1B68">
        <w:rPr>
          <w:rFonts w:cstheme="minorHAnsi"/>
        </w:rPr>
        <w:t>Субъектом централизованного учета</w:t>
      </w:r>
      <w:r w:rsidR="004A548B" w:rsidRPr="000C1B68">
        <w:rPr>
          <w:rFonts w:cstheme="minorHAnsi"/>
        </w:rPr>
        <w:t>.</w:t>
      </w:r>
    </w:p>
    <w:p w14:paraId="172D4A7C" w14:textId="77777777" w:rsidR="009F6123" w:rsidRPr="000C1B68" w:rsidRDefault="00F55BC8" w:rsidP="009F6123">
      <w:pPr>
        <w:pStyle w:val="st-j-0-73-5"/>
        <w:spacing w:before="0" w:beforeAutospacing="0" w:after="0" w:afterAutospacing="0"/>
        <w:ind w:right="80" w:firstLine="720"/>
        <w:jc w:val="both"/>
        <w:rPr>
          <w:rFonts w:cstheme="minorHAnsi"/>
        </w:rPr>
      </w:pPr>
      <w:r w:rsidRPr="000C1B68">
        <w:rPr>
          <w:rFonts w:cstheme="minorHAnsi"/>
        </w:rPr>
        <w:t>5</w:t>
      </w:r>
      <w:r w:rsidR="00BC7B3D" w:rsidRPr="000C1B68">
        <w:rPr>
          <w:rFonts w:cstheme="minorHAnsi"/>
        </w:rPr>
        <w:t>.6.</w:t>
      </w:r>
      <w:r w:rsidRPr="000C1B68">
        <w:rPr>
          <w:rFonts w:cstheme="minorHAnsi"/>
        </w:rPr>
        <w:t>5</w:t>
      </w:r>
      <w:r w:rsidR="00BC7B3D" w:rsidRPr="000C1B68">
        <w:rPr>
          <w:rFonts w:cstheme="minorHAnsi"/>
        </w:rPr>
        <w:t xml:space="preserve">. </w:t>
      </w:r>
      <w:r w:rsidR="00377100" w:rsidRPr="000C1B68">
        <w:rPr>
          <w:rFonts w:cstheme="minorHAnsi"/>
        </w:rPr>
        <w:t xml:space="preserve">Журнал регистрации приходных и расходных кассовых ордеров формируется </w:t>
      </w:r>
      <w:r w:rsidRPr="000C1B68">
        <w:rPr>
          <w:rFonts w:cstheme="minorHAnsi"/>
        </w:rPr>
        <w:t>Субъектом централизованного учета</w:t>
      </w:r>
      <w:r w:rsidR="00377100" w:rsidRPr="000C1B68">
        <w:rPr>
          <w:rFonts w:cstheme="minorHAnsi"/>
        </w:rPr>
        <w:t xml:space="preserve"> </w:t>
      </w:r>
      <w:r w:rsidRPr="000C1B68">
        <w:rPr>
          <w:rFonts w:cstheme="minorHAnsi"/>
        </w:rPr>
        <w:t xml:space="preserve">в </w:t>
      </w:r>
      <w:r w:rsidR="00377100" w:rsidRPr="000C1B68">
        <w:rPr>
          <w:rFonts w:cstheme="minorHAnsi"/>
        </w:rPr>
        <w:t xml:space="preserve">виде электронного документа и подписывается ответственным исполнителем Субъекта централизованного учета 1 раз в </w:t>
      </w:r>
      <w:r w:rsidR="00377100" w:rsidRPr="000C1B68">
        <w:rPr>
          <w:rFonts w:cstheme="minorHAnsi"/>
        </w:rPr>
        <w:lastRenderedPageBreak/>
        <w:t>год по завершению отчетного финансового года</w:t>
      </w:r>
      <w:r w:rsidR="00C21592" w:rsidRPr="000C1B68">
        <w:rPr>
          <w:rFonts w:cstheme="minorHAnsi"/>
        </w:rPr>
        <w:t xml:space="preserve"> раздельно по денежным средствам и денежным документам.</w:t>
      </w:r>
    </w:p>
    <w:p w14:paraId="54047ECF" w14:textId="34FE3468" w:rsidR="00455E66" w:rsidRPr="000C1B68" w:rsidRDefault="00F55BC8" w:rsidP="009F6123">
      <w:pPr>
        <w:pStyle w:val="st-j-0-73-5"/>
        <w:spacing w:before="0" w:beforeAutospacing="0" w:after="0" w:afterAutospacing="0"/>
        <w:ind w:right="80" w:firstLine="720"/>
        <w:jc w:val="both"/>
        <w:rPr>
          <w:rFonts w:cstheme="minorHAnsi"/>
          <w:b/>
          <w:bCs/>
          <w:sz w:val="28"/>
          <w:szCs w:val="28"/>
        </w:rPr>
      </w:pPr>
      <w:r w:rsidRPr="000C1B68">
        <w:rPr>
          <w:rFonts w:cstheme="minorHAnsi"/>
        </w:rPr>
        <w:t>5</w:t>
      </w:r>
      <w:r w:rsidR="00BC7B3D" w:rsidRPr="000C1B68">
        <w:rPr>
          <w:rFonts w:cstheme="minorHAnsi"/>
        </w:rPr>
        <w:t>.6.</w:t>
      </w:r>
      <w:r w:rsidRPr="000C1B68">
        <w:rPr>
          <w:rFonts w:cstheme="minorHAnsi"/>
        </w:rPr>
        <w:t>6</w:t>
      </w:r>
      <w:r w:rsidR="00BC7B3D" w:rsidRPr="000C1B68">
        <w:rPr>
          <w:rFonts w:cstheme="minorHAnsi"/>
        </w:rPr>
        <w:t xml:space="preserve">. </w:t>
      </w:r>
      <w:r w:rsidR="001065FE" w:rsidRPr="000C1B68">
        <w:rPr>
          <w:rFonts w:cstheme="minorHAnsi"/>
        </w:rPr>
        <w:t xml:space="preserve">Поступления (выплаты) наличных денежных средств в кассу (из кассы) </w:t>
      </w:r>
      <w:r w:rsidR="002810E4" w:rsidRPr="000C1B68">
        <w:rPr>
          <w:rFonts w:cstheme="minorHAnsi"/>
        </w:rPr>
        <w:t>Субъекта централизованного учета</w:t>
      </w:r>
      <w:r w:rsidR="001065FE" w:rsidRPr="000C1B68">
        <w:rPr>
          <w:rFonts w:cstheme="minorHAnsi"/>
        </w:rPr>
        <w:t xml:space="preserve"> учитываются одновременно:</w:t>
      </w:r>
    </w:p>
    <w:p w14:paraId="4B81A7F6" w14:textId="77777777" w:rsidR="00455E66" w:rsidRPr="000C1B68" w:rsidRDefault="001065FE" w:rsidP="00F60D6C">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 по дебету (кредиту) счета 0 201 30 000 «Денежные средства в кассе </w:t>
      </w:r>
      <w:r w:rsidR="0068784E" w:rsidRPr="000C1B68">
        <w:rPr>
          <w:rFonts w:cstheme="minorHAnsi"/>
          <w:sz w:val="24"/>
          <w:szCs w:val="24"/>
          <w:lang w:val="ru-RU" w:eastAsia="ru-RU"/>
        </w:rPr>
        <w:t>у</w:t>
      </w:r>
      <w:r w:rsidRPr="000C1B68">
        <w:rPr>
          <w:rFonts w:cstheme="minorHAnsi"/>
          <w:sz w:val="24"/>
          <w:szCs w:val="24"/>
          <w:lang w:val="ru-RU" w:eastAsia="ru-RU"/>
        </w:rPr>
        <w:t>чреждения»;</w:t>
      </w:r>
    </w:p>
    <w:p w14:paraId="31FE6FE2" w14:textId="193E4187" w:rsidR="00BC7B3D" w:rsidRPr="000C1B68" w:rsidRDefault="001065FE" w:rsidP="00BC7B3D">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 как увеличение или уменьшение по специальным забалансовым счетам </w:t>
      </w:r>
      <w:r w:rsidR="00F55BC8" w:rsidRPr="000C1B68">
        <w:rPr>
          <w:rFonts w:cstheme="minorHAnsi"/>
          <w:sz w:val="24"/>
          <w:szCs w:val="24"/>
          <w:lang w:val="ru-RU" w:eastAsia="ru-RU"/>
        </w:rPr>
        <w:t xml:space="preserve">в порядке, предусмотренном п. </w:t>
      </w:r>
      <w:r w:rsidR="004A548B" w:rsidRPr="000C1B68">
        <w:rPr>
          <w:rFonts w:cstheme="minorHAnsi"/>
          <w:sz w:val="24"/>
          <w:szCs w:val="24"/>
          <w:lang w:val="ru-RU" w:eastAsia="ru-RU"/>
        </w:rPr>
        <w:t>4.12.</w:t>
      </w:r>
      <w:r w:rsidR="00F55BC8" w:rsidRPr="000C1B68">
        <w:rPr>
          <w:rFonts w:cstheme="minorHAnsi"/>
          <w:sz w:val="24"/>
          <w:szCs w:val="24"/>
          <w:lang w:val="ru-RU" w:eastAsia="ru-RU"/>
        </w:rPr>
        <w:t xml:space="preserve"> настоящей Учетной политики</w:t>
      </w:r>
      <w:r w:rsidRPr="000C1B68">
        <w:rPr>
          <w:rFonts w:cstheme="minorHAnsi"/>
          <w:sz w:val="24"/>
          <w:szCs w:val="24"/>
          <w:lang w:val="ru-RU" w:eastAsia="ru-RU"/>
        </w:rPr>
        <w:t xml:space="preserve"> </w:t>
      </w:r>
      <w:r w:rsidR="00F55BC8" w:rsidRPr="000C1B68">
        <w:rPr>
          <w:rFonts w:cstheme="minorHAnsi"/>
          <w:sz w:val="24"/>
          <w:szCs w:val="24"/>
          <w:lang w:val="ru-RU" w:eastAsia="ru-RU"/>
        </w:rPr>
        <w:t xml:space="preserve">в </w:t>
      </w:r>
      <w:r w:rsidRPr="000C1B68">
        <w:rPr>
          <w:rFonts w:cstheme="minorHAnsi"/>
          <w:sz w:val="24"/>
          <w:szCs w:val="24"/>
          <w:lang w:val="ru-RU" w:eastAsia="ru-RU"/>
        </w:rPr>
        <w:t>разрезе кодов доходов и расходов (учет на данных счетах ведется с детализацией по кодам бюджетной классификации доходов и расходов в соответствии с требованиями действующих Указаний по применению бюджетной классификации).</w:t>
      </w:r>
    </w:p>
    <w:p w14:paraId="4A165473" w14:textId="0DDFA568" w:rsidR="00B6796F" w:rsidRPr="000C1B68" w:rsidRDefault="00846F8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5</w:t>
      </w:r>
      <w:r w:rsidR="00B6796F" w:rsidRPr="000C1B68">
        <w:rPr>
          <w:rFonts w:cstheme="minorHAnsi"/>
          <w:sz w:val="24"/>
          <w:szCs w:val="24"/>
          <w:lang w:val="ru-RU" w:eastAsia="ru-RU"/>
        </w:rPr>
        <w:t>.6.</w:t>
      </w:r>
      <w:r w:rsidRPr="000C1B68">
        <w:rPr>
          <w:rFonts w:cstheme="minorHAnsi"/>
          <w:sz w:val="24"/>
          <w:szCs w:val="24"/>
          <w:lang w:val="ru-RU" w:eastAsia="ru-RU"/>
        </w:rPr>
        <w:t>7</w:t>
      </w:r>
      <w:r w:rsidR="00B6796F" w:rsidRPr="000C1B68">
        <w:rPr>
          <w:rFonts w:cstheme="minorHAnsi"/>
          <w:sz w:val="24"/>
          <w:szCs w:val="24"/>
          <w:lang w:val="ru-RU" w:eastAsia="ru-RU"/>
        </w:rPr>
        <w:t xml:space="preserve">. </w:t>
      </w:r>
      <w:r w:rsidR="001065FE" w:rsidRPr="000C1B68">
        <w:rPr>
          <w:rFonts w:cstheme="minorHAnsi"/>
          <w:sz w:val="24"/>
          <w:szCs w:val="24"/>
          <w:lang w:val="ru-RU" w:eastAsia="ru-RU"/>
        </w:rPr>
        <w:t xml:space="preserve">Операции по движению наличных денежных средств (получение, внесение) между лицевым счетом и кассой </w:t>
      </w:r>
      <w:r w:rsidR="005B6A52" w:rsidRPr="000C1B68">
        <w:rPr>
          <w:rFonts w:cstheme="minorHAnsi"/>
          <w:sz w:val="24"/>
          <w:szCs w:val="24"/>
          <w:lang w:val="ru-RU" w:eastAsia="ru-RU"/>
        </w:rPr>
        <w:t>Субъе</w:t>
      </w:r>
      <w:r w:rsidR="00F57865" w:rsidRPr="000C1B68">
        <w:rPr>
          <w:rFonts w:cstheme="minorHAnsi"/>
          <w:sz w:val="24"/>
          <w:szCs w:val="24"/>
          <w:lang w:val="ru-RU" w:eastAsia="ru-RU"/>
        </w:rPr>
        <w:t xml:space="preserve">кта централизованного </w:t>
      </w:r>
      <w:r w:rsidR="005B6A52" w:rsidRPr="000C1B68">
        <w:rPr>
          <w:rFonts w:cstheme="minorHAnsi"/>
          <w:sz w:val="24"/>
          <w:szCs w:val="24"/>
          <w:lang w:val="ru-RU" w:eastAsia="ru-RU"/>
        </w:rPr>
        <w:t xml:space="preserve">учета </w:t>
      </w:r>
      <w:r w:rsidR="001065FE" w:rsidRPr="000C1B68">
        <w:rPr>
          <w:rFonts w:cstheme="minorHAnsi"/>
          <w:sz w:val="24"/>
          <w:szCs w:val="24"/>
          <w:lang w:val="ru-RU" w:eastAsia="ru-RU"/>
        </w:rPr>
        <w:t>отражаются в корреспонденции со счетом 0 210 03 000 «Расчеты с финансовым органом по наличным денежным средствам».</w:t>
      </w:r>
    </w:p>
    <w:p w14:paraId="569BD6C4" w14:textId="77777777" w:rsidR="00846F87" w:rsidRPr="000C1B68" w:rsidRDefault="00846F8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5</w:t>
      </w:r>
      <w:r w:rsidR="00B6796F" w:rsidRPr="000C1B68">
        <w:rPr>
          <w:rFonts w:cstheme="minorHAnsi"/>
          <w:sz w:val="24"/>
          <w:szCs w:val="24"/>
          <w:lang w:val="ru-RU" w:eastAsia="ru-RU"/>
        </w:rPr>
        <w:t>.6.</w:t>
      </w:r>
      <w:r w:rsidRPr="000C1B68">
        <w:rPr>
          <w:rFonts w:cstheme="minorHAnsi"/>
          <w:sz w:val="24"/>
          <w:szCs w:val="24"/>
          <w:lang w:val="ru-RU" w:eastAsia="ru-RU"/>
        </w:rPr>
        <w:t>8</w:t>
      </w:r>
      <w:r w:rsidR="00B6796F" w:rsidRPr="000C1B68">
        <w:rPr>
          <w:rFonts w:cstheme="minorHAnsi"/>
          <w:sz w:val="24"/>
          <w:szCs w:val="24"/>
          <w:lang w:val="ru-RU" w:eastAsia="ru-RU"/>
        </w:rPr>
        <w:t xml:space="preserve">. </w:t>
      </w:r>
      <w:r w:rsidR="001065FE" w:rsidRPr="000C1B68">
        <w:rPr>
          <w:rFonts w:cstheme="minorHAnsi"/>
          <w:sz w:val="24"/>
          <w:szCs w:val="24"/>
          <w:lang w:val="ru-RU" w:eastAsia="ru-RU"/>
        </w:rPr>
        <w:t xml:space="preserve">Кассовая </w:t>
      </w:r>
      <w:r w:rsidR="00B6796F" w:rsidRPr="000C1B68">
        <w:rPr>
          <w:rFonts w:cstheme="minorHAnsi"/>
          <w:sz w:val="24"/>
          <w:szCs w:val="24"/>
          <w:lang w:val="ru-RU" w:eastAsia="ru-RU"/>
        </w:rPr>
        <w:t>книга ведется</w:t>
      </w:r>
      <w:r w:rsidR="001065FE" w:rsidRPr="000C1B68">
        <w:rPr>
          <w:rFonts w:cstheme="minorHAnsi"/>
          <w:sz w:val="24"/>
          <w:szCs w:val="24"/>
          <w:lang w:val="ru-RU" w:eastAsia="ru-RU"/>
        </w:rPr>
        <w:t xml:space="preserve"> раздельно по денежным средствам и денежным докумен</w:t>
      </w:r>
      <w:r w:rsidR="00FB79F5" w:rsidRPr="000C1B68">
        <w:rPr>
          <w:rFonts w:cstheme="minorHAnsi"/>
          <w:sz w:val="24"/>
          <w:szCs w:val="24"/>
          <w:lang w:val="ru-RU" w:eastAsia="ru-RU"/>
        </w:rPr>
        <w:t xml:space="preserve">там. </w:t>
      </w:r>
    </w:p>
    <w:p w14:paraId="33B007E5" w14:textId="395D97F8" w:rsidR="00B6796F" w:rsidRPr="000C1B68" w:rsidRDefault="001065FE"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Нумерация листов осуществляется автоматически в </w:t>
      </w:r>
      <w:r w:rsidR="00846F87" w:rsidRPr="000C1B68">
        <w:rPr>
          <w:rFonts w:cstheme="minorHAnsi"/>
          <w:sz w:val="24"/>
          <w:szCs w:val="24"/>
          <w:lang w:val="ru-RU" w:eastAsia="ru-RU"/>
        </w:rPr>
        <w:t xml:space="preserve">ЕЦИС </w:t>
      </w:r>
      <w:r w:rsidR="000A6690" w:rsidRPr="000C1B68">
        <w:rPr>
          <w:rFonts w:cstheme="minorHAnsi"/>
          <w:sz w:val="24"/>
          <w:szCs w:val="24"/>
          <w:lang w:val="ru-RU" w:eastAsia="ru-RU"/>
        </w:rPr>
        <w:t>1С БГУ</w:t>
      </w:r>
      <w:r w:rsidRPr="000C1B68">
        <w:rPr>
          <w:rFonts w:cstheme="minorHAnsi"/>
          <w:sz w:val="24"/>
          <w:szCs w:val="24"/>
          <w:lang w:val="ru-RU" w:eastAsia="ru-RU"/>
        </w:rPr>
        <w:t xml:space="preserve"> в хронологической последовательности с начала календарного года. </w:t>
      </w:r>
    </w:p>
    <w:p w14:paraId="7AAEA933" w14:textId="26C2BC56" w:rsidR="00B6796F" w:rsidRPr="000C1B68" w:rsidRDefault="00846F87" w:rsidP="00B6796F">
      <w:pPr>
        <w:pStyle w:val="a5"/>
        <w:tabs>
          <w:tab w:val="left" w:pos="567"/>
        </w:tabs>
        <w:spacing w:before="0" w:beforeAutospacing="0" w:after="0" w:afterAutospacing="0"/>
        <w:ind w:left="0" w:firstLine="851"/>
        <w:jc w:val="both"/>
        <w:rPr>
          <w:rFonts w:cstheme="minorHAnsi"/>
          <w:sz w:val="24"/>
          <w:szCs w:val="24"/>
          <w:lang w:val="ru-RU"/>
        </w:rPr>
      </w:pPr>
      <w:r w:rsidRPr="000C1B68">
        <w:rPr>
          <w:rFonts w:cstheme="minorHAnsi"/>
          <w:sz w:val="24"/>
          <w:szCs w:val="24"/>
          <w:lang w:val="ru-RU" w:eastAsia="ru-RU"/>
        </w:rPr>
        <w:t xml:space="preserve">5.6.9. </w:t>
      </w:r>
      <w:r w:rsidR="001065FE" w:rsidRPr="000C1B68">
        <w:rPr>
          <w:rFonts w:cstheme="minorHAnsi"/>
          <w:sz w:val="24"/>
          <w:szCs w:val="24"/>
          <w:lang w:val="ru-RU" w:eastAsia="ru-RU"/>
        </w:rPr>
        <w:t>В составе денежных документов учитываются</w:t>
      </w:r>
      <w:r w:rsidR="00814CDB" w:rsidRPr="000C1B68">
        <w:rPr>
          <w:rFonts w:cstheme="minorHAnsi"/>
          <w:sz w:val="24"/>
          <w:szCs w:val="24"/>
          <w:lang w:val="ru-RU" w:eastAsia="ru-RU"/>
        </w:rPr>
        <w:t xml:space="preserve"> </w:t>
      </w:r>
      <w:r w:rsidR="001065FE" w:rsidRPr="000C1B68">
        <w:rPr>
          <w:rFonts w:cstheme="minorHAnsi"/>
          <w:sz w:val="24"/>
          <w:szCs w:val="24"/>
          <w:lang w:val="ru-RU"/>
        </w:rPr>
        <w:t>почтовые конверты с марками, отдельно приобретаемые почтовые марки</w:t>
      </w:r>
      <w:r w:rsidR="00814CDB" w:rsidRPr="000C1B68">
        <w:rPr>
          <w:rFonts w:cstheme="minorHAnsi"/>
          <w:sz w:val="24"/>
          <w:szCs w:val="24"/>
          <w:lang w:val="ru-RU"/>
        </w:rPr>
        <w:t xml:space="preserve">, путевки </w:t>
      </w:r>
      <w:r w:rsidR="00B6796F" w:rsidRPr="000C1B68">
        <w:rPr>
          <w:rFonts w:cstheme="minorHAnsi"/>
          <w:sz w:val="24"/>
          <w:szCs w:val="24"/>
          <w:lang w:val="ru-RU"/>
        </w:rPr>
        <w:t>на санаторно</w:t>
      </w:r>
      <w:r w:rsidR="00814CDB" w:rsidRPr="000C1B68">
        <w:rPr>
          <w:rFonts w:cstheme="minorHAnsi"/>
          <w:sz w:val="24"/>
          <w:szCs w:val="24"/>
          <w:lang w:val="ru-RU"/>
        </w:rPr>
        <w:t>-курортное лечение</w:t>
      </w:r>
      <w:r w:rsidRPr="000C1B68">
        <w:rPr>
          <w:rFonts w:cstheme="minorHAnsi"/>
          <w:sz w:val="24"/>
          <w:szCs w:val="24"/>
          <w:lang w:val="ru-RU"/>
        </w:rPr>
        <w:t>.</w:t>
      </w:r>
    </w:p>
    <w:p w14:paraId="17BFFE98" w14:textId="5CC79B48" w:rsidR="005F6FCF" w:rsidRPr="000C1B68" w:rsidRDefault="005F6FCF" w:rsidP="00B6796F">
      <w:pPr>
        <w:pStyle w:val="a5"/>
        <w:tabs>
          <w:tab w:val="left" w:pos="567"/>
        </w:tabs>
        <w:spacing w:before="0" w:beforeAutospacing="0" w:after="0" w:afterAutospacing="0"/>
        <w:ind w:left="0" w:firstLine="851"/>
        <w:jc w:val="both"/>
        <w:rPr>
          <w:rFonts w:cstheme="minorHAnsi"/>
          <w:sz w:val="24"/>
          <w:szCs w:val="24"/>
          <w:lang w:val="ru-RU"/>
        </w:rPr>
      </w:pPr>
      <w:r w:rsidRPr="000C1B68">
        <w:rPr>
          <w:rFonts w:cstheme="minorHAnsi"/>
          <w:sz w:val="24"/>
          <w:szCs w:val="24"/>
          <w:lang w:val="ru-RU" w:eastAsia="ru-RU"/>
        </w:rPr>
        <w:t>5.6.10. Поступления (выбытие) денежных документов в кассу (из кассы) Субъекта централизованного учета оформляются приходными и расходными кассовыми ордерами с пометкой «Фондовый».</w:t>
      </w:r>
    </w:p>
    <w:p w14:paraId="350C148F" w14:textId="26F3D3F3" w:rsidR="00B6796F" w:rsidRPr="000C1B68" w:rsidRDefault="00846F8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rPr>
        <w:t>5</w:t>
      </w:r>
      <w:r w:rsidR="00B6796F" w:rsidRPr="000C1B68">
        <w:rPr>
          <w:rFonts w:cstheme="minorHAnsi"/>
          <w:sz w:val="24"/>
          <w:szCs w:val="24"/>
          <w:lang w:val="ru-RU"/>
        </w:rPr>
        <w:t>.6.1</w:t>
      </w:r>
      <w:r w:rsidR="005F6FCF" w:rsidRPr="000C1B68">
        <w:rPr>
          <w:rFonts w:cstheme="minorHAnsi"/>
          <w:sz w:val="24"/>
          <w:szCs w:val="24"/>
          <w:lang w:val="ru-RU"/>
        </w:rPr>
        <w:t>1</w:t>
      </w:r>
      <w:r w:rsidR="00B6796F" w:rsidRPr="000C1B68">
        <w:rPr>
          <w:rFonts w:cstheme="minorHAnsi"/>
          <w:sz w:val="24"/>
          <w:szCs w:val="24"/>
          <w:lang w:val="ru-RU"/>
        </w:rPr>
        <w:t xml:space="preserve">. </w:t>
      </w:r>
      <w:r w:rsidR="001065FE" w:rsidRPr="000C1B68">
        <w:rPr>
          <w:rFonts w:cstheme="minorHAnsi"/>
          <w:sz w:val="24"/>
          <w:szCs w:val="24"/>
          <w:lang w:val="ru-RU" w:eastAsia="ru-RU"/>
        </w:rPr>
        <w:t xml:space="preserve">Денежные документы принимаются в кассу </w:t>
      </w:r>
      <w:r w:rsidR="00DD5997" w:rsidRPr="000C1B68">
        <w:rPr>
          <w:rFonts w:cstheme="minorHAnsi"/>
          <w:sz w:val="24"/>
          <w:szCs w:val="24"/>
          <w:lang w:val="ru-RU" w:eastAsia="ru-RU"/>
        </w:rPr>
        <w:t xml:space="preserve">Субъекта централизованного учета </w:t>
      </w:r>
      <w:r w:rsidR="001065FE" w:rsidRPr="000C1B68">
        <w:rPr>
          <w:rFonts w:cstheme="minorHAnsi"/>
          <w:sz w:val="24"/>
          <w:szCs w:val="24"/>
          <w:lang w:val="ru-RU" w:eastAsia="ru-RU"/>
        </w:rPr>
        <w:t>и учитываются по фактической стоимости</w:t>
      </w:r>
      <w:r w:rsidR="005F6FCF" w:rsidRPr="000C1B68">
        <w:rPr>
          <w:rFonts w:cstheme="minorHAnsi"/>
          <w:sz w:val="24"/>
          <w:szCs w:val="24"/>
          <w:lang w:val="ru-RU" w:eastAsia="ru-RU"/>
        </w:rPr>
        <w:t>.</w:t>
      </w:r>
    </w:p>
    <w:p w14:paraId="732AD77C" w14:textId="30E25D76" w:rsidR="00B6796F" w:rsidRPr="000C1B68" w:rsidRDefault="00C21592" w:rsidP="00B6796F">
      <w:pPr>
        <w:pStyle w:val="a5"/>
        <w:tabs>
          <w:tab w:val="left" w:pos="567"/>
        </w:tabs>
        <w:spacing w:before="0" w:beforeAutospacing="0" w:after="0" w:afterAutospacing="0"/>
        <w:ind w:left="0" w:firstLine="851"/>
        <w:jc w:val="both"/>
        <w:rPr>
          <w:rFonts w:cstheme="minorHAnsi"/>
          <w:color w:val="000000"/>
          <w:sz w:val="24"/>
          <w:szCs w:val="24"/>
          <w:lang w:val="ru-RU"/>
        </w:rPr>
      </w:pPr>
      <w:r w:rsidRPr="000C1B68">
        <w:rPr>
          <w:rFonts w:cstheme="minorHAnsi"/>
          <w:sz w:val="24"/>
          <w:szCs w:val="24"/>
          <w:lang w:val="ru-RU" w:eastAsia="ru-RU"/>
        </w:rPr>
        <w:t>5</w:t>
      </w:r>
      <w:r w:rsidR="006736C3" w:rsidRPr="000C1B68">
        <w:rPr>
          <w:rFonts w:cstheme="minorHAnsi"/>
          <w:sz w:val="24"/>
          <w:szCs w:val="24"/>
          <w:lang w:val="ru-RU" w:eastAsia="ru-RU"/>
        </w:rPr>
        <w:t>.6.</w:t>
      </w:r>
      <w:r w:rsidR="005F6FCF" w:rsidRPr="000C1B68">
        <w:rPr>
          <w:rFonts w:cstheme="minorHAnsi"/>
          <w:sz w:val="24"/>
          <w:szCs w:val="24"/>
          <w:lang w:val="ru-RU" w:eastAsia="ru-RU"/>
        </w:rPr>
        <w:t>1</w:t>
      </w:r>
      <w:r w:rsidR="004A548B" w:rsidRPr="000C1B68">
        <w:rPr>
          <w:rFonts w:cstheme="minorHAnsi"/>
          <w:sz w:val="24"/>
          <w:szCs w:val="24"/>
          <w:lang w:val="ru-RU" w:eastAsia="ru-RU"/>
        </w:rPr>
        <w:t>2</w:t>
      </w:r>
      <w:r w:rsidR="006736C3" w:rsidRPr="000C1B68">
        <w:rPr>
          <w:rFonts w:cstheme="minorHAnsi"/>
          <w:sz w:val="24"/>
          <w:szCs w:val="24"/>
          <w:lang w:val="ru-RU" w:eastAsia="ru-RU"/>
        </w:rPr>
        <w:t xml:space="preserve">. Инвентаризация (ревизия) кассы в Субъекте централизованного учета проводится в </w:t>
      </w:r>
      <w:r w:rsidR="00DD6BED" w:rsidRPr="000C1B68">
        <w:rPr>
          <w:rFonts w:cstheme="minorHAnsi"/>
          <w:sz w:val="24"/>
          <w:szCs w:val="24"/>
          <w:lang w:val="ru-RU" w:eastAsia="ru-RU"/>
        </w:rPr>
        <w:t>соответствии с Общими требованиями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установленным</w:t>
      </w:r>
      <w:r w:rsidR="004A548B" w:rsidRPr="000C1B68">
        <w:rPr>
          <w:rFonts w:cstheme="minorHAnsi"/>
          <w:sz w:val="24"/>
          <w:szCs w:val="24"/>
          <w:lang w:val="ru-RU" w:eastAsia="ru-RU"/>
        </w:rPr>
        <w:t>и</w:t>
      </w:r>
      <w:r w:rsidR="00DD6BED" w:rsidRPr="000C1B68">
        <w:rPr>
          <w:rFonts w:cstheme="minorHAnsi"/>
          <w:sz w:val="24"/>
          <w:szCs w:val="24"/>
          <w:lang w:val="ru-RU" w:eastAsia="ru-RU"/>
        </w:rPr>
        <w:t xml:space="preserve"> </w:t>
      </w:r>
      <w:r w:rsidR="00DD6BED" w:rsidRPr="000C1B68">
        <w:rPr>
          <w:rFonts w:cstheme="minorHAnsi"/>
          <w:color w:val="000000"/>
          <w:sz w:val="24"/>
          <w:szCs w:val="24"/>
          <w:lang w:val="ru-RU"/>
        </w:rPr>
        <w:t>СГС "Учетная политика".</w:t>
      </w:r>
    </w:p>
    <w:p w14:paraId="0A6BC638" w14:textId="5DD9A0B2" w:rsidR="00B6796F" w:rsidRPr="000C1B68" w:rsidRDefault="00C21592" w:rsidP="00B6796F">
      <w:pPr>
        <w:pStyle w:val="a5"/>
        <w:tabs>
          <w:tab w:val="left" w:pos="567"/>
        </w:tabs>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5.6.1</w:t>
      </w:r>
      <w:r w:rsidR="004A548B" w:rsidRPr="000C1B68">
        <w:rPr>
          <w:rFonts w:cstheme="minorHAnsi"/>
          <w:color w:val="000000"/>
          <w:sz w:val="24"/>
          <w:szCs w:val="24"/>
          <w:lang w:val="ru-RU"/>
        </w:rPr>
        <w:t>3</w:t>
      </w:r>
      <w:r w:rsidRPr="000C1B68">
        <w:rPr>
          <w:rFonts w:cstheme="minorHAnsi"/>
          <w:color w:val="000000"/>
          <w:sz w:val="24"/>
          <w:szCs w:val="24"/>
          <w:lang w:val="ru-RU"/>
        </w:rPr>
        <w:t xml:space="preserve">. </w:t>
      </w:r>
      <w:r w:rsidR="00DD6BED" w:rsidRPr="000C1B68">
        <w:rPr>
          <w:rFonts w:cstheme="minorHAnsi"/>
          <w:color w:val="000000"/>
          <w:sz w:val="24"/>
          <w:szCs w:val="24"/>
          <w:lang w:val="ru-RU"/>
        </w:rPr>
        <w:t>Обязательным является проведение инвентаризации кассы в следующих случаях:</w:t>
      </w:r>
    </w:p>
    <w:p w14:paraId="41F36E92"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установление фактов хищений или злоупотреблений, а также порчи имущества;</w:t>
      </w:r>
    </w:p>
    <w:p w14:paraId="0B80CA8D"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стихийное бедствие, пожар, аварии или другие чрезвычайные ситуации, в том числе вызванные экстремальными условиями;</w:t>
      </w:r>
    </w:p>
    <w:p w14:paraId="75DB9173"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смена </w:t>
      </w:r>
      <w:r w:rsidR="00FD0635" w:rsidRPr="000C1B68">
        <w:rPr>
          <w:rFonts w:eastAsia="Times New Roman" w:cstheme="minorHAnsi"/>
          <w:sz w:val="24"/>
          <w:szCs w:val="24"/>
          <w:lang w:val="ru-RU" w:eastAsia="ru-RU"/>
        </w:rPr>
        <w:t>кассира</w:t>
      </w:r>
      <w:r w:rsidRPr="000C1B68">
        <w:rPr>
          <w:rFonts w:eastAsia="Times New Roman" w:cstheme="minorHAnsi"/>
          <w:sz w:val="24"/>
          <w:szCs w:val="24"/>
          <w:lang w:val="ru-RU" w:eastAsia="ru-RU"/>
        </w:rPr>
        <w:t xml:space="preserve"> (на день приемки-передачи дел);</w:t>
      </w:r>
    </w:p>
    <w:p w14:paraId="3F063ACA" w14:textId="13FF1647" w:rsidR="00B6796F" w:rsidRPr="000C1B68" w:rsidRDefault="005F6FC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5.6.1</w:t>
      </w:r>
      <w:r w:rsidR="004A548B" w:rsidRPr="000C1B68">
        <w:rPr>
          <w:rFonts w:eastAsia="Times New Roman" w:cstheme="minorHAnsi"/>
          <w:sz w:val="24"/>
          <w:szCs w:val="24"/>
          <w:lang w:val="ru-RU" w:eastAsia="ru-RU"/>
        </w:rPr>
        <w:t>4</w:t>
      </w:r>
      <w:r w:rsidRPr="000C1B68">
        <w:rPr>
          <w:rFonts w:eastAsia="Times New Roman" w:cstheme="minorHAnsi"/>
          <w:sz w:val="24"/>
          <w:szCs w:val="24"/>
          <w:lang w:val="ru-RU" w:eastAsia="ru-RU"/>
        </w:rPr>
        <w:t xml:space="preserve">. </w:t>
      </w:r>
      <w:r w:rsidR="006736C3" w:rsidRPr="000C1B68">
        <w:rPr>
          <w:rFonts w:eastAsia="Times New Roman" w:cstheme="minorHAnsi"/>
          <w:sz w:val="24"/>
          <w:szCs w:val="24"/>
          <w:lang w:val="ru-RU" w:eastAsia="ru-RU"/>
        </w:rPr>
        <w:t xml:space="preserve">Инвентаризация кассы в Субъекте централизованного учета оформляется решением </w:t>
      </w:r>
      <w:r w:rsidR="00FD0635" w:rsidRPr="000C1B68">
        <w:rPr>
          <w:rFonts w:eastAsia="Times New Roman" w:cstheme="minorHAnsi"/>
          <w:sz w:val="24"/>
          <w:szCs w:val="24"/>
          <w:lang w:val="ru-RU" w:eastAsia="ru-RU"/>
        </w:rPr>
        <w:t xml:space="preserve">руководителя Субъекта централизованного учета </w:t>
      </w:r>
      <w:r w:rsidR="006736C3" w:rsidRPr="000C1B68">
        <w:rPr>
          <w:rFonts w:eastAsia="Times New Roman" w:cstheme="minorHAnsi"/>
          <w:sz w:val="24"/>
          <w:szCs w:val="24"/>
          <w:lang w:val="ru-RU" w:eastAsia="ru-RU"/>
        </w:rPr>
        <w:t>о проведении инвентаризации</w:t>
      </w:r>
      <w:r w:rsidR="00FD0635" w:rsidRPr="000C1B68">
        <w:rPr>
          <w:rFonts w:eastAsia="Times New Roman" w:cstheme="minorHAnsi"/>
          <w:sz w:val="24"/>
          <w:szCs w:val="24"/>
          <w:lang w:val="ru-RU" w:eastAsia="ru-RU"/>
        </w:rPr>
        <w:t xml:space="preserve"> в </w:t>
      </w:r>
      <w:r w:rsidRPr="000C1B68">
        <w:rPr>
          <w:rFonts w:eastAsia="Times New Roman" w:cstheme="minorHAnsi"/>
          <w:sz w:val="24"/>
          <w:szCs w:val="24"/>
          <w:lang w:val="ru-RU" w:eastAsia="ru-RU"/>
        </w:rPr>
        <w:t xml:space="preserve">ЕЦИС </w:t>
      </w:r>
      <w:r w:rsidR="00FD0635" w:rsidRPr="000C1B68">
        <w:rPr>
          <w:rFonts w:eastAsia="Times New Roman" w:cstheme="minorHAnsi"/>
          <w:sz w:val="24"/>
          <w:szCs w:val="24"/>
          <w:lang w:val="ru-RU" w:eastAsia="ru-RU"/>
        </w:rPr>
        <w:t>1С</w:t>
      </w:r>
      <w:r w:rsidRPr="000C1B68">
        <w:rPr>
          <w:rFonts w:eastAsia="Times New Roman" w:cstheme="minorHAnsi"/>
          <w:sz w:val="24"/>
          <w:szCs w:val="24"/>
          <w:lang w:val="ru-RU" w:eastAsia="ru-RU"/>
        </w:rPr>
        <w:t>:</w:t>
      </w:r>
      <w:r w:rsidR="00FD0635" w:rsidRPr="000C1B68">
        <w:rPr>
          <w:rFonts w:eastAsia="Times New Roman" w:cstheme="minorHAnsi"/>
          <w:sz w:val="24"/>
          <w:szCs w:val="24"/>
          <w:lang w:val="ru-RU" w:eastAsia="ru-RU"/>
        </w:rPr>
        <w:t xml:space="preserve"> БГУ</w:t>
      </w:r>
      <w:r w:rsidR="006736C3" w:rsidRPr="000C1B68">
        <w:rPr>
          <w:rFonts w:eastAsia="Times New Roman" w:cstheme="minorHAnsi"/>
          <w:sz w:val="24"/>
          <w:szCs w:val="24"/>
          <w:lang w:val="ru-RU" w:eastAsia="ru-RU"/>
        </w:rPr>
        <w:t>, в котором указываются:</w:t>
      </w:r>
    </w:p>
    <w:p w14:paraId="47D97D29"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дата начала и окончания инвентаризации;</w:t>
      </w:r>
    </w:p>
    <w:p w14:paraId="4417BA29"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виды имущества, подлежащие инвентаризации (наличные денежные средства, денежные документы);</w:t>
      </w:r>
    </w:p>
    <w:p w14:paraId="3B4AFA32"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причины проведения инвентаризации;</w:t>
      </w:r>
    </w:p>
    <w:p w14:paraId="02F92482" w14:textId="77777777" w:rsidR="00B6796F" w:rsidRPr="000C1B68" w:rsidRDefault="006736C3"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состав инвентаризационной комиссии.</w:t>
      </w:r>
    </w:p>
    <w:p w14:paraId="2B665CB2" w14:textId="59279F11" w:rsidR="00B6796F" w:rsidRPr="000C1B68" w:rsidRDefault="005F6FC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5.6.1</w:t>
      </w:r>
      <w:r w:rsidR="004A548B" w:rsidRPr="000C1B68">
        <w:rPr>
          <w:rFonts w:eastAsia="Times New Roman" w:cstheme="minorHAnsi"/>
          <w:sz w:val="24"/>
          <w:szCs w:val="24"/>
          <w:lang w:val="ru-RU" w:eastAsia="ru-RU"/>
        </w:rPr>
        <w:t>5</w:t>
      </w:r>
      <w:r w:rsidRPr="000C1B68">
        <w:rPr>
          <w:rFonts w:eastAsia="Times New Roman" w:cstheme="minorHAnsi"/>
          <w:sz w:val="24"/>
          <w:szCs w:val="24"/>
          <w:lang w:val="ru-RU" w:eastAsia="ru-RU"/>
        </w:rPr>
        <w:t xml:space="preserve">. </w:t>
      </w:r>
      <w:r w:rsidR="00FD0635" w:rsidRPr="000C1B68">
        <w:rPr>
          <w:rFonts w:eastAsia="Times New Roman" w:cstheme="minorHAnsi"/>
          <w:sz w:val="24"/>
          <w:szCs w:val="24"/>
          <w:lang w:val="ru-RU" w:eastAsia="ru-RU"/>
        </w:rPr>
        <w:t xml:space="preserve">Члены инвентаризационной комиссии, кассир должны быть ознакомлены   с решением о проведении инвентаризации в </w:t>
      </w:r>
      <w:r w:rsidRPr="000C1B68">
        <w:rPr>
          <w:rFonts w:eastAsia="Times New Roman" w:cstheme="minorHAnsi"/>
          <w:sz w:val="24"/>
          <w:szCs w:val="24"/>
          <w:lang w:val="ru-RU" w:eastAsia="ru-RU"/>
        </w:rPr>
        <w:t xml:space="preserve">ЕЦИС </w:t>
      </w:r>
      <w:r w:rsidR="00FD0635" w:rsidRPr="000C1B68">
        <w:rPr>
          <w:rFonts w:eastAsia="Times New Roman" w:cstheme="minorHAnsi"/>
          <w:sz w:val="24"/>
          <w:szCs w:val="24"/>
          <w:lang w:val="ru-RU" w:eastAsia="ru-RU"/>
        </w:rPr>
        <w:t>1С</w:t>
      </w:r>
      <w:r w:rsidRPr="000C1B68">
        <w:rPr>
          <w:rFonts w:eastAsia="Times New Roman" w:cstheme="minorHAnsi"/>
          <w:sz w:val="24"/>
          <w:szCs w:val="24"/>
          <w:lang w:val="ru-RU" w:eastAsia="ru-RU"/>
        </w:rPr>
        <w:t>:</w:t>
      </w:r>
      <w:r w:rsidR="00FD0635" w:rsidRPr="000C1B68">
        <w:rPr>
          <w:rFonts w:eastAsia="Times New Roman" w:cstheme="minorHAnsi"/>
          <w:sz w:val="24"/>
          <w:szCs w:val="24"/>
          <w:lang w:val="ru-RU" w:eastAsia="ru-RU"/>
        </w:rPr>
        <w:t xml:space="preserve"> БГУ путем подписания простой </w:t>
      </w:r>
      <w:r w:rsidRPr="000C1B68">
        <w:rPr>
          <w:rFonts w:eastAsia="Times New Roman" w:cstheme="minorHAnsi"/>
          <w:sz w:val="24"/>
          <w:szCs w:val="24"/>
          <w:lang w:val="ru-RU" w:eastAsia="ru-RU"/>
        </w:rPr>
        <w:t>ЭЦП</w:t>
      </w:r>
      <w:r w:rsidR="00FD0635" w:rsidRPr="000C1B68">
        <w:rPr>
          <w:rFonts w:eastAsia="Times New Roman" w:cstheme="minorHAnsi"/>
          <w:sz w:val="24"/>
          <w:szCs w:val="24"/>
          <w:lang w:val="ru-RU" w:eastAsia="ru-RU"/>
        </w:rPr>
        <w:t xml:space="preserve">, председатель комиссии- </w:t>
      </w:r>
      <w:r w:rsidRPr="000C1B68">
        <w:rPr>
          <w:rFonts w:eastAsia="Times New Roman" w:cstheme="minorHAnsi"/>
          <w:sz w:val="24"/>
          <w:szCs w:val="24"/>
          <w:lang w:val="ru-RU" w:eastAsia="ru-RU"/>
        </w:rPr>
        <w:t>усиленной ЭЦП</w:t>
      </w:r>
      <w:r w:rsidR="00FD0635" w:rsidRPr="000C1B68">
        <w:rPr>
          <w:rFonts w:eastAsia="Times New Roman" w:cstheme="minorHAnsi"/>
          <w:sz w:val="24"/>
          <w:szCs w:val="24"/>
          <w:lang w:val="ru-RU" w:eastAsia="ru-RU"/>
        </w:rPr>
        <w:t>.</w:t>
      </w:r>
    </w:p>
    <w:p w14:paraId="6519C1BF" w14:textId="492CB009" w:rsidR="00B6796F" w:rsidRPr="000C1B68" w:rsidRDefault="005F6FC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lastRenderedPageBreak/>
        <w:t>5.6.1</w:t>
      </w:r>
      <w:r w:rsidR="004A548B" w:rsidRPr="000C1B68">
        <w:rPr>
          <w:rFonts w:eastAsia="Times New Roman" w:cstheme="minorHAnsi"/>
          <w:sz w:val="24"/>
          <w:szCs w:val="24"/>
          <w:lang w:val="ru-RU" w:eastAsia="ru-RU"/>
        </w:rPr>
        <w:t>6</w:t>
      </w:r>
      <w:r w:rsidRPr="000C1B68">
        <w:rPr>
          <w:rFonts w:eastAsia="Times New Roman" w:cstheme="minorHAnsi"/>
          <w:sz w:val="24"/>
          <w:szCs w:val="24"/>
          <w:lang w:val="ru-RU" w:eastAsia="ru-RU"/>
        </w:rPr>
        <w:t xml:space="preserve">. </w:t>
      </w:r>
      <w:r w:rsidR="006736C3" w:rsidRPr="000C1B68">
        <w:rPr>
          <w:rFonts w:eastAsia="Times New Roman" w:cstheme="minorHAnsi"/>
          <w:sz w:val="24"/>
          <w:szCs w:val="24"/>
          <w:lang w:val="ru-RU" w:eastAsia="ru-RU"/>
        </w:rPr>
        <w:t xml:space="preserve">Неучтенные денежные средства, денежные документы, обнаруженные в кассе </w:t>
      </w:r>
      <w:bookmarkStart w:id="66" w:name="_Hlk153721480"/>
      <w:r w:rsidR="00B6796F" w:rsidRPr="000C1B68">
        <w:rPr>
          <w:rFonts w:eastAsia="Times New Roman" w:cstheme="minorHAnsi"/>
          <w:sz w:val="24"/>
          <w:szCs w:val="24"/>
          <w:lang w:val="ru-RU" w:eastAsia="ru-RU"/>
        </w:rPr>
        <w:t>Субъекта централизованного учета,</w:t>
      </w:r>
      <w:r w:rsidR="006736C3" w:rsidRPr="000C1B68">
        <w:rPr>
          <w:rFonts w:eastAsia="Times New Roman" w:cstheme="minorHAnsi"/>
          <w:sz w:val="24"/>
          <w:szCs w:val="24"/>
          <w:lang w:val="ru-RU" w:eastAsia="ru-RU"/>
        </w:rPr>
        <w:t xml:space="preserve"> </w:t>
      </w:r>
      <w:bookmarkEnd w:id="66"/>
      <w:r w:rsidR="006736C3" w:rsidRPr="000C1B68">
        <w:rPr>
          <w:rFonts w:eastAsia="Times New Roman" w:cstheme="minorHAnsi"/>
          <w:sz w:val="24"/>
          <w:szCs w:val="24"/>
          <w:lang w:val="ru-RU" w:eastAsia="ru-RU"/>
        </w:rPr>
        <w:t>принимаются к учету по фактическому номиналу</w:t>
      </w:r>
      <w:r w:rsidR="00B55C24" w:rsidRPr="000C1B68">
        <w:rPr>
          <w:rFonts w:eastAsia="Times New Roman" w:cstheme="minorHAnsi"/>
          <w:sz w:val="24"/>
          <w:szCs w:val="24"/>
          <w:lang w:val="ru-RU" w:eastAsia="ru-RU"/>
        </w:rPr>
        <w:t xml:space="preserve"> с использованием счета </w:t>
      </w:r>
      <w:r w:rsidR="004A548B" w:rsidRPr="000C1B68">
        <w:rPr>
          <w:rFonts w:eastAsia="Times New Roman" w:cstheme="minorHAnsi"/>
          <w:sz w:val="24"/>
          <w:szCs w:val="24"/>
          <w:lang w:val="ru-RU" w:eastAsia="ru-RU"/>
        </w:rPr>
        <w:t>0</w:t>
      </w:r>
      <w:r w:rsidR="00B55C24" w:rsidRPr="000C1B68">
        <w:rPr>
          <w:rFonts w:eastAsia="Times New Roman" w:cstheme="minorHAnsi"/>
          <w:sz w:val="24"/>
          <w:szCs w:val="24"/>
          <w:lang w:val="ru-RU" w:eastAsia="ru-RU"/>
        </w:rPr>
        <w:t xml:space="preserve"> 401 10 189 «Иные доходы»</w:t>
      </w:r>
      <w:r w:rsidR="006736C3" w:rsidRPr="000C1B68">
        <w:rPr>
          <w:rFonts w:eastAsia="Times New Roman" w:cstheme="minorHAnsi"/>
          <w:sz w:val="24"/>
          <w:szCs w:val="24"/>
          <w:lang w:val="ru-RU" w:eastAsia="ru-RU"/>
        </w:rPr>
        <w:t>. </w:t>
      </w:r>
    </w:p>
    <w:p w14:paraId="6282B479" w14:textId="1B09179D" w:rsidR="00B6796F" w:rsidRPr="000C1B68" w:rsidRDefault="005F6FC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5.6.1</w:t>
      </w:r>
      <w:r w:rsidR="004A548B" w:rsidRPr="000C1B68">
        <w:rPr>
          <w:rFonts w:eastAsia="Times New Roman" w:cstheme="minorHAnsi"/>
          <w:sz w:val="24"/>
          <w:szCs w:val="24"/>
          <w:lang w:val="ru-RU" w:eastAsia="ru-RU"/>
        </w:rPr>
        <w:t>7</w:t>
      </w:r>
      <w:r w:rsidRPr="000C1B68">
        <w:rPr>
          <w:rFonts w:eastAsia="Times New Roman" w:cstheme="minorHAnsi"/>
          <w:sz w:val="24"/>
          <w:szCs w:val="24"/>
          <w:lang w:val="ru-RU" w:eastAsia="ru-RU"/>
        </w:rPr>
        <w:t xml:space="preserve">. </w:t>
      </w:r>
      <w:r w:rsidR="006736C3" w:rsidRPr="000C1B68">
        <w:rPr>
          <w:rFonts w:eastAsia="Times New Roman" w:cstheme="minorHAnsi"/>
          <w:sz w:val="24"/>
          <w:szCs w:val="24"/>
          <w:lang w:val="ru-RU" w:eastAsia="ru-RU"/>
        </w:rPr>
        <w:t xml:space="preserve">Недостача денежных средств, денежных документов в кассе </w:t>
      </w:r>
      <w:r w:rsidR="00B55C24" w:rsidRPr="000C1B68">
        <w:rPr>
          <w:rFonts w:eastAsia="Times New Roman" w:cstheme="minorHAnsi"/>
          <w:sz w:val="24"/>
          <w:szCs w:val="24"/>
          <w:lang w:val="ru-RU" w:eastAsia="ru-RU"/>
        </w:rPr>
        <w:t>Субъекта централизованного учета</w:t>
      </w:r>
      <w:r w:rsidR="006736C3" w:rsidRPr="000C1B68">
        <w:rPr>
          <w:rFonts w:eastAsia="Times New Roman" w:cstheme="minorHAnsi"/>
          <w:sz w:val="24"/>
          <w:szCs w:val="24"/>
          <w:lang w:val="ru-RU" w:eastAsia="ru-RU"/>
        </w:rPr>
        <w:t xml:space="preserve">, выявленных по результатам инвентаризации, отражается </w:t>
      </w:r>
      <w:r w:rsidR="00B55C24" w:rsidRPr="000C1B68">
        <w:rPr>
          <w:rFonts w:eastAsia="Times New Roman" w:cstheme="minorHAnsi"/>
          <w:sz w:val="24"/>
          <w:szCs w:val="24"/>
          <w:lang w:val="ru-RU" w:eastAsia="ru-RU"/>
        </w:rPr>
        <w:t xml:space="preserve">на счетах </w:t>
      </w:r>
      <w:r w:rsidR="004A548B" w:rsidRPr="000C1B68">
        <w:rPr>
          <w:rFonts w:eastAsia="Times New Roman" w:cstheme="minorHAnsi"/>
          <w:sz w:val="24"/>
          <w:szCs w:val="24"/>
          <w:lang w:val="ru-RU" w:eastAsia="ru-RU"/>
        </w:rPr>
        <w:t>0</w:t>
      </w:r>
      <w:r w:rsidR="00B55C24" w:rsidRPr="000C1B68">
        <w:rPr>
          <w:rFonts w:eastAsia="Times New Roman" w:cstheme="minorHAnsi"/>
          <w:sz w:val="24"/>
          <w:szCs w:val="24"/>
          <w:lang w:val="ru-RU" w:eastAsia="ru-RU"/>
        </w:rPr>
        <w:t xml:space="preserve"> 209 81 </w:t>
      </w:r>
      <w:r w:rsidR="004A548B" w:rsidRPr="000C1B68">
        <w:rPr>
          <w:rFonts w:eastAsia="Times New Roman" w:cstheme="minorHAnsi"/>
          <w:sz w:val="24"/>
          <w:szCs w:val="24"/>
          <w:lang w:val="ru-RU" w:eastAsia="ru-RU"/>
        </w:rPr>
        <w:t>00 000</w:t>
      </w:r>
      <w:r w:rsidR="00DD5997" w:rsidRPr="000C1B68">
        <w:rPr>
          <w:rFonts w:eastAsia="Times New Roman" w:cstheme="minorHAnsi"/>
          <w:sz w:val="24"/>
          <w:szCs w:val="24"/>
          <w:lang w:val="ru-RU" w:eastAsia="ru-RU"/>
        </w:rPr>
        <w:t xml:space="preserve"> «Расчеты по ущербу и иным доходам».</w:t>
      </w:r>
    </w:p>
    <w:p w14:paraId="4ED26B0B" w14:textId="110D4157" w:rsidR="00B6796F" w:rsidRPr="000C1B68" w:rsidRDefault="005F6FC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5.6.</w:t>
      </w:r>
      <w:r w:rsidR="004A548B" w:rsidRPr="000C1B68">
        <w:rPr>
          <w:rFonts w:eastAsia="Times New Roman" w:cstheme="minorHAnsi"/>
          <w:sz w:val="24"/>
          <w:szCs w:val="24"/>
          <w:lang w:val="ru-RU" w:eastAsia="ru-RU"/>
        </w:rPr>
        <w:t>18</w:t>
      </w:r>
      <w:r w:rsidRPr="000C1B68">
        <w:rPr>
          <w:rFonts w:eastAsia="Times New Roman" w:cstheme="minorHAnsi"/>
          <w:sz w:val="24"/>
          <w:szCs w:val="24"/>
          <w:lang w:val="ru-RU" w:eastAsia="ru-RU"/>
        </w:rPr>
        <w:t xml:space="preserve">. </w:t>
      </w:r>
      <w:r w:rsidR="008B24A4" w:rsidRPr="000C1B68">
        <w:rPr>
          <w:rFonts w:eastAsia="Times New Roman" w:cstheme="minorHAnsi"/>
          <w:sz w:val="24"/>
          <w:szCs w:val="24"/>
          <w:lang w:val="ru-RU" w:eastAsia="ru-RU"/>
        </w:rPr>
        <w:t xml:space="preserve">Транспортировка и хранение денежных средств и денежных документов осуществляется </w:t>
      </w:r>
      <w:r w:rsidR="00DD5997" w:rsidRPr="000C1B68">
        <w:rPr>
          <w:rFonts w:eastAsia="Times New Roman" w:cstheme="minorHAnsi"/>
          <w:sz w:val="24"/>
          <w:szCs w:val="24"/>
          <w:lang w:val="ru-RU" w:eastAsia="ru-RU"/>
        </w:rPr>
        <w:t xml:space="preserve">Субъектом централизованного учета </w:t>
      </w:r>
      <w:r w:rsidR="008B24A4" w:rsidRPr="000C1B68">
        <w:rPr>
          <w:rFonts w:eastAsia="Times New Roman" w:cstheme="minorHAnsi"/>
          <w:sz w:val="24"/>
          <w:szCs w:val="24"/>
          <w:lang w:val="ru-RU" w:eastAsia="ru-RU"/>
        </w:rPr>
        <w:t xml:space="preserve">с учетом соблюдения </w:t>
      </w:r>
      <w:r w:rsidR="006736C3" w:rsidRPr="000C1B68">
        <w:rPr>
          <w:rFonts w:eastAsia="Times New Roman" w:cstheme="minorHAnsi"/>
          <w:sz w:val="24"/>
          <w:szCs w:val="24"/>
          <w:lang w:val="ru-RU" w:eastAsia="ru-RU"/>
        </w:rPr>
        <w:t>требовани</w:t>
      </w:r>
      <w:r w:rsidR="008B24A4" w:rsidRPr="000C1B68">
        <w:rPr>
          <w:rFonts w:eastAsia="Times New Roman" w:cstheme="minorHAnsi"/>
          <w:sz w:val="24"/>
          <w:szCs w:val="24"/>
          <w:lang w:val="ru-RU" w:eastAsia="ru-RU"/>
        </w:rPr>
        <w:t>й</w:t>
      </w:r>
      <w:r w:rsidR="006736C3" w:rsidRPr="000C1B68">
        <w:rPr>
          <w:rFonts w:eastAsia="Times New Roman" w:cstheme="minorHAnsi"/>
          <w:sz w:val="24"/>
          <w:szCs w:val="24"/>
          <w:lang w:val="ru-RU" w:eastAsia="ru-RU"/>
        </w:rPr>
        <w:t xml:space="preserve"> к помещению кассы, поряд</w:t>
      </w:r>
      <w:r w:rsidR="00C75E86" w:rsidRPr="000C1B68">
        <w:rPr>
          <w:rFonts w:eastAsia="Times New Roman" w:cstheme="minorHAnsi"/>
          <w:sz w:val="24"/>
          <w:szCs w:val="24"/>
          <w:lang w:val="ru-RU" w:eastAsia="ru-RU"/>
        </w:rPr>
        <w:t>ку</w:t>
      </w:r>
      <w:r w:rsidR="006736C3" w:rsidRPr="000C1B68">
        <w:rPr>
          <w:rFonts w:eastAsia="Times New Roman" w:cstheme="minorHAnsi"/>
          <w:sz w:val="24"/>
          <w:szCs w:val="24"/>
          <w:lang w:val="ru-RU" w:eastAsia="ru-RU"/>
        </w:rPr>
        <w:t xml:space="preserve"> хранения и передаче ключей от кассы</w:t>
      </w:r>
      <w:r w:rsidR="00C75E86" w:rsidRPr="000C1B68">
        <w:rPr>
          <w:rFonts w:eastAsia="Times New Roman" w:cstheme="minorHAnsi"/>
          <w:sz w:val="24"/>
          <w:szCs w:val="24"/>
          <w:lang w:val="ru-RU" w:eastAsia="ru-RU"/>
        </w:rPr>
        <w:t>.</w:t>
      </w:r>
      <w:bookmarkStart w:id="67" w:name="_Toc119422357"/>
    </w:p>
    <w:p w14:paraId="14471619" w14:textId="1D3F2331" w:rsidR="004A548B" w:rsidRPr="000C1B68" w:rsidRDefault="004A548B" w:rsidP="004A548B">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5.6.</w:t>
      </w:r>
      <w:r w:rsidR="00187DFB" w:rsidRPr="000C1B68">
        <w:rPr>
          <w:rFonts w:cstheme="minorHAnsi"/>
          <w:sz w:val="24"/>
          <w:szCs w:val="24"/>
          <w:lang w:val="ru-RU" w:eastAsia="ru-RU"/>
        </w:rPr>
        <w:t>19</w:t>
      </w:r>
      <w:r w:rsidRPr="000C1B68">
        <w:rPr>
          <w:rFonts w:cstheme="minorHAnsi"/>
          <w:sz w:val="24"/>
          <w:szCs w:val="24"/>
          <w:lang w:val="ru-RU" w:eastAsia="ru-RU"/>
        </w:rPr>
        <w:t>. Аналитический учет по счету «Касса» ведется в разрезе ответственных лиц – кассиров.</w:t>
      </w:r>
    </w:p>
    <w:p w14:paraId="2F03FEEB" w14:textId="1D08DCD8" w:rsidR="00187DFB" w:rsidRPr="000C1B68" w:rsidRDefault="00187DFB" w:rsidP="004A548B">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5.6.20. Аналитический учет денежных документов ведется по их видам в разрезе ответственных лиц в Карточке учета средств и расчетов.</w:t>
      </w:r>
    </w:p>
    <w:p w14:paraId="6182998F" w14:textId="68949743" w:rsidR="00187DFB" w:rsidRPr="000C1B68" w:rsidRDefault="00187DFB" w:rsidP="00187DFB">
      <w:pPr>
        <w:pStyle w:val="a5"/>
        <w:suppressAutoHyphens w:val="0"/>
        <w:spacing w:beforeAutospacing="0" w:afterAutospacing="0"/>
        <w:ind w:left="0" w:firstLine="851"/>
        <w:jc w:val="both"/>
        <w:rPr>
          <w:rFonts w:cstheme="minorHAnsi"/>
          <w:sz w:val="24"/>
          <w:szCs w:val="24"/>
          <w:lang w:val="ru-RU" w:eastAsia="ru-RU"/>
        </w:rPr>
      </w:pPr>
      <w:r w:rsidRPr="000C1B68">
        <w:rPr>
          <w:rFonts w:cstheme="minorHAnsi"/>
          <w:sz w:val="24"/>
          <w:szCs w:val="24"/>
          <w:lang w:val="ru-RU"/>
        </w:rPr>
        <w:t xml:space="preserve">5.6.21. </w:t>
      </w:r>
      <w:r w:rsidRPr="000C1B68">
        <w:rPr>
          <w:rFonts w:cstheme="minorHAnsi"/>
          <w:sz w:val="24"/>
          <w:szCs w:val="24"/>
          <w:lang w:val="ru-RU" w:eastAsia="ru-RU"/>
        </w:rPr>
        <w:t>Учет операций по движению наличных денежных средств и операций с ними ведется в Журнале операций по счету «Касса» на основании документов, прилагаемых к отчету кассира и прилагаемых к нему документов.</w:t>
      </w:r>
    </w:p>
    <w:p w14:paraId="28762815" w14:textId="52A40AE6" w:rsidR="00874F50" w:rsidRPr="000C1B68" w:rsidRDefault="005F6FCF" w:rsidP="00874F50">
      <w:pPr>
        <w:pStyle w:val="a5"/>
        <w:suppressAutoHyphens w:val="0"/>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5.6.2</w:t>
      </w:r>
      <w:r w:rsidR="00187DFB" w:rsidRPr="000C1B68">
        <w:rPr>
          <w:rFonts w:cstheme="minorHAnsi"/>
          <w:sz w:val="24"/>
          <w:szCs w:val="24"/>
          <w:lang w:val="ru-RU" w:eastAsia="ru-RU"/>
        </w:rPr>
        <w:t>2</w:t>
      </w:r>
      <w:r w:rsidRPr="000C1B68">
        <w:rPr>
          <w:rFonts w:cstheme="minorHAnsi"/>
          <w:sz w:val="24"/>
          <w:szCs w:val="24"/>
          <w:lang w:val="ru-RU" w:eastAsia="ru-RU"/>
        </w:rPr>
        <w:t xml:space="preserve">. </w:t>
      </w:r>
      <w:r w:rsidR="00874F50" w:rsidRPr="000C1B68">
        <w:rPr>
          <w:rFonts w:cstheme="minorHAnsi"/>
          <w:sz w:val="24"/>
          <w:szCs w:val="24"/>
          <w:lang w:val="ru-RU" w:eastAsia="ru-RU"/>
        </w:rPr>
        <w:t xml:space="preserve">Учет операций с денежными документами ведется в Журнале по прочим операциям </w:t>
      </w:r>
      <w:r w:rsidRPr="000C1B68">
        <w:rPr>
          <w:rFonts w:cstheme="minorHAnsi"/>
          <w:sz w:val="24"/>
          <w:szCs w:val="24"/>
          <w:lang w:val="ru-RU" w:eastAsia="ru-RU"/>
        </w:rPr>
        <w:t>на</w:t>
      </w:r>
      <w:r w:rsidR="00874F50" w:rsidRPr="000C1B68">
        <w:rPr>
          <w:rFonts w:cstheme="minorHAnsi"/>
          <w:sz w:val="24"/>
          <w:szCs w:val="24"/>
          <w:lang w:val="ru-RU" w:eastAsia="ru-RU"/>
        </w:rPr>
        <w:t xml:space="preserve"> основании </w:t>
      </w:r>
      <w:r w:rsidRPr="000C1B68">
        <w:rPr>
          <w:rFonts w:cstheme="minorHAnsi"/>
          <w:sz w:val="24"/>
          <w:szCs w:val="24"/>
          <w:lang w:val="ru-RU" w:eastAsia="ru-RU"/>
        </w:rPr>
        <w:t>отчета кассира и прилагаемых к нему документов</w:t>
      </w:r>
      <w:r w:rsidR="00874F50" w:rsidRPr="000C1B68">
        <w:rPr>
          <w:rFonts w:cstheme="minorHAnsi"/>
          <w:sz w:val="24"/>
          <w:szCs w:val="24"/>
          <w:lang w:val="ru-RU" w:eastAsia="ru-RU"/>
        </w:rPr>
        <w:t>.</w:t>
      </w:r>
    </w:p>
    <w:p w14:paraId="064241EB" w14:textId="6582BCE8" w:rsidR="00122761" w:rsidRPr="000C1B68" w:rsidRDefault="00122761" w:rsidP="00874F50">
      <w:pPr>
        <w:pStyle w:val="a5"/>
        <w:suppressAutoHyphens w:val="0"/>
        <w:spacing w:beforeAutospacing="0" w:afterAutospacing="0"/>
        <w:ind w:left="0" w:firstLine="851"/>
        <w:jc w:val="both"/>
        <w:rPr>
          <w:rFonts w:cstheme="minorHAnsi"/>
          <w:b/>
          <w:bCs/>
          <w:sz w:val="24"/>
          <w:szCs w:val="24"/>
          <w:lang w:val="ru-RU" w:eastAsia="ru-RU"/>
        </w:rPr>
      </w:pPr>
    </w:p>
    <w:p w14:paraId="57C7CE78" w14:textId="57531CD6" w:rsidR="009F6123" w:rsidRPr="000C1B68" w:rsidRDefault="00FB42DB" w:rsidP="009F6123">
      <w:pPr>
        <w:pStyle w:val="a5"/>
        <w:numPr>
          <w:ilvl w:val="0"/>
          <w:numId w:val="30"/>
        </w:numPr>
        <w:suppressAutoHyphens w:val="0"/>
        <w:spacing w:beforeAutospacing="0" w:afterAutospacing="0"/>
        <w:ind w:left="0" w:firstLine="0"/>
        <w:jc w:val="center"/>
        <w:outlineLvl w:val="0"/>
        <w:rPr>
          <w:rFonts w:cstheme="minorHAnsi"/>
          <w:b/>
          <w:bCs/>
          <w:sz w:val="28"/>
          <w:szCs w:val="28"/>
          <w:lang w:val="ru-RU" w:eastAsia="ru-RU"/>
        </w:rPr>
      </w:pPr>
      <w:r w:rsidRPr="000C1B68">
        <w:rPr>
          <w:rFonts w:cstheme="minorHAnsi"/>
          <w:b/>
          <w:bCs/>
          <w:sz w:val="28"/>
          <w:szCs w:val="28"/>
          <w:lang w:val="ru-RU" w:eastAsia="ru-RU"/>
        </w:rPr>
        <w:t>Учет финансовых вложений</w:t>
      </w:r>
    </w:p>
    <w:p w14:paraId="651FFBBF" w14:textId="7B8424EC" w:rsidR="009F6123" w:rsidRPr="000C1B68" w:rsidRDefault="00FB42DB" w:rsidP="009F6123">
      <w:pPr>
        <w:pStyle w:val="a5"/>
        <w:suppressAutoHyphens w:val="0"/>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6.1. На счете </w:t>
      </w:r>
      <w:r w:rsidR="00515909" w:rsidRPr="000C1B68">
        <w:rPr>
          <w:rFonts w:cstheme="minorHAnsi"/>
          <w:sz w:val="24"/>
          <w:szCs w:val="24"/>
          <w:lang w:val="ru-RU" w:eastAsia="ru-RU"/>
        </w:rPr>
        <w:t>0</w:t>
      </w:r>
      <w:r w:rsidRPr="000C1B68">
        <w:rPr>
          <w:rFonts w:cstheme="minorHAnsi"/>
          <w:sz w:val="24"/>
          <w:szCs w:val="24"/>
          <w:lang w:val="ru-RU" w:eastAsia="ru-RU"/>
        </w:rPr>
        <w:t xml:space="preserve"> 204 </w:t>
      </w:r>
      <w:r w:rsidR="00515909" w:rsidRPr="000C1B68">
        <w:rPr>
          <w:rFonts w:cstheme="minorHAnsi"/>
          <w:sz w:val="24"/>
          <w:szCs w:val="24"/>
          <w:lang w:val="ru-RU" w:eastAsia="ru-RU"/>
        </w:rPr>
        <w:t>00 000</w:t>
      </w:r>
      <w:r w:rsidRPr="000C1B68">
        <w:rPr>
          <w:rFonts w:cstheme="minorHAnsi"/>
          <w:sz w:val="24"/>
          <w:szCs w:val="24"/>
          <w:lang w:val="ru-RU" w:eastAsia="ru-RU"/>
        </w:rPr>
        <w:t xml:space="preserve"> ведется учет </w:t>
      </w:r>
      <w:r w:rsidR="000F4F81" w:rsidRPr="000C1B68">
        <w:rPr>
          <w:rFonts w:cstheme="minorHAnsi"/>
          <w:sz w:val="24"/>
          <w:szCs w:val="24"/>
          <w:lang w:val="ru-RU" w:eastAsia="ru-RU"/>
        </w:rPr>
        <w:t xml:space="preserve">ценных бумаг, акций, иных финансовых активов (далее - </w:t>
      </w:r>
      <w:r w:rsidRPr="000C1B68">
        <w:rPr>
          <w:rFonts w:cstheme="minorHAnsi"/>
          <w:sz w:val="24"/>
          <w:szCs w:val="24"/>
          <w:lang w:val="ru-RU" w:eastAsia="ru-RU"/>
        </w:rPr>
        <w:t>финансовы</w:t>
      </w:r>
      <w:r w:rsidR="000F4F81" w:rsidRPr="000C1B68">
        <w:rPr>
          <w:rFonts w:cstheme="minorHAnsi"/>
          <w:sz w:val="24"/>
          <w:szCs w:val="24"/>
          <w:lang w:val="ru-RU" w:eastAsia="ru-RU"/>
        </w:rPr>
        <w:t>е</w:t>
      </w:r>
      <w:r w:rsidRPr="000C1B68">
        <w:rPr>
          <w:rFonts w:cstheme="minorHAnsi"/>
          <w:sz w:val="24"/>
          <w:szCs w:val="24"/>
          <w:lang w:val="ru-RU" w:eastAsia="ru-RU"/>
        </w:rPr>
        <w:t xml:space="preserve"> вложени</w:t>
      </w:r>
      <w:r w:rsidR="000F4F81" w:rsidRPr="000C1B68">
        <w:rPr>
          <w:rFonts w:cstheme="minorHAnsi"/>
          <w:sz w:val="24"/>
          <w:szCs w:val="24"/>
          <w:lang w:val="ru-RU" w:eastAsia="ru-RU"/>
        </w:rPr>
        <w:t>я)</w:t>
      </w:r>
      <w:r w:rsidRPr="000C1B68">
        <w:rPr>
          <w:rFonts w:cstheme="minorHAnsi"/>
          <w:sz w:val="24"/>
          <w:szCs w:val="24"/>
          <w:lang w:val="ru-RU" w:eastAsia="ru-RU"/>
        </w:rPr>
        <w:t xml:space="preserve"> в разрезе </w:t>
      </w:r>
      <w:r w:rsidR="005333C0" w:rsidRPr="000C1B68">
        <w:rPr>
          <w:rFonts w:cstheme="minorHAnsi"/>
          <w:sz w:val="24"/>
          <w:szCs w:val="24"/>
          <w:lang w:val="ru-RU" w:eastAsia="ru-RU"/>
        </w:rPr>
        <w:t>аналитических</w:t>
      </w:r>
      <w:r w:rsidRPr="000C1B68">
        <w:rPr>
          <w:rFonts w:cstheme="minorHAnsi"/>
          <w:sz w:val="24"/>
          <w:szCs w:val="24"/>
          <w:lang w:val="ru-RU" w:eastAsia="ru-RU"/>
        </w:rPr>
        <w:t xml:space="preserve"> групп</w:t>
      </w:r>
      <w:r w:rsidR="005333C0" w:rsidRPr="000C1B68">
        <w:rPr>
          <w:rFonts w:cstheme="minorHAnsi"/>
          <w:sz w:val="24"/>
          <w:szCs w:val="24"/>
          <w:lang w:val="ru-RU" w:eastAsia="ru-RU"/>
        </w:rPr>
        <w:t>.</w:t>
      </w:r>
    </w:p>
    <w:p w14:paraId="6386BFF8" w14:textId="2B26C62F" w:rsidR="009F6123" w:rsidRPr="000C1B68" w:rsidRDefault="000F4F81" w:rsidP="009F6123">
      <w:pPr>
        <w:pStyle w:val="a5"/>
        <w:suppressAutoHyphens w:val="0"/>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6.2. Учет </w:t>
      </w:r>
      <w:r w:rsidR="00487CB2" w:rsidRPr="000C1B68">
        <w:rPr>
          <w:rFonts w:cstheme="minorHAnsi"/>
          <w:sz w:val="24"/>
          <w:szCs w:val="24"/>
          <w:lang w:val="ru-RU" w:eastAsia="ru-RU"/>
        </w:rPr>
        <w:t>финансовых вложений ведется Субъектом централизованного учета</w:t>
      </w:r>
      <w:r w:rsidR="00D76BF7" w:rsidRPr="000C1B68">
        <w:rPr>
          <w:rFonts w:cstheme="minorHAnsi"/>
          <w:sz w:val="24"/>
          <w:szCs w:val="24"/>
          <w:lang w:val="ru-RU" w:eastAsia="ru-RU"/>
        </w:rPr>
        <w:t xml:space="preserve"> (уполномоченным структурным подразделением)</w:t>
      </w:r>
      <w:r w:rsidR="00487CB2" w:rsidRPr="000C1B68">
        <w:rPr>
          <w:rFonts w:cstheme="minorHAnsi"/>
          <w:sz w:val="24"/>
          <w:szCs w:val="24"/>
          <w:lang w:val="ru-RU" w:eastAsia="ru-RU"/>
        </w:rPr>
        <w:t xml:space="preserve"> в </w:t>
      </w:r>
      <w:r w:rsidR="00515909" w:rsidRPr="000C1B68">
        <w:rPr>
          <w:rFonts w:cstheme="minorHAnsi"/>
          <w:sz w:val="24"/>
          <w:szCs w:val="24"/>
          <w:lang w:val="ru-RU" w:eastAsia="ru-RU"/>
        </w:rPr>
        <w:t xml:space="preserve">Едином </w:t>
      </w:r>
      <w:r w:rsidR="00487CB2" w:rsidRPr="000C1B68">
        <w:rPr>
          <w:rFonts w:cstheme="minorHAnsi"/>
          <w:sz w:val="24"/>
          <w:szCs w:val="24"/>
          <w:lang w:val="ru-RU" w:eastAsia="ru-RU"/>
        </w:rPr>
        <w:t>реестре муниципальной собственности города Чебоксары.</w:t>
      </w:r>
    </w:p>
    <w:p w14:paraId="70179E3A" w14:textId="77777777" w:rsidR="009F6123" w:rsidRPr="000C1B68" w:rsidRDefault="00487CB2" w:rsidP="009F6123">
      <w:pPr>
        <w:pStyle w:val="a5"/>
        <w:suppressAutoHyphens w:val="0"/>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6.3. </w:t>
      </w:r>
      <w:r w:rsidR="00100115" w:rsidRPr="000C1B68">
        <w:rPr>
          <w:rFonts w:cstheme="minorHAnsi"/>
          <w:sz w:val="24"/>
          <w:szCs w:val="24"/>
          <w:lang w:val="ru-RU" w:eastAsia="ru-RU"/>
        </w:rPr>
        <w:t>Первоначальной стоимостью финансовых вложений,</w:t>
      </w:r>
      <w:r w:rsidR="00D76BF7" w:rsidRPr="000C1B68">
        <w:rPr>
          <w:rFonts w:cstheme="minorHAnsi"/>
          <w:sz w:val="24"/>
          <w:szCs w:val="24"/>
          <w:lang w:val="ru-RU" w:eastAsia="ru-RU"/>
        </w:rPr>
        <w:t xml:space="preserve"> </w:t>
      </w:r>
      <w:r w:rsidR="00C8146A" w:rsidRPr="000C1B68">
        <w:rPr>
          <w:rFonts w:cstheme="minorHAnsi"/>
          <w:sz w:val="24"/>
          <w:szCs w:val="24"/>
          <w:lang w:val="ru-RU" w:eastAsia="ru-RU"/>
        </w:rPr>
        <w:t>приобретенных (полученных), является их справедливая стоимость на дату приобретения, либо стоимость, отраженная в документах, подтверждающих переход прав на финансовые вложения.</w:t>
      </w:r>
      <w:r w:rsidR="00100115" w:rsidRPr="000C1B68">
        <w:rPr>
          <w:rFonts w:cstheme="minorHAnsi"/>
          <w:sz w:val="24"/>
          <w:szCs w:val="24"/>
          <w:lang w:val="ru-RU" w:eastAsia="ru-RU"/>
        </w:rPr>
        <w:t xml:space="preserve"> </w:t>
      </w:r>
    </w:p>
    <w:p w14:paraId="0D874338" w14:textId="77777777" w:rsidR="009F6123" w:rsidRPr="000C1B68" w:rsidRDefault="00100115" w:rsidP="009F6123">
      <w:pPr>
        <w:pStyle w:val="a5"/>
        <w:suppressAutoHyphens w:val="0"/>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6.</w:t>
      </w:r>
      <w:r w:rsidR="004F76AD" w:rsidRPr="000C1B68">
        <w:rPr>
          <w:rFonts w:cstheme="minorHAnsi"/>
          <w:sz w:val="24"/>
          <w:szCs w:val="24"/>
          <w:lang w:val="ru-RU" w:eastAsia="ru-RU"/>
        </w:rPr>
        <w:t>4</w:t>
      </w:r>
      <w:r w:rsidRPr="000C1B68">
        <w:rPr>
          <w:rFonts w:cstheme="minorHAnsi"/>
          <w:sz w:val="24"/>
          <w:szCs w:val="24"/>
          <w:lang w:val="ru-RU" w:eastAsia="ru-RU"/>
        </w:rPr>
        <w:t>. Признание (принятие) к бюджетному (бухгалтерскому) учету и прекращение признания (выбытие) с бюджетного (бухгалтерского) учета акций отражается на основании распоряжения уполномоченного Субъекта централизованного учета и документа, подтверждающего внесение (исключение) уполномоченного Субъекта централизованного учета в реестр (без реестра) акционеров.</w:t>
      </w:r>
    </w:p>
    <w:p w14:paraId="265B7475" w14:textId="270F8560" w:rsidR="009F6123" w:rsidRPr="000C1B68" w:rsidRDefault="00100115" w:rsidP="009F6123">
      <w:pPr>
        <w:pStyle w:val="a5"/>
        <w:suppressAutoHyphens w:val="0"/>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6.</w:t>
      </w:r>
      <w:r w:rsidR="004F76AD" w:rsidRPr="000C1B68">
        <w:rPr>
          <w:rFonts w:cstheme="minorHAnsi"/>
          <w:sz w:val="24"/>
          <w:szCs w:val="24"/>
          <w:lang w:val="ru-RU" w:eastAsia="ru-RU"/>
        </w:rPr>
        <w:t>5</w:t>
      </w:r>
      <w:r w:rsidRPr="000C1B68">
        <w:rPr>
          <w:rFonts w:cstheme="minorHAnsi"/>
          <w:sz w:val="24"/>
          <w:szCs w:val="24"/>
          <w:lang w:val="ru-RU" w:eastAsia="ru-RU"/>
        </w:rPr>
        <w:t xml:space="preserve">. </w:t>
      </w:r>
      <w:r w:rsidR="005333C0" w:rsidRPr="000C1B68">
        <w:rPr>
          <w:rFonts w:cstheme="minorHAnsi"/>
          <w:sz w:val="24"/>
          <w:szCs w:val="24"/>
          <w:lang w:val="ru-RU" w:eastAsia="ru-RU"/>
        </w:rPr>
        <w:t xml:space="preserve">Аналитический учет по счету </w:t>
      </w:r>
      <w:r w:rsidR="00515909" w:rsidRPr="000C1B68">
        <w:rPr>
          <w:rFonts w:cstheme="minorHAnsi"/>
          <w:sz w:val="24"/>
          <w:szCs w:val="24"/>
          <w:lang w:val="ru-RU" w:eastAsia="ru-RU"/>
        </w:rPr>
        <w:t>0</w:t>
      </w:r>
      <w:r w:rsidR="005333C0" w:rsidRPr="000C1B68">
        <w:rPr>
          <w:rFonts w:cstheme="minorHAnsi"/>
          <w:sz w:val="24"/>
          <w:szCs w:val="24"/>
          <w:lang w:val="ru-RU" w:eastAsia="ru-RU"/>
        </w:rPr>
        <w:t xml:space="preserve"> 204 </w:t>
      </w:r>
      <w:r w:rsidR="00515909" w:rsidRPr="000C1B68">
        <w:rPr>
          <w:rFonts w:cstheme="minorHAnsi"/>
          <w:sz w:val="24"/>
          <w:szCs w:val="24"/>
          <w:lang w:val="ru-RU" w:eastAsia="ru-RU"/>
        </w:rPr>
        <w:t>00 000</w:t>
      </w:r>
      <w:r w:rsidR="005333C0" w:rsidRPr="000C1B68">
        <w:rPr>
          <w:rFonts w:cstheme="minorHAnsi"/>
          <w:sz w:val="24"/>
          <w:szCs w:val="24"/>
          <w:lang w:val="ru-RU" w:eastAsia="ru-RU"/>
        </w:rPr>
        <w:t xml:space="preserve"> ведется в карточке средств учета и расчетов по видам (аналитическим группам) финансовых </w:t>
      </w:r>
      <w:r w:rsidRPr="000C1B68">
        <w:rPr>
          <w:rFonts w:cstheme="minorHAnsi"/>
          <w:sz w:val="24"/>
          <w:szCs w:val="24"/>
          <w:lang w:val="ru-RU" w:eastAsia="ru-RU"/>
        </w:rPr>
        <w:t xml:space="preserve">вложений, </w:t>
      </w:r>
      <w:r w:rsidR="005333C0" w:rsidRPr="000C1B68">
        <w:rPr>
          <w:rFonts w:cstheme="minorHAnsi"/>
          <w:sz w:val="24"/>
          <w:szCs w:val="24"/>
          <w:lang w:val="ru-RU" w:eastAsia="ru-RU"/>
        </w:rPr>
        <w:t>по объектам, в котор</w:t>
      </w:r>
      <w:r w:rsidRPr="000C1B68">
        <w:rPr>
          <w:rFonts w:cstheme="minorHAnsi"/>
          <w:sz w:val="24"/>
          <w:szCs w:val="24"/>
          <w:lang w:val="ru-RU" w:eastAsia="ru-RU"/>
        </w:rPr>
        <w:t>ые осуществлены эти вложения.</w:t>
      </w:r>
    </w:p>
    <w:p w14:paraId="1A8CCA96" w14:textId="32433F43" w:rsidR="00100115" w:rsidRPr="000C1B68" w:rsidRDefault="00100115" w:rsidP="009F6123">
      <w:pPr>
        <w:pStyle w:val="a5"/>
        <w:suppressAutoHyphens w:val="0"/>
        <w:spacing w:beforeAutospacing="0" w:afterAutospacing="0"/>
        <w:ind w:left="0" w:firstLine="720"/>
        <w:jc w:val="both"/>
        <w:rPr>
          <w:rFonts w:cstheme="minorHAnsi"/>
          <w:b/>
          <w:bCs/>
          <w:sz w:val="28"/>
          <w:szCs w:val="28"/>
          <w:lang w:val="ru-RU" w:eastAsia="ru-RU"/>
        </w:rPr>
      </w:pPr>
      <w:r w:rsidRPr="000C1B68">
        <w:rPr>
          <w:rFonts w:cstheme="minorHAnsi"/>
          <w:sz w:val="24"/>
          <w:szCs w:val="24"/>
          <w:lang w:val="ru-RU" w:eastAsia="ru-RU"/>
        </w:rPr>
        <w:t>6.</w:t>
      </w:r>
      <w:r w:rsidR="004F76AD" w:rsidRPr="000C1B68">
        <w:rPr>
          <w:rFonts w:cstheme="minorHAnsi"/>
          <w:sz w:val="24"/>
          <w:szCs w:val="24"/>
          <w:lang w:val="ru-RU" w:eastAsia="ru-RU"/>
        </w:rPr>
        <w:t>6</w:t>
      </w:r>
      <w:r w:rsidRPr="000C1B68">
        <w:rPr>
          <w:rFonts w:cstheme="minorHAnsi"/>
          <w:sz w:val="24"/>
          <w:szCs w:val="24"/>
          <w:lang w:val="ru-RU" w:eastAsia="ru-RU"/>
        </w:rPr>
        <w:t xml:space="preserve">. Учет операций по счету </w:t>
      </w:r>
      <w:r w:rsidR="00515909" w:rsidRPr="000C1B68">
        <w:rPr>
          <w:rFonts w:cstheme="minorHAnsi"/>
          <w:sz w:val="24"/>
          <w:szCs w:val="24"/>
          <w:lang w:val="ru-RU" w:eastAsia="ru-RU"/>
        </w:rPr>
        <w:t>0</w:t>
      </w:r>
      <w:r w:rsidRPr="000C1B68">
        <w:rPr>
          <w:rFonts w:cstheme="minorHAnsi"/>
          <w:sz w:val="24"/>
          <w:szCs w:val="24"/>
          <w:lang w:val="ru-RU" w:eastAsia="ru-RU"/>
        </w:rPr>
        <w:t xml:space="preserve"> 204 </w:t>
      </w:r>
      <w:r w:rsidR="00515909" w:rsidRPr="000C1B68">
        <w:rPr>
          <w:rFonts w:cstheme="minorHAnsi"/>
          <w:sz w:val="24"/>
          <w:szCs w:val="24"/>
          <w:lang w:val="ru-RU" w:eastAsia="ru-RU"/>
        </w:rPr>
        <w:t>00 000</w:t>
      </w:r>
      <w:r w:rsidRPr="000C1B68">
        <w:rPr>
          <w:rFonts w:cstheme="minorHAnsi"/>
          <w:sz w:val="24"/>
          <w:szCs w:val="24"/>
          <w:lang w:val="ru-RU" w:eastAsia="ru-RU"/>
        </w:rPr>
        <w:t xml:space="preserve"> осуществляется в Журнале по прочим операциям.</w:t>
      </w:r>
    </w:p>
    <w:p w14:paraId="1F12BB3D" w14:textId="7EA76364" w:rsidR="00122761" w:rsidRPr="000C1B68" w:rsidRDefault="00122761" w:rsidP="005E5491">
      <w:pPr>
        <w:pStyle w:val="a5"/>
        <w:numPr>
          <w:ilvl w:val="0"/>
          <w:numId w:val="30"/>
        </w:numPr>
        <w:tabs>
          <w:tab w:val="left" w:pos="567"/>
        </w:tabs>
        <w:jc w:val="both"/>
        <w:outlineLvl w:val="0"/>
        <w:rPr>
          <w:rFonts w:cstheme="minorHAnsi"/>
          <w:b/>
          <w:bCs/>
          <w:sz w:val="28"/>
          <w:szCs w:val="28"/>
          <w:lang w:val="ru-RU" w:eastAsia="ru-RU"/>
        </w:rPr>
      </w:pPr>
      <w:r w:rsidRPr="000C1B68">
        <w:rPr>
          <w:rFonts w:cstheme="minorHAnsi"/>
          <w:b/>
          <w:bCs/>
          <w:sz w:val="28"/>
          <w:szCs w:val="28"/>
          <w:lang w:val="ru-RU" w:eastAsia="ru-RU"/>
        </w:rPr>
        <w:t>Учет расчетов с подотчетными лицами</w:t>
      </w:r>
    </w:p>
    <w:p w14:paraId="431AD27C" w14:textId="1CD43C29" w:rsidR="002210F5" w:rsidRPr="000C1B68" w:rsidRDefault="002210F5"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 xml:space="preserve">7.1. Учет операций по счету </w:t>
      </w:r>
      <w:r w:rsidR="00515909" w:rsidRPr="000C1B68">
        <w:rPr>
          <w:rFonts w:cstheme="minorHAnsi"/>
          <w:sz w:val="24"/>
          <w:szCs w:val="24"/>
          <w:lang w:val="ru-RU" w:eastAsia="ru-RU"/>
        </w:rPr>
        <w:t>0</w:t>
      </w:r>
      <w:r w:rsidRPr="000C1B68">
        <w:rPr>
          <w:rFonts w:cstheme="minorHAnsi"/>
          <w:sz w:val="24"/>
          <w:szCs w:val="24"/>
          <w:lang w:val="ru-RU" w:eastAsia="ru-RU"/>
        </w:rPr>
        <w:t xml:space="preserve"> 208 </w:t>
      </w:r>
      <w:r w:rsidR="00515909" w:rsidRPr="000C1B68">
        <w:rPr>
          <w:rFonts w:cstheme="minorHAnsi"/>
          <w:sz w:val="24"/>
          <w:szCs w:val="24"/>
          <w:lang w:val="ru-RU" w:eastAsia="ru-RU"/>
        </w:rPr>
        <w:t>00 000</w:t>
      </w:r>
      <w:r w:rsidRPr="000C1B68">
        <w:rPr>
          <w:rFonts w:cstheme="minorHAnsi"/>
          <w:sz w:val="24"/>
          <w:szCs w:val="24"/>
          <w:lang w:val="ru-RU" w:eastAsia="ru-RU"/>
        </w:rPr>
        <w:t xml:space="preserve"> «Расчеты с подотчетными лицами» </w:t>
      </w:r>
      <w:r w:rsidR="00BD60A1" w:rsidRPr="000C1B68">
        <w:rPr>
          <w:rFonts w:cstheme="minorHAnsi"/>
          <w:sz w:val="24"/>
          <w:szCs w:val="24"/>
          <w:lang w:val="ru-RU" w:eastAsia="ru-RU"/>
        </w:rPr>
        <w:t>ведется в разрезе выплат, по аналитическим группам, с указанием 24-26 разрядов номера счета подстатьи КОСГУ.</w:t>
      </w:r>
    </w:p>
    <w:p w14:paraId="71546F45" w14:textId="1ED59007" w:rsidR="00122761"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2</w:t>
      </w:r>
      <w:r w:rsidR="00465EB9" w:rsidRPr="000C1B68">
        <w:rPr>
          <w:rFonts w:cstheme="minorHAnsi"/>
          <w:sz w:val="24"/>
          <w:szCs w:val="24"/>
          <w:lang w:val="ru-RU" w:eastAsia="ru-RU"/>
        </w:rPr>
        <w:t>.</w:t>
      </w:r>
      <w:r w:rsidR="00122761" w:rsidRPr="000C1B68">
        <w:rPr>
          <w:rFonts w:cstheme="minorHAnsi"/>
          <w:sz w:val="24"/>
          <w:szCs w:val="24"/>
          <w:lang w:val="ru-RU" w:eastAsia="ru-RU"/>
        </w:rPr>
        <w:t xml:space="preserve"> Выдача денежных средств подотчет производится в соответствии с Порядком выдачи подотчет денежных средств, составления и представления отчет</w:t>
      </w:r>
      <w:r w:rsidR="00515909" w:rsidRPr="000C1B68">
        <w:rPr>
          <w:rFonts w:cstheme="minorHAnsi"/>
          <w:sz w:val="24"/>
          <w:szCs w:val="24"/>
          <w:lang w:val="ru-RU" w:eastAsia="ru-RU"/>
        </w:rPr>
        <w:t>а</w:t>
      </w:r>
      <w:r w:rsidR="00122761" w:rsidRPr="000C1B68">
        <w:rPr>
          <w:rFonts w:cstheme="minorHAnsi"/>
          <w:sz w:val="24"/>
          <w:szCs w:val="24"/>
          <w:lang w:val="ru-RU" w:eastAsia="ru-RU"/>
        </w:rPr>
        <w:t xml:space="preserve"> о расходах подотчетного лица</w:t>
      </w:r>
      <w:r w:rsidR="003A16E6" w:rsidRPr="000C1B68">
        <w:rPr>
          <w:rFonts w:cstheme="minorHAnsi"/>
          <w:sz w:val="24"/>
          <w:szCs w:val="24"/>
          <w:lang w:val="ru-RU" w:eastAsia="ru-RU"/>
        </w:rPr>
        <w:t xml:space="preserve">, утвержденным руководителем Субъекта централизованного учета. </w:t>
      </w:r>
      <w:r w:rsidR="00122761" w:rsidRPr="000C1B68">
        <w:rPr>
          <w:rFonts w:cstheme="minorHAnsi"/>
          <w:sz w:val="24"/>
          <w:szCs w:val="24"/>
          <w:lang w:val="ru-RU" w:eastAsia="ru-RU"/>
        </w:rPr>
        <w:t xml:space="preserve">(Приложении № 3 к </w:t>
      </w:r>
      <w:r w:rsidR="00425A23" w:rsidRPr="000C1B68">
        <w:rPr>
          <w:rFonts w:cstheme="minorHAnsi"/>
          <w:sz w:val="24"/>
          <w:szCs w:val="24"/>
          <w:lang w:val="ru-RU" w:eastAsia="ru-RU"/>
        </w:rPr>
        <w:t>настояще</w:t>
      </w:r>
      <w:r w:rsidR="00621AF7" w:rsidRPr="000C1B68">
        <w:rPr>
          <w:rFonts w:cstheme="minorHAnsi"/>
          <w:sz w:val="24"/>
          <w:szCs w:val="24"/>
          <w:lang w:val="ru-RU" w:eastAsia="ru-RU"/>
        </w:rPr>
        <w:t>й Учетной политике</w:t>
      </w:r>
      <w:r w:rsidR="00122761" w:rsidRPr="000C1B68">
        <w:rPr>
          <w:rFonts w:cstheme="minorHAnsi"/>
          <w:sz w:val="24"/>
          <w:szCs w:val="24"/>
          <w:lang w:val="ru-RU" w:eastAsia="ru-RU"/>
        </w:rPr>
        <w:t>).</w:t>
      </w:r>
    </w:p>
    <w:p w14:paraId="4F3D92D1" w14:textId="0203266D" w:rsidR="00122761"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3</w:t>
      </w:r>
      <w:r w:rsidR="00122761" w:rsidRPr="000C1B68">
        <w:rPr>
          <w:rFonts w:cstheme="minorHAnsi"/>
          <w:sz w:val="24"/>
          <w:szCs w:val="24"/>
          <w:lang w:val="ru-RU" w:eastAsia="ru-RU"/>
        </w:rPr>
        <w:t>. Выдача денежных средств</w:t>
      </w:r>
      <w:r w:rsidR="00425A23" w:rsidRPr="000C1B68">
        <w:rPr>
          <w:rFonts w:cstheme="minorHAnsi"/>
          <w:sz w:val="24"/>
          <w:szCs w:val="24"/>
          <w:lang w:val="ru-RU" w:eastAsia="ru-RU"/>
        </w:rPr>
        <w:t xml:space="preserve"> подотчет производится </w:t>
      </w:r>
      <w:r w:rsidR="002210F5" w:rsidRPr="000C1B68">
        <w:rPr>
          <w:rFonts w:cstheme="minorHAnsi"/>
          <w:sz w:val="24"/>
          <w:szCs w:val="24"/>
          <w:lang w:val="ru-RU" w:eastAsia="ru-RU"/>
        </w:rPr>
        <w:t xml:space="preserve">по </w:t>
      </w:r>
      <w:r w:rsidR="00F94F97" w:rsidRPr="000C1B68">
        <w:rPr>
          <w:rFonts w:cstheme="minorHAnsi"/>
          <w:sz w:val="24"/>
          <w:szCs w:val="24"/>
          <w:lang w:val="ru-RU" w:eastAsia="ru-RU"/>
        </w:rPr>
        <w:t>распоряжени</w:t>
      </w:r>
      <w:r w:rsidR="002210F5" w:rsidRPr="000C1B68">
        <w:rPr>
          <w:rFonts w:cstheme="minorHAnsi"/>
          <w:sz w:val="24"/>
          <w:szCs w:val="24"/>
          <w:lang w:val="ru-RU" w:eastAsia="ru-RU"/>
        </w:rPr>
        <w:t>ю</w:t>
      </w:r>
      <w:r w:rsidR="00F94F97" w:rsidRPr="000C1B68">
        <w:rPr>
          <w:rFonts w:cstheme="minorHAnsi"/>
          <w:sz w:val="24"/>
          <w:szCs w:val="24"/>
          <w:lang w:val="ru-RU" w:eastAsia="ru-RU"/>
        </w:rPr>
        <w:t xml:space="preserve"> руководителя</w:t>
      </w:r>
      <w:r w:rsidR="00425A23" w:rsidRPr="000C1B68">
        <w:rPr>
          <w:rFonts w:cstheme="minorHAnsi"/>
          <w:sz w:val="24"/>
          <w:szCs w:val="24"/>
          <w:lang w:val="ru-RU" w:eastAsia="ru-RU"/>
        </w:rPr>
        <w:t xml:space="preserve"> Субъекта централизованного </w:t>
      </w:r>
      <w:r w:rsidR="00621AF7" w:rsidRPr="000C1B68">
        <w:rPr>
          <w:rFonts w:cstheme="minorHAnsi"/>
          <w:sz w:val="24"/>
          <w:szCs w:val="24"/>
          <w:lang w:val="ru-RU" w:eastAsia="ru-RU"/>
        </w:rPr>
        <w:t xml:space="preserve">учета </w:t>
      </w:r>
      <w:r w:rsidR="002210F5" w:rsidRPr="000C1B68">
        <w:rPr>
          <w:rFonts w:cstheme="minorHAnsi"/>
          <w:sz w:val="24"/>
          <w:szCs w:val="24"/>
          <w:lang w:val="ru-RU" w:eastAsia="ru-RU"/>
        </w:rPr>
        <w:t xml:space="preserve">на основании </w:t>
      </w:r>
      <w:r w:rsidR="00621AF7" w:rsidRPr="000C1B68">
        <w:rPr>
          <w:rFonts w:cstheme="minorHAnsi"/>
          <w:sz w:val="24"/>
          <w:szCs w:val="24"/>
          <w:lang w:val="ru-RU" w:eastAsia="ru-RU"/>
        </w:rPr>
        <w:t>заявления сотрудника</w:t>
      </w:r>
      <w:r w:rsidR="002210F5" w:rsidRPr="000C1B68">
        <w:rPr>
          <w:rFonts w:cstheme="minorHAnsi"/>
          <w:sz w:val="24"/>
          <w:szCs w:val="24"/>
          <w:lang w:val="ru-RU" w:eastAsia="ru-RU"/>
        </w:rPr>
        <w:t xml:space="preserve"> Субъекта централизованного учета</w:t>
      </w:r>
      <w:r w:rsidR="00122761" w:rsidRPr="000C1B68">
        <w:rPr>
          <w:rFonts w:cstheme="minorHAnsi"/>
          <w:sz w:val="24"/>
          <w:szCs w:val="24"/>
          <w:lang w:val="ru-RU" w:eastAsia="ru-RU"/>
        </w:rPr>
        <w:t xml:space="preserve">, состоящим в трудовых отношениях </w:t>
      </w:r>
      <w:r w:rsidR="002210F5" w:rsidRPr="000C1B68">
        <w:rPr>
          <w:rFonts w:cstheme="minorHAnsi"/>
          <w:sz w:val="24"/>
          <w:szCs w:val="24"/>
          <w:lang w:val="ru-RU" w:eastAsia="ru-RU"/>
        </w:rPr>
        <w:t xml:space="preserve">(далее – </w:t>
      </w:r>
      <w:r w:rsidR="002210F5" w:rsidRPr="000C1B68">
        <w:rPr>
          <w:rFonts w:cstheme="minorHAnsi"/>
          <w:sz w:val="24"/>
          <w:szCs w:val="24"/>
          <w:lang w:val="ru-RU" w:eastAsia="ru-RU"/>
        </w:rPr>
        <w:lastRenderedPageBreak/>
        <w:t xml:space="preserve">подотчетное лицо) </w:t>
      </w:r>
      <w:r w:rsidR="00122761" w:rsidRPr="000C1B68">
        <w:rPr>
          <w:rFonts w:cstheme="minorHAnsi"/>
          <w:sz w:val="24"/>
          <w:szCs w:val="24"/>
          <w:lang w:val="ru-RU" w:eastAsia="ru-RU"/>
        </w:rPr>
        <w:t>с Субъектом централизованного учета</w:t>
      </w:r>
      <w:r w:rsidR="002210F5" w:rsidRPr="000C1B68">
        <w:rPr>
          <w:rFonts w:cstheme="minorHAnsi"/>
          <w:sz w:val="24"/>
          <w:szCs w:val="24"/>
          <w:lang w:val="ru-RU" w:eastAsia="ru-RU"/>
        </w:rPr>
        <w:t>, содержащего назначение аванса, расчет (обоснование) размера аванса и срок, на который он выдается</w:t>
      </w:r>
      <w:r w:rsidR="00122761" w:rsidRPr="000C1B68">
        <w:rPr>
          <w:rFonts w:cstheme="minorHAnsi"/>
          <w:sz w:val="24"/>
          <w:szCs w:val="24"/>
          <w:lang w:val="ru-RU" w:eastAsia="ru-RU"/>
        </w:rPr>
        <w:t>.</w:t>
      </w:r>
    </w:p>
    <w:p w14:paraId="0836335F" w14:textId="06087F1D" w:rsidR="00122761"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4</w:t>
      </w:r>
      <w:r w:rsidR="00122761" w:rsidRPr="000C1B68">
        <w:rPr>
          <w:rFonts w:cstheme="minorHAnsi"/>
          <w:sz w:val="24"/>
          <w:szCs w:val="24"/>
          <w:lang w:val="ru-RU" w:eastAsia="ru-RU"/>
        </w:rPr>
        <w:t>. Выдача подотчет денежных средств одному сотруднику Субъекта централизованного учета, состоящ</w:t>
      </w:r>
      <w:r w:rsidR="002210F5" w:rsidRPr="000C1B68">
        <w:rPr>
          <w:rFonts w:cstheme="minorHAnsi"/>
          <w:sz w:val="24"/>
          <w:szCs w:val="24"/>
          <w:lang w:val="ru-RU" w:eastAsia="ru-RU"/>
        </w:rPr>
        <w:t>ему</w:t>
      </w:r>
      <w:r w:rsidR="00122761" w:rsidRPr="000C1B68">
        <w:rPr>
          <w:rFonts w:cstheme="minorHAnsi"/>
          <w:sz w:val="24"/>
          <w:szCs w:val="24"/>
          <w:lang w:val="ru-RU" w:eastAsia="ru-RU"/>
        </w:rPr>
        <w:t xml:space="preserve"> в трудовых отношениях</w:t>
      </w:r>
      <w:r w:rsidR="002210F5" w:rsidRPr="000C1B68">
        <w:rPr>
          <w:rFonts w:cstheme="minorHAnsi"/>
          <w:sz w:val="24"/>
          <w:szCs w:val="24"/>
          <w:lang w:val="ru-RU" w:eastAsia="ru-RU"/>
        </w:rPr>
        <w:t>,</w:t>
      </w:r>
      <w:r w:rsidR="00122761" w:rsidRPr="000C1B68">
        <w:rPr>
          <w:rFonts w:cstheme="minorHAnsi"/>
          <w:sz w:val="24"/>
          <w:szCs w:val="24"/>
          <w:lang w:val="ru-RU" w:eastAsia="ru-RU"/>
        </w:rPr>
        <w:t xml:space="preserve"> за других работников Субъекта централизованного учета, состоящих в трудовых отношениях, </w:t>
      </w:r>
      <w:r w:rsidR="00425A23" w:rsidRPr="000C1B68">
        <w:rPr>
          <w:rFonts w:cstheme="minorHAnsi"/>
          <w:sz w:val="24"/>
          <w:szCs w:val="24"/>
          <w:lang w:val="ru-RU" w:eastAsia="ru-RU"/>
        </w:rPr>
        <w:t>не разрешается</w:t>
      </w:r>
      <w:r w:rsidR="00122761" w:rsidRPr="000C1B68">
        <w:rPr>
          <w:rFonts w:cstheme="minorHAnsi"/>
          <w:sz w:val="24"/>
          <w:szCs w:val="24"/>
          <w:lang w:val="ru-RU" w:eastAsia="ru-RU"/>
        </w:rPr>
        <w:t>.</w:t>
      </w:r>
    </w:p>
    <w:p w14:paraId="225D7604" w14:textId="3CB46968" w:rsidR="00122761"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5</w:t>
      </w:r>
      <w:r w:rsidR="00122761" w:rsidRPr="000C1B68">
        <w:rPr>
          <w:rFonts w:cstheme="minorHAnsi"/>
          <w:sz w:val="24"/>
          <w:szCs w:val="24"/>
          <w:lang w:val="ru-RU" w:eastAsia="ru-RU"/>
        </w:rPr>
        <w:t>. Выдача подотчет денежных средств лицам, не состоящи</w:t>
      </w:r>
      <w:r w:rsidR="002210F5" w:rsidRPr="000C1B68">
        <w:rPr>
          <w:rFonts w:cstheme="minorHAnsi"/>
          <w:sz w:val="24"/>
          <w:szCs w:val="24"/>
          <w:lang w:val="ru-RU" w:eastAsia="ru-RU"/>
        </w:rPr>
        <w:t>м</w:t>
      </w:r>
      <w:r w:rsidR="00122761" w:rsidRPr="000C1B68">
        <w:rPr>
          <w:rFonts w:cstheme="minorHAnsi"/>
          <w:sz w:val="24"/>
          <w:szCs w:val="24"/>
          <w:lang w:val="ru-RU" w:eastAsia="ru-RU"/>
        </w:rPr>
        <w:t xml:space="preserve"> в трудовых отношениях с Субъектом </w:t>
      </w:r>
      <w:r w:rsidR="00621AF7" w:rsidRPr="000C1B68">
        <w:rPr>
          <w:rFonts w:cstheme="minorHAnsi"/>
          <w:sz w:val="24"/>
          <w:szCs w:val="24"/>
          <w:lang w:val="ru-RU" w:eastAsia="ru-RU"/>
        </w:rPr>
        <w:t>централизованного учета,</w:t>
      </w:r>
      <w:r w:rsidR="00122761" w:rsidRPr="000C1B68">
        <w:rPr>
          <w:rFonts w:cstheme="minorHAnsi"/>
          <w:sz w:val="24"/>
          <w:szCs w:val="24"/>
          <w:lang w:val="ru-RU" w:eastAsia="ru-RU"/>
        </w:rPr>
        <w:t xml:space="preserve"> </w:t>
      </w:r>
      <w:r w:rsidR="00425A23" w:rsidRPr="000C1B68">
        <w:rPr>
          <w:rFonts w:cstheme="minorHAnsi"/>
          <w:sz w:val="24"/>
          <w:szCs w:val="24"/>
          <w:lang w:val="ru-RU" w:eastAsia="ru-RU"/>
        </w:rPr>
        <w:t>не разрешается</w:t>
      </w:r>
      <w:r w:rsidR="00122761" w:rsidRPr="000C1B68">
        <w:rPr>
          <w:rFonts w:cstheme="minorHAnsi"/>
          <w:sz w:val="24"/>
          <w:szCs w:val="24"/>
          <w:lang w:val="ru-RU" w:eastAsia="ru-RU"/>
        </w:rPr>
        <w:t>.</w:t>
      </w:r>
    </w:p>
    <w:p w14:paraId="76853B43" w14:textId="69F43BF7" w:rsidR="00122761"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6</w:t>
      </w:r>
      <w:r w:rsidR="00122761" w:rsidRPr="000C1B68">
        <w:rPr>
          <w:rFonts w:cstheme="minorHAnsi"/>
          <w:sz w:val="24"/>
          <w:szCs w:val="24"/>
          <w:lang w:val="ru-RU" w:eastAsia="ru-RU"/>
        </w:rPr>
        <w:t xml:space="preserve">. Каждое подотчетное лицо составляет отчет о расходах подотчетного лица в размере понесенных им расходов. Не допускается включение расходов в отчет о расходах подотчетного лица одного </w:t>
      </w:r>
      <w:r w:rsidR="002210F5" w:rsidRPr="000C1B68">
        <w:rPr>
          <w:rFonts w:cstheme="minorHAnsi"/>
          <w:sz w:val="24"/>
          <w:szCs w:val="24"/>
          <w:lang w:val="ru-RU" w:eastAsia="ru-RU"/>
        </w:rPr>
        <w:t>сотруд</w:t>
      </w:r>
      <w:r w:rsidR="00122761" w:rsidRPr="000C1B68">
        <w:rPr>
          <w:rFonts w:cstheme="minorHAnsi"/>
          <w:sz w:val="24"/>
          <w:szCs w:val="24"/>
          <w:lang w:val="ru-RU" w:eastAsia="ru-RU"/>
        </w:rPr>
        <w:t>ника Субъекта централизованного учета за друг</w:t>
      </w:r>
      <w:r w:rsidR="00425A23" w:rsidRPr="000C1B68">
        <w:rPr>
          <w:rFonts w:cstheme="minorHAnsi"/>
          <w:sz w:val="24"/>
          <w:szCs w:val="24"/>
          <w:lang w:val="ru-RU" w:eastAsia="ru-RU"/>
        </w:rPr>
        <w:t>ого</w:t>
      </w:r>
      <w:r w:rsidR="00122761" w:rsidRPr="000C1B68">
        <w:rPr>
          <w:rFonts w:cstheme="minorHAnsi"/>
          <w:sz w:val="24"/>
          <w:szCs w:val="24"/>
          <w:lang w:val="ru-RU" w:eastAsia="ru-RU"/>
        </w:rPr>
        <w:t xml:space="preserve"> </w:t>
      </w:r>
      <w:r w:rsidR="002210F5" w:rsidRPr="000C1B68">
        <w:rPr>
          <w:rFonts w:cstheme="minorHAnsi"/>
          <w:sz w:val="24"/>
          <w:szCs w:val="24"/>
          <w:lang w:val="ru-RU" w:eastAsia="ru-RU"/>
        </w:rPr>
        <w:t>сотрудника</w:t>
      </w:r>
      <w:r w:rsidR="00122761" w:rsidRPr="000C1B68">
        <w:rPr>
          <w:rFonts w:cstheme="minorHAnsi"/>
          <w:sz w:val="24"/>
          <w:szCs w:val="24"/>
          <w:lang w:val="ru-RU" w:eastAsia="ru-RU"/>
        </w:rPr>
        <w:t xml:space="preserve"> Субъекта централизованного учета.</w:t>
      </w:r>
    </w:p>
    <w:p w14:paraId="0FE0D2BA" w14:textId="6D3BF6B6" w:rsidR="003A16E6" w:rsidRPr="000C1B68" w:rsidRDefault="005E5491" w:rsidP="00122761">
      <w:pPr>
        <w:pStyle w:val="a5"/>
        <w:tabs>
          <w:tab w:val="left" w:pos="567"/>
        </w:tabs>
        <w:spacing w:before="0"/>
        <w:ind w:left="0" w:firstLine="851"/>
        <w:jc w:val="both"/>
        <w:rPr>
          <w:rFonts w:cstheme="minorHAnsi"/>
          <w:sz w:val="24"/>
          <w:szCs w:val="24"/>
          <w:lang w:val="ru-RU" w:eastAsia="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7</w:t>
      </w:r>
      <w:r w:rsidR="00122761" w:rsidRPr="000C1B68">
        <w:rPr>
          <w:rFonts w:cstheme="minorHAnsi"/>
          <w:sz w:val="24"/>
          <w:szCs w:val="24"/>
          <w:lang w:val="ru-RU" w:eastAsia="ru-RU"/>
        </w:rPr>
        <w:t xml:space="preserve">. В подотчет выдаются денежные средства при условии отсутствия задолженности подотчетного лица Субъекта централизованного учета за ранее выданные </w:t>
      </w:r>
      <w:r w:rsidR="003A16E6" w:rsidRPr="000C1B68">
        <w:rPr>
          <w:rFonts w:cstheme="minorHAnsi"/>
          <w:sz w:val="24"/>
          <w:szCs w:val="24"/>
          <w:lang w:val="ru-RU" w:eastAsia="ru-RU"/>
        </w:rPr>
        <w:t>авансы</w:t>
      </w:r>
      <w:r w:rsidR="002210F5" w:rsidRPr="000C1B68">
        <w:rPr>
          <w:rFonts w:cstheme="minorHAnsi"/>
          <w:sz w:val="24"/>
          <w:szCs w:val="24"/>
          <w:lang w:val="ru-RU" w:eastAsia="ru-RU"/>
        </w:rPr>
        <w:t>.</w:t>
      </w:r>
    </w:p>
    <w:p w14:paraId="0E1C58C2" w14:textId="40936E64" w:rsidR="00465EB9" w:rsidRPr="000C1B68" w:rsidRDefault="005E5491" w:rsidP="00FB42DB">
      <w:pPr>
        <w:pStyle w:val="a5"/>
        <w:tabs>
          <w:tab w:val="left" w:pos="567"/>
        </w:tabs>
        <w:spacing w:before="100" w:after="100"/>
        <w:ind w:left="0" w:firstLine="851"/>
        <w:jc w:val="both"/>
        <w:rPr>
          <w:rFonts w:cstheme="minorHAnsi"/>
          <w:sz w:val="24"/>
          <w:szCs w:val="24"/>
          <w:lang w:val="ru-RU"/>
        </w:rPr>
      </w:pPr>
      <w:r w:rsidRPr="000C1B68">
        <w:rPr>
          <w:rFonts w:cstheme="minorHAnsi"/>
          <w:sz w:val="24"/>
          <w:szCs w:val="24"/>
          <w:lang w:val="ru-RU" w:eastAsia="ru-RU"/>
        </w:rPr>
        <w:t>7</w:t>
      </w:r>
      <w:r w:rsidR="00465EB9" w:rsidRPr="000C1B68">
        <w:rPr>
          <w:rFonts w:cstheme="minorHAnsi"/>
          <w:sz w:val="24"/>
          <w:szCs w:val="24"/>
          <w:lang w:val="ru-RU" w:eastAsia="ru-RU"/>
        </w:rPr>
        <w:t>.</w:t>
      </w:r>
      <w:r w:rsidR="00BD60A1" w:rsidRPr="000C1B68">
        <w:rPr>
          <w:rFonts w:cstheme="minorHAnsi"/>
          <w:sz w:val="24"/>
          <w:szCs w:val="24"/>
          <w:lang w:val="ru-RU" w:eastAsia="ru-RU"/>
        </w:rPr>
        <w:t>8</w:t>
      </w:r>
      <w:r w:rsidR="00C708B1" w:rsidRPr="000C1B68">
        <w:rPr>
          <w:rFonts w:cstheme="minorHAnsi"/>
          <w:sz w:val="24"/>
          <w:szCs w:val="24"/>
          <w:lang w:val="ru-RU" w:eastAsia="ru-RU"/>
        </w:rPr>
        <w:t xml:space="preserve">. Компенсационные выплаты, связанные с оплатой стоимости питания участников в дни проведения </w:t>
      </w:r>
      <w:r w:rsidR="00621AF7" w:rsidRPr="000C1B68">
        <w:rPr>
          <w:rFonts w:cstheme="minorHAnsi"/>
          <w:sz w:val="24"/>
          <w:szCs w:val="24"/>
          <w:lang w:val="ru-RU" w:eastAsia="ru-RU"/>
        </w:rPr>
        <w:t>Мероприятий через</w:t>
      </w:r>
      <w:r w:rsidR="00C708B1" w:rsidRPr="000C1B68">
        <w:rPr>
          <w:rFonts w:cstheme="minorHAnsi"/>
          <w:sz w:val="24"/>
          <w:szCs w:val="24"/>
          <w:lang w:val="ru-RU" w:eastAsia="ru-RU"/>
        </w:rPr>
        <w:t xml:space="preserve"> подотчетное лицо Субъекта централизованного </w:t>
      </w:r>
      <w:r w:rsidR="00621AF7" w:rsidRPr="000C1B68">
        <w:rPr>
          <w:rFonts w:cstheme="minorHAnsi"/>
          <w:sz w:val="24"/>
          <w:szCs w:val="24"/>
          <w:lang w:val="ru-RU" w:eastAsia="ru-RU"/>
        </w:rPr>
        <w:t>учета, осуществляются</w:t>
      </w:r>
      <w:r w:rsidR="00C708B1" w:rsidRPr="000C1B68">
        <w:rPr>
          <w:rFonts w:cstheme="minorHAnsi"/>
          <w:sz w:val="24"/>
          <w:szCs w:val="24"/>
          <w:lang w:val="ru-RU" w:eastAsia="ru-RU"/>
        </w:rPr>
        <w:t xml:space="preserve"> на основании ведомости </w:t>
      </w:r>
      <w:r w:rsidR="0092750C" w:rsidRPr="000C1B68">
        <w:rPr>
          <w:rFonts w:cstheme="minorHAnsi"/>
          <w:sz w:val="24"/>
          <w:szCs w:val="24"/>
          <w:lang w:val="ru-RU" w:eastAsia="ru-RU"/>
        </w:rPr>
        <w:t xml:space="preserve">на выдачу компенсационных выплат, связанных с оплатой стоимости питания участников </w:t>
      </w:r>
      <w:r w:rsidR="00CD135D" w:rsidRPr="000C1B68">
        <w:rPr>
          <w:rFonts w:cstheme="minorHAnsi"/>
          <w:sz w:val="24"/>
          <w:szCs w:val="24"/>
          <w:lang w:val="ru-RU" w:eastAsia="ru-RU"/>
        </w:rPr>
        <w:t xml:space="preserve">(судейской коллегии и обслуживающего персонала) </w:t>
      </w:r>
      <w:r w:rsidR="0092750C" w:rsidRPr="000C1B68">
        <w:rPr>
          <w:rFonts w:cstheme="minorHAnsi"/>
          <w:sz w:val="24"/>
          <w:szCs w:val="24"/>
          <w:lang w:val="ru-RU" w:eastAsia="ru-RU"/>
        </w:rPr>
        <w:t xml:space="preserve">в дни проведения </w:t>
      </w:r>
      <w:r w:rsidR="00CD135D" w:rsidRPr="000C1B68">
        <w:rPr>
          <w:rFonts w:cstheme="minorHAnsi"/>
          <w:sz w:val="24"/>
          <w:szCs w:val="24"/>
          <w:lang w:val="ru-RU" w:eastAsia="ru-RU"/>
        </w:rPr>
        <w:t xml:space="preserve">спортивных </w:t>
      </w:r>
      <w:r w:rsidR="0092750C" w:rsidRPr="000C1B68">
        <w:rPr>
          <w:rFonts w:cstheme="minorHAnsi"/>
          <w:sz w:val="24"/>
          <w:szCs w:val="24"/>
          <w:lang w:val="ru-RU" w:eastAsia="ru-RU"/>
        </w:rPr>
        <w:t>Меропр</w:t>
      </w:r>
      <w:r w:rsidR="00CD135D" w:rsidRPr="000C1B68">
        <w:rPr>
          <w:rFonts w:cstheme="minorHAnsi"/>
          <w:sz w:val="24"/>
          <w:szCs w:val="24"/>
          <w:lang w:val="ru-RU" w:eastAsia="ru-RU"/>
        </w:rPr>
        <w:t>и</w:t>
      </w:r>
      <w:r w:rsidR="0092750C" w:rsidRPr="000C1B68">
        <w:rPr>
          <w:rFonts w:cstheme="minorHAnsi"/>
          <w:sz w:val="24"/>
          <w:szCs w:val="24"/>
          <w:lang w:val="ru-RU" w:eastAsia="ru-RU"/>
        </w:rPr>
        <w:t>ятий</w:t>
      </w:r>
      <w:r w:rsidR="00CD135D" w:rsidRPr="000C1B68">
        <w:rPr>
          <w:rFonts w:cstheme="minorHAnsi"/>
          <w:sz w:val="24"/>
          <w:szCs w:val="24"/>
          <w:lang w:val="ru-RU" w:eastAsia="ru-RU"/>
        </w:rPr>
        <w:t xml:space="preserve">, табеля работы судейской коллегии </w:t>
      </w:r>
      <w:r w:rsidR="00C708B1" w:rsidRPr="000C1B68">
        <w:rPr>
          <w:rFonts w:cstheme="minorHAnsi"/>
          <w:sz w:val="24"/>
          <w:szCs w:val="24"/>
          <w:lang w:val="ru-RU" w:eastAsia="ru-RU"/>
        </w:rPr>
        <w:t>(приложение № 2 к настояще</w:t>
      </w:r>
      <w:r w:rsidR="00465EB9" w:rsidRPr="000C1B68">
        <w:rPr>
          <w:rFonts w:cstheme="minorHAnsi"/>
          <w:sz w:val="24"/>
          <w:szCs w:val="24"/>
          <w:lang w:val="ru-RU" w:eastAsia="ru-RU"/>
        </w:rPr>
        <w:t>й</w:t>
      </w:r>
      <w:r w:rsidR="00C708B1" w:rsidRPr="000C1B68">
        <w:rPr>
          <w:rFonts w:cstheme="minorHAnsi"/>
          <w:sz w:val="24"/>
          <w:szCs w:val="24"/>
          <w:lang w:val="ru-RU" w:eastAsia="ru-RU"/>
        </w:rPr>
        <w:t xml:space="preserve"> </w:t>
      </w:r>
      <w:r w:rsidR="00465EB9" w:rsidRPr="000C1B68">
        <w:rPr>
          <w:rFonts w:cstheme="minorHAnsi"/>
          <w:sz w:val="24"/>
          <w:szCs w:val="24"/>
          <w:lang w:val="ru-RU" w:eastAsia="ru-RU"/>
        </w:rPr>
        <w:t>Учетной политике</w:t>
      </w:r>
      <w:r w:rsidR="00C708B1" w:rsidRPr="000C1B68">
        <w:rPr>
          <w:rFonts w:cstheme="minorHAnsi"/>
          <w:sz w:val="24"/>
          <w:szCs w:val="24"/>
          <w:lang w:val="ru-RU" w:eastAsia="ru-RU"/>
        </w:rPr>
        <w:t xml:space="preserve">) </w:t>
      </w:r>
      <w:r w:rsidR="00CD135D" w:rsidRPr="000C1B68">
        <w:rPr>
          <w:rFonts w:cstheme="minorHAnsi"/>
          <w:sz w:val="24"/>
          <w:szCs w:val="24"/>
          <w:lang w:val="ru-RU" w:eastAsia="ru-RU"/>
        </w:rPr>
        <w:t xml:space="preserve"> </w:t>
      </w:r>
      <w:r w:rsidR="00C708B1" w:rsidRPr="000C1B68">
        <w:rPr>
          <w:rFonts w:cstheme="minorHAnsi"/>
          <w:sz w:val="24"/>
          <w:szCs w:val="24"/>
          <w:lang w:val="ru-RU" w:eastAsia="ru-RU"/>
        </w:rPr>
        <w:t xml:space="preserve">в пределах </w:t>
      </w:r>
      <w:r w:rsidR="00621AF7" w:rsidRPr="000C1B68">
        <w:rPr>
          <w:rFonts w:cstheme="minorHAnsi"/>
          <w:sz w:val="24"/>
          <w:szCs w:val="24"/>
          <w:lang w:val="ru-RU" w:eastAsia="ru-RU"/>
        </w:rPr>
        <w:t>норм,</w:t>
      </w:r>
      <w:r w:rsidR="00D23B5E" w:rsidRPr="000C1B68">
        <w:rPr>
          <w:rFonts w:cstheme="minorHAnsi"/>
          <w:sz w:val="24"/>
          <w:szCs w:val="24"/>
          <w:lang w:val="ru-RU" w:eastAsia="ru-RU"/>
        </w:rPr>
        <w:t xml:space="preserve"> </w:t>
      </w:r>
      <w:r w:rsidR="00465EB9" w:rsidRPr="000C1B68">
        <w:rPr>
          <w:rFonts w:cstheme="minorHAnsi"/>
          <w:sz w:val="24"/>
          <w:szCs w:val="24"/>
          <w:lang w:val="ru-RU" w:eastAsia="ru-RU"/>
        </w:rPr>
        <w:t>установленных</w:t>
      </w:r>
      <w:r w:rsidR="00D23B5E" w:rsidRPr="000C1B68">
        <w:rPr>
          <w:rFonts w:cstheme="minorHAnsi"/>
          <w:sz w:val="24"/>
          <w:szCs w:val="24"/>
          <w:lang w:val="ru-RU" w:eastAsia="ru-RU"/>
        </w:rPr>
        <w:t xml:space="preserve"> </w:t>
      </w:r>
      <w:r w:rsidR="00465EB9" w:rsidRPr="000C1B68">
        <w:rPr>
          <w:rFonts w:cstheme="minorHAnsi"/>
          <w:sz w:val="24"/>
          <w:szCs w:val="24"/>
          <w:lang w:val="ru-RU" w:eastAsia="ru-RU"/>
        </w:rPr>
        <w:t>Порядком</w:t>
      </w:r>
      <w:r w:rsidR="00826FB2" w:rsidRPr="000C1B68">
        <w:rPr>
          <w:rFonts w:cstheme="minorHAnsi"/>
          <w:sz w:val="24"/>
          <w:szCs w:val="24"/>
          <w:lang w:val="ru-RU" w:eastAsia="ru-RU"/>
        </w:rPr>
        <w:t xml:space="preserve"> </w:t>
      </w:r>
      <w:r w:rsidR="00C34B32" w:rsidRPr="000C1B68">
        <w:rPr>
          <w:rFonts w:cstheme="minorHAnsi"/>
          <w:sz w:val="24"/>
          <w:szCs w:val="24"/>
          <w:lang w:val="ru-RU" w:eastAsia="ru-RU"/>
        </w:rPr>
        <w:t xml:space="preserve"> </w:t>
      </w:r>
      <w:r w:rsidR="00C708B1" w:rsidRPr="000C1B68">
        <w:rPr>
          <w:rFonts w:cstheme="minorHAnsi"/>
          <w:sz w:val="24"/>
          <w:szCs w:val="24"/>
          <w:lang w:val="ru-RU"/>
        </w:rPr>
        <w:t>материального обеспечения спортивных мероприятий, утвержденн</w:t>
      </w:r>
      <w:r w:rsidR="002210F5" w:rsidRPr="000C1B68">
        <w:rPr>
          <w:rFonts w:cstheme="minorHAnsi"/>
          <w:sz w:val="24"/>
          <w:szCs w:val="24"/>
          <w:lang w:val="ru-RU"/>
        </w:rPr>
        <w:t>ым</w:t>
      </w:r>
      <w:r w:rsidR="00C708B1" w:rsidRPr="000C1B68">
        <w:rPr>
          <w:rFonts w:cstheme="minorHAnsi"/>
          <w:sz w:val="24"/>
          <w:szCs w:val="24"/>
          <w:lang w:val="ru-RU"/>
        </w:rPr>
        <w:t xml:space="preserve"> постановлением администрации города Чебоксары.</w:t>
      </w:r>
    </w:p>
    <w:p w14:paraId="335A0230" w14:textId="49B7B494" w:rsidR="00122761" w:rsidRPr="000C1B68" w:rsidRDefault="00F94F97" w:rsidP="00BD60A1">
      <w:pPr>
        <w:pStyle w:val="a5"/>
        <w:tabs>
          <w:tab w:val="left" w:pos="567"/>
        </w:tabs>
        <w:spacing w:before="100" w:after="100"/>
        <w:ind w:left="0" w:firstLine="851"/>
        <w:jc w:val="both"/>
        <w:rPr>
          <w:rFonts w:cstheme="minorHAnsi"/>
          <w:sz w:val="24"/>
          <w:szCs w:val="24"/>
          <w:lang w:val="ru-RU"/>
        </w:rPr>
      </w:pPr>
      <w:r w:rsidRPr="000C1B68">
        <w:rPr>
          <w:rFonts w:cstheme="minorHAnsi"/>
          <w:sz w:val="24"/>
          <w:szCs w:val="24"/>
          <w:lang w:val="ru-RU"/>
        </w:rPr>
        <w:t>7.</w:t>
      </w:r>
      <w:r w:rsidR="00BD60A1" w:rsidRPr="000C1B68">
        <w:rPr>
          <w:rFonts w:cstheme="minorHAnsi"/>
          <w:sz w:val="24"/>
          <w:szCs w:val="24"/>
          <w:lang w:val="ru-RU"/>
        </w:rPr>
        <w:t>9</w:t>
      </w:r>
      <w:r w:rsidRPr="000C1B68">
        <w:rPr>
          <w:rFonts w:cstheme="minorHAnsi"/>
          <w:sz w:val="24"/>
          <w:szCs w:val="24"/>
          <w:lang w:val="ru-RU"/>
        </w:rPr>
        <w:t xml:space="preserve">. </w:t>
      </w:r>
      <w:r w:rsidR="00BD60A1" w:rsidRPr="000C1B68">
        <w:rPr>
          <w:rFonts w:cstheme="minorHAnsi"/>
          <w:sz w:val="24"/>
          <w:szCs w:val="24"/>
          <w:lang w:val="ru-RU"/>
        </w:rPr>
        <w:t>Аналитический учет расчетов с подотчетными лицами ведется в Журнале по расчетам с подотчетными лицами в разрезе подотчетных лиц, видов расчетов.</w:t>
      </w:r>
    </w:p>
    <w:p w14:paraId="4941F386" w14:textId="5E4A8044" w:rsidR="00BD60A1" w:rsidRPr="000C1B68" w:rsidRDefault="00BD60A1" w:rsidP="00D23B5E">
      <w:pPr>
        <w:pStyle w:val="a5"/>
        <w:tabs>
          <w:tab w:val="left" w:pos="567"/>
        </w:tabs>
        <w:spacing w:before="100" w:after="100"/>
        <w:ind w:left="0" w:firstLine="1134"/>
        <w:jc w:val="both"/>
        <w:rPr>
          <w:rFonts w:eastAsia="Times New Roman" w:cstheme="minorHAnsi"/>
          <w:b/>
          <w:bCs/>
          <w:sz w:val="24"/>
          <w:szCs w:val="24"/>
          <w:lang w:val="ru-RU" w:eastAsia="ru-RU"/>
        </w:rPr>
      </w:pPr>
      <w:r w:rsidRPr="000C1B68">
        <w:rPr>
          <w:rFonts w:cstheme="minorHAnsi"/>
          <w:sz w:val="24"/>
          <w:szCs w:val="24"/>
          <w:lang w:val="ru-RU"/>
        </w:rPr>
        <w:t>Журнал операци</w:t>
      </w:r>
      <w:r w:rsidR="00745EB4" w:rsidRPr="000C1B68">
        <w:rPr>
          <w:rFonts w:cstheme="minorHAnsi"/>
          <w:sz w:val="24"/>
          <w:szCs w:val="24"/>
          <w:lang w:val="ru-RU"/>
        </w:rPr>
        <w:t>й</w:t>
      </w:r>
      <w:r w:rsidRPr="000C1B68">
        <w:rPr>
          <w:rFonts w:cstheme="minorHAnsi"/>
          <w:sz w:val="24"/>
          <w:szCs w:val="24"/>
          <w:lang w:val="ru-RU"/>
        </w:rPr>
        <w:t xml:space="preserve"> </w:t>
      </w:r>
      <w:r w:rsidR="00C31869" w:rsidRPr="000C1B68">
        <w:rPr>
          <w:rFonts w:cstheme="minorHAnsi"/>
          <w:sz w:val="24"/>
          <w:szCs w:val="24"/>
          <w:lang w:val="ru-RU"/>
        </w:rPr>
        <w:t>по расчетам</w:t>
      </w:r>
      <w:r w:rsidRPr="000C1B68">
        <w:rPr>
          <w:rFonts w:cstheme="minorHAnsi"/>
          <w:sz w:val="24"/>
          <w:szCs w:val="24"/>
          <w:lang w:val="ru-RU"/>
        </w:rPr>
        <w:t xml:space="preserve"> с подотчетными лицами ведется обособлено в части расчетов по выданным денежным средствам и расчетам по полученным денежным документам</w:t>
      </w:r>
      <w:r w:rsidR="00D23B5E" w:rsidRPr="000C1B68">
        <w:rPr>
          <w:rFonts w:cstheme="minorHAnsi"/>
          <w:sz w:val="24"/>
          <w:szCs w:val="24"/>
          <w:lang w:val="ru-RU"/>
        </w:rPr>
        <w:t>.</w:t>
      </w:r>
    </w:p>
    <w:p w14:paraId="2A1AEB69" w14:textId="77777777" w:rsidR="00B6796F" w:rsidRPr="000C1B68" w:rsidRDefault="00B6796F" w:rsidP="00B6796F">
      <w:pPr>
        <w:pStyle w:val="a5"/>
        <w:tabs>
          <w:tab w:val="left" w:pos="567"/>
        </w:tabs>
        <w:spacing w:before="0" w:beforeAutospacing="0" w:after="0" w:afterAutospacing="0"/>
        <w:ind w:left="0" w:firstLine="851"/>
        <w:jc w:val="both"/>
        <w:rPr>
          <w:rFonts w:eastAsia="Times New Roman" w:cstheme="minorHAnsi"/>
          <w:sz w:val="24"/>
          <w:szCs w:val="24"/>
          <w:lang w:val="ru-RU" w:eastAsia="ru-RU"/>
        </w:rPr>
      </w:pPr>
    </w:p>
    <w:p w14:paraId="649FB6C6" w14:textId="77777777" w:rsidR="009A519C" w:rsidRPr="000C1B68" w:rsidRDefault="001065FE" w:rsidP="009F6123">
      <w:pPr>
        <w:pStyle w:val="a5"/>
        <w:numPr>
          <w:ilvl w:val="0"/>
          <w:numId w:val="30"/>
        </w:numPr>
        <w:tabs>
          <w:tab w:val="left" w:pos="567"/>
        </w:tabs>
        <w:spacing w:before="0" w:beforeAutospacing="0" w:after="0" w:afterAutospacing="0"/>
        <w:ind w:left="0" w:firstLine="0"/>
        <w:jc w:val="center"/>
        <w:outlineLvl w:val="0"/>
        <w:rPr>
          <w:rFonts w:cstheme="minorHAnsi"/>
          <w:b/>
          <w:sz w:val="28"/>
          <w:szCs w:val="28"/>
          <w:lang w:val="ru-RU"/>
        </w:rPr>
      </w:pPr>
      <w:r w:rsidRPr="000C1B68">
        <w:rPr>
          <w:rFonts w:cstheme="minorHAnsi"/>
          <w:b/>
          <w:sz w:val="28"/>
          <w:szCs w:val="28"/>
          <w:lang w:val="ru-RU"/>
        </w:rPr>
        <w:t xml:space="preserve">Учет </w:t>
      </w:r>
      <w:r w:rsidR="00014B2B" w:rsidRPr="000C1B68">
        <w:rPr>
          <w:rFonts w:cstheme="minorHAnsi"/>
          <w:b/>
          <w:sz w:val="28"/>
          <w:szCs w:val="28"/>
          <w:lang w:val="ru-RU"/>
        </w:rPr>
        <w:t>финансовых активов и обязательств</w:t>
      </w:r>
      <w:bookmarkEnd w:id="67"/>
    </w:p>
    <w:p w14:paraId="7DEF20F3" w14:textId="40EB255D" w:rsidR="003656C3" w:rsidRPr="000C1B68" w:rsidRDefault="003656C3" w:rsidP="009A519C">
      <w:pPr>
        <w:pStyle w:val="a5"/>
        <w:tabs>
          <w:tab w:val="left" w:pos="567"/>
        </w:tabs>
        <w:spacing w:before="100" w:after="100"/>
        <w:ind w:left="0" w:firstLine="851"/>
        <w:jc w:val="both"/>
        <w:rPr>
          <w:rFonts w:cstheme="minorHAnsi"/>
          <w:sz w:val="24"/>
          <w:szCs w:val="24"/>
          <w:lang w:val="ru-RU" w:eastAsia="ru-RU"/>
        </w:rPr>
      </w:pPr>
      <w:r w:rsidRPr="000C1B68">
        <w:rPr>
          <w:rFonts w:cstheme="minorHAnsi"/>
          <w:sz w:val="24"/>
          <w:szCs w:val="24"/>
          <w:lang w:val="ru-RU" w:eastAsia="ru-RU"/>
        </w:rPr>
        <w:t>8.1.</w:t>
      </w:r>
      <w:r w:rsidRPr="000C1B68">
        <w:rPr>
          <w:rFonts w:cstheme="minorHAnsi"/>
          <w:sz w:val="24"/>
          <w:szCs w:val="24"/>
          <w:lang w:val="ru-RU" w:eastAsia="ru-RU"/>
        </w:rPr>
        <w:tab/>
        <w:t>Учет поступлений в бюджет</w:t>
      </w:r>
      <w:r w:rsidR="00576177" w:rsidRPr="000C1B68">
        <w:rPr>
          <w:rFonts w:cstheme="minorHAnsi"/>
          <w:sz w:val="24"/>
          <w:szCs w:val="24"/>
          <w:lang w:val="ru-RU" w:eastAsia="ru-RU"/>
        </w:rPr>
        <w:t xml:space="preserve"> города Чебоксары</w:t>
      </w:r>
      <w:r w:rsidRPr="000C1B68">
        <w:rPr>
          <w:rFonts w:cstheme="minorHAnsi"/>
          <w:sz w:val="24"/>
          <w:szCs w:val="24"/>
          <w:lang w:val="ru-RU" w:eastAsia="ru-RU"/>
        </w:rPr>
        <w:t xml:space="preserve"> регламентируется Решением Чебоксарского собрания депутатов о бюджете муниципального образования города Чебоксары-столицы Чувашской Республики на текущий год и плановый период и правилами</w:t>
      </w:r>
      <w:r w:rsidR="006052BD" w:rsidRPr="000C1B68">
        <w:rPr>
          <w:rFonts w:cstheme="minorHAnsi"/>
          <w:sz w:val="24"/>
          <w:szCs w:val="24"/>
          <w:lang w:val="ru-RU" w:eastAsia="ru-RU"/>
        </w:rPr>
        <w:t xml:space="preserve">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 утвержденными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w:t>
      </w:r>
    </w:p>
    <w:p w14:paraId="0212D332" w14:textId="5353D805" w:rsidR="00B6796F" w:rsidRPr="000C1B68" w:rsidRDefault="00C31869"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w:t>
      </w:r>
      <w:r w:rsidR="00B6796F" w:rsidRPr="000C1B68">
        <w:rPr>
          <w:rFonts w:cstheme="minorHAnsi"/>
          <w:sz w:val="24"/>
          <w:szCs w:val="24"/>
          <w:lang w:val="ru-RU" w:eastAsia="ru-RU"/>
        </w:rPr>
        <w:t>.</w:t>
      </w:r>
      <w:r w:rsidR="006052BD" w:rsidRPr="000C1B68">
        <w:rPr>
          <w:rFonts w:cstheme="minorHAnsi"/>
          <w:sz w:val="24"/>
          <w:szCs w:val="24"/>
          <w:lang w:val="ru-RU" w:eastAsia="ru-RU"/>
        </w:rPr>
        <w:t>2</w:t>
      </w:r>
      <w:r w:rsidR="00B6796F" w:rsidRPr="000C1B68">
        <w:rPr>
          <w:rFonts w:cstheme="minorHAnsi"/>
          <w:sz w:val="24"/>
          <w:szCs w:val="24"/>
          <w:lang w:val="ru-RU" w:eastAsia="ru-RU"/>
        </w:rPr>
        <w:t xml:space="preserve">. </w:t>
      </w:r>
      <w:r w:rsidR="00014B2B" w:rsidRPr="000C1B68">
        <w:rPr>
          <w:rFonts w:cstheme="minorHAnsi"/>
          <w:sz w:val="24"/>
          <w:szCs w:val="24"/>
          <w:lang w:val="ru-RU" w:eastAsia="ru-RU"/>
        </w:rPr>
        <w:t xml:space="preserve">Расчеты по администрируемым доходам осуществляются </w:t>
      </w:r>
      <w:r w:rsidR="00FD07C4" w:rsidRPr="000C1B68">
        <w:rPr>
          <w:rFonts w:cstheme="minorHAnsi"/>
          <w:sz w:val="24"/>
          <w:szCs w:val="24"/>
          <w:lang w:val="ru-RU" w:eastAsia="ru-RU"/>
        </w:rPr>
        <w:t xml:space="preserve">Субъектом централизованного учета </w:t>
      </w:r>
      <w:r w:rsidR="006852CC" w:rsidRPr="000C1B68">
        <w:rPr>
          <w:rFonts w:cstheme="minorHAnsi"/>
          <w:sz w:val="24"/>
          <w:szCs w:val="24"/>
          <w:lang w:val="ru-RU" w:eastAsia="ru-RU"/>
        </w:rPr>
        <w:t xml:space="preserve">– администратором доходов (далее – Администратор доходов) </w:t>
      </w:r>
      <w:r w:rsidR="00014B2B" w:rsidRPr="000C1B68">
        <w:rPr>
          <w:rFonts w:cstheme="minorHAnsi"/>
          <w:sz w:val="24"/>
          <w:szCs w:val="24"/>
          <w:lang w:val="ru-RU" w:eastAsia="ru-RU"/>
        </w:rPr>
        <w:t xml:space="preserve">в соответствии с Порядком осуществления бюджетных полномочий </w:t>
      </w:r>
      <w:r w:rsidRPr="000C1B68">
        <w:rPr>
          <w:rFonts w:cstheme="minorHAnsi"/>
          <w:sz w:val="24"/>
          <w:szCs w:val="24"/>
          <w:lang w:val="ru-RU" w:eastAsia="ru-RU"/>
        </w:rPr>
        <w:t xml:space="preserve">главными </w:t>
      </w:r>
      <w:r w:rsidR="00014B2B" w:rsidRPr="000C1B68">
        <w:rPr>
          <w:rFonts w:cstheme="minorHAnsi"/>
          <w:sz w:val="24"/>
          <w:szCs w:val="24"/>
          <w:lang w:val="ru-RU" w:eastAsia="ru-RU"/>
        </w:rPr>
        <w:t>администратор</w:t>
      </w:r>
      <w:r w:rsidRPr="000C1B68">
        <w:rPr>
          <w:rFonts w:cstheme="minorHAnsi"/>
          <w:sz w:val="24"/>
          <w:szCs w:val="24"/>
          <w:lang w:val="ru-RU" w:eastAsia="ru-RU"/>
        </w:rPr>
        <w:t>ами</w:t>
      </w:r>
      <w:r w:rsidR="00014B2B" w:rsidRPr="000C1B68">
        <w:rPr>
          <w:rFonts w:cstheme="minorHAnsi"/>
          <w:sz w:val="24"/>
          <w:szCs w:val="24"/>
          <w:lang w:val="ru-RU" w:eastAsia="ru-RU"/>
        </w:rPr>
        <w:t xml:space="preserve"> доходов бюджет</w:t>
      </w:r>
      <w:r w:rsidRPr="000C1B68">
        <w:rPr>
          <w:rFonts w:cstheme="minorHAnsi"/>
          <w:sz w:val="24"/>
          <w:szCs w:val="24"/>
          <w:lang w:val="ru-RU" w:eastAsia="ru-RU"/>
        </w:rPr>
        <w:t>а</w:t>
      </w:r>
      <w:r w:rsidR="00014B2B" w:rsidRPr="000C1B68">
        <w:rPr>
          <w:rFonts w:cstheme="minorHAnsi"/>
          <w:sz w:val="24"/>
          <w:szCs w:val="24"/>
          <w:lang w:val="ru-RU" w:eastAsia="ru-RU"/>
        </w:rPr>
        <w:t xml:space="preserve"> бюджетной системы Российской Федерации, </w:t>
      </w:r>
      <w:r w:rsidRPr="000C1B68">
        <w:rPr>
          <w:rFonts w:cstheme="minorHAnsi"/>
          <w:sz w:val="24"/>
          <w:szCs w:val="24"/>
          <w:lang w:val="ru-RU" w:eastAsia="ru-RU"/>
        </w:rPr>
        <w:t xml:space="preserve">являющимися органами местного самоуправления города Чебоксары и (или), находящимися в их ведении казенными учреждениями, </w:t>
      </w:r>
      <w:r w:rsidR="00014B2B" w:rsidRPr="000C1B68">
        <w:rPr>
          <w:rFonts w:cstheme="minorHAnsi"/>
          <w:sz w:val="24"/>
          <w:szCs w:val="24"/>
          <w:lang w:val="ru-RU" w:eastAsia="ru-RU"/>
        </w:rPr>
        <w:t xml:space="preserve">утвержденным </w:t>
      </w:r>
      <w:r w:rsidRPr="000C1B68">
        <w:rPr>
          <w:rFonts w:cstheme="minorHAnsi"/>
          <w:sz w:val="24"/>
          <w:szCs w:val="24"/>
          <w:lang w:val="ru-RU" w:eastAsia="ru-RU"/>
        </w:rPr>
        <w:t>постановлением администрации города Чебоксары</w:t>
      </w:r>
      <w:r w:rsidR="006852CC" w:rsidRPr="000C1B68">
        <w:rPr>
          <w:rFonts w:cstheme="minorHAnsi"/>
          <w:sz w:val="24"/>
          <w:szCs w:val="24"/>
          <w:lang w:val="ru-RU" w:eastAsia="ru-RU"/>
        </w:rPr>
        <w:t xml:space="preserve"> от 27.02.2008 №45 (далее – Постановление администрации №45)</w:t>
      </w:r>
      <w:r w:rsidR="00014B2B" w:rsidRPr="000C1B68">
        <w:rPr>
          <w:rFonts w:cstheme="minorHAnsi"/>
          <w:sz w:val="24"/>
          <w:szCs w:val="24"/>
          <w:lang w:val="ru-RU" w:eastAsia="ru-RU"/>
        </w:rPr>
        <w:t>.</w:t>
      </w:r>
    </w:p>
    <w:p w14:paraId="23FE6ACD" w14:textId="4BEE8B99" w:rsidR="00B6796F"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w:t>
      </w:r>
      <w:r w:rsidR="00B6796F" w:rsidRPr="000C1B68">
        <w:rPr>
          <w:rFonts w:cstheme="minorHAnsi"/>
          <w:sz w:val="24"/>
          <w:szCs w:val="24"/>
          <w:lang w:val="ru-RU" w:eastAsia="ru-RU"/>
        </w:rPr>
        <w:t xml:space="preserve">.3. </w:t>
      </w:r>
      <w:r w:rsidR="00014B2B" w:rsidRPr="000C1B68">
        <w:rPr>
          <w:rFonts w:cstheme="minorHAnsi"/>
          <w:sz w:val="24"/>
          <w:szCs w:val="24"/>
          <w:lang w:val="ru-RU" w:eastAsia="ru-RU"/>
        </w:rPr>
        <w:t xml:space="preserve">Поступление администрируемых доходов отражается в учете на основании первичных документов, приложенных к выписке из лицевого счета </w:t>
      </w:r>
      <w:r w:rsidRPr="000C1B68">
        <w:rPr>
          <w:rFonts w:cstheme="minorHAnsi"/>
          <w:sz w:val="24"/>
          <w:szCs w:val="24"/>
          <w:lang w:val="ru-RU" w:eastAsia="ru-RU"/>
        </w:rPr>
        <w:t>А</w:t>
      </w:r>
      <w:r w:rsidR="00014B2B" w:rsidRPr="000C1B68">
        <w:rPr>
          <w:rFonts w:cstheme="minorHAnsi"/>
          <w:sz w:val="24"/>
          <w:szCs w:val="24"/>
          <w:lang w:val="ru-RU" w:eastAsia="ru-RU"/>
        </w:rPr>
        <w:t xml:space="preserve">дминистратора доходов в разрезе </w:t>
      </w:r>
      <w:r w:rsidR="00BB1F76" w:rsidRPr="000C1B68">
        <w:rPr>
          <w:rFonts w:cstheme="minorHAnsi"/>
          <w:sz w:val="24"/>
          <w:szCs w:val="24"/>
          <w:lang w:val="ru-RU" w:eastAsia="ru-RU"/>
        </w:rPr>
        <w:t>группы плательщиков (тип</w:t>
      </w:r>
      <w:r w:rsidR="00F17C39" w:rsidRPr="000C1B68">
        <w:rPr>
          <w:rFonts w:cstheme="minorHAnsi"/>
          <w:sz w:val="24"/>
          <w:szCs w:val="24"/>
          <w:lang w:val="ru-RU" w:eastAsia="ru-RU"/>
        </w:rPr>
        <w:t>а</w:t>
      </w:r>
      <w:r w:rsidR="00FD07C4" w:rsidRPr="000C1B68">
        <w:rPr>
          <w:rFonts w:cstheme="minorHAnsi"/>
          <w:sz w:val="24"/>
          <w:szCs w:val="24"/>
          <w:lang w:val="ru-RU" w:eastAsia="ru-RU"/>
        </w:rPr>
        <w:t xml:space="preserve"> </w:t>
      </w:r>
      <w:r w:rsidR="00014B2B" w:rsidRPr="000C1B68">
        <w:rPr>
          <w:rFonts w:cstheme="minorHAnsi"/>
          <w:sz w:val="24"/>
          <w:szCs w:val="24"/>
          <w:lang w:val="ru-RU" w:eastAsia="ru-RU"/>
        </w:rPr>
        <w:t>контрагент</w:t>
      </w:r>
      <w:r w:rsidR="00F17C39" w:rsidRPr="000C1B68">
        <w:rPr>
          <w:rFonts w:cstheme="minorHAnsi"/>
          <w:sz w:val="24"/>
          <w:szCs w:val="24"/>
          <w:lang w:val="ru-RU" w:eastAsia="ru-RU"/>
        </w:rPr>
        <w:t>а</w:t>
      </w:r>
      <w:r w:rsidR="00BB1F76" w:rsidRPr="000C1B68">
        <w:rPr>
          <w:rFonts w:cstheme="minorHAnsi"/>
          <w:sz w:val="24"/>
          <w:szCs w:val="24"/>
          <w:lang w:val="ru-RU" w:eastAsia="ru-RU"/>
        </w:rPr>
        <w:t>)</w:t>
      </w:r>
      <w:r w:rsidR="00014B2B" w:rsidRPr="000C1B68">
        <w:rPr>
          <w:rFonts w:cstheme="minorHAnsi"/>
          <w:sz w:val="24"/>
          <w:szCs w:val="24"/>
          <w:lang w:val="ru-RU" w:eastAsia="ru-RU"/>
        </w:rPr>
        <w:t xml:space="preserve"> c </w:t>
      </w:r>
      <w:r w:rsidR="00B6796F" w:rsidRPr="000C1B68">
        <w:rPr>
          <w:rFonts w:cstheme="minorHAnsi"/>
          <w:sz w:val="24"/>
          <w:szCs w:val="24"/>
          <w:lang w:val="ru-RU" w:eastAsia="ru-RU"/>
        </w:rPr>
        <w:t xml:space="preserve">использованием </w:t>
      </w:r>
      <w:r w:rsidR="00014B2B" w:rsidRPr="000C1B68">
        <w:rPr>
          <w:rFonts w:cstheme="minorHAnsi"/>
          <w:sz w:val="24"/>
          <w:szCs w:val="24"/>
          <w:lang w:val="ru-RU" w:eastAsia="ru-RU"/>
        </w:rPr>
        <w:t xml:space="preserve">СУФД или </w:t>
      </w:r>
      <w:r w:rsidR="00014B2B" w:rsidRPr="000C1B68">
        <w:rPr>
          <w:rFonts w:cstheme="minorHAnsi"/>
          <w:sz w:val="24"/>
          <w:szCs w:val="24"/>
          <w:lang w:val="ru-RU" w:eastAsia="ru-RU"/>
        </w:rPr>
        <w:lastRenderedPageBreak/>
        <w:t>специализированного программного обеспечения</w:t>
      </w:r>
      <w:r w:rsidR="00D25901" w:rsidRPr="000C1B68">
        <w:rPr>
          <w:rFonts w:cstheme="minorHAnsi"/>
          <w:sz w:val="24"/>
          <w:szCs w:val="24"/>
          <w:lang w:val="ru-RU" w:eastAsia="ru-RU"/>
        </w:rPr>
        <w:t>, применяемого</w:t>
      </w:r>
      <w:r w:rsidR="00014B2B" w:rsidRPr="000C1B68">
        <w:rPr>
          <w:rFonts w:cstheme="minorHAnsi"/>
          <w:sz w:val="24"/>
          <w:szCs w:val="24"/>
          <w:lang w:val="ru-RU" w:eastAsia="ru-RU"/>
        </w:rPr>
        <w:t xml:space="preserve"> </w:t>
      </w:r>
      <w:r w:rsidRPr="000C1B68">
        <w:rPr>
          <w:rFonts w:cstheme="minorHAnsi"/>
          <w:sz w:val="24"/>
          <w:szCs w:val="24"/>
          <w:lang w:val="ru-RU" w:eastAsia="ru-RU"/>
        </w:rPr>
        <w:t>Администратор</w:t>
      </w:r>
      <w:r w:rsidR="00D25901" w:rsidRPr="000C1B68">
        <w:rPr>
          <w:rFonts w:cstheme="minorHAnsi"/>
          <w:sz w:val="24"/>
          <w:szCs w:val="24"/>
          <w:lang w:val="ru-RU" w:eastAsia="ru-RU"/>
        </w:rPr>
        <w:t>ом</w:t>
      </w:r>
      <w:r w:rsidRPr="000C1B68">
        <w:rPr>
          <w:rFonts w:cstheme="minorHAnsi"/>
          <w:sz w:val="24"/>
          <w:szCs w:val="24"/>
          <w:lang w:val="ru-RU" w:eastAsia="ru-RU"/>
        </w:rPr>
        <w:t xml:space="preserve"> доходов</w:t>
      </w:r>
      <w:r w:rsidR="00014B2B" w:rsidRPr="000C1B68">
        <w:rPr>
          <w:rFonts w:cstheme="minorHAnsi"/>
          <w:sz w:val="24"/>
          <w:szCs w:val="24"/>
          <w:lang w:val="ru-RU" w:eastAsia="ru-RU"/>
        </w:rPr>
        <w:t>.</w:t>
      </w:r>
    </w:p>
    <w:p w14:paraId="5B662319" w14:textId="17ED894A" w:rsidR="006852CC"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w:t>
      </w:r>
      <w:r w:rsidR="00B6796F" w:rsidRPr="000C1B68">
        <w:rPr>
          <w:rFonts w:cstheme="minorHAnsi"/>
          <w:sz w:val="24"/>
          <w:szCs w:val="24"/>
          <w:lang w:val="ru-RU" w:eastAsia="ru-RU"/>
        </w:rPr>
        <w:t xml:space="preserve">.4. </w:t>
      </w:r>
      <w:r w:rsidR="00FD07C4" w:rsidRPr="000C1B68">
        <w:rPr>
          <w:rFonts w:cstheme="minorHAnsi"/>
          <w:sz w:val="24"/>
          <w:szCs w:val="24"/>
          <w:lang w:val="ru-RU" w:eastAsia="ru-RU"/>
        </w:rPr>
        <w:t>Аналитический учет</w:t>
      </w:r>
      <w:r w:rsidR="004567B6" w:rsidRPr="000C1B68">
        <w:rPr>
          <w:rFonts w:cstheme="minorHAnsi"/>
          <w:sz w:val="24"/>
          <w:szCs w:val="24"/>
          <w:lang w:val="ru-RU" w:eastAsia="ru-RU"/>
        </w:rPr>
        <w:t xml:space="preserve"> </w:t>
      </w:r>
      <w:r w:rsidR="00FD07C4" w:rsidRPr="000C1B68">
        <w:rPr>
          <w:rFonts w:cstheme="minorHAnsi"/>
          <w:sz w:val="24"/>
          <w:szCs w:val="24"/>
          <w:lang w:val="ru-RU" w:eastAsia="ru-RU"/>
        </w:rPr>
        <w:t xml:space="preserve">по группе плательщиков ведется </w:t>
      </w:r>
      <w:r w:rsidR="00A50FC5" w:rsidRPr="000C1B68">
        <w:rPr>
          <w:rFonts w:cstheme="minorHAnsi"/>
          <w:sz w:val="24"/>
          <w:szCs w:val="24"/>
          <w:lang w:val="ru-RU" w:eastAsia="ru-RU"/>
        </w:rPr>
        <w:t xml:space="preserve">ЦБУ в ЕЦИС 1С: БГУ </w:t>
      </w:r>
      <w:r w:rsidR="007F60AB" w:rsidRPr="000C1B68">
        <w:rPr>
          <w:rFonts w:cstheme="minorHAnsi"/>
          <w:sz w:val="24"/>
          <w:szCs w:val="24"/>
          <w:lang w:val="ru-RU" w:eastAsia="ru-RU"/>
        </w:rPr>
        <w:t>при условии</w:t>
      </w:r>
      <w:r w:rsidR="00A50FC5" w:rsidRPr="000C1B68">
        <w:rPr>
          <w:rFonts w:cstheme="minorHAnsi"/>
          <w:sz w:val="24"/>
          <w:szCs w:val="24"/>
          <w:lang w:val="ru-RU" w:eastAsia="ru-RU"/>
        </w:rPr>
        <w:t xml:space="preserve"> ведения </w:t>
      </w:r>
      <w:r w:rsidRPr="000C1B68">
        <w:rPr>
          <w:rFonts w:cstheme="minorHAnsi"/>
          <w:sz w:val="24"/>
          <w:szCs w:val="24"/>
          <w:lang w:val="ru-RU" w:eastAsia="ru-RU"/>
        </w:rPr>
        <w:t>Администратором доход</w:t>
      </w:r>
      <w:r w:rsidR="00A50FC5" w:rsidRPr="000C1B68">
        <w:rPr>
          <w:rFonts w:cstheme="minorHAnsi"/>
          <w:sz w:val="24"/>
          <w:szCs w:val="24"/>
          <w:lang w:val="ru-RU" w:eastAsia="ru-RU"/>
        </w:rPr>
        <w:t>ов</w:t>
      </w:r>
      <w:r w:rsidR="004567B6" w:rsidRPr="000C1B68">
        <w:rPr>
          <w:rFonts w:cstheme="minorHAnsi"/>
          <w:sz w:val="24"/>
          <w:szCs w:val="24"/>
          <w:lang w:val="ru-RU" w:eastAsia="ru-RU"/>
        </w:rPr>
        <w:t xml:space="preserve"> </w:t>
      </w:r>
      <w:r w:rsidR="00A50FC5" w:rsidRPr="000C1B68">
        <w:rPr>
          <w:rFonts w:cstheme="minorHAnsi"/>
          <w:sz w:val="24"/>
          <w:szCs w:val="24"/>
          <w:lang w:val="ru-RU" w:eastAsia="ru-RU"/>
        </w:rPr>
        <w:t xml:space="preserve">централизованного учета плательщиков доходов </w:t>
      </w:r>
      <w:r w:rsidR="003D4649" w:rsidRPr="000C1B68">
        <w:rPr>
          <w:rFonts w:cstheme="minorHAnsi"/>
          <w:sz w:val="24"/>
          <w:szCs w:val="24"/>
          <w:lang w:val="ru-RU" w:eastAsia="ru-RU"/>
        </w:rPr>
        <w:t xml:space="preserve">в </w:t>
      </w:r>
      <w:r w:rsidR="00E364FD" w:rsidRPr="000C1B68">
        <w:rPr>
          <w:rFonts w:cstheme="minorHAnsi"/>
          <w:sz w:val="24"/>
          <w:szCs w:val="24"/>
          <w:lang w:val="ru-RU" w:eastAsia="ru-RU"/>
        </w:rPr>
        <w:t>специализированных автоматизированных информационных систем</w:t>
      </w:r>
      <w:r w:rsidR="003D4649" w:rsidRPr="000C1B68">
        <w:rPr>
          <w:rFonts w:cstheme="minorHAnsi"/>
          <w:sz w:val="24"/>
          <w:szCs w:val="24"/>
          <w:lang w:val="ru-RU" w:eastAsia="ru-RU"/>
        </w:rPr>
        <w:t>ах (АИС)</w:t>
      </w:r>
      <w:r w:rsidR="00601E87" w:rsidRPr="000C1B68">
        <w:rPr>
          <w:rFonts w:cstheme="minorHAnsi"/>
          <w:sz w:val="24"/>
          <w:szCs w:val="24"/>
          <w:lang w:val="ru-RU" w:eastAsia="ru-RU"/>
        </w:rPr>
        <w:t xml:space="preserve"> с учетом п. 8.6,</w:t>
      </w:r>
      <w:r w:rsidR="007F60AB" w:rsidRPr="000C1B68">
        <w:rPr>
          <w:rFonts w:cstheme="minorHAnsi"/>
          <w:sz w:val="24"/>
          <w:szCs w:val="24"/>
          <w:lang w:val="ru-RU" w:eastAsia="ru-RU"/>
        </w:rPr>
        <w:t xml:space="preserve"> п.</w:t>
      </w:r>
      <w:r w:rsidR="00601E87" w:rsidRPr="000C1B68">
        <w:rPr>
          <w:rFonts w:cstheme="minorHAnsi"/>
          <w:sz w:val="24"/>
          <w:szCs w:val="24"/>
          <w:lang w:val="ru-RU" w:eastAsia="ru-RU"/>
        </w:rPr>
        <w:t xml:space="preserve"> 8.7 настоящей Учетной политики.</w:t>
      </w:r>
    </w:p>
    <w:p w14:paraId="318FE86C" w14:textId="28F19033" w:rsidR="00B6796F"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8.5. </w:t>
      </w:r>
      <w:r w:rsidR="003D4649" w:rsidRPr="000C1B68">
        <w:rPr>
          <w:rFonts w:cstheme="minorHAnsi"/>
          <w:sz w:val="24"/>
          <w:szCs w:val="24"/>
          <w:lang w:val="ru-RU" w:eastAsia="ru-RU"/>
        </w:rPr>
        <w:t>В</w:t>
      </w:r>
      <w:r w:rsidR="00E364FD" w:rsidRPr="000C1B68">
        <w:rPr>
          <w:rFonts w:cstheme="minorHAnsi"/>
          <w:sz w:val="24"/>
          <w:szCs w:val="24"/>
          <w:lang w:val="ru-RU" w:eastAsia="ru-RU"/>
        </w:rPr>
        <w:t xml:space="preserve"> случае отсутствия</w:t>
      </w:r>
      <w:r w:rsidR="003D4649" w:rsidRPr="000C1B68">
        <w:rPr>
          <w:rFonts w:cstheme="minorHAnsi"/>
          <w:sz w:val="24"/>
          <w:szCs w:val="24"/>
          <w:lang w:val="ru-RU" w:eastAsia="ru-RU"/>
        </w:rPr>
        <w:t xml:space="preserve"> </w:t>
      </w:r>
      <w:r w:rsidR="00B6796F" w:rsidRPr="000C1B68">
        <w:rPr>
          <w:rFonts w:cstheme="minorHAnsi"/>
          <w:sz w:val="24"/>
          <w:szCs w:val="24"/>
          <w:lang w:val="ru-RU" w:eastAsia="ru-RU"/>
        </w:rPr>
        <w:t xml:space="preserve">АИС </w:t>
      </w:r>
      <w:r w:rsidRPr="000C1B68">
        <w:rPr>
          <w:rFonts w:cstheme="minorHAnsi"/>
          <w:sz w:val="24"/>
          <w:szCs w:val="24"/>
          <w:lang w:val="ru-RU" w:eastAsia="ru-RU"/>
        </w:rPr>
        <w:t>Администратор</w:t>
      </w:r>
      <w:r w:rsidR="00384BF1" w:rsidRPr="000C1B68">
        <w:rPr>
          <w:rFonts w:cstheme="minorHAnsi"/>
          <w:sz w:val="24"/>
          <w:szCs w:val="24"/>
          <w:lang w:val="ru-RU" w:eastAsia="ru-RU"/>
        </w:rPr>
        <w:t>ом</w:t>
      </w:r>
      <w:r w:rsidRPr="000C1B68">
        <w:rPr>
          <w:rFonts w:cstheme="minorHAnsi"/>
          <w:sz w:val="24"/>
          <w:szCs w:val="24"/>
          <w:lang w:val="ru-RU" w:eastAsia="ru-RU"/>
        </w:rPr>
        <w:t xml:space="preserve"> доход</w:t>
      </w:r>
      <w:r w:rsidR="00A50FC5" w:rsidRPr="000C1B68">
        <w:rPr>
          <w:rFonts w:cstheme="minorHAnsi"/>
          <w:sz w:val="24"/>
          <w:szCs w:val="24"/>
          <w:lang w:val="ru-RU" w:eastAsia="ru-RU"/>
        </w:rPr>
        <w:t>ов</w:t>
      </w:r>
      <w:r w:rsidRPr="000C1B68">
        <w:rPr>
          <w:rFonts w:cstheme="minorHAnsi"/>
          <w:sz w:val="24"/>
          <w:szCs w:val="24"/>
          <w:lang w:val="ru-RU" w:eastAsia="ru-RU"/>
        </w:rPr>
        <w:t xml:space="preserve"> </w:t>
      </w:r>
      <w:r w:rsidR="003D4649" w:rsidRPr="000C1B68">
        <w:rPr>
          <w:rFonts w:cstheme="minorHAnsi"/>
          <w:sz w:val="24"/>
          <w:szCs w:val="24"/>
          <w:lang w:val="ru-RU" w:eastAsia="ru-RU"/>
        </w:rPr>
        <w:t>осуществляет</w:t>
      </w:r>
      <w:r w:rsidR="00384BF1" w:rsidRPr="000C1B68">
        <w:rPr>
          <w:rFonts w:cstheme="minorHAnsi"/>
          <w:sz w:val="24"/>
          <w:szCs w:val="24"/>
          <w:lang w:val="ru-RU" w:eastAsia="ru-RU"/>
        </w:rPr>
        <w:t>ся</w:t>
      </w:r>
      <w:r w:rsidR="003D4649" w:rsidRPr="000C1B68">
        <w:rPr>
          <w:rFonts w:cstheme="minorHAnsi"/>
          <w:sz w:val="24"/>
          <w:szCs w:val="24"/>
          <w:lang w:val="ru-RU" w:eastAsia="ru-RU"/>
        </w:rPr>
        <w:t xml:space="preserve"> </w:t>
      </w:r>
      <w:r w:rsidR="00601E87" w:rsidRPr="000C1B68">
        <w:rPr>
          <w:rFonts w:cstheme="minorHAnsi"/>
          <w:sz w:val="24"/>
          <w:szCs w:val="24"/>
          <w:lang w:val="ru-RU" w:eastAsia="ru-RU"/>
        </w:rPr>
        <w:t xml:space="preserve">начисление администрируемых доходов </w:t>
      </w:r>
      <w:r w:rsidR="00E364FD" w:rsidRPr="000C1B68">
        <w:rPr>
          <w:rFonts w:cstheme="minorHAnsi"/>
          <w:sz w:val="24"/>
          <w:szCs w:val="24"/>
          <w:lang w:val="ru-RU" w:eastAsia="ru-RU"/>
        </w:rPr>
        <w:t xml:space="preserve">в </w:t>
      </w:r>
      <w:r w:rsidR="001F273B" w:rsidRPr="000C1B68">
        <w:rPr>
          <w:rFonts w:cstheme="minorHAnsi"/>
          <w:sz w:val="24"/>
          <w:szCs w:val="24"/>
          <w:lang w:val="ru-RU" w:eastAsia="ru-RU"/>
        </w:rPr>
        <w:t xml:space="preserve">ЕЦИС </w:t>
      </w:r>
      <w:r w:rsidR="004567B6" w:rsidRPr="000C1B68">
        <w:rPr>
          <w:rFonts w:cstheme="minorHAnsi"/>
          <w:sz w:val="24"/>
          <w:szCs w:val="24"/>
          <w:lang w:val="ru-RU" w:eastAsia="ru-RU"/>
        </w:rPr>
        <w:t>1С</w:t>
      </w:r>
      <w:r w:rsidRPr="000C1B68">
        <w:rPr>
          <w:rFonts w:cstheme="minorHAnsi"/>
          <w:sz w:val="24"/>
          <w:szCs w:val="24"/>
          <w:lang w:val="ru-RU" w:eastAsia="ru-RU"/>
        </w:rPr>
        <w:t>:</w:t>
      </w:r>
      <w:r w:rsidR="004567B6" w:rsidRPr="000C1B68">
        <w:rPr>
          <w:rFonts w:cstheme="minorHAnsi"/>
          <w:sz w:val="24"/>
          <w:szCs w:val="24"/>
          <w:lang w:val="ru-RU" w:eastAsia="ru-RU"/>
        </w:rPr>
        <w:t xml:space="preserve"> БГУ</w:t>
      </w:r>
      <w:r w:rsidR="00601E87" w:rsidRPr="000C1B68">
        <w:rPr>
          <w:rFonts w:cstheme="minorHAnsi"/>
          <w:sz w:val="24"/>
          <w:szCs w:val="24"/>
          <w:lang w:val="ru-RU" w:eastAsia="ru-RU"/>
        </w:rPr>
        <w:t xml:space="preserve"> с учетом п. 8.6, 8.7 настоящей Учетной политики</w:t>
      </w:r>
      <w:r w:rsidR="00FD07C4" w:rsidRPr="000C1B68">
        <w:rPr>
          <w:rFonts w:cstheme="minorHAnsi"/>
          <w:sz w:val="24"/>
          <w:szCs w:val="24"/>
          <w:lang w:val="ru-RU" w:eastAsia="ru-RU"/>
        </w:rPr>
        <w:t>.</w:t>
      </w:r>
    </w:p>
    <w:p w14:paraId="0802282F" w14:textId="371D2C3A" w:rsidR="00B6796F"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8.6. </w:t>
      </w:r>
      <w:r w:rsidR="00FD07C4" w:rsidRPr="000C1B68">
        <w:rPr>
          <w:rFonts w:cstheme="minorHAnsi"/>
          <w:sz w:val="24"/>
          <w:szCs w:val="24"/>
          <w:lang w:val="ru-RU" w:eastAsia="ru-RU"/>
        </w:rPr>
        <w:t xml:space="preserve">Аналитический </w:t>
      </w:r>
      <w:r w:rsidR="003D4649" w:rsidRPr="000C1B68">
        <w:rPr>
          <w:rFonts w:cstheme="minorHAnsi"/>
          <w:sz w:val="24"/>
          <w:szCs w:val="24"/>
          <w:lang w:val="ru-RU" w:eastAsia="ru-RU"/>
        </w:rPr>
        <w:t xml:space="preserve">(управленческий) </w:t>
      </w:r>
      <w:r w:rsidR="00FD07C4" w:rsidRPr="000C1B68">
        <w:rPr>
          <w:rFonts w:cstheme="minorHAnsi"/>
          <w:sz w:val="24"/>
          <w:szCs w:val="24"/>
          <w:lang w:val="ru-RU" w:eastAsia="ru-RU"/>
        </w:rPr>
        <w:t xml:space="preserve">учет </w:t>
      </w:r>
      <w:r w:rsidR="00E364FD" w:rsidRPr="000C1B68">
        <w:rPr>
          <w:rFonts w:cstheme="minorHAnsi"/>
          <w:sz w:val="24"/>
          <w:szCs w:val="24"/>
          <w:lang w:val="ru-RU" w:eastAsia="ru-RU"/>
        </w:rPr>
        <w:t>включает</w:t>
      </w:r>
      <w:r w:rsidR="00FD07C4" w:rsidRPr="000C1B68">
        <w:rPr>
          <w:rFonts w:cstheme="minorHAnsi"/>
          <w:sz w:val="24"/>
          <w:szCs w:val="24"/>
          <w:lang w:val="ru-RU" w:eastAsia="ru-RU"/>
        </w:rPr>
        <w:t>:</w:t>
      </w:r>
    </w:p>
    <w:p w14:paraId="218E7FEC" w14:textId="77777777" w:rsidR="00B6796F" w:rsidRPr="000C1B68" w:rsidRDefault="00FD07C4"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персонифицированн</w:t>
      </w:r>
      <w:r w:rsidR="00E364FD" w:rsidRPr="000C1B68">
        <w:rPr>
          <w:rFonts w:cstheme="minorHAnsi"/>
          <w:sz w:val="24"/>
          <w:szCs w:val="24"/>
          <w:lang w:val="ru-RU" w:eastAsia="ru-RU"/>
        </w:rPr>
        <w:t>ый</w:t>
      </w:r>
      <w:r w:rsidRPr="000C1B68">
        <w:rPr>
          <w:rFonts w:cstheme="minorHAnsi"/>
          <w:sz w:val="24"/>
          <w:szCs w:val="24"/>
          <w:lang w:val="ru-RU" w:eastAsia="ru-RU"/>
        </w:rPr>
        <w:t xml:space="preserve"> учет расчетов с плательщиками доходов (в разрезе контрагентов-плательщиков доходов)</w:t>
      </w:r>
      <w:r w:rsidR="004567B6" w:rsidRPr="000C1B68">
        <w:rPr>
          <w:rFonts w:cstheme="minorHAnsi"/>
          <w:sz w:val="24"/>
          <w:szCs w:val="24"/>
          <w:lang w:val="ru-RU" w:eastAsia="ru-RU"/>
        </w:rPr>
        <w:t>;</w:t>
      </w:r>
    </w:p>
    <w:p w14:paraId="53CD8469" w14:textId="77777777" w:rsidR="00B6796F" w:rsidRPr="000C1B68" w:rsidRDefault="00FD07C4"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w:t>
      </w:r>
      <w:r w:rsidR="004567B6" w:rsidRPr="000C1B68">
        <w:rPr>
          <w:rFonts w:cstheme="minorHAnsi"/>
          <w:sz w:val="24"/>
          <w:szCs w:val="24"/>
          <w:lang w:val="ru-RU" w:eastAsia="ru-RU"/>
        </w:rPr>
        <w:t xml:space="preserve"> идентификационны</w:t>
      </w:r>
      <w:r w:rsidR="003D4649" w:rsidRPr="000C1B68">
        <w:rPr>
          <w:rFonts w:cstheme="minorHAnsi"/>
          <w:sz w:val="24"/>
          <w:szCs w:val="24"/>
          <w:lang w:val="ru-RU" w:eastAsia="ru-RU"/>
        </w:rPr>
        <w:t>е</w:t>
      </w:r>
      <w:r w:rsidR="004567B6" w:rsidRPr="000C1B68">
        <w:rPr>
          <w:rFonts w:cstheme="minorHAnsi"/>
          <w:sz w:val="24"/>
          <w:szCs w:val="24"/>
          <w:lang w:val="ru-RU" w:eastAsia="ru-RU"/>
        </w:rPr>
        <w:t xml:space="preserve"> номер</w:t>
      </w:r>
      <w:r w:rsidR="003D4649" w:rsidRPr="000C1B68">
        <w:rPr>
          <w:rFonts w:cstheme="minorHAnsi"/>
          <w:sz w:val="24"/>
          <w:szCs w:val="24"/>
          <w:lang w:val="ru-RU" w:eastAsia="ru-RU"/>
        </w:rPr>
        <w:t>а</w:t>
      </w:r>
      <w:r w:rsidR="004567B6" w:rsidRPr="000C1B68">
        <w:rPr>
          <w:rFonts w:cstheme="minorHAnsi"/>
          <w:sz w:val="24"/>
          <w:szCs w:val="24"/>
          <w:lang w:val="ru-RU" w:eastAsia="ru-RU"/>
        </w:rPr>
        <w:t xml:space="preserve"> расчетов по доходам (уникальных идентификационных начислений (УИН);</w:t>
      </w:r>
    </w:p>
    <w:p w14:paraId="36BF0083" w14:textId="4835C691" w:rsidR="00B6796F" w:rsidRPr="000C1B68" w:rsidRDefault="004567B6"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правовы</w:t>
      </w:r>
      <w:r w:rsidR="003D4649" w:rsidRPr="000C1B68">
        <w:rPr>
          <w:rFonts w:cstheme="minorHAnsi"/>
          <w:sz w:val="24"/>
          <w:szCs w:val="24"/>
          <w:lang w:val="ru-RU" w:eastAsia="ru-RU"/>
        </w:rPr>
        <w:t>е</w:t>
      </w:r>
      <w:r w:rsidRPr="000C1B68">
        <w:rPr>
          <w:rFonts w:cstheme="minorHAnsi"/>
          <w:sz w:val="24"/>
          <w:szCs w:val="24"/>
          <w:lang w:val="ru-RU" w:eastAsia="ru-RU"/>
        </w:rPr>
        <w:t xml:space="preserve"> основани</w:t>
      </w:r>
      <w:r w:rsidR="003D4649" w:rsidRPr="000C1B68">
        <w:rPr>
          <w:rFonts w:cstheme="minorHAnsi"/>
          <w:sz w:val="24"/>
          <w:szCs w:val="24"/>
          <w:lang w:val="ru-RU" w:eastAsia="ru-RU"/>
        </w:rPr>
        <w:t>я</w:t>
      </w:r>
      <w:r w:rsidRPr="000C1B68">
        <w:rPr>
          <w:rFonts w:cstheme="minorHAnsi"/>
          <w:sz w:val="24"/>
          <w:szCs w:val="24"/>
          <w:lang w:val="ru-RU" w:eastAsia="ru-RU"/>
        </w:rPr>
        <w:t xml:space="preserve"> возникновения расчетов вне балансовых </w:t>
      </w:r>
      <w:r w:rsidR="00E364FD" w:rsidRPr="000C1B68">
        <w:rPr>
          <w:rFonts w:cstheme="minorHAnsi"/>
          <w:sz w:val="24"/>
          <w:szCs w:val="24"/>
          <w:lang w:val="ru-RU" w:eastAsia="ru-RU"/>
        </w:rPr>
        <w:t>счетов Рабочего плана счетов (в управленческом учете)</w:t>
      </w:r>
      <w:r w:rsidR="006852CC" w:rsidRPr="000C1B68">
        <w:rPr>
          <w:rFonts w:cstheme="minorHAnsi"/>
          <w:sz w:val="24"/>
          <w:szCs w:val="24"/>
          <w:lang w:val="ru-RU" w:eastAsia="ru-RU"/>
        </w:rPr>
        <w:t>.</w:t>
      </w:r>
    </w:p>
    <w:p w14:paraId="17F8E3B8" w14:textId="2791497D" w:rsidR="00B6796F"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8.7. </w:t>
      </w:r>
      <w:r w:rsidR="003D4649" w:rsidRPr="000C1B68">
        <w:rPr>
          <w:rFonts w:cstheme="minorHAnsi"/>
          <w:sz w:val="24"/>
          <w:szCs w:val="24"/>
          <w:lang w:val="ru-RU" w:eastAsia="ru-RU"/>
        </w:rPr>
        <w:t xml:space="preserve">Аналитический (управленческий) учет </w:t>
      </w:r>
      <w:r w:rsidR="00DE328B" w:rsidRPr="000C1B68">
        <w:rPr>
          <w:rFonts w:cstheme="minorHAnsi"/>
          <w:sz w:val="24"/>
          <w:szCs w:val="24"/>
          <w:lang w:val="ru-RU" w:eastAsia="ru-RU"/>
        </w:rPr>
        <w:t xml:space="preserve">должен </w:t>
      </w:r>
      <w:r w:rsidR="003D4649" w:rsidRPr="000C1B68">
        <w:rPr>
          <w:rFonts w:cstheme="minorHAnsi"/>
          <w:sz w:val="24"/>
          <w:szCs w:val="24"/>
          <w:lang w:val="ru-RU" w:eastAsia="ru-RU"/>
        </w:rPr>
        <w:t>обеспечива</w:t>
      </w:r>
      <w:r w:rsidR="00DE328B" w:rsidRPr="000C1B68">
        <w:rPr>
          <w:rFonts w:cstheme="minorHAnsi"/>
          <w:sz w:val="24"/>
          <w:szCs w:val="24"/>
          <w:lang w:val="ru-RU" w:eastAsia="ru-RU"/>
        </w:rPr>
        <w:t>ть</w:t>
      </w:r>
      <w:r w:rsidR="001F273B" w:rsidRPr="000C1B68">
        <w:rPr>
          <w:rFonts w:cstheme="minorHAnsi"/>
          <w:sz w:val="24"/>
          <w:szCs w:val="24"/>
          <w:lang w:val="ru-RU" w:eastAsia="ru-RU"/>
        </w:rPr>
        <w:t xml:space="preserve"> возможность</w:t>
      </w:r>
      <w:r w:rsidR="003D4649" w:rsidRPr="000C1B68">
        <w:rPr>
          <w:rFonts w:cstheme="minorHAnsi"/>
          <w:sz w:val="24"/>
          <w:szCs w:val="24"/>
          <w:lang w:val="ru-RU" w:eastAsia="ru-RU"/>
        </w:rPr>
        <w:t>:</w:t>
      </w:r>
    </w:p>
    <w:p w14:paraId="4DDB7933" w14:textId="77777777" w:rsidR="00B6796F" w:rsidRPr="000C1B68" w:rsidRDefault="003D4649"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w:t>
      </w:r>
      <w:r w:rsidRPr="000C1B68">
        <w:rPr>
          <w:rFonts w:cstheme="minorHAnsi"/>
          <w:sz w:val="24"/>
          <w:szCs w:val="24"/>
          <w:lang w:val="ru-RU" w:eastAsia="ru-RU"/>
        </w:rPr>
        <w:tab/>
        <w:t xml:space="preserve"> формирования</w:t>
      </w:r>
      <w:r w:rsidR="001F273B" w:rsidRPr="000C1B68">
        <w:rPr>
          <w:rFonts w:cstheme="minorHAnsi"/>
          <w:sz w:val="24"/>
          <w:szCs w:val="24"/>
          <w:lang w:val="ru-RU" w:eastAsia="ru-RU"/>
        </w:rPr>
        <w:t xml:space="preserve"> персонифицированных регистров учета расчетов с плательщиками;</w:t>
      </w:r>
    </w:p>
    <w:p w14:paraId="6F1EFC41" w14:textId="77777777" w:rsidR="00B6796F" w:rsidRPr="000C1B68" w:rsidRDefault="001F273B"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w:t>
      </w:r>
      <w:r w:rsidRPr="000C1B68">
        <w:rPr>
          <w:rFonts w:cstheme="minorHAnsi"/>
          <w:sz w:val="24"/>
          <w:szCs w:val="24"/>
          <w:lang w:val="ru-RU" w:eastAsia="ru-RU"/>
        </w:rPr>
        <w:tab/>
        <w:t xml:space="preserve"> проведения на постоянной основе в целях формирования отчетных данных (не реже, чем на отчетную дату) сверки персонифицированных данных управленческого учета и данных об объектах, отраженных на балансовых счетах Рабочего плана счетов по соответствующим группам плательщиков.</w:t>
      </w:r>
    </w:p>
    <w:p w14:paraId="15085CDF" w14:textId="1B7AD011" w:rsidR="00B6796F" w:rsidRPr="000C1B68" w:rsidRDefault="006852CC"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8.8</w:t>
      </w:r>
      <w:r w:rsidR="00B6796F" w:rsidRPr="000C1B68">
        <w:rPr>
          <w:rFonts w:cstheme="minorHAnsi"/>
          <w:sz w:val="24"/>
          <w:szCs w:val="24"/>
          <w:lang w:val="ru-RU" w:eastAsia="ru-RU"/>
        </w:rPr>
        <w:t xml:space="preserve">. </w:t>
      </w:r>
      <w:r w:rsidR="001842BE" w:rsidRPr="000C1B68">
        <w:rPr>
          <w:rFonts w:cstheme="minorHAnsi"/>
          <w:sz w:val="24"/>
          <w:szCs w:val="24"/>
          <w:lang w:val="ru-RU" w:eastAsia="ru-RU"/>
        </w:rPr>
        <w:t xml:space="preserve">Начисление администрируемых доходов отражается </w:t>
      </w:r>
      <w:r w:rsidRPr="000C1B68">
        <w:rPr>
          <w:rFonts w:cstheme="minorHAnsi"/>
          <w:sz w:val="24"/>
          <w:szCs w:val="24"/>
          <w:lang w:val="ru-RU" w:eastAsia="ru-RU"/>
        </w:rPr>
        <w:t>ЦБУ</w:t>
      </w:r>
      <w:r w:rsidR="001842BE" w:rsidRPr="000C1B68">
        <w:rPr>
          <w:rFonts w:cstheme="minorHAnsi"/>
          <w:sz w:val="24"/>
          <w:szCs w:val="24"/>
          <w:lang w:val="ru-RU" w:eastAsia="ru-RU"/>
        </w:rPr>
        <w:t xml:space="preserve"> ежемесячно на основании сведений по начислению</w:t>
      </w:r>
      <w:r w:rsidR="007F60AB" w:rsidRPr="000C1B68">
        <w:rPr>
          <w:rFonts w:cstheme="minorHAnsi"/>
          <w:sz w:val="24"/>
          <w:szCs w:val="24"/>
          <w:lang w:val="ru-RU" w:eastAsia="ru-RU"/>
        </w:rPr>
        <w:t xml:space="preserve"> администрируемых доходов</w:t>
      </w:r>
      <w:r w:rsidR="00343169" w:rsidRPr="000C1B68">
        <w:rPr>
          <w:rFonts w:cstheme="minorHAnsi"/>
          <w:sz w:val="24"/>
          <w:szCs w:val="24"/>
          <w:lang w:val="ru-RU" w:eastAsia="ru-RU"/>
        </w:rPr>
        <w:t>, сведений по начислению доходов будущих периодов</w:t>
      </w:r>
      <w:r w:rsidR="001842BE" w:rsidRPr="000C1B68">
        <w:rPr>
          <w:rFonts w:cstheme="minorHAnsi"/>
          <w:sz w:val="24"/>
          <w:szCs w:val="24"/>
          <w:lang w:val="ru-RU" w:eastAsia="ru-RU"/>
        </w:rPr>
        <w:t xml:space="preserve"> (Приложение № 5</w:t>
      </w:r>
      <w:r w:rsidR="007F60AB" w:rsidRPr="000C1B68">
        <w:rPr>
          <w:rFonts w:cstheme="minorHAnsi"/>
          <w:sz w:val="24"/>
          <w:szCs w:val="24"/>
          <w:lang w:val="ru-RU" w:eastAsia="ru-RU"/>
        </w:rPr>
        <w:t xml:space="preserve"> </w:t>
      </w:r>
      <w:r w:rsidR="001842BE" w:rsidRPr="000C1B68">
        <w:rPr>
          <w:rFonts w:cstheme="minorHAnsi"/>
          <w:sz w:val="24"/>
          <w:szCs w:val="24"/>
          <w:lang w:val="ru-RU" w:eastAsia="ru-RU"/>
        </w:rPr>
        <w:t xml:space="preserve">к настоящей Учетной политике), представляемых соответствующим </w:t>
      </w:r>
      <w:r w:rsidRPr="000C1B68">
        <w:rPr>
          <w:rFonts w:cstheme="minorHAnsi"/>
          <w:sz w:val="24"/>
          <w:szCs w:val="24"/>
          <w:lang w:val="ru-RU" w:eastAsia="ru-RU"/>
        </w:rPr>
        <w:t>Администратором доходов</w:t>
      </w:r>
      <w:r w:rsidR="001842BE" w:rsidRPr="000C1B68">
        <w:rPr>
          <w:rFonts w:cstheme="minorHAnsi"/>
          <w:sz w:val="24"/>
          <w:szCs w:val="24"/>
          <w:lang w:val="ru-RU" w:eastAsia="ru-RU"/>
        </w:rPr>
        <w:t xml:space="preserve"> в ЕЦИС</w:t>
      </w:r>
      <w:r w:rsidRPr="000C1B68">
        <w:rPr>
          <w:rFonts w:cstheme="minorHAnsi"/>
          <w:sz w:val="24"/>
          <w:szCs w:val="24"/>
          <w:lang w:val="ru-RU" w:eastAsia="ru-RU"/>
        </w:rPr>
        <w:t xml:space="preserve"> 1С: БГУ</w:t>
      </w:r>
      <w:r w:rsidR="001842BE" w:rsidRPr="000C1B68">
        <w:rPr>
          <w:rFonts w:cstheme="minorHAnsi"/>
          <w:sz w:val="24"/>
          <w:szCs w:val="24"/>
          <w:lang w:val="ru-RU" w:eastAsia="ru-RU"/>
        </w:rPr>
        <w:t xml:space="preserve">, и (или) путем интеграции из АИС </w:t>
      </w:r>
      <w:r w:rsidR="007F49B6" w:rsidRPr="000C1B68">
        <w:rPr>
          <w:rFonts w:cstheme="minorHAnsi"/>
          <w:sz w:val="24"/>
          <w:szCs w:val="24"/>
          <w:lang w:val="ru-RU" w:eastAsia="ru-RU"/>
        </w:rPr>
        <w:t xml:space="preserve">Администратора доходов </w:t>
      </w:r>
      <w:r w:rsidR="008F239A" w:rsidRPr="000C1B68">
        <w:rPr>
          <w:rFonts w:cstheme="minorHAnsi"/>
          <w:sz w:val="24"/>
          <w:szCs w:val="24"/>
          <w:lang w:val="ru-RU" w:eastAsia="ru-RU"/>
        </w:rPr>
        <w:t xml:space="preserve">в </w:t>
      </w:r>
      <w:r w:rsidR="007F49B6" w:rsidRPr="000C1B68">
        <w:rPr>
          <w:rFonts w:cstheme="minorHAnsi"/>
          <w:sz w:val="24"/>
          <w:szCs w:val="24"/>
          <w:lang w:val="ru-RU" w:eastAsia="ru-RU"/>
        </w:rPr>
        <w:t xml:space="preserve">ЕЦИС </w:t>
      </w:r>
      <w:r w:rsidR="008F239A" w:rsidRPr="000C1B68">
        <w:rPr>
          <w:rFonts w:cstheme="minorHAnsi"/>
          <w:sz w:val="24"/>
          <w:szCs w:val="24"/>
          <w:lang w:val="ru-RU" w:eastAsia="ru-RU"/>
        </w:rPr>
        <w:t>1С</w:t>
      </w:r>
      <w:r w:rsidR="007F49B6" w:rsidRPr="000C1B68">
        <w:rPr>
          <w:rFonts w:cstheme="minorHAnsi"/>
          <w:sz w:val="24"/>
          <w:szCs w:val="24"/>
          <w:lang w:val="ru-RU" w:eastAsia="ru-RU"/>
        </w:rPr>
        <w:t>: Б</w:t>
      </w:r>
      <w:r w:rsidR="008F239A" w:rsidRPr="000C1B68">
        <w:rPr>
          <w:rFonts w:cstheme="minorHAnsi"/>
          <w:sz w:val="24"/>
          <w:szCs w:val="24"/>
          <w:lang w:val="ru-RU" w:eastAsia="ru-RU"/>
        </w:rPr>
        <w:t xml:space="preserve">ГУ не позднее </w:t>
      </w:r>
      <w:r w:rsidR="00996946" w:rsidRPr="000C1B68">
        <w:rPr>
          <w:rFonts w:cstheme="minorHAnsi"/>
          <w:sz w:val="24"/>
          <w:szCs w:val="24"/>
          <w:lang w:val="ru-RU" w:eastAsia="ru-RU"/>
        </w:rPr>
        <w:t>6</w:t>
      </w:r>
      <w:r w:rsidR="008F239A" w:rsidRPr="000C1B68">
        <w:rPr>
          <w:rFonts w:cstheme="minorHAnsi"/>
          <w:sz w:val="24"/>
          <w:szCs w:val="24"/>
          <w:lang w:val="ru-RU" w:eastAsia="ru-RU"/>
        </w:rPr>
        <w:t xml:space="preserve"> – го календарного числа месяца, следующего за отчетным.</w:t>
      </w:r>
    </w:p>
    <w:p w14:paraId="248D6B48" w14:textId="08245562" w:rsidR="00B6796F" w:rsidRPr="000C1B68" w:rsidRDefault="007F49B6"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8.9</w:t>
      </w:r>
      <w:r w:rsidR="00B6796F" w:rsidRPr="000C1B68">
        <w:rPr>
          <w:rFonts w:cstheme="minorHAnsi"/>
          <w:sz w:val="24"/>
          <w:szCs w:val="24"/>
          <w:lang w:val="ru-RU" w:eastAsia="ru-RU"/>
        </w:rPr>
        <w:t xml:space="preserve">. </w:t>
      </w:r>
      <w:r w:rsidR="008F239A" w:rsidRPr="000C1B68">
        <w:rPr>
          <w:rFonts w:cstheme="minorHAnsi"/>
          <w:sz w:val="24"/>
          <w:szCs w:val="24"/>
          <w:lang w:val="ru-RU" w:eastAsia="ru-RU"/>
        </w:rPr>
        <w:t xml:space="preserve">Начисление администрируемых доходов </w:t>
      </w:r>
      <w:r w:rsidRPr="000C1B68">
        <w:rPr>
          <w:rFonts w:cstheme="minorHAnsi"/>
          <w:sz w:val="24"/>
          <w:szCs w:val="24"/>
          <w:lang w:val="ru-RU" w:eastAsia="ru-RU"/>
        </w:rPr>
        <w:t>отражается</w:t>
      </w:r>
      <w:r w:rsidR="008F239A" w:rsidRPr="000C1B68">
        <w:rPr>
          <w:rFonts w:cstheme="minorHAnsi"/>
          <w:sz w:val="24"/>
          <w:szCs w:val="24"/>
          <w:lang w:val="ru-RU" w:eastAsia="ru-RU"/>
        </w:rPr>
        <w:t xml:space="preserve"> </w:t>
      </w:r>
      <w:r w:rsidRPr="000C1B68">
        <w:rPr>
          <w:rFonts w:cstheme="minorHAnsi"/>
          <w:sz w:val="24"/>
          <w:szCs w:val="24"/>
          <w:lang w:val="ru-RU" w:eastAsia="ru-RU"/>
        </w:rPr>
        <w:t xml:space="preserve">в </w:t>
      </w:r>
      <w:r w:rsidR="008F239A" w:rsidRPr="000C1B68">
        <w:rPr>
          <w:rFonts w:cstheme="minorHAnsi"/>
          <w:sz w:val="24"/>
          <w:szCs w:val="24"/>
          <w:lang w:val="ru-RU" w:eastAsia="ru-RU"/>
        </w:rPr>
        <w:t>Бухгалтерской справк</w:t>
      </w:r>
      <w:r w:rsidRPr="000C1B68">
        <w:rPr>
          <w:rFonts w:cstheme="minorHAnsi"/>
          <w:sz w:val="24"/>
          <w:szCs w:val="24"/>
          <w:lang w:val="ru-RU" w:eastAsia="ru-RU"/>
        </w:rPr>
        <w:t>е</w:t>
      </w:r>
      <w:r w:rsidR="008F239A" w:rsidRPr="000C1B68">
        <w:rPr>
          <w:rFonts w:cstheme="minorHAnsi"/>
          <w:sz w:val="24"/>
          <w:szCs w:val="24"/>
          <w:lang w:val="ru-RU" w:eastAsia="ru-RU"/>
        </w:rPr>
        <w:t>, оформленной последним днем отчетного месяца, в разрезе контрагентов или группы контрагентов</w:t>
      </w:r>
      <w:r w:rsidR="00F454EE" w:rsidRPr="000C1B68">
        <w:rPr>
          <w:rFonts w:cstheme="minorHAnsi"/>
          <w:sz w:val="24"/>
          <w:szCs w:val="24"/>
          <w:lang w:val="ru-RU" w:eastAsia="ru-RU"/>
        </w:rPr>
        <w:t>.</w:t>
      </w:r>
    </w:p>
    <w:p w14:paraId="0919C797" w14:textId="08F6B6F8" w:rsidR="00B6796F" w:rsidRPr="000C1B68" w:rsidRDefault="007F49B6"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8.10</w:t>
      </w:r>
      <w:r w:rsidR="00B6796F" w:rsidRPr="000C1B68">
        <w:rPr>
          <w:rFonts w:cstheme="minorHAnsi"/>
          <w:sz w:val="24"/>
          <w:szCs w:val="24"/>
          <w:lang w:val="ru-RU" w:eastAsia="ru-RU"/>
        </w:rPr>
        <w:t xml:space="preserve">. </w:t>
      </w:r>
      <w:r w:rsidRPr="000C1B68">
        <w:rPr>
          <w:rFonts w:cstheme="minorHAnsi"/>
          <w:sz w:val="24"/>
          <w:szCs w:val="24"/>
          <w:lang w:val="ru-RU" w:eastAsia="ru-RU"/>
        </w:rPr>
        <w:t>П</w:t>
      </w:r>
      <w:r w:rsidR="006B4935" w:rsidRPr="000C1B68">
        <w:rPr>
          <w:rFonts w:cstheme="minorHAnsi"/>
          <w:sz w:val="24"/>
          <w:szCs w:val="24"/>
          <w:lang w:val="ru-RU" w:eastAsia="ru-RU"/>
        </w:rPr>
        <w:t>ризнани</w:t>
      </w:r>
      <w:r w:rsidRPr="000C1B68">
        <w:rPr>
          <w:rFonts w:cstheme="minorHAnsi"/>
          <w:sz w:val="24"/>
          <w:szCs w:val="24"/>
          <w:lang w:val="ru-RU" w:eastAsia="ru-RU"/>
        </w:rPr>
        <w:t>е</w:t>
      </w:r>
      <w:r w:rsidR="006B4935" w:rsidRPr="000C1B68">
        <w:rPr>
          <w:rFonts w:cstheme="minorHAnsi"/>
          <w:sz w:val="24"/>
          <w:szCs w:val="24"/>
          <w:lang w:val="ru-RU" w:eastAsia="ru-RU"/>
        </w:rPr>
        <w:t xml:space="preserve"> </w:t>
      </w:r>
      <w:r w:rsidRPr="000C1B68">
        <w:rPr>
          <w:rFonts w:cstheme="minorHAnsi"/>
          <w:sz w:val="24"/>
          <w:szCs w:val="24"/>
          <w:lang w:val="ru-RU" w:eastAsia="ru-RU"/>
        </w:rPr>
        <w:t xml:space="preserve">Администратором доходов </w:t>
      </w:r>
      <w:r w:rsidR="006B4935" w:rsidRPr="000C1B68">
        <w:rPr>
          <w:rFonts w:cstheme="minorHAnsi"/>
          <w:sz w:val="24"/>
          <w:szCs w:val="24"/>
          <w:lang w:val="ru-RU" w:eastAsia="ru-RU"/>
        </w:rPr>
        <w:t>задолженност</w:t>
      </w:r>
      <w:r w:rsidRPr="000C1B68">
        <w:rPr>
          <w:rFonts w:cstheme="minorHAnsi"/>
          <w:sz w:val="24"/>
          <w:szCs w:val="24"/>
          <w:lang w:val="ru-RU" w:eastAsia="ru-RU"/>
        </w:rPr>
        <w:t>и</w:t>
      </w:r>
      <w:r w:rsidR="006B4935" w:rsidRPr="000C1B68">
        <w:rPr>
          <w:rFonts w:cstheme="minorHAnsi"/>
          <w:sz w:val="24"/>
          <w:szCs w:val="24"/>
          <w:lang w:val="ru-RU" w:eastAsia="ru-RU"/>
        </w:rPr>
        <w:t xml:space="preserve"> неплатежеспособных дебиторов сомнительной задолженност</w:t>
      </w:r>
      <w:r w:rsidRPr="000C1B68">
        <w:rPr>
          <w:rFonts w:cstheme="minorHAnsi"/>
          <w:sz w:val="24"/>
          <w:szCs w:val="24"/>
          <w:lang w:val="ru-RU" w:eastAsia="ru-RU"/>
        </w:rPr>
        <w:t>ью (</w:t>
      </w:r>
      <w:r w:rsidR="006B4935" w:rsidRPr="000C1B68">
        <w:rPr>
          <w:rFonts w:cstheme="minorHAnsi"/>
          <w:sz w:val="24"/>
          <w:szCs w:val="24"/>
          <w:lang w:val="ru-RU" w:eastAsia="ru-RU"/>
        </w:rPr>
        <w:t>в том числе при условии несоответствия сомнительной задолженности критериям признания ее активом</w:t>
      </w:r>
      <w:r w:rsidRPr="000C1B68">
        <w:rPr>
          <w:rFonts w:cstheme="minorHAnsi"/>
          <w:sz w:val="24"/>
          <w:szCs w:val="24"/>
          <w:lang w:val="ru-RU" w:eastAsia="ru-RU"/>
        </w:rPr>
        <w:t>,</w:t>
      </w:r>
      <w:r w:rsidR="006B4935" w:rsidRPr="000C1B68">
        <w:rPr>
          <w:rFonts w:cstheme="minorHAnsi"/>
          <w:sz w:val="24"/>
          <w:szCs w:val="24"/>
          <w:lang w:val="ru-RU" w:eastAsia="ru-RU"/>
        </w:rPr>
        <w:t xml:space="preserve"> либо признание в порядке, установленном </w:t>
      </w:r>
      <w:r w:rsidR="006F1EEA" w:rsidRPr="000C1B68">
        <w:rPr>
          <w:rFonts w:cstheme="minorHAnsi"/>
          <w:sz w:val="24"/>
          <w:szCs w:val="24"/>
          <w:lang w:val="ru-RU" w:eastAsia="ru-RU"/>
        </w:rPr>
        <w:t>действующим законодательством</w:t>
      </w:r>
      <w:r w:rsidRPr="000C1B68">
        <w:rPr>
          <w:rFonts w:cstheme="minorHAnsi"/>
          <w:sz w:val="24"/>
          <w:szCs w:val="24"/>
          <w:lang w:val="ru-RU" w:eastAsia="ru-RU"/>
        </w:rPr>
        <w:t>),</w:t>
      </w:r>
      <w:r w:rsidR="006B4935" w:rsidRPr="000C1B68">
        <w:rPr>
          <w:rFonts w:cstheme="minorHAnsi"/>
          <w:sz w:val="24"/>
          <w:szCs w:val="24"/>
          <w:lang w:val="ru-RU" w:eastAsia="ru-RU"/>
        </w:rPr>
        <w:t xml:space="preserve"> дебиторской задолженности нереальной (безнадежной) к взысканию, </w:t>
      </w:r>
      <w:r w:rsidRPr="000C1B68">
        <w:rPr>
          <w:rFonts w:cstheme="minorHAnsi"/>
          <w:sz w:val="24"/>
          <w:szCs w:val="24"/>
          <w:lang w:val="ru-RU" w:eastAsia="ru-RU"/>
        </w:rPr>
        <w:t xml:space="preserve">отражается в бюджетном (бухгалтерском) учете, как списание сомнительной задолженности с балансового учета с одновременном отражением </w:t>
      </w:r>
      <w:r w:rsidR="006B4935" w:rsidRPr="000C1B68">
        <w:rPr>
          <w:rFonts w:cstheme="minorHAnsi"/>
          <w:sz w:val="24"/>
          <w:szCs w:val="24"/>
          <w:lang w:val="ru-RU" w:eastAsia="ru-RU"/>
        </w:rPr>
        <w:t>на забалансовом счете 04 "Сомнительная задолженность"</w:t>
      </w:r>
      <w:r w:rsidRPr="000C1B68">
        <w:rPr>
          <w:rFonts w:cstheme="minorHAnsi"/>
          <w:sz w:val="24"/>
          <w:szCs w:val="24"/>
          <w:lang w:val="ru-RU" w:eastAsia="ru-RU"/>
        </w:rPr>
        <w:t xml:space="preserve"> в соответствии с п. </w:t>
      </w:r>
      <w:r w:rsidR="00343169" w:rsidRPr="000C1B68">
        <w:rPr>
          <w:rFonts w:cstheme="minorHAnsi"/>
          <w:sz w:val="24"/>
          <w:szCs w:val="24"/>
          <w:lang w:val="ru-RU" w:eastAsia="ru-RU"/>
        </w:rPr>
        <w:t>14.6.</w:t>
      </w:r>
      <w:r w:rsidRPr="000C1B68">
        <w:rPr>
          <w:rFonts w:cstheme="minorHAnsi"/>
          <w:sz w:val="24"/>
          <w:szCs w:val="24"/>
          <w:lang w:val="ru-RU" w:eastAsia="ru-RU"/>
        </w:rPr>
        <w:t xml:space="preserve"> настоящей Учетной политики.</w:t>
      </w:r>
    </w:p>
    <w:p w14:paraId="4720F99A" w14:textId="68C443C1" w:rsidR="00B6796F" w:rsidRPr="000C1B68" w:rsidRDefault="007F49B6"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8.11</w:t>
      </w:r>
      <w:r w:rsidR="00B6796F" w:rsidRPr="000C1B68">
        <w:rPr>
          <w:rFonts w:cstheme="minorHAnsi"/>
          <w:sz w:val="24"/>
          <w:szCs w:val="24"/>
          <w:lang w:val="ru-RU" w:eastAsia="ru-RU"/>
        </w:rPr>
        <w:t>.</w:t>
      </w:r>
      <w:r w:rsidR="00B6796F" w:rsidRPr="000C1B68">
        <w:rPr>
          <w:rFonts w:cstheme="minorHAnsi"/>
          <w:color w:val="FF0000"/>
          <w:sz w:val="24"/>
          <w:szCs w:val="24"/>
          <w:lang w:val="ru-RU" w:eastAsia="ru-RU"/>
        </w:rPr>
        <w:t xml:space="preserve"> </w:t>
      </w:r>
      <w:r w:rsidR="005B4AEC" w:rsidRPr="000C1B68">
        <w:rPr>
          <w:rFonts w:cstheme="minorHAnsi"/>
          <w:sz w:val="24"/>
          <w:szCs w:val="24"/>
          <w:lang w:val="ru-RU" w:eastAsia="ru-RU"/>
        </w:rPr>
        <w:t xml:space="preserve">В целях реализации комплекса мер, направленных на взыскание дебиторской задолженности по </w:t>
      </w:r>
      <w:r w:rsidR="00945CD0" w:rsidRPr="000C1B68">
        <w:rPr>
          <w:rFonts w:cstheme="minorHAnsi"/>
          <w:sz w:val="24"/>
          <w:szCs w:val="24"/>
          <w:lang w:val="ru-RU" w:eastAsia="ru-RU"/>
        </w:rPr>
        <w:t>администрируемым</w:t>
      </w:r>
      <w:r w:rsidRPr="000C1B68">
        <w:rPr>
          <w:rFonts w:cstheme="minorHAnsi"/>
          <w:sz w:val="24"/>
          <w:szCs w:val="24"/>
          <w:lang w:val="ru-RU" w:eastAsia="ru-RU"/>
        </w:rPr>
        <w:t xml:space="preserve"> </w:t>
      </w:r>
      <w:r w:rsidR="005B4AEC" w:rsidRPr="000C1B68">
        <w:rPr>
          <w:rFonts w:cstheme="minorHAnsi"/>
          <w:sz w:val="24"/>
          <w:szCs w:val="24"/>
          <w:lang w:val="ru-RU" w:eastAsia="ru-RU"/>
        </w:rPr>
        <w:t xml:space="preserve">доходам по видам </w:t>
      </w:r>
      <w:r w:rsidR="00B6796F" w:rsidRPr="000C1B68">
        <w:rPr>
          <w:rFonts w:cstheme="minorHAnsi"/>
          <w:sz w:val="24"/>
          <w:szCs w:val="24"/>
          <w:lang w:val="ru-RU" w:eastAsia="ru-RU"/>
        </w:rPr>
        <w:t>платежей</w:t>
      </w:r>
      <w:r w:rsidR="00945CD0" w:rsidRPr="000C1B68">
        <w:rPr>
          <w:rFonts w:cstheme="minorHAnsi"/>
          <w:sz w:val="24"/>
          <w:szCs w:val="24"/>
          <w:lang w:val="ru-RU" w:eastAsia="ru-RU"/>
        </w:rPr>
        <w:t>, Администратором доходов</w:t>
      </w:r>
      <w:r w:rsidR="005B4AEC" w:rsidRPr="000C1B68">
        <w:rPr>
          <w:rFonts w:cstheme="minorHAnsi"/>
          <w:sz w:val="24"/>
          <w:szCs w:val="24"/>
          <w:lang w:val="ru-RU" w:eastAsia="ru-RU"/>
        </w:rPr>
        <w:t xml:space="preserve"> проводятся контрольные мероприятия в соответствии с регламентом реализации полномочий</w:t>
      </w:r>
      <w:r w:rsidR="00945CD0" w:rsidRPr="000C1B68">
        <w:rPr>
          <w:rFonts w:cstheme="minorHAnsi"/>
          <w:sz w:val="24"/>
          <w:szCs w:val="24"/>
          <w:lang w:val="ru-RU" w:eastAsia="ru-RU"/>
        </w:rPr>
        <w:t xml:space="preserve"> администратора дохода бюджета </w:t>
      </w:r>
      <w:r w:rsidR="005B4AEC" w:rsidRPr="000C1B68">
        <w:rPr>
          <w:rFonts w:cstheme="minorHAnsi"/>
          <w:sz w:val="24"/>
          <w:szCs w:val="24"/>
          <w:lang w:val="ru-RU" w:eastAsia="ru-RU"/>
        </w:rPr>
        <w:t>по взысканию дебиторской задолженности по платежам в бюджет, пеням и штрафам по ним</w:t>
      </w:r>
      <w:r w:rsidR="00945CD0" w:rsidRPr="000C1B68">
        <w:rPr>
          <w:rFonts w:cstheme="minorHAnsi"/>
          <w:sz w:val="24"/>
          <w:szCs w:val="24"/>
          <w:lang w:val="ru-RU" w:eastAsia="ru-RU"/>
        </w:rPr>
        <w:t>, утвержденным Администратором доходов.</w:t>
      </w:r>
    </w:p>
    <w:p w14:paraId="541F8C4D" w14:textId="1B2A1370" w:rsidR="00D25901" w:rsidRPr="000C1B68" w:rsidRDefault="00D25901" w:rsidP="00D25901">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8.12. В случаях переплаты неналоговых доходов при отсутствии заявления от плательщика на возврат излишне уплаченной суммы, по истечении срока исковой давности, указанные средства списываются с баланса и учитываются на забалансовом </w:t>
      </w:r>
      <w:r w:rsidRPr="000C1B68">
        <w:rPr>
          <w:rFonts w:cstheme="minorHAnsi"/>
          <w:sz w:val="24"/>
          <w:szCs w:val="24"/>
          <w:lang w:val="ru-RU" w:eastAsia="ru-RU"/>
        </w:rPr>
        <w:lastRenderedPageBreak/>
        <w:t xml:space="preserve">счете 04 «Сомнительная задолженность», в порядке установленном п. </w:t>
      </w:r>
      <w:r w:rsidR="00343169" w:rsidRPr="000C1B68">
        <w:rPr>
          <w:rFonts w:cstheme="minorHAnsi"/>
          <w:sz w:val="24"/>
          <w:szCs w:val="24"/>
          <w:lang w:val="ru-RU" w:eastAsia="ru-RU"/>
        </w:rPr>
        <w:t>14.6.</w:t>
      </w:r>
      <w:r w:rsidRPr="000C1B68">
        <w:rPr>
          <w:rFonts w:cstheme="minorHAnsi"/>
          <w:sz w:val="24"/>
          <w:szCs w:val="24"/>
          <w:lang w:val="ru-RU" w:eastAsia="ru-RU"/>
        </w:rPr>
        <w:t xml:space="preserve">  настоящей Учетной политик</w:t>
      </w:r>
      <w:r w:rsidR="00343169" w:rsidRPr="000C1B68">
        <w:rPr>
          <w:rFonts w:cstheme="minorHAnsi"/>
          <w:sz w:val="24"/>
          <w:szCs w:val="24"/>
          <w:lang w:val="ru-RU" w:eastAsia="ru-RU"/>
        </w:rPr>
        <w:t>и</w:t>
      </w:r>
      <w:r w:rsidRPr="000C1B68">
        <w:rPr>
          <w:rFonts w:cstheme="minorHAnsi"/>
          <w:sz w:val="24"/>
          <w:szCs w:val="24"/>
          <w:lang w:val="ru-RU" w:eastAsia="ru-RU"/>
        </w:rPr>
        <w:t>.</w:t>
      </w:r>
    </w:p>
    <w:p w14:paraId="595635B2" w14:textId="6973379A" w:rsidR="00D25901" w:rsidRPr="000C1B68" w:rsidRDefault="00D25901" w:rsidP="00D25901">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8.13. Списание просроченной (безнадежной) дебиторской задолженности с балансового учета осуществляется на основании решения Комиссии о выбытии такой задолженности с балансового учета, в том числе несоответствия задолженности критериям признания ее активом в соответствии с Порядком принятия решений о признании безнадежной к взысканию задолженности по платежам в бюджет города Чебоксары, утвержденным Администратором дохода. </w:t>
      </w:r>
    </w:p>
    <w:p w14:paraId="764EEE68" w14:textId="750D56C9" w:rsidR="00343169" w:rsidRPr="000C1B68" w:rsidRDefault="00945CD0"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w:t>
      </w:r>
      <w:r w:rsidR="00D25901" w:rsidRPr="000C1B68">
        <w:rPr>
          <w:rFonts w:cstheme="minorHAnsi"/>
          <w:sz w:val="24"/>
          <w:szCs w:val="24"/>
          <w:lang w:val="ru-RU" w:eastAsia="ru-RU"/>
        </w:rPr>
        <w:t>4</w:t>
      </w:r>
      <w:r w:rsidR="00B6796F" w:rsidRPr="000C1B68">
        <w:rPr>
          <w:rFonts w:cstheme="minorHAnsi"/>
          <w:sz w:val="24"/>
          <w:szCs w:val="24"/>
          <w:lang w:val="ru-RU" w:eastAsia="ru-RU"/>
        </w:rPr>
        <w:t xml:space="preserve">. </w:t>
      </w:r>
      <w:r w:rsidR="00014B2B" w:rsidRPr="000C1B68">
        <w:rPr>
          <w:rFonts w:cstheme="minorHAnsi"/>
          <w:sz w:val="24"/>
          <w:szCs w:val="24"/>
          <w:lang w:val="ru-RU" w:eastAsia="ru-RU"/>
        </w:rPr>
        <w:t>Начисление дебиторской задолженности по доходам</w:t>
      </w:r>
      <w:r w:rsidR="007E670F" w:rsidRPr="000C1B68">
        <w:rPr>
          <w:rFonts w:cstheme="minorHAnsi"/>
          <w:sz w:val="24"/>
          <w:szCs w:val="24"/>
          <w:lang w:val="ru-RU" w:eastAsia="ru-RU"/>
        </w:rPr>
        <w:t xml:space="preserve"> отражается</w:t>
      </w:r>
      <w:r w:rsidR="00343169" w:rsidRPr="000C1B68">
        <w:rPr>
          <w:rFonts w:cstheme="minorHAnsi"/>
          <w:sz w:val="24"/>
          <w:szCs w:val="24"/>
          <w:lang w:val="ru-RU" w:eastAsia="ru-RU"/>
        </w:rPr>
        <w:t>:</w:t>
      </w:r>
    </w:p>
    <w:p w14:paraId="73AAA97A" w14:textId="77777777" w:rsidR="007E670F" w:rsidRPr="000C1B68" w:rsidRDefault="00014B2B" w:rsidP="007E670F">
      <w:pPr>
        <w:pStyle w:val="a5"/>
        <w:tabs>
          <w:tab w:val="left" w:pos="0"/>
        </w:tabs>
        <w:spacing w:before="0" w:beforeAutospacing="0" w:after="0" w:afterAutospacing="0"/>
        <w:ind w:left="0" w:firstLine="709"/>
        <w:jc w:val="both"/>
        <w:rPr>
          <w:rFonts w:cstheme="minorHAnsi"/>
          <w:sz w:val="24"/>
          <w:szCs w:val="24"/>
          <w:lang w:val="ru-RU" w:eastAsia="ru-RU"/>
        </w:rPr>
      </w:pPr>
      <w:r w:rsidRPr="000C1B68">
        <w:rPr>
          <w:rFonts w:cstheme="minorHAnsi"/>
          <w:sz w:val="24"/>
          <w:szCs w:val="24"/>
          <w:lang w:val="ru-RU" w:eastAsia="ru-RU"/>
        </w:rPr>
        <w:t xml:space="preserve"> от межбюджетных трансфертов, субсидий, субвенций и иных межбюджетных трансфертов, предоставляемых без условий передачи активов, по дебету соответствующих счетов аналитического учета счета 0 205 00 000 «Расчеты по доходам» (</w:t>
      </w:r>
      <w:r w:rsidR="00343169" w:rsidRPr="000C1B68">
        <w:rPr>
          <w:rFonts w:cstheme="minorHAnsi"/>
          <w:sz w:val="24"/>
          <w:szCs w:val="24"/>
          <w:lang w:val="ru-RU" w:eastAsia="ru-RU"/>
        </w:rPr>
        <w:t>0</w:t>
      </w:r>
      <w:r w:rsidRPr="000C1B68">
        <w:rPr>
          <w:rFonts w:cstheme="minorHAnsi"/>
          <w:sz w:val="24"/>
          <w:szCs w:val="24"/>
          <w:lang w:val="ru-RU" w:eastAsia="ru-RU"/>
        </w:rPr>
        <w:t> 205 50 000,</w:t>
      </w:r>
      <w:r w:rsidR="00343169" w:rsidRPr="000C1B68">
        <w:rPr>
          <w:rFonts w:cstheme="minorHAnsi"/>
          <w:sz w:val="24"/>
          <w:szCs w:val="24"/>
          <w:lang w:val="ru-RU" w:eastAsia="ru-RU"/>
        </w:rPr>
        <w:t>0</w:t>
      </w:r>
      <w:r w:rsidRPr="000C1B68">
        <w:rPr>
          <w:rFonts w:cstheme="minorHAnsi"/>
          <w:sz w:val="24"/>
          <w:szCs w:val="24"/>
          <w:lang w:val="ru-RU" w:eastAsia="ru-RU"/>
        </w:rPr>
        <w:t> 205 60 000) и кредиту соответствующих счетов аналитического учета</w:t>
      </w:r>
      <w:r w:rsidR="007E670F" w:rsidRPr="000C1B68">
        <w:rPr>
          <w:rFonts w:cstheme="minorHAnsi"/>
          <w:sz w:val="24"/>
          <w:szCs w:val="24"/>
          <w:lang w:val="ru-RU" w:eastAsia="ru-RU"/>
        </w:rPr>
        <w:t>:</w:t>
      </w:r>
      <w:r w:rsidRPr="000C1B68">
        <w:rPr>
          <w:rFonts w:cstheme="minorHAnsi"/>
          <w:sz w:val="24"/>
          <w:szCs w:val="24"/>
          <w:lang w:val="ru-RU" w:eastAsia="ru-RU"/>
        </w:rPr>
        <w:t xml:space="preserve"> </w:t>
      </w:r>
    </w:p>
    <w:p w14:paraId="79AAAE68" w14:textId="42E7C850" w:rsidR="007E670F" w:rsidRPr="000C1B68" w:rsidRDefault="007E670F" w:rsidP="007E670F">
      <w:pPr>
        <w:pStyle w:val="a5"/>
        <w:tabs>
          <w:tab w:val="left" w:pos="567"/>
        </w:tabs>
        <w:spacing w:before="0" w:beforeAutospacing="0" w:after="0" w:afterAutospacing="0"/>
        <w:ind w:left="567" w:firstLine="284"/>
        <w:jc w:val="both"/>
        <w:rPr>
          <w:rFonts w:cstheme="minorHAnsi"/>
          <w:sz w:val="24"/>
          <w:szCs w:val="24"/>
          <w:lang w:val="ru-RU" w:eastAsia="ru-RU"/>
        </w:rPr>
      </w:pPr>
      <w:r w:rsidRPr="000C1B68">
        <w:rPr>
          <w:rFonts w:cstheme="minorHAnsi"/>
          <w:sz w:val="24"/>
          <w:szCs w:val="24"/>
          <w:lang w:val="ru-RU" w:eastAsia="ru-RU"/>
        </w:rPr>
        <w:t xml:space="preserve">в части доходов текущего финансового года - </w:t>
      </w:r>
      <w:r w:rsidR="00014B2B" w:rsidRPr="000C1B68">
        <w:rPr>
          <w:rFonts w:cstheme="minorHAnsi"/>
          <w:sz w:val="24"/>
          <w:szCs w:val="24"/>
          <w:lang w:val="ru-RU" w:eastAsia="ru-RU"/>
        </w:rPr>
        <w:t>счетов 0</w:t>
      </w:r>
      <w:r w:rsidR="005B013E" w:rsidRPr="000C1B68">
        <w:rPr>
          <w:rFonts w:cstheme="minorHAnsi"/>
          <w:sz w:val="24"/>
          <w:szCs w:val="24"/>
          <w:lang w:val="ru-RU" w:eastAsia="ru-RU"/>
        </w:rPr>
        <w:t>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10</w:t>
      </w:r>
      <w:r w:rsidR="005B013E" w:rsidRPr="000C1B68">
        <w:rPr>
          <w:rFonts w:cstheme="minorHAnsi"/>
          <w:sz w:val="24"/>
          <w:szCs w:val="24"/>
          <w:lang w:val="ru-RU" w:eastAsia="ru-RU"/>
        </w:rPr>
        <w:t> </w:t>
      </w:r>
      <w:r w:rsidR="00014B2B" w:rsidRPr="000C1B68">
        <w:rPr>
          <w:rFonts w:cstheme="minorHAnsi"/>
          <w:sz w:val="24"/>
          <w:szCs w:val="24"/>
          <w:lang w:val="ru-RU" w:eastAsia="ru-RU"/>
        </w:rPr>
        <w:t>100 «Доходы экономического субъекта» (0</w:t>
      </w:r>
      <w:r w:rsidR="005B013E" w:rsidRPr="000C1B68">
        <w:rPr>
          <w:rFonts w:cstheme="minorHAnsi"/>
          <w:sz w:val="24"/>
          <w:szCs w:val="24"/>
          <w:lang w:val="ru-RU" w:eastAsia="ru-RU"/>
        </w:rPr>
        <w:t>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10</w:t>
      </w:r>
      <w:r w:rsidR="005B013E" w:rsidRPr="000C1B68">
        <w:rPr>
          <w:rFonts w:cstheme="minorHAnsi"/>
          <w:sz w:val="24"/>
          <w:szCs w:val="24"/>
          <w:lang w:val="ru-RU" w:eastAsia="ru-RU"/>
        </w:rPr>
        <w:t> </w:t>
      </w:r>
      <w:r w:rsidR="00014B2B" w:rsidRPr="000C1B68">
        <w:rPr>
          <w:rFonts w:cstheme="minorHAnsi"/>
          <w:sz w:val="24"/>
          <w:szCs w:val="24"/>
          <w:lang w:val="ru-RU" w:eastAsia="ru-RU"/>
        </w:rPr>
        <w:t>150, 0</w:t>
      </w:r>
      <w:r w:rsidR="005B013E" w:rsidRPr="000C1B68">
        <w:rPr>
          <w:rFonts w:cstheme="minorHAnsi"/>
          <w:sz w:val="24"/>
          <w:szCs w:val="24"/>
          <w:lang w:val="ru-RU" w:eastAsia="ru-RU"/>
        </w:rPr>
        <w:t>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10</w:t>
      </w:r>
      <w:r w:rsidR="005B013E" w:rsidRPr="000C1B68">
        <w:rPr>
          <w:rFonts w:cstheme="minorHAnsi"/>
          <w:sz w:val="24"/>
          <w:szCs w:val="24"/>
          <w:lang w:val="ru-RU" w:eastAsia="ru-RU"/>
        </w:rPr>
        <w:t> </w:t>
      </w:r>
      <w:r w:rsidR="00014B2B" w:rsidRPr="000C1B68">
        <w:rPr>
          <w:rFonts w:cstheme="minorHAnsi"/>
          <w:sz w:val="24"/>
          <w:szCs w:val="24"/>
          <w:lang w:val="ru-RU" w:eastAsia="ru-RU"/>
        </w:rPr>
        <w:t>160)</w:t>
      </w:r>
      <w:r w:rsidRPr="000C1B68">
        <w:rPr>
          <w:rFonts w:cstheme="minorHAnsi"/>
          <w:sz w:val="24"/>
          <w:szCs w:val="24"/>
          <w:lang w:val="ru-RU" w:eastAsia="ru-RU"/>
        </w:rPr>
        <w:t>;</w:t>
      </w:r>
    </w:p>
    <w:p w14:paraId="05A74213" w14:textId="2C0CD41A" w:rsidR="00343169" w:rsidRPr="000C1B68" w:rsidRDefault="007E670F" w:rsidP="007E670F">
      <w:pPr>
        <w:pStyle w:val="a5"/>
        <w:tabs>
          <w:tab w:val="left" w:pos="567"/>
        </w:tabs>
        <w:spacing w:before="0" w:beforeAutospacing="0" w:after="0" w:afterAutospacing="0"/>
        <w:ind w:left="567" w:firstLine="284"/>
        <w:jc w:val="both"/>
        <w:rPr>
          <w:rFonts w:cstheme="minorHAnsi"/>
          <w:sz w:val="24"/>
          <w:szCs w:val="24"/>
          <w:lang w:val="ru-RU" w:eastAsia="ru-RU"/>
        </w:rPr>
      </w:pPr>
      <w:r w:rsidRPr="000C1B68">
        <w:rPr>
          <w:rFonts w:cstheme="minorHAnsi"/>
          <w:sz w:val="24"/>
          <w:szCs w:val="24"/>
          <w:lang w:val="ru-RU" w:eastAsia="ru-RU"/>
        </w:rPr>
        <w:t xml:space="preserve"> в части доходов будущих периодов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40</w:t>
      </w:r>
      <w:r w:rsidR="005B013E" w:rsidRPr="000C1B68">
        <w:rPr>
          <w:rFonts w:cstheme="minorHAnsi"/>
          <w:sz w:val="24"/>
          <w:szCs w:val="24"/>
          <w:lang w:val="ru-RU" w:eastAsia="ru-RU"/>
        </w:rPr>
        <w:t> </w:t>
      </w:r>
      <w:r w:rsidR="00014B2B" w:rsidRPr="000C1B68">
        <w:rPr>
          <w:rFonts w:cstheme="minorHAnsi"/>
          <w:sz w:val="24"/>
          <w:szCs w:val="24"/>
          <w:lang w:val="ru-RU" w:eastAsia="ru-RU"/>
        </w:rPr>
        <w:t>100 «Доходы будущих периодов экономического субъекта» (0</w:t>
      </w:r>
      <w:r w:rsidR="005B013E" w:rsidRPr="000C1B68">
        <w:rPr>
          <w:rFonts w:cstheme="minorHAnsi"/>
          <w:sz w:val="24"/>
          <w:szCs w:val="24"/>
          <w:lang w:val="ru-RU" w:eastAsia="ru-RU"/>
        </w:rPr>
        <w:t>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40</w:t>
      </w:r>
      <w:r w:rsidR="005B013E" w:rsidRPr="000C1B68">
        <w:rPr>
          <w:rFonts w:cstheme="minorHAnsi"/>
          <w:sz w:val="24"/>
          <w:szCs w:val="24"/>
          <w:lang w:val="ru-RU" w:eastAsia="ru-RU"/>
        </w:rPr>
        <w:t> </w:t>
      </w:r>
      <w:r w:rsidR="00014B2B" w:rsidRPr="000C1B68">
        <w:rPr>
          <w:rFonts w:cstheme="minorHAnsi"/>
          <w:sz w:val="24"/>
          <w:szCs w:val="24"/>
          <w:lang w:val="ru-RU" w:eastAsia="ru-RU"/>
        </w:rPr>
        <w:t>150, 0</w:t>
      </w:r>
      <w:r w:rsidR="005B013E" w:rsidRPr="000C1B68">
        <w:rPr>
          <w:rFonts w:cstheme="minorHAnsi"/>
          <w:sz w:val="24"/>
          <w:szCs w:val="24"/>
          <w:lang w:val="ru-RU" w:eastAsia="ru-RU"/>
        </w:rPr>
        <w:t> </w:t>
      </w:r>
      <w:r w:rsidR="00014B2B" w:rsidRPr="000C1B68">
        <w:rPr>
          <w:rFonts w:cstheme="minorHAnsi"/>
          <w:sz w:val="24"/>
          <w:szCs w:val="24"/>
          <w:lang w:val="ru-RU" w:eastAsia="ru-RU"/>
        </w:rPr>
        <w:t>401</w:t>
      </w:r>
      <w:r w:rsidR="005B013E" w:rsidRPr="000C1B68">
        <w:rPr>
          <w:rFonts w:cstheme="minorHAnsi"/>
          <w:sz w:val="24"/>
          <w:szCs w:val="24"/>
          <w:lang w:val="ru-RU" w:eastAsia="ru-RU"/>
        </w:rPr>
        <w:t> </w:t>
      </w:r>
      <w:r w:rsidR="00014B2B" w:rsidRPr="000C1B68">
        <w:rPr>
          <w:rFonts w:cstheme="minorHAnsi"/>
          <w:sz w:val="24"/>
          <w:szCs w:val="24"/>
          <w:lang w:val="ru-RU" w:eastAsia="ru-RU"/>
        </w:rPr>
        <w:t>40</w:t>
      </w:r>
      <w:r w:rsidRPr="000C1B68">
        <w:rPr>
          <w:rFonts w:cstheme="minorHAnsi"/>
          <w:sz w:val="24"/>
          <w:szCs w:val="24"/>
          <w:lang w:val="ru-RU" w:eastAsia="ru-RU"/>
        </w:rPr>
        <w:t> </w:t>
      </w:r>
      <w:r w:rsidR="00014B2B" w:rsidRPr="000C1B68">
        <w:rPr>
          <w:rFonts w:cstheme="minorHAnsi"/>
          <w:sz w:val="24"/>
          <w:szCs w:val="24"/>
          <w:lang w:val="ru-RU" w:eastAsia="ru-RU"/>
        </w:rPr>
        <w:t>160</w:t>
      </w:r>
      <w:r w:rsidRPr="000C1B68">
        <w:rPr>
          <w:rFonts w:cstheme="minorHAnsi"/>
          <w:sz w:val="24"/>
          <w:szCs w:val="24"/>
          <w:lang w:val="ru-RU" w:eastAsia="ru-RU"/>
        </w:rPr>
        <w:t>).</w:t>
      </w:r>
    </w:p>
    <w:p w14:paraId="0C4DBFBC" w14:textId="48B23814" w:rsidR="00343169" w:rsidRPr="000C1B68" w:rsidRDefault="00014B2B"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 от предоставления межбюджетных трансфертов дебиторской задолженности по доходам от субсидий, субвенций и иных межбюджетных трансфертов, предоставляемых с условиями при передаче активов, по дебету соответствующих счетов аналитического учета счета 0</w:t>
      </w:r>
      <w:r w:rsidR="005B013E" w:rsidRPr="000C1B68">
        <w:rPr>
          <w:rFonts w:cstheme="minorHAnsi"/>
          <w:sz w:val="24"/>
          <w:szCs w:val="24"/>
          <w:lang w:val="ru-RU" w:eastAsia="ru-RU"/>
        </w:rPr>
        <w:t> </w:t>
      </w:r>
      <w:r w:rsidRPr="000C1B68">
        <w:rPr>
          <w:rFonts w:cstheme="minorHAnsi"/>
          <w:sz w:val="24"/>
          <w:szCs w:val="24"/>
          <w:lang w:val="ru-RU" w:eastAsia="ru-RU"/>
        </w:rPr>
        <w:t>205</w:t>
      </w:r>
      <w:r w:rsidR="005B013E" w:rsidRPr="000C1B68">
        <w:rPr>
          <w:rFonts w:cstheme="minorHAnsi"/>
          <w:sz w:val="24"/>
          <w:szCs w:val="24"/>
          <w:lang w:val="ru-RU" w:eastAsia="ru-RU"/>
        </w:rPr>
        <w:t> </w:t>
      </w:r>
      <w:r w:rsidRPr="000C1B68">
        <w:rPr>
          <w:rFonts w:cstheme="minorHAnsi"/>
          <w:sz w:val="24"/>
          <w:szCs w:val="24"/>
          <w:lang w:val="ru-RU" w:eastAsia="ru-RU"/>
        </w:rPr>
        <w:t>00</w:t>
      </w:r>
      <w:r w:rsidR="005B013E" w:rsidRPr="000C1B68">
        <w:rPr>
          <w:rFonts w:cstheme="minorHAnsi"/>
          <w:sz w:val="24"/>
          <w:szCs w:val="24"/>
          <w:lang w:val="ru-RU" w:eastAsia="ru-RU"/>
        </w:rPr>
        <w:t> </w:t>
      </w:r>
      <w:r w:rsidRPr="000C1B68">
        <w:rPr>
          <w:rFonts w:cstheme="minorHAnsi"/>
          <w:sz w:val="24"/>
          <w:szCs w:val="24"/>
          <w:lang w:val="ru-RU" w:eastAsia="ru-RU"/>
        </w:rPr>
        <w:t>000 «Расчеты по доходам» (1</w:t>
      </w:r>
      <w:r w:rsidR="005B013E" w:rsidRPr="000C1B68">
        <w:rPr>
          <w:rFonts w:cstheme="minorHAnsi"/>
          <w:sz w:val="24"/>
          <w:szCs w:val="24"/>
          <w:lang w:val="ru-RU" w:eastAsia="ru-RU"/>
        </w:rPr>
        <w:t> </w:t>
      </w:r>
      <w:r w:rsidRPr="000C1B68">
        <w:rPr>
          <w:rFonts w:cstheme="minorHAnsi"/>
          <w:sz w:val="24"/>
          <w:szCs w:val="24"/>
          <w:lang w:val="ru-RU" w:eastAsia="ru-RU"/>
        </w:rPr>
        <w:t>205</w:t>
      </w:r>
      <w:r w:rsidR="005B013E" w:rsidRPr="000C1B68">
        <w:rPr>
          <w:rFonts w:cstheme="minorHAnsi"/>
          <w:sz w:val="24"/>
          <w:szCs w:val="24"/>
          <w:lang w:val="ru-RU" w:eastAsia="ru-RU"/>
        </w:rPr>
        <w:t> </w:t>
      </w:r>
      <w:r w:rsidRPr="000C1B68">
        <w:rPr>
          <w:rFonts w:cstheme="minorHAnsi"/>
          <w:sz w:val="24"/>
          <w:szCs w:val="24"/>
          <w:lang w:val="ru-RU" w:eastAsia="ru-RU"/>
        </w:rPr>
        <w:t>50</w:t>
      </w:r>
      <w:r w:rsidR="005B013E" w:rsidRPr="000C1B68">
        <w:rPr>
          <w:rFonts w:cstheme="minorHAnsi"/>
          <w:sz w:val="24"/>
          <w:szCs w:val="24"/>
          <w:lang w:val="ru-RU" w:eastAsia="ru-RU"/>
        </w:rPr>
        <w:t> </w:t>
      </w:r>
      <w:r w:rsidRPr="000C1B68">
        <w:rPr>
          <w:rFonts w:cstheme="minorHAnsi"/>
          <w:sz w:val="24"/>
          <w:szCs w:val="24"/>
          <w:lang w:val="ru-RU" w:eastAsia="ru-RU"/>
        </w:rPr>
        <w:t>000, 1</w:t>
      </w:r>
      <w:r w:rsidR="005B013E" w:rsidRPr="000C1B68">
        <w:rPr>
          <w:rFonts w:cstheme="minorHAnsi"/>
          <w:sz w:val="24"/>
          <w:szCs w:val="24"/>
          <w:lang w:val="ru-RU" w:eastAsia="ru-RU"/>
        </w:rPr>
        <w:t> </w:t>
      </w:r>
      <w:r w:rsidRPr="000C1B68">
        <w:rPr>
          <w:rFonts w:cstheme="minorHAnsi"/>
          <w:sz w:val="24"/>
          <w:szCs w:val="24"/>
          <w:lang w:val="ru-RU" w:eastAsia="ru-RU"/>
        </w:rPr>
        <w:t>205</w:t>
      </w:r>
      <w:r w:rsidR="005B013E" w:rsidRPr="000C1B68">
        <w:rPr>
          <w:rFonts w:cstheme="minorHAnsi"/>
          <w:sz w:val="24"/>
          <w:szCs w:val="24"/>
          <w:lang w:val="ru-RU" w:eastAsia="ru-RU"/>
        </w:rPr>
        <w:t> </w:t>
      </w:r>
      <w:r w:rsidRPr="000C1B68">
        <w:rPr>
          <w:rFonts w:cstheme="minorHAnsi"/>
          <w:sz w:val="24"/>
          <w:szCs w:val="24"/>
          <w:lang w:val="ru-RU" w:eastAsia="ru-RU"/>
        </w:rPr>
        <w:t>60</w:t>
      </w:r>
      <w:r w:rsidR="005B013E" w:rsidRPr="000C1B68">
        <w:rPr>
          <w:rFonts w:cstheme="minorHAnsi"/>
          <w:sz w:val="24"/>
          <w:szCs w:val="24"/>
          <w:lang w:val="ru-RU" w:eastAsia="ru-RU"/>
        </w:rPr>
        <w:t xml:space="preserve"> </w:t>
      </w:r>
      <w:r w:rsidRPr="000C1B68">
        <w:rPr>
          <w:rFonts w:cstheme="minorHAnsi"/>
          <w:sz w:val="24"/>
          <w:szCs w:val="24"/>
          <w:lang w:val="ru-RU" w:eastAsia="ru-RU"/>
        </w:rPr>
        <w:t>000) и кредиту соответствующих счетов аналитического учета счета 0</w:t>
      </w:r>
      <w:r w:rsidR="005B013E" w:rsidRPr="000C1B68">
        <w:rPr>
          <w:rFonts w:cstheme="minorHAnsi"/>
          <w:sz w:val="24"/>
          <w:szCs w:val="24"/>
          <w:lang w:val="ru-RU" w:eastAsia="ru-RU"/>
        </w:rPr>
        <w:t> </w:t>
      </w:r>
      <w:r w:rsidRPr="000C1B68">
        <w:rPr>
          <w:rFonts w:cstheme="minorHAnsi"/>
          <w:sz w:val="24"/>
          <w:szCs w:val="24"/>
          <w:lang w:val="ru-RU" w:eastAsia="ru-RU"/>
        </w:rPr>
        <w:t>401</w:t>
      </w:r>
      <w:r w:rsidR="005B013E" w:rsidRPr="000C1B68">
        <w:rPr>
          <w:rFonts w:cstheme="minorHAnsi"/>
          <w:sz w:val="24"/>
          <w:szCs w:val="24"/>
          <w:lang w:val="ru-RU" w:eastAsia="ru-RU"/>
        </w:rPr>
        <w:t> </w:t>
      </w:r>
      <w:r w:rsidRPr="000C1B68">
        <w:rPr>
          <w:rFonts w:cstheme="minorHAnsi"/>
          <w:sz w:val="24"/>
          <w:szCs w:val="24"/>
          <w:lang w:val="ru-RU" w:eastAsia="ru-RU"/>
        </w:rPr>
        <w:t>40</w:t>
      </w:r>
      <w:r w:rsidR="005B013E" w:rsidRPr="000C1B68">
        <w:rPr>
          <w:rFonts w:cstheme="minorHAnsi"/>
          <w:sz w:val="24"/>
          <w:szCs w:val="24"/>
          <w:lang w:val="ru-RU" w:eastAsia="ru-RU"/>
        </w:rPr>
        <w:t> </w:t>
      </w:r>
      <w:r w:rsidRPr="000C1B68">
        <w:rPr>
          <w:rFonts w:cstheme="minorHAnsi"/>
          <w:sz w:val="24"/>
          <w:szCs w:val="24"/>
          <w:lang w:val="ru-RU" w:eastAsia="ru-RU"/>
        </w:rPr>
        <w:t>100 «Доходы будущих периодов экономического субъекта» (0</w:t>
      </w:r>
      <w:r w:rsidR="005B013E" w:rsidRPr="000C1B68">
        <w:rPr>
          <w:rFonts w:cstheme="minorHAnsi"/>
          <w:sz w:val="24"/>
          <w:szCs w:val="24"/>
          <w:lang w:val="ru-RU" w:eastAsia="ru-RU"/>
        </w:rPr>
        <w:t> </w:t>
      </w:r>
      <w:r w:rsidRPr="000C1B68">
        <w:rPr>
          <w:rFonts w:cstheme="minorHAnsi"/>
          <w:sz w:val="24"/>
          <w:szCs w:val="24"/>
          <w:lang w:val="ru-RU" w:eastAsia="ru-RU"/>
        </w:rPr>
        <w:t>401</w:t>
      </w:r>
      <w:r w:rsidR="005B013E" w:rsidRPr="000C1B68">
        <w:rPr>
          <w:rFonts w:cstheme="minorHAnsi"/>
          <w:sz w:val="24"/>
          <w:szCs w:val="24"/>
          <w:lang w:val="ru-RU" w:eastAsia="ru-RU"/>
        </w:rPr>
        <w:t> </w:t>
      </w:r>
      <w:r w:rsidRPr="000C1B68">
        <w:rPr>
          <w:rFonts w:cstheme="minorHAnsi"/>
          <w:sz w:val="24"/>
          <w:szCs w:val="24"/>
          <w:lang w:val="ru-RU" w:eastAsia="ru-RU"/>
        </w:rPr>
        <w:t>40</w:t>
      </w:r>
      <w:r w:rsidR="005B013E" w:rsidRPr="000C1B68">
        <w:rPr>
          <w:rFonts w:cstheme="minorHAnsi"/>
          <w:sz w:val="24"/>
          <w:szCs w:val="24"/>
          <w:lang w:val="ru-RU" w:eastAsia="ru-RU"/>
        </w:rPr>
        <w:t> </w:t>
      </w:r>
      <w:r w:rsidRPr="000C1B68">
        <w:rPr>
          <w:rFonts w:cstheme="minorHAnsi"/>
          <w:sz w:val="24"/>
          <w:szCs w:val="24"/>
          <w:lang w:val="ru-RU" w:eastAsia="ru-RU"/>
        </w:rPr>
        <w:t>150, 0</w:t>
      </w:r>
      <w:r w:rsidR="005B013E" w:rsidRPr="000C1B68">
        <w:rPr>
          <w:rFonts w:cstheme="minorHAnsi"/>
          <w:sz w:val="24"/>
          <w:szCs w:val="24"/>
          <w:lang w:val="ru-RU" w:eastAsia="ru-RU"/>
        </w:rPr>
        <w:t> </w:t>
      </w:r>
      <w:r w:rsidRPr="000C1B68">
        <w:rPr>
          <w:rFonts w:cstheme="minorHAnsi"/>
          <w:sz w:val="24"/>
          <w:szCs w:val="24"/>
          <w:lang w:val="ru-RU" w:eastAsia="ru-RU"/>
        </w:rPr>
        <w:t>401</w:t>
      </w:r>
      <w:r w:rsidR="005B013E" w:rsidRPr="000C1B68">
        <w:rPr>
          <w:rFonts w:cstheme="minorHAnsi"/>
          <w:sz w:val="24"/>
          <w:szCs w:val="24"/>
          <w:lang w:val="ru-RU" w:eastAsia="ru-RU"/>
        </w:rPr>
        <w:t> </w:t>
      </w:r>
      <w:r w:rsidRPr="000C1B68">
        <w:rPr>
          <w:rFonts w:cstheme="minorHAnsi"/>
          <w:sz w:val="24"/>
          <w:szCs w:val="24"/>
          <w:lang w:val="ru-RU" w:eastAsia="ru-RU"/>
        </w:rPr>
        <w:t>40</w:t>
      </w:r>
      <w:r w:rsidR="00343169" w:rsidRPr="000C1B68">
        <w:rPr>
          <w:rFonts w:cstheme="minorHAnsi"/>
          <w:sz w:val="24"/>
          <w:szCs w:val="24"/>
          <w:lang w:val="ru-RU" w:eastAsia="ru-RU"/>
        </w:rPr>
        <w:t> </w:t>
      </w:r>
      <w:r w:rsidRPr="000C1B68">
        <w:rPr>
          <w:rFonts w:cstheme="minorHAnsi"/>
          <w:sz w:val="24"/>
          <w:szCs w:val="24"/>
          <w:lang w:val="ru-RU" w:eastAsia="ru-RU"/>
        </w:rPr>
        <w:t>160)</w:t>
      </w:r>
    </w:p>
    <w:p w14:paraId="4F1FCD3A" w14:textId="26E473B0" w:rsidR="00B6796F" w:rsidRPr="000C1B68" w:rsidRDefault="00014B2B"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 </w:t>
      </w:r>
      <w:r w:rsidR="00343169" w:rsidRPr="000C1B68">
        <w:rPr>
          <w:rFonts w:cstheme="minorHAnsi"/>
          <w:sz w:val="24"/>
          <w:szCs w:val="24"/>
          <w:lang w:val="ru-RU" w:eastAsia="ru-RU"/>
        </w:rPr>
        <w:t xml:space="preserve">Начисление дебиторской задолженности по доходам </w:t>
      </w:r>
      <w:r w:rsidR="00220DA3" w:rsidRPr="000C1B68">
        <w:rPr>
          <w:rFonts w:cstheme="minorHAnsi"/>
          <w:sz w:val="24"/>
          <w:szCs w:val="24"/>
          <w:lang w:val="ru-RU" w:eastAsia="ru-RU"/>
        </w:rPr>
        <w:t xml:space="preserve">оформляется </w:t>
      </w:r>
      <w:r w:rsidR="00832617" w:rsidRPr="000C1B68">
        <w:rPr>
          <w:rFonts w:cstheme="minorHAnsi"/>
          <w:sz w:val="24"/>
          <w:szCs w:val="24"/>
          <w:lang w:val="ru-RU" w:eastAsia="ru-RU"/>
        </w:rPr>
        <w:t xml:space="preserve">Бухгалтерской справкой </w:t>
      </w:r>
      <w:r w:rsidR="007E670F" w:rsidRPr="000C1B68">
        <w:rPr>
          <w:rFonts w:cstheme="minorHAnsi"/>
          <w:sz w:val="24"/>
          <w:szCs w:val="24"/>
          <w:lang w:val="ru-RU" w:eastAsia="ru-RU"/>
        </w:rPr>
        <w:t xml:space="preserve">на основании </w:t>
      </w:r>
      <w:r w:rsidR="001953AE" w:rsidRPr="000C1B68">
        <w:rPr>
          <w:rFonts w:cstheme="minorHAnsi"/>
          <w:sz w:val="24"/>
          <w:szCs w:val="24"/>
          <w:lang w:val="ru-RU" w:eastAsia="ru-RU"/>
        </w:rPr>
        <w:t xml:space="preserve">соглашения о предоставлении межбюджетного трансферта (дополнительному соглашению к соглашению о предоставлении межбюджетного трансферта), уведомления по расчетам между бюджетами, иных документов, подтверждающим объемы бюджетных ассигнований на предоставление межбюджетного трансферта, </w:t>
      </w:r>
      <w:r w:rsidRPr="000C1B68">
        <w:rPr>
          <w:rFonts w:cstheme="minorHAnsi"/>
          <w:sz w:val="24"/>
          <w:szCs w:val="24"/>
          <w:lang w:val="ru-RU" w:eastAsia="ru-RU"/>
        </w:rPr>
        <w:t>представленн</w:t>
      </w:r>
      <w:r w:rsidR="001953AE" w:rsidRPr="000C1B68">
        <w:rPr>
          <w:rFonts w:cstheme="minorHAnsi"/>
          <w:sz w:val="24"/>
          <w:szCs w:val="24"/>
          <w:lang w:val="ru-RU" w:eastAsia="ru-RU"/>
        </w:rPr>
        <w:t>ых</w:t>
      </w:r>
      <w:r w:rsidRPr="000C1B68">
        <w:rPr>
          <w:rFonts w:cstheme="minorHAnsi"/>
          <w:sz w:val="24"/>
          <w:szCs w:val="24"/>
          <w:lang w:val="ru-RU" w:eastAsia="ru-RU"/>
        </w:rPr>
        <w:t xml:space="preserve"> Субъектом централизованного учета</w:t>
      </w:r>
      <w:r w:rsidR="001953AE" w:rsidRPr="000C1B68">
        <w:rPr>
          <w:rFonts w:cstheme="minorHAnsi"/>
          <w:sz w:val="24"/>
          <w:szCs w:val="24"/>
          <w:lang w:val="ru-RU" w:eastAsia="ru-RU"/>
        </w:rPr>
        <w:t xml:space="preserve"> в ЕЦИС 1С БГУ</w:t>
      </w:r>
      <w:r w:rsidR="007E670F" w:rsidRPr="000C1B68">
        <w:rPr>
          <w:rFonts w:cstheme="minorHAnsi"/>
          <w:sz w:val="24"/>
          <w:szCs w:val="24"/>
          <w:lang w:val="ru-RU" w:eastAsia="ru-RU"/>
        </w:rPr>
        <w:t>.</w:t>
      </w:r>
    </w:p>
    <w:p w14:paraId="70822121" w14:textId="7EB27B1C" w:rsidR="00B6796F" w:rsidRPr="000C1B68" w:rsidRDefault="00945CD0"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w:t>
      </w:r>
      <w:r w:rsidR="00D25901" w:rsidRPr="000C1B68">
        <w:rPr>
          <w:rFonts w:cstheme="minorHAnsi"/>
          <w:sz w:val="24"/>
          <w:szCs w:val="24"/>
          <w:lang w:val="ru-RU" w:eastAsia="ru-RU"/>
        </w:rPr>
        <w:t>5</w:t>
      </w:r>
      <w:r w:rsidR="00B6796F" w:rsidRPr="000C1B68">
        <w:rPr>
          <w:rFonts w:cstheme="minorHAnsi"/>
          <w:sz w:val="24"/>
          <w:szCs w:val="24"/>
          <w:lang w:val="ru-RU" w:eastAsia="ru-RU"/>
        </w:rPr>
        <w:t xml:space="preserve">. </w:t>
      </w:r>
      <w:r w:rsidR="00014B2B" w:rsidRPr="000C1B68">
        <w:rPr>
          <w:rFonts w:cstheme="minorHAnsi"/>
          <w:sz w:val="24"/>
          <w:szCs w:val="24"/>
          <w:lang w:val="ru-RU" w:eastAsia="ru-RU"/>
        </w:rPr>
        <w:t xml:space="preserve">При внесении изменений в лимиты бюджетных обязательств и бюджетные ассигнования, уполномоченное лицо </w:t>
      </w:r>
      <w:r w:rsidR="005B6A52" w:rsidRPr="000C1B68">
        <w:rPr>
          <w:rFonts w:cstheme="minorHAnsi"/>
          <w:sz w:val="24"/>
          <w:szCs w:val="24"/>
          <w:lang w:val="ru-RU" w:eastAsia="ru-RU"/>
        </w:rPr>
        <w:t xml:space="preserve">Субъекта централизованного учета </w:t>
      </w:r>
      <w:r w:rsidR="00745EB4" w:rsidRPr="000C1B68">
        <w:rPr>
          <w:rFonts w:cstheme="minorHAnsi"/>
          <w:sz w:val="24"/>
          <w:szCs w:val="24"/>
          <w:lang w:val="ru-RU" w:eastAsia="ru-RU"/>
        </w:rPr>
        <w:t>направляет в</w:t>
      </w:r>
      <w:r w:rsidR="00014B2B" w:rsidRPr="000C1B68">
        <w:rPr>
          <w:rFonts w:cstheme="minorHAnsi"/>
          <w:sz w:val="24"/>
          <w:szCs w:val="24"/>
          <w:lang w:val="ru-RU" w:eastAsia="ru-RU"/>
        </w:rPr>
        <w:t xml:space="preserve"> </w:t>
      </w:r>
      <w:r w:rsidR="00F64A4B" w:rsidRPr="000C1B68">
        <w:rPr>
          <w:rFonts w:cstheme="minorHAnsi"/>
          <w:sz w:val="24"/>
          <w:szCs w:val="24"/>
          <w:lang w:val="ru-RU" w:eastAsia="ru-RU"/>
        </w:rPr>
        <w:t>ЦБУ</w:t>
      </w:r>
      <w:r w:rsidR="00014B2B" w:rsidRPr="000C1B68">
        <w:rPr>
          <w:rFonts w:cstheme="minorHAnsi"/>
          <w:sz w:val="24"/>
          <w:szCs w:val="24"/>
          <w:lang w:val="ru-RU" w:eastAsia="ru-RU"/>
        </w:rPr>
        <w:t xml:space="preserve"> полученные расходные расписания</w:t>
      </w:r>
      <w:r w:rsidR="00782D2B" w:rsidRPr="000C1B68">
        <w:rPr>
          <w:rFonts w:cstheme="minorHAnsi"/>
          <w:sz w:val="24"/>
          <w:szCs w:val="24"/>
          <w:lang w:val="ru-RU" w:eastAsia="ru-RU"/>
        </w:rPr>
        <w:t xml:space="preserve"> </w:t>
      </w:r>
      <w:r w:rsidR="00220DA3" w:rsidRPr="000C1B68">
        <w:rPr>
          <w:rFonts w:cstheme="minorHAnsi"/>
          <w:sz w:val="24"/>
          <w:szCs w:val="24"/>
          <w:lang w:val="ru-RU" w:eastAsia="ru-RU"/>
        </w:rPr>
        <w:t>средствами ЕЦИС</w:t>
      </w:r>
      <w:r w:rsidRPr="000C1B68">
        <w:rPr>
          <w:rFonts w:cstheme="minorHAnsi"/>
          <w:sz w:val="24"/>
          <w:szCs w:val="24"/>
          <w:lang w:val="ru-RU" w:eastAsia="ru-RU"/>
        </w:rPr>
        <w:t xml:space="preserve"> в 1С: БГУ</w:t>
      </w:r>
      <w:r w:rsidR="00220DA3" w:rsidRPr="000C1B68">
        <w:rPr>
          <w:rFonts w:cstheme="minorHAnsi"/>
          <w:sz w:val="24"/>
          <w:szCs w:val="24"/>
          <w:lang w:val="ru-RU" w:eastAsia="ru-RU"/>
        </w:rPr>
        <w:t xml:space="preserve"> </w:t>
      </w:r>
      <w:r w:rsidR="00782D2B" w:rsidRPr="000C1B68">
        <w:rPr>
          <w:rFonts w:cstheme="minorHAnsi"/>
          <w:sz w:val="24"/>
          <w:szCs w:val="24"/>
          <w:lang w:val="ru-RU" w:eastAsia="ru-RU"/>
        </w:rPr>
        <w:t xml:space="preserve">(документы, устанавливающие объем </w:t>
      </w:r>
      <w:r w:rsidRPr="000C1B68">
        <w:rPr>
          <w:rFonts w:cstheme="minorHAnsi"/>
          <w:sz w:val="24"/>
          <w:szCs w:val="24"/>
          <w:lang w:val="ru-RU" w:eastAsia="ru-RU"/>
        </w:rPr>
        <w:t>межбюджетных</w:t>
      </w:r>
      <w:r w:rsidR="00782D2B" w:rsidRPr="000C1B68">
        <w:rPr>
          <w:rFonts w:cstheme="minorHAnsi"/>
          <w:sz w:val="24"/>
          <w:szCs w:val="24"/>
          <w:lang w:val="ru-RU" w:eastAsia="ru-RU"/>
        </w:rPr>
        <w:t xml:space="preserve"> трансфертов)</w:t>
      </w:r>
      <w:r w:rsidR="00014B2B" w:rsidRPr="000C1B68">
        <w:rPr>
          <w:rFonts w:cstheme="minorHAnsi"/>
          <w:sz w:val="24"/>
          <w:szCs w:val="24"/>
          <w:lang w:val="ru-RU" w:eastAsia="ru-RU"/>
        </w:rPr>
        <w:t>.</w:t>
      </w:r>
    </w:p>
    <w:p w14:paraId="0234BCD1" w14:textId="1624C1BA" w:rsidR="00DF2F77" w:rsidRPr="000C1B68" w:rsidRDefault="00304B8B"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8.16</w:t>
      </w:r>
      <w:r w:rsidR="00B6796F" w:rsidRPr="000C1B68">
        <w:rPr>
          <w:rFonts w:cstheme="minorHAnsi"/>
          <w:sz w:val="24"/>
          <w:szCs w:val="24"/>
          <w:lang w:val="ru-RU" w:eastAsia="ru-RU"/>
        </w:rPr>
        <w:t xml:space="preserve">. </w:t>
      </w:r>
      <w:r w:rsidR="001953AE" w:rsidRPr="000C1B68">
        <w:rPr>
          <w:rFonts w:cstheme="minorHAnsi"/>
          <w:sz w:val="24"/>
          <w:szCs w:val="24"/>
          <w:lang w:val="ru-RU" w:eastAsia="ru-RU"/>
        </w:rPr>
        <w:t>П</w:t>
      </w:r>
      <w:r w:rsidR="00014B2B" w:rsidRPr="000C1B68">
        <w:rPr>
          <w:rFonts w:cstheme="minorHAnsi"/>
          <w:sz w:val="24"/>
          <w:szCs w:val="24"/>
          <w:lang w:val="ru-RU" w:eastAsia="ru-RU"/>
        </w:rPr>
        <w:t>редставлени</w:t>
      </w:r>
      <w:r w:rsidR="001953AE" w:rsidRPr="000C1B68">
        <w:rPr>
          <w:rFonts w:cstheme="minorHAnsi"/>
          <w:sz w:val="24"/>
          <w:szCs w:val="24"/>
          <w:lang w:val="ru-RU" w:eastAsia="ru-RU"/>
        </w:rPr>
        <w:t>е</w:t>
      </w:r>
      <w:r w:rsidR="00014B2B" w:rsidRPr="000C1B68">
        <w:rPr>
          <w:rFonts w:cstheme="minorHAnsi"/>
          <w:sz w:val="24"/>
          <w:szCs w:val="24"/>
          <w:lang w:val="ru-RU" w:eastAsia="ru-RU"/>
        </w:rPr>
        <w:t xml:space="preserve"> </w:t>
      </w:r>
      <w:r w:rsidRPr="000C1B68">
        <w:rPr>
          <w:rFonts w:cstheme="minorHAnsi"/>
          <w:sz w:val="24"/>
          <w:szCs w:val="24"/>
          <w:lang w:val="ru-RU" w:eastAsia="ru-RU"/>
        </w:rPr>
        <w:t xml:space="preserve">Администратором доходов сведений по начислению </w:t>
      </w:r>
      <w:r w:rsidR="001953AE" w:rsidRPr="000C1B68">
        <w:rPr>
          <w:rFonts w:cstheme="minorHAnsi"/>
          <w:sz w:val="24"/>
          <w:szCs w:val="24"/>
          <w:lang w:val="ru-RU" w:eastAsia="ru-RU"/>
        </w:rPr>
        <w:t xml:space="preserve">администрируемых </w:t>
      </w:r>
      <w:r w:rsidRPr="000C1B68">
        <w:rPr>
          <w:rFonts w:cstheme="minorHAnsi"/>
          <w:sz w:val="24"/>
          <w:szCs w:val="24"/>
          <w:lang w:val="ru-RU" w:eastAsia="ru-RU"/>
        </w:rPr>
        <w:t>доходов</w:t>
      </w:r>
      <w:r w:rsidR="001953AE" w:rsidRPr="000C1B68">
        <w:rPr>
          <w:rFonts w:cstheme="minorHAnsi"/>
          <w:sz w:val="24"/>
          <w:szCs w:val="24"/>
          <w:lang w:val="ru-RU" w:eastAsia="ru-RU"/>
        </w:rPr>
        <w:t>, сведений по начислению доходов будущих периодов</w:t>
      </w:r>
      <w:r w:rsidR="008565C6" w:rsidRPr="000C1B68">
        <w:rPr>
          <w:rFonts w:cstheme="minorHAnsi"/>
          <w:sz w:val="24"/>
          <w:szCs w:val="24"/>
          <w:lang w:val="ru-RU" w:eastAsia="ru-RU"/>
        </w:rPr>
        <w:t>:</w:t>
      </w:r>
    </w:p>
    <w:p w14:paraId="30A4632C" w14:textId="40789F4D" w:rsidR="00DF2F77" w:rsidRPr="000C1B68" w:rsidRDefault="00DF2F7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w:t>
      </w:r>
      <w:r w:rsidR="00304B8B" w:rsidRPr="000C1B68">
        <w:rPr>
          <w:rFonts w:cstheme="minorHAnsi"/>
          <w:sz w:val="24"/>
          <w:szCs w:val="24"/>
          <w:lang w:val="ru-RU" w:eastAsia="ru-RU"/>
        </w:rPr>
        <w:t xml:space="preserve"> до </w:t>
      </w:r>
      <w:r w:rsidR="00996946" w:rsidRPr="000C1B68">
        <w:rPr>
          <w:rFonts w:cstheme="minorHAnsi"/>
          <w:sz w:val="24"/>
          <w:szCs w:val="24"/>
          <w:lang w:val="ru-RU" w:eastAsia="ru-RU"/>
        </w:rPr>
        <w:t>6</w:t>
      </w:r>
      <w:r w:rsidR="00304B8B" w:rsidRPr="000C1B68">
        <w:rPr>
          <w:rFonts w:cstheme="minorHAnsi"/>
          <w:sz w:val="24"/>
          <w:szCs w:val="24"/>
          <w:lang w:val="ru-RU" w:eastAsia="ru-RU"/>
        </w:rPr>
        <w:t xml:space="preserve"> числа месяца</w:t>
      </w:r>
      <w:r w:rsidRPr="000C1B68">
        <w:rPr>
          <w:rFonts w:cstheme="minorHAnsi"/>
          <w:sz w:val="24"/>
          <w:szCs w:val="24"/>
          <w:lang w:val="ru-RU" w:eastAsia="ru-RU"/>
        </w:rPr>
        <w:t>,</w:t>
      </w:r>
      <w:r w:rsidR="00304B8B" w:rsidRPr="000C1B68">
        <w:rPr>
          <w:rFonts w:cstheme="minorHAnsi"/>
          <w:sz w:val="24"/>
          <w:szCs w:val="24"/>
          <w:lang w:val="ru-RU" w:eastAsia="ru-RU"/>
        </w:rPr>
        <w:t xml:space="preserve"> следующего за отчетным</w:t>
      </w:r>
      <w:r w:rsidRPr="000C1B68">
        <w:rPr>
          <w:rFonts w:cstheme="minorHAnsi"/>
          <w:sz w:val="24"/>
          <w:szCs w:val="24"/>
          <w:lang w:val="ru-RU" w:eastAsia="ru-RU"/>
        </w:rPr>
        <w:t xml:space="preserve">, </w:t>
      </w:r>
      <w:r w:rsidR="00014B2B" w:rsidRPr="000C1B68">
        <w:rPr>
          <w:rFonts w:cstheme="minorHAnsi"/>
          <w:sz w:val="24"/>
          <w:szCs w:val="24"/>
          <w:lang w:val="ru-RU" w:eastAsia="ru-RU"/>
        </w:rPr>
        <w:t>подлежит отражению</w:t>
      </w:r>
      <w:r w:rsidR="00304B8B" w:rsidRPr="000C1B68">
        <w:rPr>
          <w:rFonts w:cstheme="minorHAnsi"/>
          <w:sz w:val="24"/>
          <w:szCs w:val="24"/>
          <w:lang w:val="ru-RU" w:eastAsia="ru-RU"/>
        </w:rPr>
        <w:t xml:space="preserve"> в </w:t>
      </w:r>
      <w:r w:rsidR="001953AE" w:rsidRPr="000C1B68">
        <w:rPr>
          <w:rFonts w:cstheme="minorHAnsi"/>
          <w:sz w:val="24"/>
          <w:szCs w:val="24"/>
          <w:lang w:val="ru-RU" w:eastAsia="ru-RU"/>
        </w:rPr>
        <w:t xml:space="preserve">учете </w:t>
      </w:r>
      <w:r w:rsidR="00304B8B" w:rsidRPr="000C1B68">
        <w:rPr>
          <w:rFonts w:cstheme="minorHAnsi"/>
          <w:sz w:val="24"/>
          <w:szCs w:val="24"/>
          <w:lang w:val="ru-RU" w:eastAsia="ru-RU"/>
        </w:rPr>
        <w:t>отчетном периоде</w:t>
      </w:r>
      <w:r w:rsidRPr="000C1B68">
        <w:rPr>
          <w:rFonts w:cstheme="minorHAnsi"/>
          <w:sz w:val="24"/>
          <w:szCs w:val="24"/>
          <w:lang w:val="ru-RU" w:eastAsia="ru-RU"/>
        </w:rPr>
        <w:t>;</w:t>
      </w:r>
    </w:p>
    <w:p w14:paraId="0BC4AC25" w14:textId="74AAB3AF" w:rsidR="00B6796F" w:rsidRPr="000C1B68" w:rsidRDefault="00DF2F7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w:t>
      </w:r>
      <w:r w:rsidR="00304B8B" w:rsidRPr="000C1B68">
        <w:rPr>
          <w:rFonts w:cstheme="minorHAnsi"/>
          <w:sz w:val="24"/>
          <w:szCs w:val="24"/>
          <w:lang w:val="ru-RU" w:eastAsia="ru-RU"/>
        </w:rPr>
        <w:t xml:space="preserve"> после </w:t>
      </w:r>
      <w:r w:rsidR="00996946" w:rsidRPr="000C1B68">
        <w:rPr>
          <w:rFonts w:cstheme="minorHAnsi"/>
          <w:sz w:val="24"/>
          <w:szCs w:val="24"/>
          <w:lang w:val="ru-RU" w:eastAsia="ru-RU"/>
        </w:rPr>
        <w:t>6</w:t>
      </w:r>
      <w:r w:rsidR="00304B8B" w:rsidRPr="000C1B68">
        <w:rPr>
          <w:rFonts w:cstheme="minorHAnsi"/>
          <w:sz w:val="24"/>
          <w:szCs w:val="24"/>
          <w:lang w:val="ru-RU" w:eastAsia="ru-RU"/>
        </w:rPr>
        <w:t xml:space="preserve"> числа месяца</w:t>
      </w:r>
      <w:r w:rsidRPr="000C1B68">
        <w:rPr>
          <w:rFonts w:cstheme="minorHAnsi"/>
          <w:sz w:val="24"/>
          <w:szCs w:val="24"/>
          <w:lang w:val="ru-RU" w:eastAsia="ru-RU"/>
        </w:rPr>
        <w:t>,</w:t>
      </w:r>
      <w:r w:rsidR="00304B8B" w:rsidRPr="000C1B68">
        <w:rPr>
          <w:rFonts w:cstheme="minorHAnsi"/>
          <w:sz w:val="24"/>
          <w:szCs w:val="24"/>
          <w:lang w:val="ru-RU" w:eastAsia="ru-RU"/>
        </w:rPr>
        <w:t xml:space="preserve"> следующего за отчетным</w:t>
      </w:r>
      <w:r w:rsidRPr="000C1B68">
        <w:rPr>
          <w:rFonts w:cstheme="minorHAnsi"/>
          <w:sz w:val="24"/>
          <w:szCs w:val="24"/>
          <w:lang w:val="ru-RU" w:eastAsia="ru-RU"/>
        </w:rPr>
        <w:t>,</w:t>
      </w:r>
      <w:r w:rsidR="00304B8B" w:rsidRPr="000C1B68">
        <w:rPr>
          <w:rFonts w:cstheme="minorHAnsi"/>
          <w:sz w:val="24"/>
          <w:szCs w:val="24"/>
          <w:lang w:val="ru-RU" w:eastAsia="ru-RU"/>
        </w:rPr>
        <w:t xml:space="preserve"> подлежит отражению </w:t>
      </w:r>
      <w:r w:rsidR="00014B2B" w:rsidRPr="000C1B68">
        <w:rPr>
          <w:rFonts w:cstheme="minorHAnsi"/>
          <w:sz w:val="24"/>
          <w:szCs w:val="24"/>
          <w:lang w:val="ru-RU" w:eastAsia="ru-RU"/>
        </w:rPr>
        <w:t xml:space="preserve">в </w:t>
      </w:r>
      <w:r w:rsidR="001953AE" w:rsidRPr="000C1B68">
        <w:rPr>
          <w:rFonts w:cstheme="minorHAnsi"/>
          <w:sz w:val="24"/>
          <w:szCs w:val="24"/>
          <w:lang w:val="ru-RU" w:eastAsia="ru-RU"/>
        </w:rPr>
        <w:t xml:space="preserve">учете в </w:t>
      </w:r>
      <w:r w:rsidR="00014B2B" w:rsidRPr="000C1B68">
        <w:rPr>
          <w:rFonts w:cstheme="minorHAnsi"/>
          <w:sz w:val="24"/>
          <w:szCs w:val="24"/>
          <w:lang w:val="ru-RU" w:eastAsia="ru-RU"/>
        </w:rPr>
        <w:t>текущем периоде.</w:t>
      </w:r>
      <w:bookmarkStart w:id="68" w:name="sub_60"/>
    </w:p>
    <w:p w14:paraId="06FF6126" w14:textId="4ECE62FB" w:rsidR="00996946" w:rsidRPr="000C1B68" w:rsidRDefault="00996946" w:rsidP="00B6796F">
      <w:pPr>
        <w:pStyle w:val="a5"/>
        <w:tabs>
          <w:tab w:val="left" w:pos="567"/>
        </w:tabs>
        <w:spacing w:before="0" w:beforeAutospacing="0" w:after="0" w:afterAutospacing="0"/>
        <w:ind w:left="0" w:firstLine="851"/>
        <w:jc w:val="both"/>
        <w:rPr>
          <w:rStyle w:val="fill"/>
          <w:rFonts w:cstheme="minorHAnsi"/>
          <w:b w:val="0"/>
          <w:i w:val="0"/>
          <w:color w:val="000000" w:themeColor="text1"/>
          <w:sz w:val="24"/>
          <w:szCs w:val="24"/>
          <w:lang w:val="ru-RU"/>
        </w:rPr>
      </w:pPr>
      <w:r w:rsidRPr="000C1B68">
        <w:rPr>
          <w:rFonts w:cstheme="minorHAnsi"/>
          <w:sz w:val="24"/>
          <w:szCs w:val="24"/>
          <w:lang w:val="ru-RU" w:eastAsia="ru-RU"/>
        </w:rPr>
        <w:t xml:space="preserve">8.17. </w:t>
      </w:r>
      <w:r w:rsidR="008C0037" w:rsidRPr="000C1B68">
        <w:rPr>
          <w:rFonts w:cstheme="minorHAnsi"/>
          <w:sz w:val="24"/>
          <w:szCs w:val="24"/>
          <w:lang w:val="ru-RU" w:eastAsia="ru-RU"/>
        </w:rPr>
        <w:t>Аналитический у</w:t>
      </w:r>
      <w:r w:rsidRPr="000C1B68">
        <w:rPr>
          <w:rFonts w:cstheme="minorHAnsi"/>
          <w:sz w:val="24"/>
          <w:szCs w:val="24"/>
          <w:lang w:val="ru-RU" w:eastAsia="ru-RU"/>
        </w:rPr>
        <w:t xml:space="preserve">чет расчетов с дебиторами по доходам </w:t>
      </w:r>
      <w:r w:rsidR="00745EB4" w:rsidRPr="000C1B68">
        <w:rPr>
          <w:rFonts w:cstheme="minorHAnsi"/>
          <w:sz w:val="24"/>
          <w:szCs w:val="24"/>
          <w:lang w:val="ru-RU" w:eastAsia="ru-RU"/>
        </w:rPr>
        <w:t xml:space="preserve">ведется Журнале </w:t>
      </w:r>
      <w:r w:rsidR="00745EB4" w:rsidRPr="000C1B68">
        <w:rPr>
          <w:rStyle w:val="fill"/>
          <w:rFonts w:cstheme="minorHAnsi"/>
          <w:b w:val="0"/>
          <w:i w:val="0"/>
          <w:color w:val="000000" w:themeColor="text1"/>
          <w:sz w:val="24"/>
          <w:szCs w:val="24"/>
          <w:lang w:val="ru-RU"/>
        </w:rPr>
        <w:t>операций расчетов с дебиторами по доходам</w:t>
      </w:r>
      <w:r w:rsidR="00794522" w:rsidRPr="000C1B68">
        <w:rPr>
          <w:rStyle w:val="fill"/>
          <w:rFonts w:cstheme="minorHAnsi"/>
          <w:b w:val="0"/>
          <w:i w:val="0"/>
          <w:color w:val="000000" w:themeColor="text1"/>
          <w:sz w:val="24"/>
          <w:szCs w:val="24"/>
          <w:lang w:val="ru-RU"/>
        </w:rPr>
        <w:t>.</w:t>
      </w:r>
    </w:p>
    <w:p w14:paraId="208D017D" w14:textId="6A85A604" w:rsidR="001953AE" w:rsidRPr="000C1B68" w:rsidRDefault="001953AE"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8.18.</w:t>
      </w:r>
      <w:r w:rsidR="008C0037" w:rsidRPr="000C1B68">
        <w:rPr>
          <w:rFonts w:cstheme="minorHAnsi"/>
          <w:sz w:val="24"/>
          <w:szCs w:val="24"/>
          <w:lang w:val="ru-RU" w:eastAsia="ru-RU"/>
        </w:rPr>
        <w:t xml:space="preserve"> </w:t>
      </w:r>
      <w:r w:rsidRPr="000C1B68">
        <w:rPr>
          <w:rFonts w:cstheme="minorHAnsi"/>
          <w:sz w:val="24"/>
          <w:szCs w:val="24"/>
          <w:lang w:val="ru-RU" w:eastAsia="ru-RU"/>
        </w:rPr>
        <w:t xml:space="preserve">Инвентаризация расчетов </w:t>
      </w:r>
      <w:r w:rsidR="008C0037" w:rsidRPr="000C1B68">
        <w:rPr>
          <w:rFonts w:cstheme="minorHAnsi"/>
          <w:sz w:val="24"/>
          <w:szCs w:val="24"/>
          <w:lang w:val="ru-RU" w:eastAsia="ru-RU"/>
        </w:rPr>
        <w:t xml:space="preserve">с дебиторами по доходам </w:t>
      </w:r>
      <w:r w:rsidRPr="000C1B68">
        <w:rPr>
          <w:rFonts w:cstheme="minorHAnsi"/>
          <w:sz w:val="24"/>
          <w:szCs w:val="24"/>
          <w:lang w:val="ru-RU" w:eastAsia="ru-RU"/>
        </w:rPr>
        <w:t xml:space="preserve">проводится субъектом централизованного учета один раз в год перед сдачей годовой бухгалтерской отчетности на основании актов сверки с </w:t>
      </w:r>
      <w:r w:rsidR="008C0037" w:rsidRPr="000C1B68">
        <w:rPr>
          <w:rFonts w:cstheme="minorHAnsi"/>
          <w:sz w:val="24"/>
          <w:szCs w:val="24"/>
          <w:lang w:val="ru-RU" w:eastAsia="ru-RU"/>
        </w:rPr>
        <w:t>контрагентами.</w:t>
      </w:r>
    </w:p>
    <w:p w14:paraId="7CB6D1D5" w14:textId="1C162C09" w:rsidR="001953AE" w:rsidRPr="000C1B68" w:rsidRDefault="00996946"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8.1</w:t>
      </w:r>
      <w:r w:rsidR="008C0037" w:rsidRPr="000C1B68">
        <w:rPr>
          <w:rFonts w:cstheme="minorHAnsi"/>
          <w:sz w:val="24"/>
          <w:szCs w:val="24"/>
          <w:lang w:val="ru-RU" w:eastAsia="ru-RU"/>
        </w:rPr>
        <w:t>9</w:t>
      </w:r>
      <w:r w:rsidR="00B6796F" w:rsidRPr="000C1B68">
        <w:rPr>
          <w:rFonts w:cstheme="minorHAnsi"/>
          <w:sz w:val="24"/>
          <w:szCs w:val="24"/>
          <w:lang w:val="ru-RU" w:eastAsia="ru-RU"/>
        </w:rPr>
        <w:t xml:space="preserve">. </w:t>
      </w:r>
      <w:r w:rsidR="00014B2B" w:rsidRPr="000C1B68">
        <w:rPr>
          <w:rFonts w:cstheme="minorHAnsi"/>
          <w:sz w:val="24"/>
          <w:szCs w:val="24"/>
          <w:lang w:val="ru-RU" w:eastAsia="ru-RU"/>
        </w:rPr>
        <w:t>Учет расчетов с поставщиками и подрядчиками ведется на счетах бюджетного</w:t>
      </w:r>
      <w:r w:rsidR="001953AE" w:rsidRPr="000C1B68">
        <w:rPr>
          <w:rFonts w:cstheme="minorHAnsi"/>
          <w:sz w:val="24"/>
          <w:szCs w:val="24"/>
          <w:lang w:val="ru-RU" w:eastAsia="ru-RU"/>
        </w:rPr>
        <w:t xml:space="preserve"> (бухгалтерского)</w:t>
      </w:r>
      <w:r w:rsidR="00014B2B" w:rsidRPr="000C1B68">
        <w:rPr>
          <w:rFonts w:cstheme="minorHAnsi"/>
          <w:sz w:val="24"/>
          <w:szCs w:val="24"/>
          <w:lang w:val="ru-RU" w:eastAsia="ru-RU"/>
        </w:rPr>
        <w:t xml:space="preserve"> учета в соответствии с </w:t>
      </w:r>
      <w:r w:rsidR="001953AE" w:rsidRPr="000C1B68">
        <w:rPr>
          <w:rFonts w:cstheme="minorHAnsi"/>
          <w:sz w:val="24"/>
          <w:szCs w:val="24"/>
          <w:lang w:val="ru-RU" w:eastAsia="ru-RU"/>
        </w:rPr>
        <w:t>КОСГУ</w:t>
      </w:r>
      <w:r w:rsidR="00014B2B" w:rsidRPr="000C1B68">
        <w:rPr>
          <w:rFonts w:cstheme="minorHAnsi"/>
          <w:sz w:val="24"/>
          <w:szCs w:val="24"/>
          <w:lang w:val="ru-RU" w:eastAsia="ru-RU"/>
        </w:rPr>
        <w:t xml:space="preserve"> в разрезе контрагентов.</w:t>
      </w:r>
    </w:p>
    <w:p w14:paraId="60A5E416" w14:textId="22B71739" w:rsidR="00B6796F" w:rsidRPr="000C1B68" w:rsidRDefault="002F44D4"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w:t>
      </w:r>
      <w:r w:rsidR="008C0037" w:rsidRPr="000C1B68">
        <w:rPr>
          <w:rFonts w:cstheme="minorHAnsi"/>
          <w:sz w:val="24"/>
          <w:szCs w:val="24"/>
          <w:lang w:val="ru-RU" w:eastAsia="ru-RU"/>
        </w:rPr>
        <w:t>20</w:t>
      </w:r>
      <w:r w:rsidRPr="000C1B68">
        <w:rPr>
          <w:rFonts w:cstheme="minorHAnsi"/>
          <w:sz w:val="24"/>
          <w:szCs w:val="24"/>
          <w:lang w:val="ru-RU" w:eastAsia="ru-RU"/>
        </w:rPr>
        <w:t xml:space="preserve">. </w:t>
      </w:r>
      <w:r w:rsidR="00A9328C" w:rsidRPr="000C1B68">
        <w:rPr>
          <w:rFonts w:cstheme="minorHAnsi"/>
          <w:sz w:val="24"/>
          <w:szCs w:val="24"/>
          <w:lang w:val="ru-RU" w:eastAsia="ru-RU"/>
        </w:rPr>
        <w:t>Учет</w:t>
      </w:r>
      <w:r w:rsidR="00014B2B" w:rsidRPr="000C1B68">
        <w:rPr>
          <w:rFonts w:cstheme="minorHAnsi"/>
          <w:sz w:val="24"/>
          <w:szCs w:val="24"/>
          <w:lang w:val="ru-RU" w:eastAsia="ru-RU"/>
        </w:rPr>
        <w:t xml:space="preserve"> операций </w:t>
      </w:r>
      <w:r w:rsidRPr="000C1B68">
        <w:rPr>
          <w:rFonts w:cstheme="minorHAnsi"/>
          <w:sz w:val="24"/>
          <w:szCs w:val="24"/>
          <w:lang w:val="ru-RU" w:eastAsia="ru-RU"/>
        </w:rPr>
        <w:t xml:space="preserve">по </w:t>
      </w:r>
      <w:r w:rsidR="00014B2B" w:rsidRPr="000C1B68">
        <w:rPr>
          <w:rFonts w:cstheme="minorHAnsi"/>
          <w:sz w:val="24"/>
          <w:szCs w:val="24"/>
          <w:lang w:val="ru-RU" w:eastAsia="ru-RU"/>
        </w:rPr>
        <w:t>расчет</w:t>
      </w:r>
      <w:r w:rsidRPr="000C1B68">
        <w:rPr>
          <w:rFonts w:cstheme="minorHAnsi"/>
          <w:sz w:val="24"/>
          <w:szCs w:val="24"/>
          <w:lang w:val="ru-RU" w:eastAsia="ru-RU"/>
        </w:rPr>
        <w:t>ам</w:t>
      </w:r>
      <w:r w:rsidR="00014B2B" w:rsidRPr="000C1B68">
        <w:rPr>
          <w:rFonts w:cstheme="minorHAnsi"/>
          <w:sz w:val="24"/>
          <w:szCs w:val="24"/>
          <w:lang w:val="ru-RU" w:eastAsia="ru-RU"/>
        </w:rPr>
        <w:t xml:space="preserve"> с поставщиками и подрядчиками </w:t>
      </w:r>
      <w:r w:rsidRPr="000C1B68">
        <w:rPr>
          <w:rFonts w:cstheme="minorHAnsi"/>
          <w:sz w:val="24"/>
          <w:szCs w:val="24"/>
          <w:lang w:val="ru-RU" w:eastAsia="ru-RU"/>
        </w:rPr>
        <w:t xml:space="preserve">осуществляется </w:t>
      </w:r>
      <w:r w:rsidR="00014B2B" w:rsidRPr="000C1B68">
        <w:rPr>
          <w:rFonts w:cstheme="minorHAnsi"/>
          <w:sz w:val="24"/>
          <w:szCs w:val="24"/>
          <w:lang w:val="ru-RU" w:eastAsia="ru-RU"/>
        </w:rPr>
        <w:t xml:space="preserve">на основании представленных Субъектом централизованного учета в ЕЦИС </w:t>
      </w:r>
      <w:r w:rsidR="00794522" w:rsidRPr="000C1B68">
        <w:rPr>
          <w:rFonts w:cstheme="minorHAnsi"/>
          <w:sz w:val="24"/>
          <w:szCs w:val="24"/>
          <w:lang w:val="ru-RU" w:eastAsia="ru-RU"/>
        </w:rPr>
        <w:t>1С:</w:t>
      </w:r>
      <w:r w:rsidRPr="000C1B68">
        <w:rPr>
          <w:rFonts w:cstheme="minorHAnsi"/>
          <w:sz w:val="24"/>
          <w:szCs w:val="24"/>
          <w:lang w:val="ru-RU" w:eastAsia="ru-RU"/>
        </w:rPr>
        <w:t xml:space="preserve"> </w:t>
      </w:r>
      <w:r w:rsidR="00794522" w:rsidRPr="000C1B68">
        <w:rPr>
          <w:rFonts w:cstheme="minorHAnsi"/>
          <w:sz w:val="24"/>
          <w:szCs w:val="24"/>
          <w:lang w:val="ru-RU" w:eastAsia="ru-RU"/>
        </w:rPr>
        <w:t xml:space="preserve">БГУ </w:t>
      </w:r>
      <w:r w:rsidR="00014B2B" w:rsidRPr="000C1B68">
        <w:rPr>
          <w:rFonts w:cstheme="minorHAnsi"/>
          <w:sz w:val="24"/>
          <w:szCs w:val="24"/>
          <w:lang w:val="ru-RU" w:eastAsia="ru-RU"/>
        </w:rPr>
        <w:t xml:space="preserve">первичных учетных документов, подтверждающих принятие денежных </w:t>
      </w:r>
      <w:r w:rsidR="00014B2B" w:rsidRPr="000C1B68">
        <w:rPr>
          <w:rFonts w:cstheme="minorHAnsi"/>
          <w:sz w:val="24"/>
          <w:szCs w:val="24"/>
          <w:lang w:val="ru-RU" w:eastAsia="ru-RU"/>
        </w:rPr>
        <w:lastRenderedPageBreak/>
        <w:t>обязательств перед поставщиками (подрядчиками), иными участниками договоров (контрактов)</w:t>
      </w:r>
      <w:r w:rsidR="00A9328C" w:rsidRPr="000C1B68">
        <w:rPr>
          <w:rFonts w:cstheme="minorHAnsi"/>
          <w:sz w:val="24"/>
          <w:szCs w:val="24"/>
          <w:lang w:val="ru-RU" w:eastAsia="ru-RU"/>
        </w:rPr>
        <w:t xml:space="preserve">, а также первичных учетных документов, подтверждающих исполнение </w:t>
      </w:r>
      <w:r w:rsidRPr="000C1B68">
        <w:rPr>
          <w:rFonts w:cstheme="minorHAnsi"/>
          <w:sz w:val="24"/>
          <w:szCs w:val="24"/>
          <w:lang w:val="ru-RU" w:eastAsia="ru-RU"/>
        </w:rPr>
        <w:t>(погашение) принятых денежных обязательств</w:t>
      </w:r>
      <w:bookmarkStart w:id="69" w:name="sub_61"/>
      <w:bookmarkEnd w:id="68"/>
      <w:r w:rsidR="00A9328C" w:rsidRPr="000C1B68">
        <w:rPr>
          <w:rFonts w:cstheme="minorHAnsi"/>
          <w:sz w:val="24"/>
          <w:szCs w:val="24"/>
          <w:lang w:val="ru-RU" w:eastAsia="ru-RU"/>
        </w:rPr>
        <w:t>.</w:t>
      </w:r>
    </w:p>
    <w:p w14:paraId="226A0FF6" w14:textId="2BC88A1B" w:rsidR="001953AE" w:rsidRPr="000C1B68" w:rsidRDefault="001953AE" w:rsidP="001953AE">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8.2</w:t>
      </w:r>
      <w:r w:rsidR="008C0037" w:rsidRPr="000C1B68">
        <w:rPr>
          <w:rFonts w:cstheme="minorHAnsi"/>
          <w:sz w:val="24"/>
          <w:szCs w:val="24"/>
          <w:lang w:val="ru-RU" w:eastAsia="ru-RU"/>
        </w:rPr>
        <w:t>1</w:t>
      </w:r>
      <w:r w:rsidRPr="000C1B68">
        <w:rPr>
          <w:rFonts w:cstheme="minorHAnsi"/>
          <w:sz w:val="24"/>
          <w:szCs w:val="24"/>
          <w:lang w:val="ru-RU" w:eastAsia="ru-RU"/>
        </w:rPr>
        <w:t xml:space="preserve">. Инвентаризация расчетов </w:t>
      </w:r>
      <w:r w:rsidR="008C0037" w:rsidRPr="000C1B68">
        <w:rPr>
          <w:rFonts w:cstheme="minorHAnsi"/>
          <w:sz w:val="24"/>
          <w:szCs w:val="24"/>
          <w:lang w:val="ru-RU" w:eastAsia="ru-RU"/>
        </w:rPr>
        <w:t xml:space="preserve">с поставщиками и подрядчиками </w:t>
      </w:r>
      <w:r w:rsidRPr="000C1B68">
        <w:rPr>
          <w:rFonts w:cstheme="minorHAnsi"/>
          <w:sz w:val="24"/>
          <w:szCs w:val="24"/>
          <w:lang w:val="ru-RU" w:eastAsia="ru-RU"/>
        </w:rPr>
        <w:t xml:space="preserve">проводится </w:t>
      </w:r>
      <w:r w:rsidR="008C0037" w:rsidRPr="000C1B68">
        <w:rPr>
          <w:rFonts w:cstheme="minorHAnsi"/>
          <w:sz w:val="24"/>
          <w:szCs w:val="24"/>
          <w:lang w:val="ru-RU" w:eastAsia="ru-RU"/>
        </w:rPr>
        <w:t>С</w:t>
      </w:r>
      <w:r w:rsidRPr="000C1B68">
        <w:rPr>
          <w:rFonts w:cstheme="minorHAnsi"/>
          <w:sz w:val="24"/>
          <w:szCs w:val="24"/>
          <w:lang w:val="ru-RU" w:eastAsia="ru-RU"/>
        </w:rPr>
        <w:t>убъектом централизованного учета один раз в год перед сдачей годовой бухгалтерской отчетности на основании актов сверки с поставщиками и подрядчиками.</w:t>
      </w:r>
    </w:p>
    <w:p w14:paraId="1DE560BB" w14:textId="390B2342" w:rsidR="002F44D4" w:rsidRPr="000C1B68" w:rsidRDefault="002F44D4"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Аналитический учет ведется в Журнале операций расчетов с поставщиками и подрядчиками.</w:t>
      </w:r>
    </w:p>
    <w:p w14:paraId="6858ED45" w14:textId="54B17907" w:rsidR="00B6796F" w:rsidRPr="000C1B68" w:rsidRDefault="002F44D4"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8.2</w:t>
      </w:r>
      <w:r w:rsidR="008C0037" w:rsidRPr="000C1B68">
        <w:rPr>
          <w:rFonts w:cstheme="minorHAnsi"/>
          <w:sz w:val="24"/>
          <w:szCs w:val="24"/>
          <w:lang w:val="ru-RU" w:eastAsia="ru-RU"/>
        </w:rPr>
        <w:t>2</w:t>
      </w:r>
      <w:r w:rsidR="00B6796F" w:rsidRPr="000C1B68">
        <w:rPr>
          <w:rFonts w:cstheme="minorHAnsi"/>
          <w:sz w:val="24"/>
          <w:szCs w:val="24"/>
          <w:lang w:val="ru-RU" w:eastAsia="ru-RU"/>
        </w:rPr>
        <w:t xml:space="preserve">. </w:t>
      </w:r>
      <w:r w:rsidR="008D5A7B" w:rsidRPr="000C1B68">
        <w:rPr>
          <w:rFonts w:cstheme="minorHAnsi"/>
          <w:sz w:val="24"/>
          <w:szCs w:val="24"/>
          <w:lang w:val="ru-RU" w:eastAsia="ru-RU"/>
        </w:rPr>
        <w:t>Отражение в бюджетном</w:t>
      </w:r>
      <w:r w:rsidR="00611FDB" w:rsidRPr="000C1B68">
        <w:rPr>
          <w:rFonts w:cstheme="minorHAnsi"/>
          <w:sz w:val="24"/>
          <w:szCs w:val="24"/>
          <w:lang w:val="ru-RU" w:eastAsia="ru-RU"/>
        </w:rPr>
        <w:t xml:space="preserve"> (бухгалтерском)</w:t>
      </w:r>
      <w:r w:rsidR="008D5A7B" w:rsidRPr="000C1B68">
        <w:rPr>
          <w:rFonts w:cstheme="minorHAnsi"/>
          <w:sz w:val="24"/>
          <w:szCs w:val="24"/>
          <w:lang w:val="ru-RU" w:eastAsia="ru-RU"/>
        </w:rPr>
        <w:t xml:space="preserve"> </w:t>
      </w:r>
      <w:r w:rsidR="00B6796F" w:rsidRPr="000C1B68">
        <w:rPr>
          <w:rFonts w:cstheme="minorHAnsi"/>
          <w:sz w:val="24"/>
          <w:szCs w:val="24"/>
          <w:lang w:val="ru-RU" w:eastAsia="ru-RU"/>
        </w:rPr>
        <w:t>учете представительских</w:t>
      </w:r>
      <w:r w:rsidR="00014B2B" w:rsidRPr="000C1B68">
        <w:rPr>
          <w:rFonts w:cstheme="minorHAnsi"/>
          <w:sz w:val="24"/>
          <w:szCs w:val="24"/>
          <w:lang w:val="ru-RU" w:eastAsia="ru-RU"/>
        </w:rPr>
        <w:t xml:space="preserve"> </w:t>
      </w:r>
      <w:r w:rsidR="00B6796F" w:rsidRPr="000C1B68">
        <w:rPr>
          <w:rFonts w:cstheme="minorHAnsi"/>
          <w:sz w:val="24"/>
          <w:szCs w:val="24"/>
          <w:lang w:val="ru-RU" w:eastAsia="ru-RU"/>
        </w:rPr>
        <w:t>расходов,</w:t>
      </w:r>
      <w:r w:rsidR="007521EF" w:rsidRPr="000C1B68">
        <w:rPr>
          <w:rFonts w:cstheme="minorHAnsi"/>
          <w:sz w:val="24"/>
          <w:szCs w:val="24"/>
          <w:lang w:val="ru-RU" w:eastAsia="ru-RU"/>
        </w:rPr>
        <w:t xml:space="preserve"> связанных с </w:t>
      </w:r>
      <w:r w:rsidR="007521EF" w:rsidRPr="000C1B68">
        <w:rPr>
          <w:rFonts w:cstheme="minorHAnsi"/>
          <w:sz w:val="24"/>
          <w:szCs w:val="24"/>
          <w:lang w:val="ru-RU"/>
        </w:rPr>
        <w:t xml:space="preserve">организацией и проведением приемов официальных лиц и делегаций в городском округе - муниципальном образовании город Чебоксары - столицы Чувашской </w:t>
      </w:r>
      <w:r w:rsidR="00B6796F" w:rsidRPr="000C1B68">
        <w:rPr>
          <w:rFonts w:cstheme="minorHAnsi"/>
          <w:sz w:val="24"/>
          <w:szCs w:val="24"/>
          <w:lang w:val="ru-RU"/>
        </w:rPr>
        <w:t>Республики, осуществляется в</w:t>
      </w:r>
      <w:r w:rsidR="008D5A7B" w:rsidRPr="000C1B68">
        <w:rPr>
          <w:rFonts w:cstheme="minorHAnsi"/>
          <w:sz w:val="24"/>
          <w:szCs w:val="24"/>
          <w:lang w:val="ru-RU"/>
        </w:rPr>
        <w:t xml:space="preserve"> сумме фактически произведенных и документально подтвержденных расходов </w:t>
      </w:r>
      <w:r w:rsidR="00B6796F" w:rsidRPr="000C1B68">
        <w:rPr>
          <w:rFonts w:cstheme="minorHAnsi"/>
          <w:sz w:val="24"/>
          <w:szCs w:val="24"/>
          <w:lang w:val="ru-RU" w:eastAsia="ru-RU"/>
        </w:rPr>
        <w:t>на основании</w:t>
      </w:r>
      <w:r w:rsidR="007521EF" w:rsidRPr="000C1B68">
        <w:rPr>
          <w:rFonts w:cstheme="minorHAnsi"/>
          <w:sz w:val="24"/>
          <w:szCs w:val="24"/>
          <w:lang w:val="ru-RU" w:eastAsia="ru-RU"/>
        </w:rPr>
        <w:t xml:space="preserve"> нормативных правовых актов Субъекта централизованного учета</w:t>
      </w:r>
      <w:r w:rsidR="008D5A7B" w:rsidRPr="000C1B68">
        <w:rPr>
          <w:rFonts w:cstheme="minorHAnsi"/>
          <w:sz w:val="24"/>
          <w:szCs w:val="24"/>
          <w:lang w:val="ru-RU" w:eastAsia="ru-RU"/>
        </w:rPr>
        <w:t>.</w:t>
      </w:r>
    </w:p>
    <w:p w14:paraId="1AB3594E" w14:textId="4A836116" w:rsidR="00B6796F" w:rsidRPr="000C1B68" w:rsidRDefault="002F44D4" w:rsidP="00B6796F">
      <w:pPr>
        <w:pStyle w:val="a5"/>
        <w:tabs>
          <w:tab w:val="left" w:pos="567"/>
        </w:tabs>
        <w:spacing w:before="0" w:beforeAutospacing="0" w:after="0" w:afterAutospacing="0"/>
        <w:ind w:left="0" w:firstLine="851"/>
        <w:jc w:val="both"/>
        <w:rPr>
          <w:rFonts w:cstheme="minorHAnsi"/>
          <w:sz w:val="24"/>
          <w:szCs w:val="24"/>
          <w:lang w:val="ru-RU" w:eastAsia="ru-RU"/>
        </w:rPr>
      </w:pPr>
      <w:bookmarkStart w:id="70" w:name="sub_64"/>
      <w:bookmarkEnd w:id="69"/>
      <w:r w:rsidRPr="000C1B68">
        <w:rPr>
          <w:rFonts w:cstheme="minorHAnsi"/>
          <w:sz w:val="24"/>
          <w:szCs w:val="24"/>
          <w:lang w:val="ru-RU" w:eastAsia="ru-RU"/>
        </w:rPr>
        <w:t>8.2</w:t>
      </w:r>
      <w:r w:rsidR="008C0037" w:rsidRPr="000C1B68">
        <w:rPr>
          <w:rFonts w:cstheme="minorHAnsi"/>
          <w:sz w:val="24"/>
          <w:szCs w:val="24"/>
          <w:lang w:val="ru-RU" w:eastAsia="ru-RU"/>
        </w:rPr>
        <w:t>3</w:t>
      </w:r>
      <w:r w:rsidR="00B6796F" w:rsidRPr="000C1B68">
        <w:rPr>
          <w:rFonts w:cstheme="minorHAnsi"/>
          <w:sz w:val="24"/>
          <w:szCs w:val="24"/>
          <w:lang w:val="ru-RU" w:eastAsia="ru-RU"/>
        </w:rPr>
        <w:t xml:space="preserve">. </w:t>
      </w:r>
      <w:r w:rsidR="00014B2B" w:rsidRPr="000C1B68">
        <w:rPr>
          <w:rFonts w:cstheme="minorHAnsi"/>
          <w:sz w:val="24"/>
          <w:szCs w:val="24"/>
          <w:lang w:val="ru-RU" w:eastAsia="ru-RU"/>
        </w:rPr>
        <w:t>Авансовые платежи по закупке товаров, работ и услуг производятся в размере, предусмотренном</w:t>
      </w:r>
      <w:r w:rsidR="00361DD4" w:rsidRPr="000C1B68">
        <w:rPr>
          <w:rFonts w:cstheme="minorHAnsi"/>
          <w:sz w:val="24"/>
          <w:szCs w:val="24"/>
          <w:lang w:val="ru-RU" w:eastAsia="ru-RU"/>
        </w:rPr>
        <w:t xml:space="preserve"> нормативно правовым актом администрации города Чебоксары.</w:t>
      </w:r>
      <w:bookmarkEnd w:id="70"/>
    </w:p>
    <w:p w14:paraId="0A35DCC9" w14:textId="34075A28" w:rsidR="00A9328C" w:rsidRPr="000C1B68" w:rsidRDefault="00AC7625"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8.2</w:t>
      </w:r>
      <w:r w:rsidR="008C0037" w:rsidRPr="000C1B68">
        <w:rPr>
          <w:rFonts w:cstheme="minorHAnsi"/>
          <w:sz w:val="24"/>
          <w:szCs w:val="24"/>
          <w:lang w:val="ru-RU" w:eastAsia="ru-RU"/>
        </w:rPr>
        <w:t>4</w:t>
      </w:r>
      <w:r w:rsidR="00B6796F" w:rsidRPr="000C1B68">
        <w:rPr>
          <w:rFonts w:cstheme="minorHAnsi"/>
          <w:sz w:val="24"/>
          <w:szCs w:val="24"/>
          <w:lang w:val="ru-RU" w:eastAsia="ru-RU"/>
        </w:rPr>
        <w:t xml:space="preserve">. </w:t>
      </w:r>
      <w:r w:rsidR="00782D2B" w:rsidRPr="000C1B68">
        <w:rPr>
          <w:rFonts w:cstheme="minorHAnsi"/>
          <w:sz w:val="24"/>
          <w:szCs w:val="24"/>
          <w:lang w:val="ru-RU" w:eastAsia="ru-RU"/>
        </w:rPr>
        <w:t>Перечисление субсидий</w:t>
      </w:r>
      <w:r w:rsidR="00A9328C" w:rsidRPr="000C1B68">
        <w:rPr>
          <w:rFonts w:cstheme="minorHAnsi"/>
          <w:sz w:val="24"/>
          <w:szCs w:val="24"/>
          <w:lang w:val="ru-RU" w:eastAsia="ru-RU"/>
        </w:rPr>
        <w:t>, имеющих целевое назначение, предоставляемых организациям, в том числе бюджетным, автономным учреждениям осуществляется на основании заключенных соглашений (договоров) или нормативных правовых актов администрации города Чебоксары, определяющих их распределение по получателям, и отражается по дебету счета 1 206 00 000 «Расчеты по выданным авансам</w:t>
      </w:r>
      <w:r w:rsidR="001D756B" w:rsidRPr="000C1B68">
        <w:rPr>
          <w:rFonts w:cstheme="minorHAnsi"/>
          <w:sz w:val="24"/>
          <w:szCs w:val="24"/>
          <w:lang w:val="ru-RU" w:eastAsia="ru-RU"/>
        </w:rPr>
        <w:t>»</w:t>
      </w:r>
      <w:r w:rsidR="00A9328C" w:rsidRPr="000C1B68">
        <w:rPr>
          <w:rFonts w:cstheme="minorHAnsi"/>
          <w:sz w:val="24"/>
          <w:szCs w:val="24"/>
          <w:lang w:val="ru-RU" w:eastAsia="ru-RU"/>
        </w:rPr>
        <w:t>.</w:t>
      </w:r>
    </w:p>
    <w:p w14:paraId="662E156C" w14:textId="5E4D260F" w:rsidR="001D756B" w:rsidRPr="000C1B68" w:rsidRDefault="008C0037"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8.25. </w:t>
      </w:r>
      <w:r w:rsidR="001D756B" w:rsidRPr="000C1B68">
        <w:rPr>
          <w:rFonts w:cstheme="minorHAnsi"/>
          <w:sz w:val="24"/>
          <w:szCs w:val="24"/>
          <w:lang w:val="ru-RU" w:eastAsia="ru-RU"/>
        </w:rPr>
        <w:t>Зачет перечисленных авансовых платежей по субсидиям производится на основании отчета о достижении значений результатов использования Субсидии и обязательствах, принятых в целях их достижения</w:t>
      </w:r>
      <w:r w:rsidRPr="000C1B68">
        <w:rPr>
          <w:rFonts w:cstheme="minorHAnsi"/>
          <w:sz w:val="24"/>
          <w:szCs w:val="24"/>
          <w:lang w:val="ru-RU" w:eastAsia="ru-RU"/>
        </w:rPr>
        <w:t>,</w:t>
      </w:r>
      <w:r w:rsidR="001D756B" w:rsidRPr="000C1B68">
        <w:rPr>
          <w:rFonts w:cstheme="minorHAnsi"/>
          <w:sz w:val="24"/>
          <w:szCs w:val="24"/>
          <w:lang w:val="ru-RU" w:eastAsia="ru-RU"/>
        </w:rPr>
        <w:t xml:space="preserve"> оформле</w:t>
      </w:r>
      <w:r w:rsidRPr="000C1B68">
        <w:rPr>
          <w:rFonts w:cstheme="minorHAnsi"/>
          <w:sz w:val="24"/>
          <w:szCs w:val="24"/>
          <w:lang w:val="ru-RU" w:eastAsia="ru-RU"/>
        </w:rPr>
        <w:t>нным</w:t>
      </w:r>
      <w:r w:rsidR="001D756B" w:rsidRPr="000C1B68">
        <w:rPr>
          <w:rFonts w:cstheme="minorHAnsi"/>
          <w:sz w:val="24"/>
          <w:szCs w:val="24"/>
          <w:lang w:val="ru-RU" w:eastAsia="ru-RU"/>
        </w:rPr>
        <w:t xml:space="preserve"> Бухгалтерской справкой с отражением по дебету счета 1 302 00 000 «Расчеты по принятым обязательствам» и кредиту счета 1 206 00 000 «Расчеты п выданным авансам».</w:t>
      </w:r>
    </w:p>
    <w:p w14:paraId="4495B653" w14:textId="288408FB" w:rsidR="007E2FD6" w:rsidRPr="000C1B68" w:rsidRDefault="008C0037" w:rsidP="008C0037">
      <w:pPr>
        <w:pStyle w:val="a5"/>
        <w:tabs>
          <w:tab w:val="left" w:pos="567"/>
        </w:tabs>
        <w:spacing w:beforeAutospacing="0" w:afterAutospacing="0"/>
        <w:ind w:left="0"/>
        <w:jc w:val="both"/>
        <w:rPr>
          <w:rFonts w:cstheme="minorHAnsi"/>
          <w:sz w:val="24"/>
          <w:szCs w:val="24"/>
          <w:lang w:val="ru-RU" w:eastAsia="ru-RU"/>
        </w:rPr>
      </w:pPr>
      <w:r w:rsidRPr="000C1B68">
        <w:rPr>
          <w:rFonts w:cstheme="minorHAnsi"/>
          <w:sz w:val="24"/>
          <w:szCs w:val="24"/>
          <w:lang w:val="ru-RU" w:eastAsia="ru-RU"/>
        </w:rPr>
        <w:tab/>
      </w:r>
      <w:r w:rsidRPr="000C1B68">
        <w:rPr>
          <w:rFonts w:cstheme="minorHAnsi"/>
          <w:sz w:val="24"/>
          <w:szCs w:val="24"/>
          <w:lang w:val="ru-RU" w:eastAsia="ru-RU"/>
        </w:rPr>
        <w:tab/>
        <w:t xml:space="preserve">   8.26. </w:t>
      </w:r>
      <w:r w:rsidR="001D756B" w:rsidRPr="000C1B68">
        <w:rPr>
          <w:rFonts w:cstheme="minorHAnsi"/>
          <w:sz w:val="24"/>
          <w:szCs w:val="24"/>
          <w:lang w:val="ru-RU" w:eastAsia="ru-RU"/>
        </w:rPr>
        <w:t>Перечисление субсидий</w:t>
      </w:r>
      <w:r w:rsidR="00DF5B87" w:rsidRPr="000C1B68">
        <w:rPr>
          <w:rFonts w:cstheme="minorHAnsi"/>
          <w:sz w:val="24"/>
          <w:szCs w:val="24"/>
          <w:lang w:val="ru-RU" w:eastAsia="ru-RU"/>
        </w:rPr>
        <w:t xml:space="preserve">, осуществляемых в качестве компенсации произведенных расходов, отражается по дебету счета </w:t>
      </w:r>
      <w:bookmarkStart w:id="71" w:name="_Hlk155189631"/>
      <w:r w:rsidR="00DF5B87" w:rsidRPr="000C1B68">
        <w:rPr>
          <w:rFonts w:cstheme="minorHAnsi"/>
          <w:sz w:val="24"/>
          <w:szCs w:val="24"/>
          <w:lang w:val="ru-RU" w:eastAsia="ru-RU"/>
        </w:rPr>
        <w:t>1 302 00 000 «Расчеты по принятым обязательствам»</w:t>
      </w:r>
      <w:bookmarkEnd w:id="71"/>
      <w:r w:rsidR="00DF5B87" w:rsidRPr="000C1B68">
        <w:rPr>
          <w:rFonts w:cstheme="minorHAnsi"/>
          <w:sz w:val="24"/>
          <w:szCs w:val="24"/>
          <w:lang w:val="ru-RU" w:eastAsia="ru-RU"/>
        </w:rPr>
        <w:t xml:space="preserve"> и кредиту счета «1 304 05 000 «Расчеты по платежам из бюджета с финансовым органом» на основании расходных платежных документов, подтверждающих кассовый расход. Суммы начисленных субсидий отражаются по кредиту счета 1 302 00 000 «Расчеты по принятым обязательствам» и дебету счета 1 401 00 000 «Финансовый результата хозяйствующего субъекта» единовременно с проведением кассового расхода на основании Бухгалтерской справки.</w:t>
      </w:r>
    </w:p>
    <w:p w14:paraId="45F72E66" w14:textId="7E0CAC31" w:rsidR="007E2FD6" w:rsidRPr="000C1B68" w:rsidRDefault="008C0037" w:rsidP="008C0037">
      <w:pPr>
        <w:pStyle w:val="a5"/>
        <w:tabs>
          <w:tab w:val="left" w:pos="567"/>
        </w:tabs>
        <w:spacing w:beforeAutospacing="0" w:afterAutospacing="0"/>
        <w:ind w:left="0"/>
        <w:jc w:val="both"/>
        <w:rPr>
          <w:rFonts w:cstheme="minorHAnsi"/>
          <w:sz w:val="24"/>
          <w:szCs w:val="24"/>
          <w:lang w:val="ru-RU" w:eastAsia="ru-RU"/>
        </w:rPr>
      </w:pPr>
      <w:r w:rsidRPr="000C1B68">
        <w:rPr>
          <w:rFonts w:cstheme="minorHAnsi"/>
          <w:sz w:val="24"/>
          <w:szCs w:val="24"/>
          <w:lang w:val="ru-RU" w:eastAsia="ru-RU"/>
        </w:rPr>
        <w:tab/>
        <w:t xml:space="preserve">     </w:t>
      </w:r>
      <w:r w:rsidR="009A0D40" w:rsidRPr="000C1B68">
        <w:rPr>
          <w:rFonts w:cstheme="minorHAnsi"/>
          <w:sz w:val="24"/>
          <w:szCs w:val="24"/>
          <w:lang w:val="ru-RU" w:eastAsia="ru-RU"/>
        </w:rPr>
        <w:t>8.2</w:t>
      </w:r>
      <w:r w:rsidRPr="000C1B68">
        <w:rPr>
          <w:rFonts w:cstheme="minorHAnsi"/>
          <w:sz w:val="24"/>
          <w:szCs w:val="24"/>
          <w:lang w:val="ru-RU" w:eastAsia="ru-RU"/>
        </w:rPr>
        <w:t>7</w:t>
      </w:r>
      <w:r w:rsidR="009A0D40" w:rsidRPr="000C1B68">
        <w:rPr>
          <w:rFonts w:cstheme="minorHAnsi"/>
          <w:sz w:val="24"/>
          <w:szCs w:val="24"/>
          <w:lang w:val="ru-RU" w:eastAsia="ru-RU"/>
        </w:rPr>
        <w:t>.</w:t>
      </w:r>
      <w:r w:rsidRPr="000C1B68">
        <w:rPr>
          <w:rFonts w:cstheme="minorHAnsi"/>
          <w:sz w:val="24"/>
          <w:szCs w:val="24"/>
          <w:lang w:val="ru-RU" w:eastAsia="ru-RU"/>
        </w:rPr>
        <w:t xml:space="preserve"> </w:t>
      </w:r>
      <w:r w:rsidR="00DF5B87" w:rsidRPr="000C1B68">
        <w:rPr>
          <w:rFonts w:cstheme="minorHAnsi"/>
          <w:sz w:val="24"/>
          <w:szCs w:val="24"/>
          <w:lang w:val="ru-RU" w:eastAsia="ru-RU"/>
        </w:rPr>
        <w:t xml:space="preserve">Перечисление субсидий бюджетным, автономным учреждениям на финансовое </w:t>
      </w:r>
      <w:r w:rsidR="00B60CD0" w:rsidRPr="000C1B68">
        <w:rPr>
          <w:rFonts w:cstheme="minorHAnsi"/>
          <w:sz w:val="24"/>
          <w:szCs w:val="24"/>
          <w:lang w:val="ru-RU" w:eastAsia="ru-RU"/>
        </w:rPr>
        <w:t xml:space="preserve">обеспечение выполнения муниципального задания на </w:t>
      </w:r>
      <w:r w:rsidR="00D07D72" w:rsidRPr="000C1B68">
        <w:rPr>
          <w:rFonts w:cstheme="minorHAnsi"/>
          <w:sz w:val="24"/>
          <w:szCs w:val="24"/>
          <w:lang w:val="ru-RU" w:eastAsia="ru-RU"/>
        </w:rPr>
        <w:t>оказание муниципальных услуг (выполнения работ), субсидий на иные цели</w:t>
      </w:r>
      <w:r w:rsidR="00B60CD0" w:rsidRPr="000C1B68">
        <w:rPr>
          <w:rFonts w:cstheme="minorHAnsi"/>
          <w:sz w:val="24"/>
          <w:szCs w:val="24"/>
          <w:lang w:val="ru-RU" w:eastAsia="ru-RU"/>
        </w:rPr>
        <w:t xml:space="preserve"> </w:t>
      </w:r>
      <w:r w:rsidR="005847F2" w:rsidRPr="000C1B68">
        <w:rPr>
          <w:rFonts w:cstheme="minorHAnsi"/>
          <w:sz w:val="24"/>
          <w:szCs w:val="24"/>
          <w:lang w:val="ru-RU" w:eastAsia="ru-RU"/>
        </w:rPr>
        <w:t xml:space="preserve">осуществляется в соответствии с действующими нормативными правовыми актами администрации города Чебоксары, главных распорядителей бюджетных средств на основании соглашений, заключенных между Субъектом централизованного учета </w:t>
      </w:r>
      <w:r w:rsidR="00B60CD0" w:rsidRPr="000C1B68">
        <w:rPr>
          <w:rFonts w:cstheme="minorHAnsi"/>
          <w:sz w:val="24"/>
          <w:szCs w:val="24"/>
          <w:lang w:val="ru-RU" w:eastAsia="ru-RU"/>
        </w:rPr>
        <w:t xml:space="preserve">(главным распорядителем бюджетных средств) </w:t>
      </w:r>
      <w:r w:rsidR="005847F2" w:rsidRPr="000C1B68">
        <w:rPr>
          <w:rFonts w:cstheme="minorHAnsi"/>
          <w:sz w:val="24"/>
          <w:szCs w:val="24"/>
          <w:lang w:val="ru-RU" w:eastAsia="ru-RU"/>
        </w:rPr>
        <w:t xml:space="preserve">и </w:t>
      </w:r>
      <w:r w:rsidR="00B60CD0" w:rsidRPr="000C1B68">
        <w:rPr>
          <w:rFonts w:cstheme="minorHAnsi"/>
          <w:sz w:val="24"/>
          <w:szCs w:val="24"/>
          <w:lang w:val="ru-RU" w:eastAsia="ru-RU"/>
        </w:rPr>
        <w:t>бюджетным</w:t>
      </w:r>
      <w:r w:rsidR="00DF5B87" w:rsidRPr="000C1B68">
        <w:rPr>
          <w:rFonts w:cstheme="minorHAnsi"/>
          <w:sz w:val="24"/>
          <w:szCs w:val="24"/>
          <w:lang w:val="ru-RU" w:eastAsia="ru-RU"/>
        </w:rPr>
        <w:t>,</w:t>
      </w:r>
      <w:r w:rsidR="005E24F8" w:rsidRPr="000C1B68">
        <w:rPr>
          <w:rFonts w:cstheme="minorHAnsi"/>
          <w:sz w:val="24"/>
          <w:szCs w:val="24"/>
          <w:lang w:val="ru-RU" w:eastAsia="ru-RU"/>
        </w:rPr>
        <w:t xml:space="preserve"> </w:t>
      </w:r>
      <w:r w:rsidR="00DF5B87" w:rsidRPr="000C1B68">
        <w:rPr>
          <w:rFonts w:cstheme="minorHAnsi"/>
          <w:sz w:val="24"/>
          <w:szCs w:val="24"/>
          <w:lang w:val="ru-RU" w:eastAsia="ru-RU"/>
        </w:rPr>
        <w:t>автономным</w:t>
      </w:r>
      <w:r w:rsidR="005E24F8" w:rsidRPr="000C1B68">
        <w:rPr>
          <w:rFonts w:cstheme="minorHAnsi"/>
          <w:sz w:val="24"/>
          <w:szCs w:val="24"/>
          <w:lang w:val="ru-RU" w:eastAsia="ru-RU"/>
        </w:rPr>
        <w:t xml:space="preserve"> учреждением.</w:t>
      </w:r>
    </w:p>
    <w:p w14:paraId="29C32E09" w14:textId="1353D746" w:rsidR="006B480E" w:rsidRPr="000C1B68" w:rsidRDefault="00F81E05" w:rsidP="00F81E05">
      <w:pPr>
        <w:pStyle w:val="a5"/>
        <w:tabs>
          <w:tab w:val="left" w:pos="567"/>
        </w:tabs>
        <w:spacing w:beforeAutospacing="0" w:afterAutospacing="0"/>
        <w:ind w:left="0"/>
        <w:jc w:val="both"/>
        <w:rPr>
          <w:rFonts w:cstheme="minorHAnsi"/>
          <w:sz w:val="24"/>
          <w:szCs w:val="24"/>
          <w:lang w:val="ru-RU" w:eastAsia="ru-RU"/>
        </w:rPr>
      </w:pPr>
      <w:r w:rsidRPr="000C1B68">
        <w:rPr>
          <w:rFonts w:cstheme="minorHAnsi"/>
          <w:sz w:val="24"/>
          <w:szCs w:val="24"/>
          <w:lang w:val="ru-RU" w:eastAsia="ru-RU"/>
        </w:rPr>
        <w:tab/>
      </w:r>
      <w:r w:rsidR="005E24F8" w:rsidRPr="000C1B68">
        <w:rPr>
          <w:rFonts w:cstheme="minorHAnsi"/>
          <w:sz w:val="24"/>
          <w:szCs w:val="24"/>
          <w:lang w:val="ru-RU" w:eastAsia="ru-RU"/>
        </w:rPr>
        <w:t xml:space="preserve">Начисление указанных субсидий </w:t>
      </w:r>
      <w:r w:rsidR="008C0037" w:rsidRPr="000C1B68">
        <w:rPr>
          <w:rFonts w:cstheme="minorHAnsi"/>
          <w:sz w:val="24"/>
          <w:szCs w:val="24"/>
          <w:lang w:val="ru-RU" w:eastAsia="ru-RU"/>
        </w:rPr>
        <w:t>оформляется</w:t>
      </w:r>
      <w:r w:rsidR="009A0D40" w:rsidRPr="000C1B68">
        <w:rPr>
          <w:rFonts w:cstheme="minorHAnsi"/>
          <w:sz w:val="24"/>
          <w:szCs w:val="24"/>
          <w:lang w:val="ru-RU" w:eastAsia="ru-RU"/>
        </w:rPr>
        <w:t xml:space="preserve"> Бухгалтерской справкой</w:t>
      </w:r>
      <w:r w:rsidR="005E24F8" w:rsidRPr="000C1B68">
        <w:rPr>
          <w:rFonts w:cstheme="minorHAnsi"/>
          <w:sz w:val="24"/>
          <w:szCs w:val="24"/>
          <w:lang w:val="ru-RU" w:eastAsia="ru-RU"/>
        </w:rPr>
        <w:t xml:space="preserve"> на основании утвержденного главным распорядителем бюджетных средств </w:t>
      </w:r>
      <w:r w:rsidR="005648EB" w:rsidRPr="000C1B68">
        <w:rPr>
          <w:rFonts w:cstheme="minorHAnsi"/>
          <w:sz w:val="24"/>
          <w:szCs w:val="24"/>
          <w:lang w:val="ru-RU" w:eastAsia="ru-RU"/>
        </w:rPr>
        <w:t xml:space="preserve">отчета о </w:t>
      </w:r>
      <w:r w:rsidR="005E24F8" w:rsidRPr="000C1B68">
        <w:rPr>
          <w:rFonts w:cstheme="minorHAnsi"/>
          <w:sz w:val="24"/>
          <w:szCs w:val="24"/>
          <w:lang w:val="ru-RU" w:eastAsia="ru-RU"/>
        </w:rPr>
        <w:t xml:space="preserve">выполнении </w:t>
      </w:r>
      <w:r w:rsidR="005648EB" w:rsidRPr="000C1B68">
        <w:rPr>
          <w:rFonts w:cstheme="minorHAnsi"/>
          <w:sz w:val="24"/>
          <w:szCs w:val="24"/>
          <w:lang w:val="ru-RU" w:eastAsia="ru-RU"/>
        </w:rPr>
        <w:t>муниципального задания</w:t>
      </w:r>
      <w:r w:rsidR="006B480E" w:rsidRPr="000C1B68">
        <w:rPr>
          <w:rFonts w:cstheme="minorHAnsi"/>
          <w:sz w:val="24"/>
          <w:szCs w:val="24"/>
          <w:lang w:val="ru-RU" w:eastAsia="ru-RU"/>
        </w:rPr>
        <w:t>, представляемого Субъектом централизованного учета в ЕЦИС 1С БГУ</w:t>
      </w:r>
      <w:r w:rsidR="005E24F8" w:rsidRPr="000C1B68">
        <w:rPr>
          <w:rFonts w:cstheme="minorHAnsi"/>
          <w:sz w:val="24"/>
          <w:szCs w:val="24"/>
          <w:lang w:val="ru-RU" w:eastAsia="ru-RU"/>
        </w:rPr>
        <w:t>.</w:t>
      </w:r>
    </w:p>
    <w:p w14:paraId="02E3F0B3" w14:textId="77777777" w:rsidR="006B480E" w:rsidRPr="000C1B68" w:rsidRDefault="006B480E" w:rsidP="006B480E">
      <w:pPr>
        <w:pStyle w:val="a5"/>
        <w:tabs>
          <w:tab w:val="left" w:pos="567"/>
        </w:tabs>
        <w:spacing w:beforeAutospacing="0" w:afterAutospacing="0"/>
        <w:ind w:left="0"/>
        <w:jc w:val="both"/>
        <w:rPr>
          <w:rFonts w:cstheme="minorHAnsi"/>
          <w:sz w:val="24"/>
          <w:szCs w:val="24"/>
          <w:lang w:val="ru-RU" w:eastAsia="ru-RU"/>
        </w:rPr>
      </w:pPr>
      <w:r w:rsidRPr="000C1B68">
        <w:rPr>
          <w:rFonts w:cstheme="minorHAnsi"/>
          <w:sz w:val="24"/>
          <w:szCs w:val="24"/>
          <w:lang w:val="ru-RU" w:eastAsia="ru-RU"/>
        </w:rPr>
        <w:tab/>
      </w:r>
      <w:r w:rsidRPr="000C1B68">
        <w:rPr>
          <w:rFonts w:cstheme="minorHAnsi"/>
          <w:sz w:val="24"/>
          <w:szCs w:val="24"/>
          <w:lang w:val="ru-RU" w:eastAsia="ru-RU"/>
        </w:rPr>
        <w:tab/>
        <w:t xml:space="preserve">   </w:t>
      </w:r>
      <w:r w:rsidR="009A0D40" w:rsidRPr="000C1B68">
        <w:rPr>
          <w:rFonts w:cstheme="minorHAnsi"/>
          <w:sz w:val="24"/>
          <w:szCs w:val="24"/>
          <w:lang w:val="ru-RU" w:eastAsia="ru-RU"/>
        </w:rPr>
        <w:t>8.2</w:t>
      </w:r>
      <w:r w:rsidRPr="000C1B68">
        <w:rPr>
          <w:rFonts w:cstheme="minorHAnsi"/>
          <w:sz w:val="24"/>
          <w:szCs w:val="24"/>
          <w:lang w:val="ru-RU" w:eastAsia="ru-RU"/>
        </w:rPr>
        <w:t>8</w:t>
      </w:r>
      <w:r w:rsidR="009A0D40" w:rsidRPr="000C1B68">
        <w:rPr>
          <w:rFonts w:cstheme="minorHAnsi"/>
          <w:sz w:val="24"/>
          <w:szCs w:val="24"/>
          <w:lang w:val="ru-RU" w:eastAsia="ru-RU"/>
        </w:rPr>
        <w:t>.</w:t>
      </w:r>
      <w:r w:rsidR="007E2FD6" w:rsidRPr="000C1B68">
        <w:rPr>
          <w:rFonts w:cstheme="minorHAnsi"/>
          <w:sz w:val="24"/>
          <w:szCs w:val="24"/>
          <w:lang w:val="ru-RU" w:eastAsia="ru-RU"/>
        </w:rPr>
        <w:t xml:space="preserve"> </w:t>
      </w:r>
      <w:r w:rsidR="005E24F8" w:rsidRPr="000C1B68">
        <w:rPr>
          <w:rFonts w:cstheme="minorHAnsi"/>
          <w:sz w:val="24"/>
          <w:szCs w:val="24"/>
          <w:lang w:val="ru-RU" w:eastAsia="ru-RU"/>
        </w:rPr>
        <w:t xml:space="preserve">Перечисление субсидий, предоставляемых </w:t>
      </w:r>
      <w:r w:rsidR="007E2FD6" w:rsidRPr="000C1B68">
        <w:rPr>
          <w:rFonts w:cstheme="minorHAnsi"/>
          <w:sz w:val="24"/>
          <w:szCs w:val="24"/>
          <w:lang w:val="ru-RU" w:eastAsia="ru-RU"/>
        </w:rPr>
        <w:t>юридическим лицам,</w:t>
      </w:r>
      <w:r w:rsidR="005E24F8" w:rsidRPr="000C1B68">
        <w:rPr>
          <w:rFonts w:cstheme="minorHAnsi"/>
          <w:sz w:val="24"/>
          <w:szCs w:val="24"/>
          <w:lang w:val="ru-RU" w:eastAsia="ru-RU"/>
        </w:rPr>
        <w:t xml:space="preserve"> производится на основании соглашений (договоров), расчета размера субсидии, других документов, предусмот</w:t>
      </w:r>
      <w:r w:rsidR="009A0D40" w:rsidRPr="000C1B68">
        <w:rPr>
          <w:rFonts w:cstheme="minorHAnsi"/>
          <w:sz w:val="24"/>
          <w:szCs w:val="24"/>
          <w:lang w:val="ru-RU" w:eastAsia="ru-RU"/>
        </w:rPr>
        <w:t>р</w:t>
      </w:r>
      <w:r w:rsidR="005E24F8" w:rsidRPr="000C1B68">
        <w:rPr>
          <w:rFonts w:cstheme="minorHAnsi"/>
          <w:sz w:val="24"/>
          <w:szCs w:val="24"/>
          <w:lang w:val="ru-RU" w:eastAsia="ru-RU"/>
        </w:rPr>
        <w:t xml:space="preserve">енных </w:t>
      </w:r>
      <w:r w:rsidR="009A0D40" w:rsidRPr="000C1B68">
        <w:rPr>
          <w:rFonts w:cstheme="minorHAnsi"/>
          <w:sz w:val="24"/>
          <w:szCs w:val="24"/>
          <w:lang w:val="ru-RU" w:eastAsia="ru-RU"/>
        </w:rPr>
        <w:t>в порядках перечисления субсидий, утвержденных администрацией города Чебоксары (главным распорядителем бюджетных средств).</w:t>
      </w:r>
    </w:p>
    <w:p w14:paraId="3E6B7B8C" w14:textId="4DD33858" w:rsidR="00B6796F" w:rsidRPr="000C1B68" w:rsidRDefault="006B480E" w:rsidP="006B480E">
      <w:pPr>
        <w:pStyle w:val="a5"/>
        <w:tabs>
          <w:tab w:val="left" w:pos="567"/>
        </w:tabs>
        <w:spacing w:beforeAutospacing="0" w:afterAutospacing="0"/>
        <w:ind w:left="0"/>
        <w:jc w:val="both"/>
        <w:rPr>
          <w:rFonts w:cstheme="minorHAnsi"/>
          <w:sz w:val="24"/>
          <w:szCs w:val="24"/>
          <w:lang w:val="ru-RU" w:eastAsia="ru-RU"/>
        </w:rPr>
      </w:pPr>
      <w:r w:rsidRPr="000C1B68">
        <w:rPr>
          <w:rFonts w:cstheme="minorHAnsi"/>
          <w:sz w:val="24"/>
          <w:szCs w:val="24"/>
          <w:lang w:val="ru-RU" w:eastAsia="ru-RU"/>
        </w:rPr>
        <w:lastRenderedPageBreak/>
        <w:tab/>
      </w:r>
      <w:r w:rsidR="009A0D40" w:rsidRPr="000C1B68">
        <w:rPr>
          <w:rFonts w:cstheme="minorHAnsi"/>
          <w:sz w:val="24"/>
          <w:szCs w:val="24"/>
          <w:lang w:val="ru-RU" w:eastAsia="ru-RU"/>
        </w:rPr>
        <w:t xml:space="preserve">Начисление указанных субсидий </w:t>
      </w:r>
      <w:r w:rsidR="008C0037" w:rsidRPr="000C1B68">
        <w:rPr>
          <w:rFonts w:cstheme="minorHAnsi"/>
          <w:sz w:val="24"/>
          <w:szCs w:val="24"/>
          <w:lang w:val="ru-RU" w:eastAsia="ru-RU"/>
        </w:rPr>
        <w:t>оформляется</w:t>
      </w:r>
      <w:r w:rsidR="009A0D40" w:rsidRPr="000C1B68">
        <w:rPr>
          <w:rFonts w:cstheme="minorHAnsi"/>
          <w:sz w:val="24"/>
          <w:szCs w:val="24"/>
          <w:lang w:val="ru-RU" w:eastAsia="ru-RU"/>
        </w:rPr>
        <w:t xml:space="preserve"> Бухгалтерской справкой на основании </w:t>
      </w:r>
      <w:bookmarkStart w:id="72" w:name="_Toc119422358"/>
      <w:r w:rsidR="009A0D40" w:rsidRPr="000C1B68">
        <w:rPr>
          <w:rFonts w:cstheme="minorHAnsi"/>
          <w:sz w:val="24"/>
          <w:szCs w:val="24"/>
          <w:lang w:val="ru-RU" w:eastAsia="ru-RU"/>
        </w:rPr>
        <w:t>отчета о достижении значений результатов использования Субсидии (отчета о результатах выполнения соглашения (договора) о предоставлении субсидии, представляемых Субъектом централизованного учета</w:t>
      </w:r>
      <w:r w:rsidRPr="000C1B68">
        <w:rPr>
          <w:rFonts w:cstheme="minorHAnsi"/>
          <w:sz w:val="24"/>
          <w:szCs w:val="24"/>
          <w:lang w:val="ru-RU" w:eastAsia="ru-RU"/>
        </w:rPr>
        <w:t xml:space="preserve"> в ЕЦИС 1С БГУ</w:t>
      </w:r>
      <w:r w:rsidR="009A0D40" w:rsidRPr="000C1B68">
        <w:rPr>
          <w:rFonts w:cstheme="minorHAnsi"/>
          <w:sz w:val="24"/>
          <w:szCs w:val="24"/>
          <w:lang w:val="ru-RU" w:eastAsia="ru-RU"/>
        </w:rPr>
        <w:t>.</w:t>
      </w:r>
    </w:p>
    <w:p w14:paraId="477E75F7" w14:textId="77777777" w:rsidR="007E2FD6" w:rsidRPr="000C1B68" w:rsidRDefault="007E2FD6" w:rsidP="00B6796F">
      <w:pPr>
        <w:pStyle w:val="a5"/>
        <w:tabs>
          <w:tab w:val="left" w:pos="567"/>
        </w:tabs>
        <w:spacing w:before="0" w:beforeAutospacing="0" w:after="0" w:afterAutospacing="0"/>
        <w:ind w:left="0" w:firstLine="851"/>
        <w:jc w:val="center"/>
        <w:rPr>
          <w:rFonts w:cstheme="minorHAnsi"/>
          <w:b/>
          <w:sz w:val="24"/>
          <w:szCs w:val="24"/>
          <w:lang w:val="ru-RU"/>
        </w:rPr>
      </w:pPr>
    </w:p>
    <w:p w14:paraId="7ABB34C3" w14:textId="0D2109B7" w:rsidR="0031558F" w:rsidRPr="000C1B68" w:rsidRDefault="006E7325" w:rsidP="007E2FD6">
      <w:pPr>
        <w:pStyle w:val="a5"/>
        <w:tabs>
          <w:tab w:val="left" w:pos="567"/>
        </w:tabs>
        <w:spacing w:before="0" w:beforeAutospacing="0" w:after="0" w:afterAutospacing="0"/>
        <w:ind w:left="0" w:firstLine="851"/>
        <w:jc w:val="center"/>
        <w:outlineLvl w:val="0"/>
        <w:rPr>
          <w:rFonts w:cstheme="minorHAnsi"/>
          <w:b/>
          <w:sz w:val="28"/>
          <w:szCs w:val="28"/>
          <w:lang w:val="ru-RU" w:eastAsia="ru-RU"/>
        </w:rPr>
      </w:pPr>
      <w:r w:rsidRPr="000C1B68">
        <w:rPr>
          <w:rFonts w:cstheme="minorHAnsi"/>
          <w:b/>
          <w:sz w:val="28"/>
          <w:szCs w:val="28"/>
          <w:lang w:val="ru-RU"/>
        </w:rPr>
        <w:t>9</w:t>
      </w:r>
      <w:r w:rsidR="00B6796F" w:rsidRPr="000C1B68">
        <w:rPr>
          <w:rFonts w:cstheme="minorHAnsi"/>
          <w:b/>
          <w:sz w:val="28"/>
          <w:szCs w:val="28"/>
          <w:lang w:val="ru-RU"/>
        </w:rPr>
        <w:t xml:space="preserve">. </w:t>
      </w:r>
      <w:r w:rsidR="001065FE" w:rsidRPr="000C1B68">
        <w:rPr>
          <w:rFonts w:cstheme="minorHAnsi"/>
          <w:b/>
          <w:sz w:val="28"/>
          <w:szCs w:val="28"/>
          <w:lang w:val="ru-RU"/>
        </w:rPr>
        <w:t>Учет расчетов с персоналом по оплате труда</w:t>
      </w:r>
      <w:bookmarkEnd w:id="72"/>
      <w:r w:rsidR="003E7D3C" w:rsidRPr="000C1B68">
        <w:rPr>
          <w:rFonts w:cstheme="minorHAnsi"/>
          <w:b/>
          <w:sz w:val="28"/>
          <w:szCs w:val="28"/>
          <w:lang w:val="ru-RU"/>
        </w:rPr>
        <w:t xml:space="preserve">, по </w:t>
      </w:r>
      <w:r w:rsidR="00B6796F" w:rsidRPr="000C1B68">
        <w:rPr>
          <w:rFonts w:cstheme="minorHAnsi"/>
          <w:b/>
          <w:sz w:val="28"/>
          <w:szCs w:val="28"/>
          <w:lang w:val="ru-RU"/>
        </w:rPr>
        <w:t>пособиям, пенсиям</w:t>
      </w:r>
      <w:r w:rsidR="003E7D3C" w:rsidRPr="000C1B68">
        <w:rPr>
          <w:rFonts w:cstheme="minorHAnsi"/>
          <w:b/>
          <w:sz w:val="28"/>
          <w:szCs w:val="28"/>
          <w:lang w:val="ru-RU"/>
        </w:rPr>
        <w:t xml:space="preserve"> и иным социальным выплатам</w:t>
      </w:r>
    </w:p>
    <w:p w14:paraId="0AA88640" w14:textId="52F5DB63" w:rsidR="00B6796F" w:rsidRPr="000C1B68" w:rsidRDefault="006E7325"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5E6950" w:rsidRPr="000C1B68">
        <w:rPr>
          <w:rFonts w:cstheme="minorHAnsi"/>
          <w:sz w:val="24"/>
          <w:szCs w:val="24"/>
          <w:lang w:val="ru-RU" w:eastAsia="ru-RU"/>
        </w:rPr>
        <w:t xml:space="preserve">.1. Начисление заработной платы (денежного вознаграждения, денежного содержания) сотрудникам Субъекта централизованного </w:t>
      </w:r>
      <w:r w:rsidR="00B6796F" w:rsidRPr="000C1B68">
        <w:rPr>
          <w:rFonts w:cstheme="minorHAnsi"/>
          <w:sz w:val="24"/>
          <w:szCs w:val="24"/>
          <w:lang w:val="ru-RU" w:eastAsia="ru-RU"/>
        </w:rPr>
        <w:t>учета производится с</w:t>
      </w:r>
      <w:r w:rsidR="005E6950" w:rsidRPr="000C1B68">
        <w:rPr>
          <w:rFonts w:cstheme="minorHAnsi"/>
          <w:sz w:val="24"/>
          <w:szCs w:val="24"/>
          <w:lang w:val="ru-RU" w:eastAsia="ru-RU"/>
        </w:rPr>
        <w:t xml:space="preserve"> учетом фактически отработанного </w:t>
      </w:r>
      <w:r w:rsidR="00B6796F" w:rsidRPr="000C1B68">
        <w:rPr>
          <w:rFonts w:cstheme="minorHAnsi"/>
          <w:sz w:val="24"/>
          <w:szCs w:val="24"/>
          <w:lang w:val="ru-RU" w:eastAsia="ru-RU"/>
        </w:rPr>
        <w:t>времени.</w:t>
      </w:r>
    </w:p>
    <w:p w14:paraId="0053E729" w14:textId="7F454C7F" w:rsidR="00B6796F" w:rsidRPr="000C1B68" w:rsidRDefault="006E7325"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B6796F" w:rsidRPr="000C1B68">
        <w:rPr>
          <w:rFonts w:cstheme="minorHAnsi"/>
          <w:sz w:val="24"/>
          <w:szCs w:val="24"/>
          <w:lang w:val="ru-RU" w:eastAsia="ru-RU"/>
        </w:rPr>
        <w:t xml:space="preserve">.2. </w:t>
      </w:r>
      <w:r w:rsidR="001065FE" w:rsidRPr="000C1B68">
        <w:rPr>
          <w:rFonts w:cstheme="minorHAnsi"/>
          <w:sz w:val="24"/>
          <w:szCs w:val="24"/>
          <w:lang w:val="ru-RU" w:eastAsia="ru-RU"/>
        </w:rPr>
        <w:t>Расчет заработной платы за первую половину месяца осуществляется на основании фактически отработанных дней сотрудником на дату начисления аванса. Начисление заработной платы за текущий календарный месяц производится последним к</w:t>
      </w:r>
      <w:r w:rsidR="00A45420" w:rsidRPr="000C1B68">
        <w:rPr>
          <w:rFonts w:cstheme="minorHAnsi"/>
          <w:sz w:val="24"/>
          <w:szCs w:val="24"/>
          <w:lang w:val="ru-RU" w:eastAsia="ru-RU"/>
        </w:rPr>
        <w:t>алендарным днем текущего месяца.</w:t>
      </w:r>
    </w:p>
    <w:p w14:paraId="4C1CE2A3" w14:textId="02E66B2C" w:rsidR="00B6796F" w:rsidRPr="000C1B68" w:rsidRDefault="006E7325" w:rsidP="00B6796F">
      <w:pPr>
        <w:pStyle w:val="a5"/>
        <w:tabs>
          <w:tab w:val="left" w:pos="567"/>
        </w:tabs>
        <w:spacing w:before="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B6796F" w:rsidRPr="000C1B68">
        <w:rPr>
          <w:rFonts w:cstheme="minorHAnsi"/>
          <w:sz w:val="24"/>
          <w:szCs w:val="24"/>
          <w:lang w:val="ru-RU" w:eastAsia="ru-RU"/>
        </w:rPr>
        <w:t xml:space="preserve">.3. </w:t>
      </w:r>
      <w:r w:rsidR="001065FE" w:rsidRPr="000C1B68">
        <w:rPr>
          <w:rFonts w:cstheme="minorHAnsi"/>
          <w:sz w:val="24"/>
          <w:szCs w:val="24"/>
          <w:lang w:val="ru-RU" w:eastAsia="ru-RU"/>
        </w:rPr>
        <w:t>Начисление заработной платы осуществляется на основе Табеля учета использования рабочего времени, Записки – расчета об исчислении среднего заработка при предоставлении отпуска, увольнении и других случаях),</w:t>
      </w:r>
      <w:r w:rsidR="00952B4F" w:rsidRPr="000C1B68">
        <w:rPr>
          <w:rFonts w:cstheme="minorHAnsi"/>
          <w:sz w:val="24"/>
          <w:szCs w:val="24"/>
          <w:lang w:val="ru-RU" w:eastAsia="ru-RU"/>
        </w:rPr>
        <w:t xml:space="preserve"> </w:t>
      </w:r>
      <w:r w:rsidR="005B6A52" w:rsidRPr="000C1B68">
        <w:rPr>
          <w:rFonts w:cstheme="minorHAnsi"/>
          <w:sz w:val="24"/>
          <w:szCs w:val="24"/>
          <w:lang w:val="ru-RU" w:eastAsia="ru-RU"/>
        </w:rPr>
        <w:t>распоряжений</w:t>
      </w:r>
      <w:r w:rsidR="001065FE" w:rsidRPr="000C1B68">
        <w:rPr>
          <w:rFonts w:cstheme="minorHAnsi"/>
          <w:sz w:val="24"/>
          <w:szCs w:val="24"/>
          <w:lang w:val="ru-RU" w:eastAsia="ru-RU"/>
        </w:rPr>
        <w:t xml:space="preserve"> </w:t>
      </w:r>
      <w:r w:rsidR="00440499" w:rsidRPr="000C1B68">
        <w:rPr>
          <w:rFonts w:cstheme="minorHAnsi"/>
          <w:sz w:val="24"/>
          <w:szCs w:val="24"/>
          <w:lang w:val="ru-RU" w:eastAsia="ru-RU"/>
        </w:rPr>
        <w:t xml:space="preserve">(приказов) </w:t>
      </w:r>
      <w:r w:rsidR="001065FE" w:rsidRPr="000C1B68">
        <w:rPr>
          <w:rFonts w:cstheme="minorHAnsi"/>
          <w:sz w:val="24"/>
          <w:szCs w:val="24"/>
          <w:lang w:val="ru-RU" w:eastAsia="ru-RU"/>
        </w:rPr>
        <w:t>руководител</w:t>
      </w:r>
      <w:r w:rsidR="00440499" w:rsidRPr="000C1B68">
        <w:rPr>
          <w:rFonts w:cstheme="minorHAnsi"/>
          <w:sz w:val="24"/>
          <w:szCs w:val="24"/>
          <w:lang w:val="ru-RU" w:eastAsia="ru-RU"/>
        </w:rPr>
        <w:t>я</w:t>
      </w:r>
      <w:r w:rsidR="001065FE" w:rsidRPr="000C1B68">
        <w:rPr>
          <w:rFonts w:cstheme="minorHAnsi"/>
          <w:sz w:val="24"/>
          <w:szCs w:val="24"/>
          <w:lang w:val="ru-RU" w:eastAsia="ru-RU"/>
        </w:rPr>
        <w:t xml:space="preserve"> </w:t>
      </w:r>
      <w:r w:rsidR="00261A6C" w:rsidRPr="000C1B68">
        <w:rPr>
          <w:rFonts w:cstheme="minorHAnsi"/>
          <w:sz w:val="24"/>
          <w:szCs w:val="24"/>
          <w:lang w:val="ru-RU" w:eastAsia="ru-RU"/>
        </w:rPr>
        <w:t xml:space="preserve">Субъекта централизованного учета </w:t>
      </w:r>
      <w:r w:rsidRPr="000C1B68">
        <w:rPr>
          <w:rFonts w:cstheme="minorHAnsi"/>
          <w:sz w:val="24"/>
          <w:szCs w:val="24"/>
          <w:lang w:val="ru-RU" w:eastAsia="ru-RU"/>
        </w:rPr>
        <w:t xml:space="preserve">(уполномоченного лица) </w:t>
      </w:r>
      <w:r w:rsidR="001065FE" w:rsidRPr="000C1B68">
        <w:rPr>
          <w:rFonts w:cstheme="minorHAnsi"/>
          <w:sz w:val="24"/>
          <w:szCs w:val="24"/>
          <w:lang w:val="ru-RU" w:eastAsia="ru-RU"/>
        </w:rPr>
        <w:t>о приеме, перемещении, назначении на должность или увольнении и прочих документов.</w:t>
      </w:r>
    </w:p>
    <w:p w14:paraId="656F3024" w14:textId="01636D61" w:rsidR="00B6796F" w:rsidRPr="000C1B68" w:rsidRDefault="006E7325" w:rsidP="00B6796F">
      <w:pPr>
        <w:pStyle w:val="a5"/>
        <w:tabs>
          <w:tab w:val="left" w:pos="567"/>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9.4.</w:t>
      </w:r>
      <w:r w:rsidR="00B6796F" w:rsidRPr="000C1B68">
        <w:rPr>
          <w:rFonts w:cstheme="minorHAnsi"/>
          <w:sz w:val="24"/>
          <w:szCs w:val="24"/>
          <w:lang w:val="ru-RU" w:eastAsia="ru-RU"/>
        </w:rPr>
        <w:t xml:space="preserve"> </w:t>
      </w:r>
      <w:r w:rsidR="00C73FBF" w:rsidRPr="000C1B68">
        <w:rPr>
          <w:rFonts w:cstheme="minorHAnsi"/>
          <w:sz w:val="24"/>
          <w:szCs w:val="24"/>
          <w:lang w:val="ru-RU" w:eastAsia="ru-RU"/>
        </w:rPr>
        <w:t>Суммы исчисленного и удержанного налога на доходы физических лиц перечисляются в соответствии с Налоговым Кодексом Российской Федерации в день фактического получения сотрудниками Субъекта централизованного учета дохода.</w:t>
      </w:r>
    </w:p>
    <w:p w14:paraId="2131A56F" w14:textId="41B8472F" w:rsidR="00B6796F" w:rsidRPr="000C1B68" w:rsidRDefault="006E7325" w:rsidP="00B6796F">
      <w:pPr>
        <w:pStyle w:val="a5"/>
        <w:tabs>
          <w:tab w:val="left" w:pos="567"/>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9.5.</w:t>
      </w:r>
      <w:r w:rsidR="00B6796F" w:rsidRPr="000C1B68">
        <w:rPr>
          <w:rFonts w:cstheme="minorHAnsi"/>
          <w:sz w:val="24"/>
          <w:szCs w:val="24"/>
          <w:lang w:val="ru-RU" w:eastAsia="ru-RU"/>
        </w:rPr>
        <w:t xml:space="preserve"> </w:t>
      </w:r>
      <w:r w:rsidR="00C73FBF" w:rsidRPr="000C1B68">
        <w:rPr>
          <w:rFonts w:cstheme="minorHAnsi"/>
          <w:sz w:val="24"/>
          <w:szCs w:val="24"/>
          <w:lang w:val="ru-RU" w:eastAsia="ru-RU"/>
        </w:rPr>
        <w:t xml:space="preserve">Датой фактического получения дохода сотрудником считается день выплаты дохода, в том числе перечисления дохода на счета сотрудников Субъекта централизованного учета в </w:t>
      </w:r>
      <w:r w:rsidR="00BB7556" w:rsidRPr="000C1B68">
        <w:rPr>
          <w:rFonts w:cstheme="minorHAnsi"/>
          <w:sz w:val="24"/>
          <w:szCs w:val="24"/>
          <w:lang w:val="ru-RU" w:eastAsia="ru-RU"/>
        </w:rPr>
        <w:t>кредитных организациях.</w:t>
      </w:r>
      <w:r w:rsidR="00C73FBF" w:rsidRPr="000C1B68">
        <w:rPr>
          <w:rFonts w:cstheme="minorHAnsi"/>
          <w:sz w:val="24"/>
          <w:szCs w:val="24"/>
          <w:lang w:val="ru-RU" w:eastAsia="ru-RU"/>
        </w:rPr>
        <w:t xml:space="preserve"> </w:t>
      </w:r>
    </w:p>
    <w:p w14:paraId="70D689C8" w14:textId="5EC812BA" w:rsidR="00B6796F" w:rsidRPr="000C1B68" w:rsidRDefault="006E7325" w:rsidP="00B6796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D1082F" w:rsidRPr="000C1B68">
        <w:rPr>
          <w:rFonts w:cstheme="minorHAnsi"/>
          <w:sz w:val="24"/>
          <w:szCs w:val="24"/>
          <w:lang w:val="ru-RU" w:eastAsia="ru-RU"/>
        </w:rPr>
        <w:t>6</w:t>
      </w:r>
      <w:r w:rsidR="00B6796F" w:rsidRPr="000C1B68">
        <w:rPr>
          <w:rFonts w:cstheme="minorHAnsi"/>
          <w:sz w:val="24"/>
          <w:szCs w:val="24"/>
          <w:lang w:val="ru-RU" w:eastAsia="ru-RU"/>
        </w:rPr>
        <w:t xml:space="preserve">. </w:t>
      </w:r>
      <w:hyperlink r:id="rId17" w:history="1">
        <w:r w:rsidR="00C73FBF" w:rsidRPr="000C1B68">
          <w:rPr>
            <w:rFonts w:cstheme="minorHAnsi"/>
            <w:sz w:val="24"/>
            <w:szCs w:val="24"/>
            <w:lang w:val="ru-RU" w:eastAsia="ru-RU"/>
          </w:rPr>
          <w:t>Выплата заработной платы за первую и вторую половину месяца производится не позднее сроков, установленных локальными нормативными правовыми актами Субъекта централизованного учета.</w:t>
        </w:r>
        <w:r w:rsidR="00D72488" w:rsidRPr="000C1B68">
          <w:rPr>
            <w:rFonts w:cstheme="minorHAnsi"/>
            <w:sz w:val="24"/>
            <w:szCs w:val="24"/>
            <w:lang w:val="ru-RU" w:eastAsia="ru-RU"/>
          </w:rPr>
          <w:t xml:space="preserve"> </w:t>
        </w:r>
        <w:r w:rsidR="00C73FBF" w:rsidRPr="000C1B68">
          <w:rPr>
            <w:rFonts w:cstheme="minorHAnsi"/>
            <w:sz w:val="24"/>
            <w:szCs w:val="24"/>
            <w:lang w:val="ru-RU" w:eastAsia="ru-RU"/>
          </w:rPr>
          <w:t>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акта выполненных работ (оказанных услуг), передаваемых Субъектом централизованного учета в ЕЦИС</w:t>
        </w:r>
        <w:r w:rsidRPr="000C1B68">
          <w:rPr>
            <w:rFonts w:cstheme="minorHAnsi"/>
            <w:sz w:val="24"/>
            <w:szCs w:val="24"/>
            <w:lang w:val="ru-RU" w:eastAsia="ru-RU"/>
          </w:rPr>
          <w:t xml:space="preserve"> 1С К</w:t>
        </w:r>
        <w:r w:rsidR="00D1082F" w:rsidRPr="000C1B68">
          <w:rPr>
            <w:rFonts w:cstheme="minorHAnsi"/>
            <w:sz w:val="24"/>
            <w:szCs w:val="24"/>
            <w:lang w:val="ru-RU" w:eastAsia="ru-RU"/>
          </w:rPr>
          <w:t>АМИН</w:t>
        </w:r>
        <w:r w:rsidRPr="000C1B68">
          <w:rPr>
            <w:rFonts w:cstheme="minorHAnsi"/>
            <w:sz w:val="24"/>
            <w:szCs w:val="24"/>
            <w:lang w:val="ru-RU" w:eastAsia="ru-RU"/>
          </w:rPr>
          <w:t>.</w:t>
        </w:r>
        <w:r w:rsidR="00C73FBF" w:rsidRPr="000C1B68">
          <w:rPr>
            <w:rFonts w:cstheme="minorHAnsi"/>
            <w:sz w:val="24"/>
            <w:szCs w:val="24"/>
            <w:lang w:val="ru-RU" w:eastAsia="ru-RU"/>
          </w:rPr>
          <w:t xml:space="preserve"> </w:t>
        </w:r>
      </w:hyperlink>
    </w:p>
    <w:p w14:paraId="06CEF37E" w14:textId="1706D89A" w:rsidR="00D72488" w:rsidRPr="000C1B68" w:rsidRDefault="00D72488" w:rsidP="00D72488">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9.7. </w:t>
      </w:r>
      <w:hyperlink r:id="rId18" w:history="1">
        <w:r w:rsidRPr="000C1B68">
          <w:rPr>
            <w:rFonts w:cstheme="minorHAnsi"/>
            <w:sz w:val="24"/>
            <w:szCs w:val="24"/>
            <w:lang w:val="ru-RU" w:eastAsia="ru-RU"/>
          </w:rPr>
          <w:t>Размер выплаты заработной платы за первую половину месяца исчисляется на основании табеля учета использования рабочего времени за первую половину месяца в сумме, причитающейся к перечислению сотрудникам Субъекта бюджетного учета за фактически отработанное время.</w:t>
        </w:r>
      </w:hyperlink>
    </w:p>
    <w:p w14:paraId="57374FAC" w14:textId="13272542" w:rsidR="00B6796F" w:rsidRPr="000C1B68" w:rsidRDefault="006E7325" w:rsidP="00B6796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D72488" w:rsidRPr="000C1B68">
        <w:rPr>
          <w:rFonts w:cstheme="minorHAnsi"/>
          <w:sz w:val="24"/>
          <w:szCs w:val="24"/>
          <w:lang w:val="ru-RU" w:eastAsia="ru-RU"/>
        </w:rPr>
        <w:t>8</w:t>
      </w:r>
      <w:r w:rsidR="00B6796F" w:rsidRPr="000C1B68">
        <w:rPr>
          <w:rFonts w:cstheme="minorHAnsi"/>
          <w:sz w:val="24"/>
          <w:szCs w:val="24"/>
          <w:lang w:val="ru-RU" w:eastAsia="ru-RU"/>
        </w:rPr>
        <w:t xml:space="preserve">. </w:t>
      </w:r>
      <w:hyperlink r:id="rId19" w:history="1">
        <w:r w:rsidR="00C73FBF" w:rsidRPr="000C1B68">
          <w:rPr>
            <w:rFonts w:cstheme="minorHAnsi"/>
            <w:sz w:val="24"/>
            <w:szCs w:val="24"/>
            <w:lang w:val="ru-RU" w:eastAsia="ru-RU"/>
          </w:rPr>
          <w:t>Выплата заработной платы за вторую половину месяца может быть произведена до наступления срока выплаты заработной платы, установленного локальными нормативными правовыми актами Субъекта централизованного учета, на основании табеля учета</w:t>
        </w:r>
        <w:r w:rsidR="00C1562D" w:rsidRPr="000C1B68">
          <w:rPr>
            <w:rFonts w:cstheme="minorHAnsi"/>
            <w:sz w:val="24"/>
            <w:szCs w:val="24"/>
            <w:lang w:val="ru-RU" w:eastAsia="ru-RU"/>
          </w:rPr>
          <w:t xml:space="preserve"> использования</w:t>
        </w:r>
        <w:r w:rsidR="00C73FBF" w:rsidRPr="000C1B68">
          <w:rPr>
            <w:rFonts w:cstheme="minorHAnsi"/>
            <w:sz w:val="24"/>
            <w:szCs w:val="24"/>
            <w:lang w:val="ru-RU" w:eastAsia="ru-RU"/>
          </w:rPr>
          <w:t xml:space="preserve"> рабочего времени, но не ранее последнего рабочего дня месяца, за который начисляется заработная плата.</w:t>
        </w:r>
      </w:hyperlink>
    </w:p>
    <w:p w14:paraId="2A6A5637" w14:textId="5E307015" w:rsidR="00D72488" w:rsidRPr="000C1B68" w:rsidRDefault="00D1082F" w:rsidP="007E2FD6">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D72488" w:rsidRPr="000C1B68">
        <w:rPr>
          <w:rFonts w:cstheme="minorHAnsi"/>
          <w:sz w:val="24"/>
          <w:szCs w:val="24"/>
          <w:lang w:val="ru-RU" w:eastAsia="ru-RU"/>
        </w:rPr>
        <w:t>9</w:t>
      </w:r>
      <w:r w:rsidR="00B6796F" w:rsidRPr="000C1B68">
        <w:rPr>
          <w:rFonts w:cstheme="minorHAnsi"/>
          <w:sz w:val="24"/>
          <w:szCs w:val="24"/>
          <w:lang w:val="ru-RU" w:eastAsia="ru-RU"/>
        </w:rPr>
        <w:t xml:space="preserve">. </w:t>
      </w:r>
      <w:r w:rsidR="00C73FBF" w:rsidRPr="000C1B68">
        <w:rPr>
          <w:rFonts w:cstheme="minorHAnsi"/>
          <w:sz w:val="24"/>
          <w:szCs w:val="24"/>
          <w:lang w:val="ru-RU" w:eastAsia="ru-RU"/>
        </w:rPr>
        <w:t>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бюджета в текущем финансовом году.</w:t>
      </w:r>
    </w:p>
    <w:p w14:paraId="3FE10EF3" w14:textId="3D92BEF0" w:rsidR="00D72488" w:rsidRPr="000C1B68" w:rsidRDefault="00D72488" w:rsidP="00D72488">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9.10. При совпадении дня выплаты с выходным или нерабочим праздничным днем выплата заработной платы производится накануне этого дня.</w:t>
      </w:r>
    </w:p>
    <w:p w14:paraId="72A4CC3E" w14:textId="41B3E3B1" w:rsidR="00B6796F" w:rsidRPr="000C1B68" w:rsidRDefault="00C73FBF" w:rsidP="007E2FD6">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 </w:t>
      </w:r>
      <w:r w:rsidR="00D1082F" w:rsidRPr="000C1B68">
        <w:rPr>
          <w:rFonts w:cstheme="minorHAnsi"/>
          <w:sz w:val="24"/>
          <w:szCs w:val="24"/>
          <w:lang w:val="ru-RU" w:eastAsia="ru-RU"/>
        </w:rPr>
        <w:t>9.11</w:t>
      </w:r>
      <w:r w:rsidR="00B6796F" w:rsidRPr="000C1B68">
        <w:rPr>
          <w:rFonts w:cstheme="minorHAnsi"/>
          <w:sz w:val="24"/>
          <w:szCs w:val="24"/>
          <w:lang w:val="ru-RU" w:eastAsia="ru-RU"/>
        </w:rPr>
        <w:t xml:space="preserve">. </w:t>
      </w:r>
      <w:r w:rsidR="00CF162B" w:rsidRPr="000C1B68">
        <w:rPr>
          <w:rFonts w:cstheme="minorHAnsi"/>
          <w:sz w:val="24"/>
          <w:szCs w:val="24"/>
          <w:lang w:val="ru-RU" w:eastAsia="ru-RU"/>
        </w:rPr>
        <w:t xml:space="preserve">Табель учета </w:t>
      </w:r>
      <w:r w:rsidR="00C1562D" w:rsidRPr="000C1B68">
        <w:rPr>
          <w:rFonts w:cstheme="minorHAnsi"/>
          <w:sz w:val="24"/>
          <w:szCs w:val="24"/>
          <w:lang w:val="ru-RU" w:eastAsia="ru-RU"/>
        </w:rPr>
        <w:t xml:space="preserve">использования </w:t>
      </w:r>
      <w:r w:rsidR="00CF162B" w:rsidRPr="000C1B68">
        <w:rPr>
          <w:rFonts w:cstheme="minorHAnsi"/>
          <w:sz w:val="24"/>
          <w:szCs w:val="24"/>
          <w:lang w:val="ru-RU" w:eastAsia="ru-RU"/>
        </w:rPr>
        <w:t>рабочего времени формируется Субъектом централизованного учета в ЕЦИС 1С КАМИН</w:t>
      </w:r>
      <w:r w:rsidR="00C1562D" w:rsidRPr="000C1B68">
        <w:rPr>
          <w:rFonts w:cstheme="minorHAnsi"/>
          <w:sz w:val="24"/>
          <w:szCs w:val="24"/>
          <w:lang w:val="ru-RU" w:eastAsia="ru-RU"/>
        </w:rPr>
        <w:t xml:space="preserve"> в сроки, установленные Графиком документооборота.</w:t>
      </w:r>
    </w:p>
    <w:p w14:paraId="67177511" w14:textId="2D32C35C" w:rsidR="00C1562D" w:rsidRPr="000C1B68" w:rsidRDefault="00D1082F" w:rsidP="00B6796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9.12</w:t>
      </w:r>
      <w:r w:rsidR="00B6796F" w:rsidRPr="000C1B68">
        <w:rPr>
          <w:rFonts w:cstheme="minorHAnsi"/>
          <w:sz w:val="24"/>
          <w:szCs w:val="24"/>
          <w:lang w:val="ru-RU" w:eastAsia="ru-RU"/>
        </w:rPr>
        <w:t xml:space="preserve">. </w:t>
      </w:r>
      <w:r w:rsidR="00C1562D" w:rsidRPr="000C1B68">
        <w:rPr>
          <w:rFonts w:cstheme="minorHAnsi"/>
          <w:sz w:val="24"/>
          <w:szCs w:val="24"/>
          <w:lang w:val="ru-RU" w:eastAsia="ru-RU"/>
        </w:rPr>
        <w:t>При заполнении Табеля учета использования рабочего времени применяются следующие условные обозначения:</w:t>
      </w:r>
    </w:p>
    <w:p w14:paraId="0F7D73E5" w14:textId="77777777" w:rsidR="00D72488" w:rsidRPr="000C1B68" w:rsidRDefault="00D72488" w:rsidP="00B6796F">
      <w:pPr>
        <w:pStyle w:val="a5"/>
        <w:tabs>
          <w:tab w:val="left" w:pos="0"/>
        </w:tabs>
        <w:spacing w:before="120" w:beforeAutospacing="0" w:after="0" w:afterAutospacing="0"/>
        <w:ind w:left="0" w:firstLine="851"/>
        <w:jc w:val="both"/>
        <w:rPr>
          <w:rFonts w:cstheme="minorHAnsi"/>
          <w:sz w:val="24"/>
          <w:szCs w:val="24"/>
          <w:lang w:val="ru-RU" w:eastAsia="ru-RU"/>
        </w:rPr>
      </w:pPr>
    </w:p>
    <w:p w14:paraId="652FB6EE" w14:textId="77777777" w:rsidR="007E2FD6" w:rsidRPr="000C1B68" w:rsidRDefault="007E2FD6" w:rsidP="00B6796F">
      <w:pPr>
        <w:pStyle w:val="a5"/>
        <w:tabs>
          <w:tab w:val="left" w:pos="0"/>
        </w:tabs>
        <w:spacing w:before="120" w:beforeAutospacing="0" w:after="0" w:afterAutospacing="0"/>
        <w:ind w:left="0" w:firstLine="851"/>
        <w:jc w:val="both"/>
        <w:rPr>
          <w:rFonts w:cstheme="minorHAnsi"/>
          <w:sz w:val="24"/>
          <w:szCs w:val="24"/>
          <w:lang w:val="ru-RU" w:eastAsia="ru-RU"/>
        </w:rPr>
      </w:pPr>
    </w:p>
    <w:tbl>
      <w:tblPr>
        <w:tblStyle w:val="afff8"/>
        <w:tblW w:w="9214" w:type="dxa"/>
        <w:tblInd w:w="-5" w:type="dxa"/>
        <w:tblLook w:val="04A0" w:firstRow="1" w:lastRow="0" w:firstColumn="1" w:lastColumn="0" w:noHBand="0" w:noVBand="1"/>
      </w:tblPr>
      <w:tblGrid>
        <w:gridCol w:w="8222"/>
        <w:gridCol w:w="992"/>
      </w:tblGrid>
      <w:tr w:rsidR="00C1562D" w:rsidRPr="000C1B68" w14:paraId="269CD237" w14:textId="77777777" w:rsidTr="007E2FD6">
        <w:tc>
          <w:tcPr>
            <w:tcW w:w="8222" w:type="dxa"/>
            <w:vAlign w:val="center"/>
          </w:tcPr>
          <w:p w14:paraId="1D165B47" w14:textId="0CA26921"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Наименование показателя</w:t>
            </w:r>
          </w:p>
        </w:tc>
        <w:tc>
          <w:tcPr>
            <w:tcW w:w="992" w:type="dxa"/>
            <w:vAlign w:val="center"/>
          </w:tcPr>
          <w:p w14:paraId="7DB868E3" w14:textId="4BB6CDD4"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КОД</w:t>
            </w:r>
          </w:p>
        </w:tc>
      </w:tr>
      <w:tr w:rsidR="00BA58FC" w:rsidRPr="000C1B68" w14:paraId="4F6BC062" w14:textId="77777777" w:rsidTr="007E2FD6">
        <w:tc>
          <w:tcPr>
            <w:tcW w:w="8222" w:type="dxa"/>
            <w:vAlign w:val="center"/>
          </w:tcPr>
          <w:p w14:paraId="7B335A4A" w14:textId="14C35831" w:rsidR="00BA58FC" w:rsidRPr="000C1B68" w:rsidRDefault="00BA58FC"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Выходные и нерабочие праздничные дни</w:t>
            </w:r>
          </w:p>
        </w:tc>
        <w:tc>
          <w:tcPr>
            <w:tcW w:w="992" w:type="dxa"/>
            <w:vAlign w:val="center"/>
          </w:tcPr>
          <w:p w14:paraId="7C1BBE98" w14:textId="251B1AA8"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В</w:t>
            </w:r>
          </w:p>
        </w:tc>
      </w:tr>
      <w:tr w:rsidR="00BA58FC" w:rsidRPr="000C1B68" w14:paraId="1AB5F119" w14:textId="77777777" w:rsidTr="007E2FD6">
        <w:tc>
          <w:tcPr>
            <w:tcW w:w="8222" w:type="dxa"/>
            <w:vAlign w:val="center"/>
          </w:tcPr>
          <w:p w14:paraId="760D16B1" w14:textId="1E79D582"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Работа в ночное время</w:t>
            </w:r>
          </w:p>
        </w:tc>
        <w:tc>
          <w:tcPr>
            <w:tcW w:w="992" w:type="dxa"/>
            <w:vAlign w:val="center"/>
          </w:tcPr>
          <w:p w14:paraId="6F2C89F8" w14:textId="67185F6D"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Н</w:t>
            </w:r>
          </w:p>
        </w:tc>
      </w:tr>
      <w:tr w:rsidR="00BA58FC" w:rsidRPr="000C1B68" w14:paraId="18C5735C" w14:textId="77777777" w:rsidTr="007E2FD6">
        <w:tc>
          <w:tcPr>
            <w:tcW w:w="8222" w:type="dxa"/>
            <w:vAlign w:val="center"/>
          </w:tcPr>
          <w:p w14:paraId="3B99FD86" w14:textId="579F89E4"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Выполнение государственных обязанностей</w:t>
            </w:r>
          </w:p>
        </w:tc>
        <w:tc>
          <w:tcPr>
            <w:tcW w:w="992" w:type="dxa"/>
            <w:vAlign w:val="center"/>
          </w:tcPr>
          <w:p w14:paraId="1D9FDBF1" w14:textId="1D3B4A84"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Г</w:t>
            </w:r>
          </w:p>
        </w:tc>
      </w:tr>
      <w:tr w:rsidR="00BA58FC" w:rsidRPr="000C1B68" w14:paraId="001BE0F7" w14:textId="77777777" w:rsidTr="007E2FD6">
        <w:tc>
          <w:tcPr>
            <w:tcW w:w="8222" w:type="dxa"/>
            <w:vAlign w:val="center"/>
          </w:tcPr>
          <w:p w14:paraId="3204C111" w14:textId="3988FEB0"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Очередные и дополнительные отпуска</w:t>
            </w:r>
          </w:p>
        </w:tc>
        <w:tc>
          <w:tcPr>
            <w:tcW w:w="992" w:type="dxa"/>
            <w:vAlign w:val="center"/>
          </w:tcPr>
          <w:p w14:paraId="7B6F83B0" w14:textId="2AEEB46B"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О</w:t>
            </w:r>
          </w:p>
        </w:tc>
      </w:tr>
      <w:tr w:rsidR="00BA58FC" w:rsidRPr="000C1B68" w14:paraId="7BCB0DF5" w14:textId="77777777" w:rsidTr="007E2FD6">
        <w:tc>
          <w:tcPr>
            <w:tcW w:w="8222" w:type="dxa"/>
            <w:vAlign w:val="center"/>
          </w:tcPr>
          <w:p w14:paraId="3CB0D7F6" w14:textId="1A513C74"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Временная нетрудоспособность, нетрудоспособность по беременности и родам</w:t>
            </w:r>
          </w:p>
        </w:tc>
        <w:tc>
          <w:tcPr>
            <w:tcW w:w="992" w:type="dxa"/>
            <w:vAlign w:val="center"/>
          </w:tcPr>
          <w:p w14:paraId="6759D19B" w14:textId="221A6B2B"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Б</w:t>
            </w:r>
          </w:p>
        </w:tc>
      </w:tr>
      <w:tr w:rsidR="00BA58FC" w:rsidRPr="000C1B68" w14:paraId="134C55A2" w14:textId="77777777" w:rsidTr="007E2FD6">
        <w:tc>
          <w:tcPr>
            <w:tcW w:w="8222" w:type="dxa"/>
            <w:vAlign w:val="center"/>
          </w:tcPr>
          <w:p w14:paraId="6773AA4F" w14:textId="591BCB40"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Отпуск по уходу за ребенком</w:t>
            </w:r>
          </w:p>
        </w:tc>
        <w:tc>
          <w:tcPr>
            <w:tcW w:w="992" w:type="dxa"/>
            <w:vAlign w:val="center"/>
          </w:tcPr>
          <w:p w14:paraId="5B597E3A" w14:textId="6EF49C91"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ОР</w:t>
            </w:r>
          </w:p>
        </w:tc>
      </w:tr>
      <w:tr w:rsidR="00BA58FC" w:rsidRPr="000C1B68" w14:paraId="0BD023AC" w14:textId="77777777" w:rsidTr="007E2FD6">
        <w:tc>
          <w:tcPr>
            <w:tcW w:w="8222" w:type="dxa"/>
            <w:vAlign w:val="center"/>
          </w:tcPr>
          <w:p w14:paraId="739A5067" w14:textId="25E18E46"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Часы сверхурочной работы</w:t>
            </w:r>
          </w:p>
        </w:tc>
        <w:tc>
          <w:tcPr>
            <w:tcW w:w="992" w:type="dxa"/>
            <w:vAlign w:val="center"/>
          </w:tcPr>
          <w:p w14:paraId="020B6FE4" w14:textId="1495DE73"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С</w:t>
            </w:r>
          </w:p>
        </w:tc>
      </w:tr>
      <w:tr w:rsidR="00BA58FC" w:rsidRPr="000C1B68" w14:paraId="40879CCA" w14:textId="77777777" w:rsidTr="007E2FD6">
        <w:tc>
          <w:tcPr>
            <w:tcW w:w="8222" w:type="dxa"/>
            <w:vAlign w:val="center"/>
          </w:tcPr>
          <w:p w14:paraId="262DB2F1" w14:textId="2C5DCF2C"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Прогулы</w:t>
            </w:r>
          </w:p>
        </w:tc>
        <w:tc>
          <w:tcPr>
            <w:tcW w:w="992" w:type="dxa"/>
            <w:vAlign w:val="center"/>
          </w:tcPr>
          <w:p w14:paraId="4236848B" w14:textId="4CB440D7"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П</w:t>
            </w:r>
          </w:p>
        </w:tc>
      </w:tr>
      <w:tr w:rsidR="00BA58FC" w:rsidRPr="000C1B68" w14:paraId="2852AEF2" w14:textId="77777777" w:rsidTr="007E2FD6">
        <w:tc>
          <w:tcPr>
            <w:tcW w:w="8222" w:type="dxa"/>
            <w:vAlign w:val="center"/>
          </w:tcPr>
          <w:p w14:paraId="33A17B50" w14:textId="4585781D"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Неявки по невыясненным причинам (до выяснения обстоятельств)</w:t>
            </w:r>
          </w:p>
        </w:tc>
        <w:tc>
          <w:tcPr>
            <w:tcW w:w="992" w:type="dxa"/>
            <w:vAlign w:val="center"/>
          </w:tcPr>
          <w:p w14:paraId="55047D95" w14:textId="703EB7F8"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НН</w:t>
            </w:r>
          </w:p>
        </w:tc>
      </w:tr>
      <w:tr w:rsidR="00BA58FC" w:rsidRPr="000C1B68" w14:paraId="6BFC5291" w14:textId="77777777" w:rsidTr="007E2FD6">
        <w:tc>
          <w:tcPr>
            <w:tcW w:w="8222" w:type="dxa"/>
            <w:vAlign w:val="center"/>
          </w:tcPr>
          <w:p w14:paraId="2BDA0B9B" w14:textId="43F83FE7" w:rsidR="00BA58FC" w:rsidRPr="000C1B68" w:rsidRDefault="00BA58FC" w:rsidP="00DC7145">
            <w:pPr>
              <w:suppressAutoHyphens w:val="0"/>
              <w:spacing w:beforeAutospacing="0" w:afterAutospacing="0"/>
              <w:rPr>
                <w:rFonts w:eastAsia="Times New Roman" w:cstheme="minorHAnsi"/>
                <w:sz w:val="24"/>
                <w:szCs w:val="24"/>
              </w:rPr>
            </w:pPr>
            <w:r w:rsidRPr="000C1B68">
              <w:rPr>
                <w:rFonts w:cstheme="minorHAnsi"/>
                <w:sz w:val="24"/>
                <w:szCs w:val="24"/>
              </w:rPr>
              <w:t>Неявки с разрешения администрации</w:t>
            </w:r>
          </w:p>
        </w:tc>
        <w:tc>
          <w:tcPr>
            <w:tcW w:w="992" w:type="dxa"/>
            <w:vAlign w:val="center"/>
          </w:tcPr>
          <w:p w14:paraId="66FBFBEB" w14:textId="697A560C"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А</w:t>
            </w:r>
          </w:p>
        </w:tc>
      </w:tr>
      <w:tr w:rsidR="00BA58FC" w:rsidRPr="000C1B68" w14:paraId="5F6E066D" w14:textId="77777777" w:rsidTr="007E2FD6">
        <w:tc>
          <w:tcPr>
            <w:tcW w:w="8222" w:type="dxa"/>
            <w:vAlign w:val="center"/>
          </w:tcPr>
          <w:p w14:paraId="6A13CF8D" w14:textId="56EFB87D"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Выходные по учебе</w:t>
            </w:r>
          </w:p>
        </w:tc>
        <w:tc>
          <w:tcPr>
            <w:tcW w:w="992" w:type="dxa"/>
            <w:vAlign w:val="center"/>
          </w:tcPr>
          <w:p w14:paraId="150E44B1" w14:textId="7FDB5A6F"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ВУ</w:t>
            </w:r>
          </w:p>
        </w:tc>
      </w:tr>
      <w:tr w:rsidR="00BA58FC" w:rsidRPr="000C1B68" w14:paraId="0B301EBD" w14:textId="77777777" w:rsidTr="007E2FD6">
        <w:tc>
          <w:tcPr>
            <w:tcW w:w="8222" w:type="dxa"/>
            <w:vAlign w:val="center"/>
          </w:tcPr>
          <w:p w14:paraId="54EB2FED" w14:textId="0FD76FFB" w:rsidR="00BA58FC" w:rsidRPr="000C1B68" w:rsidRDefault="00BA58F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Учебный дополнительный отпуск</w:t>
            </w:r>
          </w:p>
        </w:tc>
        <w:tc>
          <w:tcPr>
            <w:tcW w:w="992" w:type="dxa"/>
            <w:vAlign w:val="center"/>
          </w:tcPr>
          <w:p w14:paraId="5D9A8012" w14:textId="1B03A176" w:rsidR="00BA58FC" w:rsidRPr="000C1B68" w:rsidRDefault="00BA58F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ОУ</w:t>
            </w:r>
          </w:p>
        </w:tc>
      </w:tr>
      <w:tr w:rsidR="00BA58FC" w:rsidRPr="000C1B68" w14:paraId="318D1EC3" w14:textId="77777777" w:rsidTr="007E2FD6">
        <w:tc>
          <w:tcPr>
            <w:tcW w:w="8222" w:type="dxa"/>
            <w:vAlign w:val="center"/>
          </w:tcPr>
          <w:p w14:paraId="540EEC91" w14:textId="1FA81FC4" w:rsidR="00BA58FC" w:rsidRPr="000C1B68" w:rsidRDefault="003E7D3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Работа в выходные и нерабочие праздничные дни</w:t>
            </w:r>
          </w:p>
        </w:tc>
        <w:tc>
          <w:tcPr>
            <w:tcW w:w="992" w:type="dxa"/>
            <w:vAlign w:val="center"/>
          </w:tcPr>
          <w:p w14:paraId="5B9656CF" w14:textId="47192302" w:rsidR="00BA58FC" w:rsidRPr="000C1B68" w:rsidRDefault="003E7D3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РП</w:t>
            </w:r>
          </w:p>
        </w:tc>
      </w:tr>
      <w:tr w:rsidR="003E7D3C" w:rsidRPr="000C1B68" w14:paraId="3E40DB7A" w14:textId="77777777" w:rsidTr="007E2FD6">
        <w:tc>
          <w:tcPr>
            <w:tcW w:w="8222" w:type="dxa"/>
            <w:vAlign w:val="center"/>
          </w:tcPr>
          <w:p w14:paraId="7468F962" w14:textId="1BBF9447" w:rsidR="003E7D3C" w:rsidRPr="000C1B68" w:rsidRDefault="003E7D3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Фактически отработанные часы</w:t>
            </w:r>
          </w:p>
        </w:tc>
        <w:tc>
          <w:tcPr>
            <w:tcW w:w="992" w:type="dxa"/>
            <w:vAlign w:val="center"/>
          </w:tcPr>
          <w:p w14:paraId="7A342A1F" w14:textId="7CB92C1E" w:rsidR="003E7D3C" w:rsidRPr="000C1B68" w:rsidRDefault="003E7D3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Ф</w:t>
            </w:r>
          </w:p>
        </w:tc>
      </w:tr>
      <w:tr w:rsidR="003E7D3C" w:rsidRPr="000C1B68" w14:paraId="112DE62C" w14:textId="77777777" w:rsidTr="007E2FD6">
        <w:tc>
          <w:tcPr>
            <w:tcW w:w="8222" w:type="dxa"/>
            <w:vAlign w:val="center"/>
          </w:tcPr>
          <w:p w14:paraId="0A431543" w14:textId="053D4CFF" w:rsidR="003E7D3C" w:rsidRPr="000C1B68" w:rsidRDefault="003E7D3C" w:rsidP="00DC7145">
            <w:pPr>
              <w:suppressAutoHyphens w:val="0"/>
              <w:spacing w:beforeAutospacing="0" w:afterAutospacing="0"/>
              <w:rPr>
                <w:rFonts w:eastAsia="Times New Roman" w:cstheme="minorHAnsi"/>
                <w:sz w:val="24"/>
                <w:szCs w:val="24"/>
              </w:rPr>
            </w:pPr>
            <w:r w:rsidRPr="000C1B68">
              <w:rPr>
                <w:rFonts w:eastAsia="Times New Roman" w:cstheme="minorHAnsi"/>
                <w:sz w:val="24"/>
                <w:szCs w:val="24"/>
              </w:rPr>
              <w:t>Служебные командировки</w:t>
            </w:r>
          </w:p>
        </w:tc>
        <w:tc>
          <w:tcPr>
            <w:tcW w:w="992" w:type="dxa"/>
            <w:vAlign w:val="center"/>
          </w:tcPr>
          <w:p w14:paraId="4A9354ED" w14:textId="5693BFFF" w:rsidR="003E7D3C" w:rsidRPr="000C1B68" w:rsidRDefault="003E7D3C"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К</w:t>
            </w:r>
          </w:p>
        </w:tc>
      </w:tr>
      <w:tr w:rsidR="00C1562D" w:rsidRPr="000C1B68" w14:paraId="141F4EF8" w14:textId="77777777" w:rsidTr="007E2FD6">
        <w:tc>
          <w:tcPr>
            <w:tcW w:w="8222" w:type="dxa"/>
            <w:vAlign w:val="center"/>
          </w:tcPr>
          <w:p w14:paraId="00353A5A" w14:textId="3CE05583"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Дополнительные выходные дни оплачиваемые (за работу в нерабочий выходной день, выходные дни для ухода за ребенком-инвалидом, за сдачу крови</w:t>
            </w:r>
          </w:p>
        </w:tc>
        <w:tc>
          <w:tcPr>
            <w:tcW w:w="992" w:type="dxa"/>
            <w:vAlign w:val="center"/>
          </w:tcPr>
          <w:p w14:paraId="150C4E2A" w14:textId="20C7BC55"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ОВ</w:t>
            </w:r>
          </w:p>
        </w:tc>
      </w:tr>
      <w:tr w:rsidR="00C1562D" w:rsidRPr="000C1B68" w14:paraId="6080C051" w14:textId="77777777" w:rsidTr="007E2FD6">
        <w:tc>
          <w:tcPr>
            <w:tcW w:w="8222" w:type="dxa"/>
            <w:vAlign w:val="center"/>
          </w:tcPr>
          <w:p w14:paraId="1A02B668" w14:textId="3EACE0D4"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Заключение под стражу</w:t>
            </w:r>
          </w:p>
        </w:tc>
        <w:tc>
          <w:tcPr>
            <w:tcW w:w="992" w:type="dxa"/>
            <w:vAlign w:val="center"/>
          </w:tcPr>
          <w:p w14:paraId="751C79FC" w14:textId="12FB31D3"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ЗС</w:t>
            </w:r>
          </w:p>
        </w:tc>
      </w:tr>
      <w:tr w:rsidR="00C1562D" w:rsidRPr="000C1B68" w14:paraId="318EC065" w14:textId="77777777" w:rsidTr="007E2FD6">
        <w:tc>
          <w:tcPr>
            <w:tcW w:w="8222" w:type="dxa"/>
            <w:vAlign w:val="center"/>
          </w:tcPr>
          <w:p w14:paraId="2C4A69C0" w14:textId="6D21C379"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Дополнительный оплачиваемы выходной день для прохождения диспансеризации</w:t>
            </w:r>
          </w:p>
        </w:tc>
        <w:tc>
          <w:tcPr>
            <w:tcW w:w="992" w:type="dxa"/>
            <w:vAlign w:val="center"/>
          </w:tcPr>
          <w:p w14:paraId="3DC7B59B" w14:textId="4354DD23"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Д</w:t>
            </w:r>
          </w:p>
        </w:tc>
      </w:tr>
      <w:tr w:rsidR="00C1562D" w:rsidRPr="000C1B68" w14:paraId="3E42368C" w14:textId="77777777" w:rsidTr="007E2FD6">
        <w:tc>
          <w:tcPr>
            <w:tcW w:w="8222" w:type="dxa"/>
            <w:vAlign w:val="center"/>
          </w:tcPr>
          <w:p w14:paraId="22A0125F" w14:textId="7A004DF0"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Нерабочий оплачиваемый день</w:t>
            </w:r>
          </w:p>
        </w:tc>
        <w:tc>
          <w:tcPr>
            <w:tcW w:w="992" w:type="dxa"/>
            <w:vAlign w:val="center"/>
          </w:tcPr>
          <w:p w14:paraId="71ED78DA" w14:textId="4415B4F2"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НОД</w:t>
            </w:r>
          </w:p>
        </w:tc>
      </w:tr>
      <w:tr w:rsidR="00C1562D" w:rsidRPr="000C1B68" w14:paraId="79305B06" w14:textId="77777777" w:rsidTr="007E2FD6">
        <w:tc>
          <w:tcPr>
            <w:tcW w:w="8222" w:type="dxa"/>
            <w:vAlign w:val="center"/>
          </w:tcPr>
          <w:p w14:paraId="55CA28A4" w14:textId="009C285E"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Выходные за вакцинацию с сохранением заработной платы</w:t>
            </w:r>
          </w:p>
        </w:tc>
        <w:tc>
          <w:tcPr>
            <w:tcW w:w="992" w:type="dxa"/>
            <w:vAlign w:val="center"/>
          </w:tcPr>
          <w:p w14:paraId="4785F5B7" w14:textId="0A4673E3"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ВВ</w:t>
            </w:r>
          </w:p>
        </w:tc>
      </w:tr>
      <w:tr w:rsidR="00C1562D" w:rsidRPr="000C1B68" w14:paraId="71A79198" w14:textId="77777777" w:rsidTr="007E2FD6">
        <w:tc>
          <w:tcPr>
            <w:tcW w:w="8222" w:type="dxa"/>
            <w:vAlign w:val="center"/>
          </w:tcPr>
          <w:p w14:paraId="0653166B" w14:textId="13ADEAA1"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Приостановка действия трудового договора в связи с мобилизацией сотрудника</w:t>
            </w:r>
          </w:p>
        </w:tc>
        <w:tc>
          <w:tcPr>
            <w:tcW w:w="992" w:type="dxa"/>
            <w:vAlign w:val="center"/>
          </w:tcPr>
          <w:p w14:paraId="3C8FBF38" w14:textId="5E4FF51C"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ПД</w:t>
            </w:r>
          </w:p>
        </w:tc>
      </w:tr>
      <w:tr w:rsidR="00C1562D" w:rsidRPr="000C1B68" w14:paraId="7D3D96FA" w14:textId="77777777" w:rsidTr="007E2FD6">
        <w:tc>
          <w:tcPr>
            <w:tcW w:w="8222" w:type="dxa"/>
            <w:vAlign w:val="center"/>
          </w:tcPr>
          <w:p w14:paraId="1317D86C" w14:textId="3991E56A" w:rsidR="00C1562D" w:rsidRPr="000C1B68" w:rsidRDefault="00C1562D" w:rsidP="00DC7145">
            <w:pPr>
              <w:pStyle w:val="a5"/>
              <w:tabs>
                <w:tab w:val="left" w:pos="567"/>
              </w:tabs>
              <w:spacing w:before="120" w:beforeAutospacing="0" w:after="0" w:afterAutospacing="0"/>
              <w:ind w:left="0"/>
              <w:rPr>
                <w:rFonts w:cstheme="minorHAnsi"/>
                <w:sz w:val="24"/>
                <w:szCs w:val="24"/>
              </w:rPr>
            </w:pPr>
            <w:r w:rsidRPr="000C1B68">
              <w:rPr>
                <w:rFonts w:cstheme="minorHAnsi"/>
                <w:sz w:val="24"/>
                <w:szCs w:val="24"/>
              </w:rPr>
              <w:t>Дополнительные выходные дни оплачиваемого (за выезд в служебную командировку и возвращение из служебной командировки)</w:t>
            </w:r>
          </w:p>
        </w:tc>
        <w:tc>
          <w:tcPr>
            <w:tcW w:w="992" w:type="dxa"/>
            <w:vAlign w:val="center"/>
          </w:tcPr>
          <w:p w14:paraId="14D65312" w14:textId="79E5A578" w:rsidR="00C1562D" w:rsidRPr="000C1B68" w:rsidRDefault="00C1562D" w:rsidP="00DC7145">
            <w:pPr>
              <w:pStyle w:val="a5"/>
              <w:tabs>
                <w:tab w:val="left" w:pos="567"/>
              </w:tabs>
              <w:spacing w:before="120" w:beforeAutospacing="0" w:after="0" w:afterAutospacing="0"/>
              <w:ind w:left="0"/>
              <w:jc w:val="center"/>
              <w:rPr>
                <w:rFonts w:cstheme="minorHAnsi"/>
                <w:b/>
                <w:bCs/>
                <w:sz w:val="24"/>
                <w:szCs w:val="24"/>
              </w:rPr>
            </w:pPr>
            <w:r w:rsidRPr="000C1B68">
              <w:rPr>
                <w:rFonts w:cstheme="minorHAnsi"/>
                <w:b/>
                <w:bCs/>
                <w:sz w:val="24"/>
                <w:szCs w:val="24"/>
              </w:rPr>
              <w:t>КВ</w:t>
            </w:r>
          </w:p>
        </w:tc>
      </w:tr>
    </w:tbl>
    <w:p w14:paraId="001557EA" w14:textId="5F14830D" w:rsidR="00DC7145" w:rsidRPr="000C1B68" w:rsidRDefault="00D1082F"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9.13</w:t>
      </w:r>
      <w:r w:rsidR="00611FDB" w:rsidRPr="000C1B68">
        <w:rPr>
          <w:rFonts w:cstheme="minorHAnsi"/>
          <w:sz w:val="24"/>
          <w:szCs w:val="24"/>
          <w:lang w:val="ru-RU" w:eastAsia="ru-RU"/>
        </w:rPr>
        <w:t>.</w:t>
      </w:r>
      <w:r w:rsidR="00DC7145" w:rsidRPr="000C1B68">
        <w:rPr>
          <w:rFonts w:cstheme="minorHAnsi"/>
          <w:sz w:val="24"/>
          <w:szCs w:val="24"/>
          <w:lang w:val="ru-RU" w:eastAsia="ru-RU"/>
        </w:rPr>
        <w:t xml:space="preserve"> </w:t>
      </w:r>
      <w:r w:rsidR="00C73FBF" w:rsidRPr="000C1B68">
        <w:rPr>
          <w:rFonts w:cstheme="minorHAnsi"/>
          <w:sz w:val="24"/>
          <w:szCs w:val="24"/>
          <w:lang w:val="ru-RU" w:eastAsia="ru-RU"/>
        </w:rPr>
        <w:t>Сотрудник</w:t>
      </w:r>
      <w:r w:rsidR="00CE158A" w:rsidRPr="000C1B68">
        <w:rPr>
          <w:rFonts w:cstheme="minorHAnsi"/>
          <w:sz w:val="24"/>
          <w:szCs w:val="24"/>
          <w:lang w:val="ru-RU" w:eastAsia="ru-RU"/>
        </w:rPr>
        <w:t xml:space="preserve"> </w:t>
      </w:r>
      <w:r w:rsidRPr="000C1B68">
        <w:rPr>
          <w:rFonts w:cstheme="minorHAnsi"/>
          <w:sz w:val="24"/>
          <w:szCs w:val="24"/>
          <w:lang w:val="ru-RU" w:eastAsia="ru-RU"/>
        </w:rPr>
        <w:t>ЦБУ</w:t>
      </w:r>
      <w:r w:rsidR="00C73FBF" w:rsidRPr="000C1B68">
        <w:rPr>
          <w:rFonts w:cstheme="minorHAnsi"/>
          <w:sz w:val="24"/>
          <w:szCs w:val="24"/>
          <w:lang w:val="ru-RU" w:eastAsia="ru-RU"/>
        </w:rPr>
        <w:t xml:space="preserve">, ответственный за </w:t>
      </w:r>
      <w:r w:rsidR="00497AFB" w:rsidRPr="000C1B68">
        <w:rPr>
          <w:rFonts w:cstheme="minorHAnsi"/>
          <w:sz w:val="24"/>
          <w:szCs w:val="24"/>
          <w:lang w:val="ru-RU" w:eastAsia="ru-RU"/>
        </w:rPr>
        <w:t xml:space="preserve">формирование </w:t>
      </w:r>
      <w:r w:rsidR="00C73FBF" w:rsidRPr="000C1B68">
        <w:rPr>
          <w:rFonts w:cstheme="minorHAnsi"/>
          <w:sz w:val="24"/>
          <w:szCs w:val="24"/>
          <w:lang w:val="ru-RU" w:eastAsia="ru-RU"/>
        </w:rPr>
        <w:t>расчетных листков</w:t>
      </w:r>
      <w:r w:rsidR="003E7D3C" w:rsidRPr="000C1B68">
        <w:rPr>
          <w:rFonts w:cstheme="minorHAnsi"/>
          <w:sz w:val="24"/>
          <w:szCs w:val="24"/>
          <w:lang w:val="ru-RU" w:eastAsia="ru-RU"/>
        </w:rPr>
        <w:t xml:space="preserve"> сотрудников Субъекта централизованного учета</w:t>
      </w:r>
      <w:r w:rsidR="00C73FBF" w:rsidRPr="000C1B68">
        <w:rPr>
          <w:rFonts w:cstheme="minorHAnsi"/>
          <w:sz w:val="24"/>
          <w:szCs w:val="24"/>
          <w:lang w:val="ru-RU" w:eastAsia="ru-RU"/>
        </w:rPr>
        <w:t xml:space="preserve">, </w:t>
      </w:r>
      <w:r w:rsidR="003E7D3C" w:rsidRPr="000C1B68">
        <w:rPr>
          <w:rFonts w:cstheme="minorHAnsi"/>
          <w:sz w:val="24"/>
          <w:szCs w:val="24"/>
          <w:lang w:val="ru-RU" w:eastAsia="ru-RU"/>
        </w:rPr>
        <w:t>направляет их в день выдачи зарплаты за вторую половину месяца в ЕЦИС</w:t>
      </w:r>
      <w:r w:rsidRPr="000C1B68">
        <w:rPr>
          <w:rFonts w:cstheme="minorHAnsi"/>
          <w:sz w:val="24"/>
          <w:szCs w:val="24"/>
          <w:lang w:val="ru-RU" w:eastAsia="ru-RU"/>
        </w:rPr>
        <w:t xml:space="preserve"> 1С ДГУ</w:t>
      </w:r>
      <w:r w:rsidR="003E7D3C" w:rsidRPr="000C1B68">
        <w:rPr>
          <w:rFonts w:cstheme="minorHAnsi"/>
          <w:sz w:val="24"/>
          <w:szCs w:val="24"/>
          <w:lang w:val="ru-RU" w:eastAsia="ru-RU"/>
        </w:rPr>
        <w:t xml:space="preserve"> ответственному лицу Субъекта централизованного учета </w:t>
      </w:r>
      <w:r w:rsidR="00C73FBF" w:rsidRPr="000C1B68">
        <w:rPr>
          <w:rFonts w:cstheme="minorHAnsi"/>
          <w:sz w:val="24"/>
          <w:szCs w:val="24"/>
          <w:lang w:val="ru-RU" w:eastAsia="ru-RU"/>
        </w:rPr>
        <w:t>в разрезе сотрудников</w:t>
      </w:r>
      <w:r w:rsidR="003E7D3C" w:rsidRPr="000C1B68">
        <w:rPr>
          <w:rFonts w:cstheme="minorHAnsi"/>
          <w:sz w:val="24"/>
          <w:szCs w:val="24"/>
          <w:lang w:val="ru-RU" w:eastAsia="ru-RU"/>
        </w:rPr>
        <w:t>.</w:t>
      </w:r>
    </w:p>
    <w:p w14:paraId="0C38D9C7" w14:textId="77777777" w:rsidR="00D72488" w:rsidRPr="000C1B68" w:rsidRDefault="00D1082F" w:rsidP="00D1082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9.14. Учет сведений о заработной плате по каждому сотруднику Субъекта централизованного учета ведется в Карточке-справке, в которой ежемесячно отражаются суммы начисленной заработной платы</w:t>
      </w:r>
      <w:r w:rsidR="007E2FD6" w:rsidRPr="000C1B68">
        <w:rPr>
          <w:rFonts w:cstheme="minorHAnsi"/>
          <w:sz w:val="24"/>
          <w:szCs w:val="24"/>
          <w:lang w:val="ru-RU" w:eastAsia="ru-RU"/>
        </w:rPr>
        <w:t xml:space="preserve"> </w:t>
      </w:r>
      <w:r w:rsidR="007177A5" w:rsidRPr="000C1B68">
        <w:rPr>
          <w:rFonts w:cstheme="minorHAnsi"/>
          <w:sz w:val="24"/>
          <w:szCs w:val="24"/>
          <w:lang w:val="ru-RU" w:eastAsia="ru-RU"/>
        </w:rPr>
        <w:t>(</w:t>
      </w:r>
      <w:r w:rsidRPr="000C1B68">
        <w:rPr>
          <w:rFonts w:cstheme="minorHAnsi"/>
          <w:sz w:val="24"/>
          <w:szCs w:val="24"/>
          <w:lang w:val="ru-RU" w:eastAsia="ru-RU"/>
        </w:rPr>
        <w:t>по видам выплат</w:t>
      </w:r>
      <w:r w:rsidR="007177A5" w:rsidRPr="000C1B68">
        <w:rPr>
          <w:rFonts w:cstheme="minorHAnsi"/>
          <w:sz w:val="24"/>
          <w:szCs w:val="24"/>
          <w:lang w:val="ru-RU" w:eastAsia="ru-RU"/>
        </w:rPr>
        <w:t>)</w:t>
      </w:r>
      <w:r w:rsidRPr="000C1B68">
        <w:rPr>
          <w:rFonts w:cstheme="minorHAnsi"/>
          <w:sz w:val="24"/>
          <w:szCs w:val="24"/>
          <w:lang w:val="ru-RU" w:eastAsia="ru-RU"/>
        </w:rPr>
        <w:t>, суммы удержаний (по видам удержаний), сумм</w:t>
      </w:r>
      <w:r w:rsidR="007177A5" w:rsidRPr="000C1B68">
        <w:rPr>
          <w:rFonts w:cstheme="minorHAnsi"/>
          <w:sz w:val="24"/>
          <w:szCs w:val="24"/>
          <w:lang w:val="ru-RU" w:eastAsia="ru-RU"/>
        </w:rPr>
        <w:t>ы</w:t>
      </w:r>
      <w:r w:rsidRPr="000C1B68">
        <w:rPr>
          <w:rFonts w:cstheme="minorHAnsi"/>
          <w:sz w:val="24"/>
          <w:szCs w:val="24"/>
          <w:lang w:val="ru-RU" w:eastAsia="ru-RU"/>
        </w:rPr>
        <w:t xml:space="preserve"> к выдаче. </w:t>
      </w:r>
    </w:p>
    <w:p w14:paraId="09BA76FC" w14:textId="5AD3D901" w:rsidR="00D1082F" w:rsidRPr="000C1B68" w:rsidRDefault="00D1082F" w:rsidP="00D1082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lastRenderedPageBreak/>
        <w:t xml:space="preserve">Карточка-справка заполняется на основании Расчетной ведомости и распечатывается ЦБУ в конце года на бумажных носителях. </w:t>
      </w:r>
    </w:p>
    <w:p w14:paraId="51736834" w14:textId="5AF4580A" w:rsidR="00D1082F" w:rsidRPr="000C1B68" w:rsidRDefault="00D1082F" w:rsidP="00D1082F">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7177A5" w:rsidRPr="000C1B68">
        <w:rPr>
          <w:rFonts w:cstheme="minorHAnsi"/>
          <w:sz w:val="24"/>
          <w:szCs w:val="24"/>
          <w:lang w:val="ru-RU" w:eastAsia="ru-RU"/>
        </w:rPr>
        <w:t>15</w:t>
      </w:r>
      <w:r w:rsidRPr="000C1B68">
        <w:rPr>
          <w:rFonts w:cstheme="minorHAnsi"/>
          <w:sz w:val="24"/>
          <w:szCs w:val="24"/>
          <w:lang w:val="ru-RU" w:eastAsia="ru-RU"/>
        </w:rPr>
        <w:t>. Учет сумм начисленных выплат и иных вознаграждений, сумм страховых взносов, относящихся к ним, в отношении каждого сотрудника Субъекта централизованного учета, в пользу которого осуществлялись выплаты, ведется в Карточке индивидуального учета сумм начисленных выплат и иных вознаграждений и сумм начисленных страховых взносов.</w:t>
      </w:r>
    </w:p>
    <w:p w14:paraId="0E894C9E" w14:textId="77777777" w:rsidR="00FD6FFA" w:rsidRPr="000C1B68" w:rsidRDefault="007177A5" w:rsidP="00DC7145">
      <w:pPr>
        <w:pStyle w:val="a5"/>
        <w:tabs>
          <w:tab w:val="left" w:pos="0"/>
        </w:tabs>
        <w:spacing w:before="120" w:beforeAutospacing="0" w:after="0" w:afterAutospacing="0"/>
        <w:ind w:left="0" w:firstLine="851"/>
        <w:jc w:val="both"/>
        <w:rPr>
          <w:sz w:val="24"/>
          <w:szCs w:val="24"/>
          <w:lang w:val="ru-RU"/>
        </w:rPr>
      </w:pPr>
      <w:r w:rsidRPr="000C1B68">
        <w:rPr>
          <w:rFonts w:cstheme="minorHAnsi"/>
          <w:sz w:val="24"/>
          <w:szCs w:val="24"/>
          <w:lang w:val="ru-RU" w:eastAsia="ru-RU"/>
        </w:rPr>
        <w:t>9.16</w:t>
      </w:r>
      <w:r w:rsidR="00DC7145" w:rsidRPr="000C1B68">
        <w:rPr>
          <w:rFonts w:cstheme="minorHAnsi"/>
          <w:sz w:val="24"/>
          <w:szCs w:val="24"/>
          <w:lang w:val="ru-RU" w:eastAsia="ru-RU"/>
        </w:rPr>
        <w:t xml:space="preserve">. </w:t>
      </w:r>
      <w:r w:rsidR="00136522" w:rsidRPr="000C1B68">
        <w:rPr>
          <w:sz w:val="24"/>
          <w:szCs w:val="24"/>
          <w:lang w:val="ru-RU"/>
        </w:rPr>
        <w:t>Аналитический учет расчетов по оплате труда ведется в разрезе групп контрагентов. При этом персонифицированный учет организован в программе 1 С: Камин</w:t>
      </w:r>
      <w:r w:rsidR="00FD6FFA" w:rsidRPr="000C1B68">
        <w:rPr>
          <w:sz w:val="24"/>
          <w:szCs w:val="24"/>
          <w:lang w:val="ru-RU"/>
        </w:rPr>
        <w:t xml:space="preserve">. </w:t>
      </w:r>
    </w:p>
    <w:p w14:paraId="3E77DFBB" w14:textId="2B10910D" w:rsidR="00DC7145" w:rsidRPr="00457AA8" w:rsidRDefault="004E01A0" w:rsidP="00DC7145">
      <w:pPr>
        <w:pStyle w:val="a5"/>
        <w:tabs>
          <w:tab w:val="left" w:pos="0"/>
        </w:tabs>
        <w:spacing w:before="120" w:beforeAutospacing="0" w:after="0" w:afterAutospacing="0"/>
        <w:ind w:left="0" w:firstLine="851"/>
        <w:jc w:val="both"/>
        <w:rPr>
          <w:rFonts w:cstheme="minorHAnsi"/>
          <w:lang w:val="ru-RU" w:eastAsia="ru-RU"/>
        </w:rPr>
      </w:pPr>
      <w:r w:rsidRPr="00457AA8">
        <w:rPr>
          <w:i/>
          <w:iCs/>
          <w:lang w:val="ru-RU"/>
        </w:rPr>
        <w:t>(изложен в новой редакции</w:t>
      </w:r>
      <w:r w:rsidR="00F81E05" w:rsidRPr="00457AA8">
        <w:rPr>
          <w:i/>
          <w:iCs/>
          <w:lang w:val="ru-RU"/>
        </w:rPr>
        <w:t xml:space="preserve"> </w:t>
      </w:r>
      <w:r w:rsidR="00FD6FFA" w:rsidRPr="00457AA8">
        <w:rPr>
          <w:i/>
          <w:iCs/>
          <w:lang w:val="ru-RU"/>
        </w:rPr>
        <w:t>-</w:t>
      </w:r>
      <w:r w:rsidR="00F81E05"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0B68F4A9" w14:textId="3B9B81F4" w:rsidR="00DC7145" w:rsidRPr="000C1B68" w:rsidRDefault="007177A5"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9.17</w:t>
      </w:r>
      <w:r w:rsidR="00DC7145" w:rsidRPr="000C1B68">
        <w:rPr>
          <w:rFonts w:cstheme="minorHAnsi"/>
          <w:sz w:val="24"/>
          <w:szCs w:val="24"/>
          <w:lang w:val="ru-RU" w:eastAsia="ru-RU"/>
        </w:rPr>
        <w:t xml:space="preserve">. </w:t>
      </w:r>
      <w:r w:rsidR="001065FE" w:rsidRPr="000C1B68">
        <w:rPr>
          <w:rFonts w:cstheme="minorHAnsi"/>
          <w:sz w:val="24"/>
          <w:szCs w:val="24"/>
          <w:lang w:val="ru-RU" w:eastAsia="ru-RU"/>
        </w:rPr>
        <w:t xml:space="preserve">Аналитический учет расчетов по </w:t>
      </w:r>
      <w:r w:rsidR="00DC7145" w:rsidRPr="000C1B68">
        <w:rPr>
          <w:rFonts w:cstheme="minorHAnsi"/>
          <w:sz w:val="24"/>
          <w:szCs w:val="24"/>
          <w:lang w:val="ru-RU" w:eastAsia="ru-RU"/>
        </w:rPr>
        <w:t>пособиям, пенсиям</w:t>
      </w:r>
      <w:r w:rsidR="00F17C39" w:rsidRPr="000C1B68">
        <w:rPr>
          <w:rFonts w:cstheme="minorHAnsi"/>
          <w:sz w:val="24"/>
          <w:szCs w:val="24"/>
          <w:lang w:val="ru-RU" w:eastAsia="ru-RU"/>
        </w:rPr>
        <w:t xml:space="preserve"> </w:t>
      </w:r>
      <w:r w:rsidR="001065FE" w:rsidRPr="000C1B68">
        <w:rPr>
          <w:rFonts w:cstheme="minorHAnsi"/>
          <w:sz w:val="24"/>
          <w:szCs w:val="24"/>
          <w:lang w:val="ru-RU" w:eastAsia="ru-RU"/>
        </w:rPr>
        <w:t>и иным социальным выплатам ведется в разрезе физических лиц – получателей социальных выплат</w:t>
      </w:r>
      <w:r w:rsidR="007246E1" w:rsidRPr="000C1B68">
        <w:rPr>
          <w:rFonts w:cstheme="minorHAnsi"/>
          <w:sz w:val="24"/>
          <w:szCs w:val="24"/>
          <w:lang w:val="ru-RU" w:eastAsia="ru-RU"/>
        </w:rPr>
        <w:t>.</w:t>
      </w:r>
    </w:p>
    <w:p w14:paraId="3C8CFB1E" w14:textId="24CE4B5F" w:rsidR="00DC7145" w:rsidRPr="000C1B68" w:rsidRDefault="007177A5"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9.18</w:t>
      </w:r>
      <w:r w:rsidR="00DC7145" w:rsidRPr="000C1B68">
        <w:rPr>
          <w:rFonts w:cstheme="minorHAnsi"/>
          <w:sz w:val="24"/>
          <w:szCs w:val="24"/>
          <w:lang w:val="ru-RU" w:eastAsia="ru-RU"/>
        </w:rPr>
        <w:t xml:space="preserve">. </w:t>
      </w:r>
      <w:r w:rsidR="0031558F" w:rsidRPr="000C1B68">
        <w:rPr>
          <w:rFonts w:cstheme="minorHAnsi"/>
          <w:sz w:val="24"/>
          <w:szCs w:val="24"/>
          <w:lang w:val="ru-RU" w:eastAsia="ru-RU"/>
        </w:rPr>
        <w:t>Начисление пенсии за выслугу лет муниципальным служащим города Чебоксары осуществляется в соответствии Положением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утвержденным  Решением Чебоксарского городского собрания депутатов Чувашской Республики от 14.08.2018 № 1328</w:t>
      </w:r>
      <w:r w:rsidR="0048598C" w:rsidRPr="000C1B68">
        <w:rPr>
          <w:rFonts w:cstheme="minorHAnsi"/>
          <w:sz w:val="24"/>
          <w:szCs w:val="24"/>
          <w:lang w:val="ru-RU" w:eastAsia="ru-RU"/>
        </w:rPr>
        <w:t xml:space="preserve"> (далее-пенсия за выслугу лет)</w:t>
      </w:r>
      <w:r w:rsidR="0031558F" w:rsidRPr="000C1B68">
        <w:rPr>
          <w:rFonts w:cstheme="minorHAnsi"/>
          <w:sz w:val="24"/>
          <w:szCs w:val="24"/>
          <w:lang w:val="ru-RU" w:eastAsia="ru-RU"/>
        </w:rPr>
        <w:t xml:space="preserve">, а также </w:t>
      </w:r>
      <w:r w:rsidR="005B45BB" w:rsidRPr="000C1B68">
        <w:rPr>
          <w:rFonts w:cstheme="minorHAnsi"/>
          <w:sz w:val="24"/>
          <w:szCs w:val="24"/>
          <w:lang w:val="ru-RU" w:eastAsia="ru-RU"/>
        </w:rPr>
        <w:t xml:space="preserve">ежемесячных </w:t>
      </w:r>
      <w:r w:rsidR="0031558F" w:rsidRPr="000C1B68">
        <w:rPr>
          <w:rFonts w:cstheme="minorHAnsi"/>
          <w:sz w:val="24"/>
          <w:szCs w:val="24"/>
          <w:lang w:val="ru-RU" w:eastAsia="ru-RU"/>
        </w:rPr>
        <w:t xml:space="preserve">списков </w:t>
      </w:r>
      <w:r w:rsidR="00325B06" w:rsidRPr="000C1B68">
        <w:rPr>
          <w:rFonts w:cstheme="minorHAnsi"/>
          <w:sz w:val="24"/>
          <w:szCs w:val="24"/>
          <w:lang w:val="ru-RU" w:eastAsia="ru-RU"/>
        </w:rPr>
        <w:t>для перечисления , подготовленн</w:t>
      </w:r>
      <w:r w:rsidR="008261E1" w:rsidRPr="000C1B68">
        <w:rPr>
          <w:rFonts w:cstheme="minorHAnsi"/>
          <w:sz w:val="24"/>
          <w:szCs w:val="24"/>
          <w:lang w:val="ru-RU" w:eastAsia="ru-RU"/>
        </w:rPr>
        <w:t>ых</w:t>
      </w:r>
      <w:r w:rsidR="00325B06" w:rsidRPr="000C1B68">
        <w:rPr>
          <w:rFonts w:cstheme="minorHAnsi"/>
          <w:sz w:val="24"/>
          <w:szCs w:val="24"/>
          <w:lang w:val="ru-RU" w:eastAsia="ru-RU"/>
        </w:rPr>
        <w:t xml:space="preserve"> Субъектом централизованного учета (уполномоченным структурным подразделением администрации города Чебоксары) </w:t>
      </w:r>
      <w:r w:rsidR="00D72488" w:rsidRPr="000C1B68">
        <w:rPr>
          <w:rFonts w:cstheme="minorHAnsi"/>
          <w:sz w:val="24"/>
          <w:szCs w:val="24"/>
          <w:lang w:val="ru-RU" w:eastAsia="ru-RU"/>
        </w:rPr>
        <w:t>.</w:t>
      </w:r>
      <w:r w:rsidR="00325B06" w:rsidRPr="000C1B68">
        <w:rPr>
          <w:rFonts w:cstheme="minorHAnsi"/>
          <w:sz w:val="24"/>
          <w:szCs w:val="24"/>
          <w:lang w:val="ru-RU" w:eastAsia="ru-RU"/>
        </w:rPr>
        <w:t xml:space="preserve"> переданным в </w:t>
      </w:r>
      <w:r w:rsidR="0031558F" w:rsidRPr="000C1B68">
        <w:rPr>
          <w:rFonts w:cstheme="minorHAnsi"/>
          <w:sz w:val="24"/>
          <w:szCs w:val="24"/>
          <w:lang w:val="ru-RU" w:eastAsia="ru-RU"/>
        </w:rPr>
        <w:t>ЕЦИС</w:t>
      </w:r>
      <w:r w:rsidRPr="000C1B68">
        <w:rPr>
          <w:rFonts w:cstheme="minorHAnsi"/>
          <w:sz w:val="24"/>
          <w:szCs w:val="24"/>
          <w:lang w:val="ru-RU" w:eastAsia="ru-RU"/>
        </w:rPr>
        <w:t xml:space="preserve"> 1С КАМИН</w:t>
      </w:r>
      <w:r w:rsidR="0048598C" w:rsidRPr="000C1B68">
        <w:rPr>
          <w:rFonts w:cstheme="minorHAnsi"/>
          <w:sz w:val="24"/>
          <w:szCs w:val="24"/>
          <w:lang w:val="ru-RU" w:eastAsia="ru-RU"/>
        </w:rPr>
        <w:t>.</w:t>
      </w:r>
    </w:p>
    <w:p w14:paraId="2B729D6E" w14:textId="15E74801" w:rsidR="00DC7145" w:rsidRPr="000C1B68" w:rsidRDefault="0048598C"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Аналитический учет расчетов по</w:t>
      </w:r>
      <w:r w:rsidR="0031558F" w:rsidRPr="000C1B68">
        <w:rPr>
          <w:rFonts w:cstheme="minorHAnsi"/>
          <w:sz w:val="24"/>
          <w:szCs w:val="24"/>
          <w:lang w:val="ru-RU" w:eastAsia="ru-RU"/>
        </w:rPr>
        <w:t xml:space="preserve"> пенсии за выслугу лет ведется </w:t>
      </w:r>
      <w:r w:rsidRPr="000C1B68">
        <w:rPr>
          <w:rFonts w:cstheme="minorHAnsi"/>
          <w:sz w:val="24"/>
          <w:szCs w:val="24"/>
          <w:lang w:val="ru-RU" w:eastAsia="ru-RU"/>
        </w:rPr>
        <w:t xml:space="preserve">на </w:t>
      </w:r>
      <w:r w:rsidR="00DC7145" w:rsidRPr="000C1B68">
        <w:rPr>
          <w:rFonts w:cstheme="minorHAnsi"/>
          <w:sz w:val="24"/>
          <w:szCs w:val="24"/>
          <w:lang w:val="ru-RU" w:eastAsia="ru-RU"/>
        </w:rPr>
        <w:t>счете 1.302.64.</w:t>
      </w:r>
      <w:r w:rsidR="008261E1" w:rsidRPr="000C1B68">
        <w:rPr>
          <w:rFonts w:cstheme="minorHAnsi"/>
          <w:sz w:val="24"/>
          <w:szCs w:val="24"/>
          <w:lang w:val="ru-RU" w:eastAsia="ru-RU"/>
        </w:rPr>
        <w:t xml:space="preserve"> </w:t>
      </w:r>
      <w:r w:rsidR="00576177" w:rsidRPr="000C1B68">
        <w:rPr>
          <w:rFonts w:cstheme="minorHAnsi"/>
          <w:sz w:val="24"/>
          <w:szCs w:val="24"/>
          <w:lang w:val="ru-RU" w:eastAsia="ru-RU"/>
        </w:rPr>
        <w:t>000</w:t>
      </w:r>
      <w:r w:rsidR="008261E1" w:rsidRPr="000C1B68">
        <w:rPr>
          <w:rFonts w:cstheme="minorHAnsi"/>
          <w:sz w:val="24"/>
          <w:szCs w:val="24"/>
          <w:lang w:val="ru-RU" w:eastAsia="ru-RU"/>
        </w:rPr>
        <w:t xml:space="preserve"> </w:t>
      </w:r>
      <w:r w:rsidR="0031558F" w:rsidRPr="000C1B68">
        <w:rPr>
          <w:rFonts w:cstheme="minorHAnsi"/>
          <w:sz w:val="24"/>
          <w:szCs w:val="24"/>
          <w:lang w:val="ru-RU" w:eastAsia="ru-RU"/>
        </w:rPr>
        <w:t xml:space="preserve">в разрезе физических лиц и отражается в </w:t>
      </w:r>
      <w:bookmarkStart w:id="73" w:name="_Hlk154042842"/>
      <w:r w:rsidR="0031558F" w:rsidRPr="000C1B68">
        <w:rPr>
          <w:rFonts w:cstheme="minorHAnsi"/>
          <w:sz w:val="24"/>
          <w:szCs w:val="24"/>
          <w:lang w:val="ru-RU" w:eastAsia="ru-RU"/>
        </w:rPr>
        <w:t xml:space="preserve">Журнале </w:t>
      </w:r>
      <w:r w:rsidR="004D64B5" w:rsidRPr="000C1B68">
        <w:rPr>
          <w:rFonts w:cstheme="minorHAnsi"/>
          <w:sz w:val="24"/>
          <w:szCs w:val="24"/>
          <w:lang w:val="ru-RU" w:eastAsia="ru-RU"/>
        </w:rPr>
        <w:t xml:space="preserve">по прочим </w:t>
      </w:r>
      <w:bookmarkEnd w:id="73"/>
      <w:r w:rsidR="007E2FD6" w:rsidRPr="000C1B68">
        <w:rPr>
          <w:rFonts w:cstheme="minorHAnsi"/>
          <w:sz w:val="24"/>
          <w:szCs w:val="24"/>
          <w:lang w:val="ru-RU" w:eastAsia="ru-RU"/>
        </w:rPr>
        <w:t>операциям.</w:t>
      </w:r>
    </w:p>
    <w:p w14:paraId="76EBB20F" w14:textId="5B338BFD" w:rsidR="00DC7145" w:rsidRPr="000C1B68" w:rsidRDefault="007177A5"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9.19</w:t>
      </w:r>
      <w:r w:rsidR="00DC7145" w:rsidRPr="000C1B68">
        <w:rPr>
          <w:rFonts w:cstheme="minorHAnsi"/>
          <w:sz w:val="24"/>
          <w:szCs w:val="24"/>
          <w:lang w:val="ru-RU" w:eastAsia="ru-RU"/>
        </w:rPr>
        <w:t xml:space="preserve">. </w:t>
      </w:r>
      <w:r w:rsidR="0048598C" w:rsidRPr="000C1B68">
        <w:rPr>
          <w:rFonts w:cstheme="minorHAnsi"/>
          <w:sz w:val="24"/>
          <w:szCs w:val="24"/>
          <w:lang w:val="ru-RU" w:eastAsia="ru-RU"/>
        </w:rPr>
        <w:t xml:space="preserve">Начисление ежемесячной денежной выплаты за звание «Почетный гражданин города Чебоксары» осуществляется в соответствии с Положением о звании «Почетный гражданин города Чебоксары», утвержденным Решением Чебоксарского городского собрания депутатов от 17.06.2003 № 983, </w:t>
      </w:r>
      <w:r w:rsidR="005B45BB" w:rsidRPr="000C1B68">
        <w:rPr>
          <w:rFonts w:cstheme="minorHAnsi"/>
          <w:sz w:val="24"/>
          <w:szCs w:val="24"/>
          <w:lang w:val="ru-RU" w:eastAsia="ru-RU"/>
        </w:rPr>
        <w:t xml:space="preserve">а также ежемесячных списков для </w:t>
      </w:r>
      <w:r w:rsidR="00DC7145" w:rsidRPr="000C1B68">
        <w:rPr>
          <w:rFonts w:cstheme="minorHAnsi"/>
          <w:sz w:val="24"/>
          <w:szCs w:val="24"/>
          <w:lang w:val="ru-RU" w:eastAsia="ru-RU"/>
        </w:rPr>
        <w:t>перечисления,</w:t>
      </w:r>
      <w:r w:rsidR="005B45BB" w:rsidRPr="000C1B68">
        <w:rPr>
          <w:rFonts w:cstheme="minorHAnsi"/>
          <w:sz w:val="24"/>
          <w:szCs w:val="24"/>
          <w:lang w:val="ru-RU" w:eastAsia="ru-RU"/>
        </w:rPr>
        <w:t xml:space="preserve"> подготовленн</w:t>
      </w:r>
      <w:r w:rsidR="008261E1" w:rsidRPr="000C1B68">
        <w:rPr>
          <w:rFonts w:cstheme="minorHAnsi"/>
          <w:sz w:val="24"/>
          <w:szCs w:val="24"/>
          <w:lang w:val="ru-RU" w:eastAsia="ru-RU"/>
        </w:rPr>
        <w:t>ых</w:t>
      </w:r>
      <w:r w:rsidR="005B45BB" w:rsidRPr="000C1B68">
        <w:rPr>
          <w:rFonts w:cstheme="minorHAnsi"/>
          <w:sz w:val="24"/>
          <w:szCs w:val="24"/>
          <w:lang w:val="ru-RU" w:eastAsia="ru-RU"/>
        </w:rPr>
        <w:t xml:space="preserve"> Субъектом централизованного учета (уполномоченным структурным подразделением администрации города Чебоксары)</w:t>
      </w:r>
      <w:r w:rsidR="00C34B32" w:rsidRPr="000C1B68">
        <w:rPr>
          <w:rFonts w:cstheme="minorHAnsi"/>
          <w:sz w:val="24"/>
          <w:szCs w:val="24"/>
          <w:lang w:val="ru-RU" w:eastAsia="ru-RU"/>
        </w:rPr>
        <w:t>,</w:t>
      </w:r>
      <w:r w:rsidR="005B45BB" w:rsidRPr="000C1B68">
        <w:rPr>
          <w:rFonts w:cstheme="minorHAnsi"/>
          <w:sz w:val="24"/>
          <w:szCs w:val="24"/>
          <w:lang w:val="ru-RU" w:eastAsia="ru-RU"/>
        </w:rPr>
        <w:t xml:space="preserve"> переданным в ЕЦИС</w:t>
      </w:r>
      <w:r w:rsidRPr="000C1B68">
        <w:rPr>
          <w:rFonts w:cstheme="minorHAnsi"/>
          <w:sz w:val="24"/>
          <w:szCs w:val="24"/>
          <w:lang w:val="ru-RU" w:eastAsia="ru-RU"/>
        </w:rPr>
        <w:t xml:space="preserve"> 1С КАМИН</w:t>
      </w:r>
      <w:r w:rsidR="005B45BB" w:rsidRPr="000C1B68">
        <w:rPr>
          <w:rFonts w:cstheme="minorHAnsi"/>
          <w:sz w:val="24"/>
          <w:szCs w:val="24"/>
          <w:lang w:val="ru-RU" w:eastAsia="ru-RU"/>
        </w:rPr>
        <w:t>.</w:t>
      </w:r>
    </w:p>
    <w:p w14:paraId="39F8BF0E" w14:textId="773E9A49" w:rsidR="00DC7145" w:rsidRPr="000C1B68" w:rsidRDefault="0048598C"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Аналитический учет расчетов по выплаты за звание «Почетный гражданин города Чебоксары» ведется на счете </w:t>
      </w:r>
      <w:r w:rsidR="008261E1" w:rsidRPr="000C1B68">
        <w:rPr>
          <w:rFonts w:cstheme="minorHAnsi"/>
          <w:sz w:val="24"/>
          <w:szCs w:val="24"/>
          <w:lang w:val="ru-RU" w:eastAsia="ru-RU"/>
        </w:rPr>
        <w:t xml:space="preserve">1.302.96 </w:t>
      </w:r>
      <w:r w:rsidR="00576177" w:rsidRPr="000C1B68">
        <w:rPr>
          <w:rFonts w:cstheme="minorHAnsi"/>
          <w:sz w:val="24"/>
          <w:szCs w:val="24"/>
          <w:lang w:val="ru-RU" w:eastAsia="ru-RU"/>
        </w:rPr>
        <w:t>000</w:t>
      </w:r>
      <w:r w:rsidRPr="000C1B68">
        <w:rPr>
          <w:rFonts w:cstheme="minorHAnsi"/>
          <w:sz w:val="24"/>
          <w:szCs w:val="24"/>
          <w:lang w:val="ru-RU" w:eastAsia="ru-RU"/>
        </w:rPr>
        <w:t xml:space="preserve"> в разрезе физических лиц и отражается </w:t>
      </w:r>
      <w:r w:rsidR="00DC7145" w:rsidRPr="000C1B68">
        <w:rPr>
          <w:rFonts w:cstheme="minorHAnsi"/>
          <w:sz w:val="24"/>
          <w:szCs w:val="24"/>
          <w:lang w:val="ru-RU" w:eastAsia="ru-RU"/>
        </w:rPr>
        <w:t>в Журнале</w:t>
      </w:r>
      <w:r w:rsidR="004D64B5" w:rsidRPr="000C1B68">
        <w:rPr>
          <w:rFonts w:cstheme="minorHAnsi"/>
          <w:sz w:val="24"/>
          <w:szCs w:val="24"/>
          <w:lang w:val="ru-RU" w:eastAsia="ru-RU"/>
        </w:rPr>
        <w:t xml:space="preserve"> </w:t>
      </w:r>
      <w:r w:rsidR="00DC7145" w:rsidRPr="000C1B68">
        <w:rPr>
          <w:rFonts w:cstheme="minorHAnsi"/>
          <w:sz w:val="24"/>
          <w:szCs w:val="24"/>
          <w:lang w:val="ru-RU" w:eastAsia="ru-RU"/>
        </w:rPr>
        <w:t>по прочим</w:t>
      </w:r>
      <w:r w:rsidR="004D64B5" w:rsidRPr="000C1B68">
        <w:rPr>
          <w:rFonts w:cstheme="minorHAnsi"/>
          <w:sz w:val="24"/>
          <w:szCs w:val="24"/>
          <w:lang w:val="ru-RU" w:eastAsia="ru-RU"/>
        </w:rPr>
        <w:t xml:space="preserve"> </w:t>
      </w:r>
      <w:r w:rsidR="007E2FD6" w:rsidRPr="000C1B68">
        <w:rPr>
          <w:rFonts w:cstheme="minorHAnsi"/>
          <w:sz w:val="24"/>
          <w:szCs w:val="24"/>
          <w:lang w:val="ru-RU" w:eastAsia="ru-RU"/>
        </w:rPr>
        <w:t>операциям.</w:t>
      </w:r>
    </w:p>
    <w:p w14:paraId="02138182" w14:textId="33AD6CCC" w:rsidR="00DC7145" w:rsidRPr="000C1B68" w:rsidRDefault="007177A5"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9.20</w:t>
      </w:r>
      <w:r w:rsidR="00DC7145" w:rsidRPr="000C1B68">
        <w:rPr>
          <w:rFonts w:cstheme="minorHAnsi"/>
          <w:sz w:val="24"/>
          <w:szCs w:val="24"/>
          <w:lang w:val="ru-RU" w:eastAsia="ru-RU"/>
        </w:rPr>
        <w:t xml:space="preserve">. </w:t>
      </w:r>
      <w:r w:rsidR="00395BFC" w:rsidRPr="000C1B68">
        <w:rPr>
          <w:rFonts w:cstheme="minorHAnsi"/>
          <w:sz w:val="24"/>
          <w:szCs w:val="24"/>
          <w:lang w:val="ru-RU" w:eastAsia="ru-RU"/>
        </w:rPr>
        <w:t xml:space="preserve">Начисление стипендий осуществляется в соответствии </w:t>
      </w:r>
      <w:r w:rsidR="00254591" w:rsidRPr="000C1B68">
        <w:rPr>
          <w:rFonts w:cstheme="minorHAnsi"/>
          <w:sz w:val="24"/>
          <w:szCs w:val="24"/>
          <w:lang w:val="ru-RU" w:eastAsia="ru-RU"/>
        </w:rPr>
        <w:t>постановлением администрации города Чебоксары.</w:t>
      </w:r>
    </w:p>
    <w:p w14:paraId="65743877" w14:textId="0394522B" w:rsidR="00DC7145" w:rsidRPr="000C1B68" w:rsidRDefault="00254591"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xml:space="preserve">Аналитический учет расчетов по стипендиям ведется на </w:t>
      </w:r>
      <w:r w:rsidR="00DC7145" w:rsidRPr="000C1B68">
        <w:rPr>
          <w:rFonts w:cstheme="minorHAnsi"/>
          <w:sz w:val="24"/>
          <w:szCs w:val="24"/>
          <w:lang w:val="ru-RU" w:eastAsia="ru-RU"/>
        </w:rPr>
        <w:t>счете 1</w:t>
      </w:r>
      <w:r w:rsidR="004D64B5" w:rsidRPr="000C1B68">
        <w:rPr>
          <w:rFonts w:cstheme="minorHAnsi"/>
          <w:sz w:val="24"/>
          <w:szCs w:val="24"/>
          <w:lang w:val="ru-RU" w:eastAsia="ru-RU"/>
        </w:rPr>
        <w:t>.302.</w:t>
      </w:r>
      <w:r w:rsidR="00DC7145" w:rsidRPr="000C1B68">
        <w:rPr>
          <w:rFonts w:cstheme="minorHAnsi"/>
          <w:sz w:val="24"/>
          <w:szCs w:val="24"/>
          <w:lang w:val="ru-RU" w:eastAsia="ru-RU"/>
        </w:rPr>
        <w:t xml:space="preserve">96. </w:t>
      </w:r>
      <w:r w:rsidR="00576177" w:rsidRPr="000C1B68">
        <w:rPr>
          <w:rFonts w:cstheme="minorHAnsi"/>
          <w:sz w:val="24"/>
          <w:szCs w:val="24"/>
          <w:lang w:val="ru-RU" w:eastAsia="ru-RU"/>
        </w:rPr>
        <w:t>000</w:t>
      </w:r>
      <w:r w:rsidR="004D64B5" w:rsidRPr="000C1B68">
        <w:rPr>
          <w:rFonts w:cstheme="minorHAnsi"/>
          <w:sz w:val="24"/>
          <w:szCs w:val="24"/>
          <w:lang w:val="ru-RU" w:eastAsia="ru-RU"/>
        </w:rPr>
        <w:t xml:space="preserve"> </w:t>
      </w:r>
      <w:r w:rsidRPr="000C1B68">
        <w:rPr>
          <w:rFonts w:cstheme="minorHAnsi"/>
          <w:sz w:val="24"/>
          <w:szCs w:val="24"/>
          <w:lang w:val="ru-RU" w:eastAsia="ru-RU"/>
        </w:rPr>
        <w:t xml:space="preserve">в разрезе физических лиц и отражается в </w:t>
      </w:r>
      <w:r w:rsidR="004D64B5" w:rsidRPr="000C1B68">
        <w:rPr>
          <w:rFonts w:cstheme="minorHAnsi"/>
          <w:sz w:val="24"/>
          <w:szCs w:val="24"/>
          <w:lang w:val="ru-RU" w:eastAsia="ru-RU"/>
        </w:rPr>
        <w:t xml:space="preserve">Журнале </w:t>
      </w:r>
      <w:r w:rsidR="00F92752" w:rsidRPr="000C1B68">
        <w:rPr>
          <w:rFonts w:cstheme="minorHAnsi"/>
          <w:sz w:val="24"/>
          <w:szCs w:val="24"/>
          <w:lang w:val="ru-RU" w:eastAsia="ru-RU"/>
        </w:rPr>
        <w:t>операций по оплате труда</w:t>
      </w:r>
      <w:r w:rsidR="004D64B5" w:rsidRPr="000C1B68">
        <w:rPr>
          <w:rFonts w:cstheme="minorHAnsi"/>
          <w:sz w:val="24"/>
          <w:szCs w:val="24"/>
          <w:lang w:val="ru-RU" w:eastAsia="ru-RU"/>
        </w:rPr>
        <w:t>.</w:t>
      </w:r>
    </w:p>
    <w:p w14:paraId="1FCCB8BD" w14:textId="17BACA01" w:rsidR="00DC7145" w:rsidRPr="000C1B68" w:rsidRDefault="006B54C2" w:rsidP="00DC7145">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9.21</w:t>
      </w:r>
      <w:r w:rsidR="00DC7145" w:rsidRPr="000C1B68">
        <w:rPr>
          <w:rFonts w:cstheme="minorHAnsi"/>
          <w:sz w:val="24"/>
          <w:szCs w:val="24"/>
          <w:lang w:val="ru-RU" w:eastAsia="ru-RU"/>
        </w:rPr>
        <w:t xml:space="preserve">. </w:t>
      </w:r>
      <w:r w:rsidR="001065FE" w:rsidRPr="000C1B68">
        <w:rPr>
          <w:rFonts w:cstheme="minorHAnsi"/>
          <w:sz w:val="24"/>
          <w:szCs w:val="24"/>
          <w:lang w:val="ru-RU" w:eastAsia="ru-RU"/>
        </w:rPr>
        <w:t>Расчеты с работниками по оплате труда и прочим выплатам осуществляются через банковские карты.</w:t>
      </w:r>
      <w:bookmarkStart w:id="74" w:name="_Toc119422359"/>
    </w:p>
    <w:p w14:paraId="6C36107B" w14:textId="47ED5A88" w:rsidR="006B54C2" w:rsidRPr="000C1B68" w:rsidRDefault="00D1082F" w:rsidP="00FD6FFA">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9.</w:t>
      </w:r>
      <w:r w:rsidR="006B54C2" w:rsidRPr="000C1B68">
        <w:rPr>
          <w:rFonts w:cstheme="minorHAnsi"/>
          <w:sz w:val="24"/>
          <w:szCs w:val="24"/>
          <w:lang w:val="ru-RU" w:eastAsia="ru-RU"/>
        </w:rPr>
        <w:t>22</w:t>
      </w:r>
      <w:r w:rsidRPr="000C1B68">
        <w:rPr>
          <w:rFonts w:cstheme="minorHAnsi"/>
          <w:sz w:val="24"/>
          <w:szCs w:val="24"/>
          <w:lang w:val="ru-RU" w:eastAsia="ru-RU"/>
        </w:rPr>
        <w:t>. По налогам, авансовым платежам, которые подлежат перечислению до подачи декларации либо без нее, ЦБУ</w:t>
      </w:r>
      <w:r w:rsidR="00D72488" w:rsidRPr="000C1B68">
        <w:rPr>
          <w:rFonts w:cstheme="minorHAnsi"/>
          <w:sz w:val="24"/>
          <w:szCs w:val="24"/>
          <w:lang w:val="ru-RU" w:eastAsia="ru-RU"/>
        </w:rPr>
        <w:t xml:space="preserve"> </w:t>
      </w:r>
      <w:r w:rsidRPr="000C1B68">
        <w:rPr>
          <w:rFonts w:cstheme="minorHAnsi"/>
          <w:sz w:val="24"/>
          <w:szCs w:val="24"/>
          <w:lang w:val="ru-RU" w:eastAsia="ru-RU"/>
        </w:rPr>
        <w:t>направляет уведомление об исчисленных суммах в срок не позднее 25-го числа месяца уплаты с использованием комплексных систем для электронного документооборота СБИС, Контур</w:t>
      </w:r>
      <w:r w:rsidR="00D72488" w:rsidRPr="000C1B68">
        <w:rPr>
          <w:rFonts w:cstheme="minorHAnsi"/>
          <w:sz w:val="24"/>
          <w:szCs w:val="24"/>
          <w:lang w:val="ru-RU" w:eastAsia="ru-RU"/>
        </w:rPr>
        <w:t xml:space="preserve"> </w:t>
      </w:r>
      <w:r w:rsidRPr="000C1B68">
        <w:rPr>
          <w:rFonts w:cstheme="minorHAnsi"/>
          <w:sz w:val="24"/>
          <w:szCs w:val="24"/>
          <w:lang w:val="ru-RU" w:eastAsia="ru-RU"/>
        </w:rPr>
        <w:t>Экстерн, 1С БГУ.</w:t>
      </w:r>
    </w:p>
    <w:p w14:paraId="75578087" w14:textId="77777777" w:rsidR="00DC7145" w:rsidRPr="000C1B68" w:rsidRDefault="00DC7145" w:rsidP="00DC7145">
      <w:pPr>
        <w:pStyle w:val="a5"/>
        <w:tabs>
          <w:tab w:val="left" w:pos="0"/>
        </w:tabs>
        <w:spacing w:before="120" w:beforeAutospacing="0" w:after="0" w:afterAutospacing="0"/>
        <w:ind w:left="0" w:firstLine="851"/>
        <w:jc w:val="both"/>
        <w:rPr>
          <w:rFonts w:cstheme="minorHAnsi"/>
          <w:sz w:val="24"/>
          <w:szCs w:val="24"/>
          <w:lang w:val="ru-RU" w:eastAsia="ru-RU"/>
        </w:rPr>
      </w:pPr>
    </w:p>
    <w:p w14:paraId="1FA9E5B5" w14:textId="5B0E29C2" w:rsidR="00DC7145" w:rsidRPr="000C1B68" w:rsidRDefault="00226EA8" w:rsidP="007E2FD6">
      <w:pPr>
        <w:pStyle w:val="a5"/>
        <w:numPr>
          <w:ilvl w:val="0"/>
          <w:numId w:val="31"/>
        </w:numPr>
        <w:tabs>
          <w:tab w:val="left" w:pos="0"/>
        </w:tabs>
        <w:spacing w:before="120" w:beforeAutospacing="0" w:afterAutospacing="0"/>
        <w:ind w:left="0" w:firstLine="0"/>
        <w:jc w:val="center"/>
        <w:outlineLvl w:val="0"/>
        <w:rPr>
          <w:rFonts w:cstheme="minorHAnsi"/>
          <w:b/>
          <w:sz w:val="28"/>
          <w:szCs w:val="28"/>
          <w:lang w:val="ru-RU"/>
        </w:rPr>
      </w:pPr>
      <w:r w:rsidRPr="000C1B68">
        <w:rPr>
          <w:rFonts w:cstheme="minorHAnsi"/>
          <w:b/>
          <w:bCs/>
          <w:sz w:val="28"/>
          <w:szCs w:val="28"/>
          <w:lang w:val="ru-RU"/>
        </w:rPr>
        <w:t>У</w:t>
      </w:r>
      <w:r w:rsidR="00DC7145" w:rsidRPr="000C1B68">
        <w:rPr>
          <w:rFonts w:cstheme="minorHAnsi"/>
          <w:b/>
          <w:sz w:val="28"/>
          <w:szCs w:val="28"/>
          <w:lang w:val="ru-RU"/>
        </w:rPr>
        <w:t>ч</w:t>
      </w:r>
      <w:r w:rsidRPr="000C1B68">
        <w:rPr>
          <w:rFonts w:cstheme="minorHAnsi"/>
          <w:b/>
          <w:sz w:val="28"/>
          <w:szCs w:val="28"/>
          <w:lang w:val="ru-RU"/>
        </w:rPr>
        <w:t>ет финансовых результатов</w:t>
      </w:r>
      <w:bookmarkEnd w:id="74"/>
    </w:p>
    <w:p w14:paraId="19F70143" w14:textId="74A8AFFB" w:rsidR="006B54C2" w:rsidRPr="000C1B68" w:rsidRDefault="006B54C2" w:rsidP="008B5784">
      <w:pPr>
        <w:pStyle w:val="a5"/>
        <w:tabs>
          <w:tab w:val="left" w:pos="0"/>
        </w:tabs>
        <w:spacing w:before="120" w:beforeAutospacing="0" w:after="0" w:afterAutospacing="0"/>
        <w:ind w:left="0" w:firstLine="851"/>
        <w:jc w:val="both"/>
        <w:rPr>
          <w:rFonts w:cstheme="minorHAnsi"/>
          <w:bCs/>
          <w:sz w:val="24"/>
          <w:szCs w:val="24"/>
          <w:lang w:val="ru-RU"/>
        </w:rPr>
      </w:pPr>
      <w:r w:rsidRPr="000C1B68">
        <w:rPr>
          <w:rFonts w:cstheme="minorHAnsi"/>
          <w:bCs/>
          <w:sz w:val="24"/>
          <w:szCs w:val="24"/>
          <w:lang w:val="ru-RU"/>
        </w:rPr>
        <w:t>10.1.</w:t>
      </w:r>
      <w:r w:rsidR="00576177" w:rsidRPr="000C1B68">
        <w:rPr>
          <w:rFonts w:cstheme="minorHAnsi"/>
          <w:bCs/>
          <w:sz w:val="24"/>
          <w:szCs w:val="24"/>
          <w:lang w:val="ru-RU"/>
        </w:rPr>
        <w:t xml:space="preserve"> Учет администрируемых доходов текущего финансового года ведется на счете 0 401 10 000 </w:t>
      </w:r>
      <w:r w:rsidR="00796D12" w:rsidRPr="000C1B68">
        <w:rPr>
          <w:rFonts w:cstheme="minorHAnsi"/>
          <w:bCs/>
          <w:sz w:val="24"/>
          <w:szCs w:val="24"/>
          <w:lang w:val="ru-RU"/>
        </w:rPr>
        <w:t xml:space="preserve">«Доходы текущего финансового года» </w:t>
      </w:r>
      <w:r w:rsidR="008B5784" w:rsidRPr="000C1B68">
        <w:rPr>
          <w:rFonts w:cstheme="minorHAnsi"/>
          <w:bCs/>
          <w:sz w:val="24"/>
          <w:szCs w:val="24"/>
          <w:lang w:val="ru-RU"/>
        </w:rPr>
        <w:t xml:space="preserve">в разрезе бюджетной классификации доходов </w:t>
      </w:r>
      <w:r w:rsidR="00576177" w:rsidRPr="000C1B68">
        <w:rPr>
          <w:rFonts w:cstheme="minorHAnsi"/>
          <w:bCs/>
          <w:sz w:val="24"/>
          <w:szCs w:val="24"/>
          <w:lang w:val="ru-RU"/>
        </w:rPr>
        <w:t>в соответствии с п.п.8.3.-8.8.</w:t>
      </w:r>
      <w:r w:rsidR="008B5784" w:rsidRPr="000C1B68">
        <w:rPr>
          <w:rFonts w:cstheme="minorHAnsi"/>
          <w:bCs/>
          <w:sz w:val="24"/>
          <w:szCs w:val="24"/>
          <w:lang w:val="ru-RU"/>
        </w:rPr>
        <w:t xml:space="preserve"> настоящей учетной политики.</w:t>
      </w:r>
    </w:p>
    <w:p w14:paraId="60CF5DF4" w14:textId="4F9681FF" w:rsidR="00DC7145" w:rsidRPr="000C1B68" w:rsidRDefault="006B54C2"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lastRenderedPageBreak/>
        <w:t>10</w:t>
      </w:r>
      <w:r w:rsidR="00DC7145" w:rsidRPr="000C1B68">
        <w:rPr>
          <w:rFonts w:cstheme="minorHAnsi"/>
          <w:color w:val="000000"/>
          <w:sz w:val="24"/>
          <w:szCs w:val="24"/>
          <w:lang w:val="ru-RU"/>
        </w:rPr>
        <w:t>.</w:t>
      </w:r>
      <w:r w:rsidR="008B5784" w:rsidRPr="000C1B68">
        <w:rPr>
          <w:rFonts w:cstheme="minorHAnsi"/>
          <w:color w:val="000000"/>
          <w:sz w:val="24"/>
          <w:szCs w:val="24"/>
          <w:lang w:val="ru-RU"/>
        </w:rPr>
        <w:t>2</w:t>
      </w:r>
      <w:r w:rsidR="00DC7145" w:rsidRPr="000C1B68">
        <w:rPr>
          <w:rFonts w:cstheme="minorHAnsi"/>
          <w:color w:val="000000"/>
          <w:sz w:val="24"/>
          <w:szCs w:val="24"/>
          <w:lang w:val="ru-RU"/>
        </w:rPr>
        <w:t xml:space="preserve">. </w:t>
      </w:r>
      <w:r w:rsidR="00226EA8" w:rsidRPr="000C1B68">
        <w:rPr>
          <w:rFonts w:cstheme="minorHAnsi"/>
          <w:color w:val="000000"/>
          <w:sz w:val="24"/>
          <w:szCs w:val="24"/>
          <w:lang w:val="ru-RU"/>
        </w:rPr>
        <w:t xml:space="preserve">Фактические расходы текущего финансового года учитываются на счете 0 401 20 000 «Расходы текущего финансового года» в разрезе </w:t>
      </w:r>
      <w:r w:rsidRPr="000C1B68">
        <w:rPr>
          <w:rFonts w:cstheme="minorHAnsi"/>
          <w:color w:val="000000"/>
          <w:sz w:val="24"/>
          <w:szCs w:val="24"/>
          <w:lang w:val="ru-RU"/>
        </w:rPr>
        <w:t>применяемой аналитики.</w:t>
      </w:r>
    </w:p>
    <w:p w14:paraId="5C05EAA1" w14:textId="01DFBD79" w:rsidR="008B5784" w:rsidRPr="000C1B68" w:rsidRDefault="008B5784"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10.3. Учет операций по счету 0 401 40</w:t>
      </w:r>
      <w:r w:rsidR="00796D12" w:rsidRPr="000C1B68">
        <w:rPr>
          <w:rFonts w:cstheme="minorHAnsi"/>
          <w:color w:val="000000"/>
          <w:sz w:val="24"/>
          <w:szCs w:val="24"/>
          <w:lang w:val="ru-RU"/>
        </w:rPr>
        <w:t> </w:t>
      </w:r>
      <w:r w:rsidRPr="000C1B68">
        <w:rPr>
          <w:rFonts w:cstheme="minorHAnsi"/>
          <w:color w:val="000000"/>
          <w:sz w:val="24"/>
          <w:szCs w:val="24"/>
          <w:lang w:val="ru-RU"/>
        </w:rPr>
        <w:t>000</w:t>
      </w:r>
      <w:r w:rsidR="00796D12" w:rsidRPr="000C1B68">
        <w:rPr>
          <w:rFonts w:cstheme="minorHAnsi"/>
          <w:color w:val="000000"/>
          <w:sz w:val="24"/>
          <w:szCs w:val="24"/>
          <w:lang w:val="ru-RU"/>
        </w:rPr>
        <w:t xml:space="preserve"> «Доходы будущих периодов»</w:t>
      </w:r>
      <w:r w:rsidRPr="000C1B68">
        <w:rPr>
          <w:rFonts w:cstheme="minorHAnsi"/>
          <w:color w:val="000000"/>
          <w:sz w:val="24"/>
          <w:szCs w:val="24"/>
          <w:lang w:val="ru-RU"/>
        </w:rPr>
        <w:t xml:space="preserve"> ведется на основании</w:t>
      </w:r>
      <w:r w:rsidR="00796D12" w:rsidRPr="000C1B68">
        <w:rPr>
          <w:rFonts w:cstheme="minorHAnsi"/>
          <w:color w:val="000000"/>
          <w:sz w:val="24"/>
          <w:szCs w:val="24"/>
          <w:lang w:val="ru-RU"/>
        </w:rPr>
        <w:t xml:space="preserve"> данных, представленных в соответствии с п.8.8. настоящей учетной политики.</w:t>
      </w:r>
    </w:p>
    <w:p w14:paraId="6CA83363" w14:textId="77777777" w:rsidR="004E01A0" w:rsidRPr="000C1B68" w:rsidRDefault="00136522" w:rsidP="00DC7145">
      <w:pPr>
        <w:pStyle w:val="a5"/>
        <w:tabs>
          <w:tab w:val="left" w:pos="0"/>
        </w:tabs>
        <w:spacing w:before="120" w:beforeAutospacing="0" w:after="0" w:afterAutospacing="0"/>
        <w:ind w:left="0" w:firstLine="851"/>
        <w:jc w:val="both"/>
        <w:rPr>
          <w:rFonts w:eastAsia="Calibri"/>
          <w:sz w:val="24"/>
          <w:szCs w:val="24"/>
          <w:shd w:val="clear" w:color="auto" w:fill="FFFFFF"/>
          <w:lang w:val="ru-RU"/>
        </w:rPr>
      </w:pPr>
      <w:r w:rsidRPr="000C1B68">
        <w:rPr>
          <w:rFonts w:eastAsia="Calibri"/>
          <w:sz w:val="24"/>
          <w:szCs w:val="24"/>
          <w:shd w:val="clear" w:color="auto" w:fill="FFFFFF"/>
          <w:lang w:val="ru-RU"/>
        </w:rPr>
        <w:t>Для учета межбюджетных трансфертов, выделяемых из вышестоящего бюджета и субсидий, предоставляемых бюджетным и автономным учреждениям, применяются счета 0</w:t>
      </w:r>
      <w:r w:rsidRPr="000C1B68">
        <w:rPr>
          <w:rFonts w:eastAsia="Calibri"/>
          <w:sz w:val="24"/>
          <w:szCs w:val="24"/>
          <w:shd w:val="clear" w:color="auto" w:fill="FFFFFF"/>
        </w:rPr>
        <w:t> </w:t>
      </w:r>
      <w:r w:rsidRPr="000C1B68">
        <w:rPr>
          <w:rFonts w:eastAsia="Calibri"/>
          <w:sz w:val="24"/>
          <w:szCs w:val="24"/>
          <w:shd w:val="clear" w:color="auto" w:fill="FFFFFF"/>
          <w:lang w:val="ru-RU"/>
        </w:rPr>
        <w:t>401 41 000, 0</w:t>
      </w:r>
      <w:r w:rsidRPr="000C1B68">
        <w:rPr>
          <w:rFonts w:eastAsia="Calibri"/>
          <w:sz w:val="24"/>
          <w:szCs w:val="24"/>
          <w:shd w:val="clear" w:color="auto" w:fill="FFFFFF"/>
        </w:rPr>
        <w:t> </w:t>
      </w:r>
      <w:r w:rsidRPr="000C1B68">
        <w:rPr>
          <w:rFonts w:eastAsia="Calibri"/>
          <w:sz w:val="24"/>
          <w:szCs w:val="24"/>
          <w:shd w:val="clear" w:color="auto" w:fill="FFFFFF"/>
          <w:lang w:val="ru-RU"/>
        </w:rPr>
        <w:t>401 49</w:t>
      </w:r>
      <w:r w:rsidR="004E01A0" w:rsidRPr="000C1B68">
        <w:rPr>
          <w:rFonts w:eastAsia="Calibri"/>
          <w:sz w:val="24"/>
          <w:szCs w:val="24"/>
          <w:shd w:val="clear" w:color="auto" w:fill="FFFFFF"/>
        </w:rPr>
        <w:t> </w:t>
      </w:r>
      <w:r w:rsidRPr="000C1B68">
        <w:rPr>
          <w:rFonts w:eastAsia="Calibri"/>
          <w:sz w:val="24"/>
          <w:szCs w:val="24"/>
          <w:shd w:val="clear" w:color="auto" w:fill="FFFFFF"/>
          <w:lang w:val="ru-RU"/>
        </w:rPr>
        <w:t>000</w:t>
      </w:r>
      <w:r w:rsidR="004E01A0" w:rsidRPr="000C1B68">
        <w:rPr>
          <w:rFonts w:eastAsia="Calibri"/>
          <w:sz w:val="24"/>
          <w:szCs w:val="24"/>
          <w:shd w:val="clear" w:color="auto" w:fill="FFFFFF"/>
          <w:lang w:val="ru-RU"/>
        </w:rPr>
        <w:t>.</w:t>
      </w:r>
    </w:p>
    <w:p w14:paraId="7F7470DE" w14:textId="3B256E65" w:rsidR="00136522" w:rsidRPr="00457AA8" w:rsidRDefault="004E01A0" w:rsidP="00DC7145">
      <w:pPr>
        <w:pStyle w:val="a5"/>
        <w:tabs>
          <w:tab w:val="left" w:pos="0"/>
        </w:tabs>
        <w:spacing w:before="120" w:beforeAutospacing="0" w:after="0" w:afterAutospacing="0"/>
        <w:ind w:left="0" w:firstLine="851"/>
        <w:jc w:val="both"/>
        <w:rPr>
          <w:rFonts w:cstheme="minorHAnsi"/>
          <w:color w:val="000000"/>
          <w:lang w:val="ru-RU"/>
        </w:rPr>
      </w:pPr>
      <w:r w:rsidRPr="00457AA8">
        <w:rPr>
          <w:i/>
          <w:iCs/>
          <w:lang w:val="ru-RU"/>
        </w:rPr>
        <w:t>(</w:t>
      </w:r>
      <w:r w:rsidR="00F81E05" w:rsidRPr="00457AA8">
        <w:rPr>
          <w:i/>
          <w:iCs/>
          <w:lang w:val="ru-RU"/>
        </w:rPr>
        <w:t xml:space="preserve">внесены дополнения - </w:t>
      </w:r>
      <w:r w:rsidRPr="00457AA8">
        <w:rPr>
          <w:rFonts w:ascii="Times New Roman" w:hAnsi="Times New Roman" w:cs="Times New Roman"/>
          <w:i/>
          <w:iCs/>
          <w:lang w:val="ru-RU"/>
        </w:rPr>
        <w:t>приказ МКУ «Центр бухгалтерского учета города Чебоксары» от 06.11.2024 №151-ОД)</w:t>
      </w:r>
    </w:p>
    <w:p w14:paraId="3BFA7D57" w14:textId="3469A65A" w:rsidR="008B5784" w:rsidRPr="000C1B68" w:rsidRDefault="006B54C2"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w:t>
      </w:r>
      <w:r w:rsidR="008B5784" w:rsidRPr="000C1B68">
        <w:rPr>
          <w:rFonts w:cstheme="minorHAnsi"/>
          <w:color w:val="000000"/>
          <w:sz w:val="24"/>
          <w:szCs w:val="24"/>
          <w:lang w:val="ru-RU"/>
        </w:rPr>
        <w:t>.</w:t>
      </w:r>
      <w:r w:rsidR="00796D12" w:rsidRPr="000C1B68">
        <w:rPr>
          <w:rFonts w:cstheme="minorHAnsi"/>
          <w:color w:val="000000"/>
          <w:sz w:val="24"/>
          <w:szCs w:val="24"/>
          <w:lang w:val="ru-RU"/>
        </w:rPr>
        <w:t>4</w:t>
      </w:r>
      <w:r w:rsidR="00DC7145" w:rsidRPr="000C1B68">
        <w:rPr>
          <w:rFonts w:cstheme="minorHAnsi"/>
          <w:color w:val="000000"/>
          <w:sz w:val="24"/>
          <w:szCs w:val="24"/>
          <w:lang w:val="ru-RU"/>
        </w:rPr>
        <w:t xml:space="preserve">. </w:t>
      </w:r>
      <w:r w:rsidR="00226EA8" w:rsidRPr="000C1B68">
        <w:rPr>
          <w:rFonts w:cstheme="minorHAnsi"/>
          <w:color w:val="000000"/>
          <w:sz w:val="24"/>
          <w:szCs w:val="24"/>
          <w:lang w:val="ru-RU"/>
        </w:rPr>
        <w:t>Учет расходов будущих периодов ведется на счете 0 401 50 000 «Расходы будущих периодов»</w:t>
      </w:r>
      <w:r w:rsidR="00FB04E5" w:rsidRPr="000C1B68">
        <w:rPr>
          <w:rFonts w:cstheme="minorHAnsi"/>
          <w:color w:val="000000"/>
          <w:sz w:val="24"/>
          <w:szCs w:val="24"/>
          <w:lang w:val="ru-RU"/>
        </w:rPr>
        <w:t xml:space="preserve">. </w:t>
      </w:r>
    </w:p>
    <w:p w14:paraId="78BC0569" w14:textId="638E4273" w:rsidR="00DC7145" w:rsidRPr="000C1B68" w:rsidRDefault="00FB04E5"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В случае отнесени</w:t>
      </w:r>
      <w:r w:rsidR="005A539A" w:rsidRPr="000C1B68">
        <w:rPr>
          <w:rFonts w:cstheme="minorHAnsi"/>
          <w:color w:val="000000"/>
          <w:sz w:val="24"/>
          <w:szCs w:val="24"/>
          <w:lang w:val="ru-RU"/>
        </w:rPr>
        <w:t>я</w:t>
      </w:r>
      <w:r w:rsidRPr="000C1B68">
        <w:rPr>
          <w:rFonts w:cstheme="minorHAnsi"/>
          <w:color w:val="000000"/>
          <w:sz w:val="24"/>
          <w:szCs w:val="24"/>
          <w:lang w:val="ru-RU"/>
        </w:rPr>
        <w:t xml:space="preserve"> расходов на расходы будущих периодов, </w:t>
      </w:r>
      <w:r w:rsidR="008B5784" w:rsidRPr="000C1B68">
        <w:rPr>
          <w:rFonts w:cstheme="minorHAnsi"/>
          <w:color w:val="000000"/>
          <w:sz w:val="24"/>
          <w:szCs w:val="24"/>
          <w:lang w:val="ru-RU"/>
        </w:rPr>
        <w:t>такие</w:t>
      </w:r>
      <w:r w:rsidRPr="000C1B68">
        <w:rPr>
          <w:rFonts w:cstheme="minorHAnsi"/>
          <w:color w:val="000000"/>
          <w:sz w:val="24"/>
          <w:szCs w:val="24"/>
          <w:lang w:val="ru-RU"/>
        </w:rPr>
        <w:t xml:space="preserve"> расходы принимаются к учету по дебету счета 0 401 50 000 "Расходы будущих периодов"</w:t>
      </w:r>
      <w:r w:rsidR="00D72488" w:rsidRPr="000C1B68">
        <w:rPr>
          <w:rFonts w:cstheme="minorHAnsi"/>
          <w:color w:val="000000"/>
          <w:sz w:val="24"/>
          <w:szCs w:val="24"/>
          <w:lang w:val="ru-RU"/>
        </w:rPr>
        <w:t>,</w:t>
      </w:r>
      <w:r w:rsidRPr="000C1B68">
        <w:rPr>
          <w:rFonts w:cstheme="minorHAnsi"/>
          <w:color w:val="000000"/>
          <w:sz w:val="24"/>
          <w:szCs w:val="24"/>
          <w:lang w:val="ru-RU"/>
        </w:rPr>
        <w:t xml:space="preserve"> </w:t>
      </w:r>
      <w:r w:rsidR="00D72488" w:rsidRPr="000C1B68">
        <w:rPr>
          <w:rFonts w:cstheme="minorHAnsi"/>
          <w:color w:val="000000"/>
          <w:sz w:val="24"/>
          <w:szCs w:val="24"/>
          <w:lang w:val="ru-RU"/>
        </w:rPr>
        <w:t>с последующим</w:t>
      </w:r>
      <w:r w:rsidRPr="000C1B68">
        <w:rPr>
          <w:rFonts w:cstheme="minorHAnsi"/>
          <w:color w:val="000000"/>
          <w:sz w:val="24"/>
          <w:szCs w:val="24"/>
          <w:lang w:val="ru-RU"/>
        </w:rPr>
        <w:t xml:space="preserve"> </w:t>
      </w:r>
      <w:r w:rsidR="008B5784" w:rsidRPr="000C1B68">
        <w:rPr>
          <w:rFonts w:cstheme="minorHAnsi"/>
          <w:color w:val="000000"/>
          <w:sz w:val="24"/>
          <w:szCs w:val="24"/>
          <w:lang w:val="ru-RU"/>
        </w:rPr>
        <w:t>отраж</w:t>
      </w:r>
      <w:r w:rsidR="00D72488" w:rsidRPr="000C1B68">
        <w:rPr>
          <w:rFonts w:cstheme="minorHAnsi"/>
          <w:color w:val="000000"/>
          <w:sz w:val="24"/>
          <w:szCs w:val="24"/>
          <w:lang w:val="ru-RU"/>
        </w:rPr>
        <w:t>ением</w:t>
      </w:r>
      <w:r w:rsidR="008B5784" w:rsidRPr="000C1B68">
        <w:rPr>
          <w:rFonts w:cstheme="minorHAnsi"/>
          <w:color w:val="000000"/>
          <w:sz w:val="24"/>
          <w:szCs w:val="24"/>
          <w:lang w:val="ru-RU"/>
        </w:rPr>
        <w:t xml:space="preserve"> </w:t>
      </w:r>
      <w:r w:rsidRPr="000C1B68">
        <w:rPr>
          <w:rFonts w:cstheme="minorHAnsi"/>
          <w:color w:val="000000"/>
          <w:sz w:val="24"/>
          <w:szCs w:val="24"/>
          <w:lang w:val="ru-RU"/>
        </w:rPr>
        <w:t xml:space="preserve">на </w:t>
      </w:r>
      <w:r w:rsidR="008B5784" w:rsidRPr="000C1B68">
        <w:rPr>
          <w:rFonts w:cstheme="minorHAnsi"/>
          <w:color w:val="000000"/>
          <w:sz w:val="24"/>
          <w:szCs w:val="24"/>
          <w:lang w:val="ru-RU"/>
        </w:rPr>
        <w:t xml:space="preserve">счете 0 401 20 000 «Расходы текущего финансового года» </w:t>
      </w:r>
      <w:r w:rsidRPr="000C1B68">
        <w:rPr>
          <w:rFonts w:cstheme="minorHAnsi"/>
          <w:color w:val="000000"/>
          <w:sz w:val="24"/>
          <w:szCs w:val="24"/>
          <w:lang w:val="ru-RU"/>
        </w:rPr>
        <w:t xml:space="preserve">ежемесячно равномерными долями в течение периода, к которому относятся </w:t>
      </w:r>
      <w:r w:rsidR="008B5784" w:rsidRPr="000C1B68">
        <w:rPr>
          <w:rFonts w:cstheme="minorHAnsi"/>
          <w:color w:val="000000"/>
          <w:sz w:val="24"/>
          <w:szCs w:val="24"/>
          <w:lang w:val="ru-RU"/>
        </w:rPr>
        <w:t xml:space="preserve">эти </w:t>
      </w:r>
      <w:r w:rsidRPr="000C1B68">
        <w:rPr>
          <w:rFonts w:cstheme="minorHAnsi"/>
          <w:color w:val="000000"/>
          <w:sz w:val="24"/>
          <w:szCs w:val="24"/>
          <w:lang w:val="ru-RU"/>
        </w:rPr>
        <w:t>расходы.</w:t>
      </w:r>
    </w:p>
    <w:p w14:paraId="754F46C1" w14:textId="77777777" w:rsidR="00985468" w:rsidRPr="000C1B68" w:rsidRDefault="008B5784"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w:t>
      </w:r>
      <w:r w:rsidR="00985468" w:rsidRPr="000C1B68">
        <w:rPr>
          <w:rFonts w:cstheme="minorHAnsi"/>
          <w:color w:val="000000"/>
          <w:sz w:val="24"/>
          <w:szCs w:val="24"/>
          <w:lang w:val="ru-RU"/>
        </w:rPr>
        <w:t>5</w:t>
      </w:r>
      <w:r w:rsidR="00DC7145" w:rsidRPr="000C1B68">
        <w:rPr>
          <w:rFonts w:cstheme="minorHAnsi"/>
          <w:color w:val="000000"/>
          <w:sz w:val="24"/>
          <w:szCs w:val="24"/>
          <w:lang w:val="ru-RU"/>
        </w:rPr>
        <w:t xml:space="preserve">. </w:t>
      </w:r>
      <w:r w:rsidR="00FB04E5" w:rsidRPr="000C1B68">
        <w:rPr>
          <w:rFonts w:cstheme="minorHAnsi"/>
          <w:color w:val="000000"/>
          <w:sz w:val="24"/>
          <w:szCs w:val="24"/>
          <w:lang w:val="ru-RU"/>
        </w:rPr>
        <w:t>Если срок действия договора не определен, то договор считается заключенным сроком на 10</w:t>
      </w:r>
      <w:r w:rsidR="00486423" w:rsidRPr="000C1B68">
        <w:rPr>
          <w:rFonts w:cstheme="minorHAnsi"/>
          <w:color w:val="000000"/>
          <w:sz w:val="24"/>
          <w:szCs w:val="24"/>
          <w:lang w:val="ru-RU"/>
        </w:rPr>
        <w:t xml:space="preserve"> (Десять)</w:t>
      </w:r>
      <w:r w:rsidR="00FB04E5" w:rsidRPr="000C1B68">
        <w:rPr>
          <w:rFonts w:cstheme="minorHAnsi"/>
          <w:color w:val="000000"/>
          <w:sz w:val="24"/>
          <w:szCs w:val="24"/>
          <w:lang w:val="ru-RU"/>
        </w:rPr>
        <w:t xml:space="preserve"> лет.</w:t>
      </w:r>
    </w:p>
    <w:p w14:paraId="025B23B2" w14:textId="4E40E4D4" w:rsidR="00DC7145" w:rsidRPr="000C1B68" w:rsidRDefault="00985468"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 xml:space="preserve">10.6.  В </w:t>
      </w:r>
      <w:r w:rsidR="00FB04E5" w:rsidRPr="000C1B68">
        <w:rPr>
          <w:rFonts w:cstheme="minorHAnsi"/>
          <w:color w:val="000000"/>
          <w:sz w:val="24"/>
          <w:szCs w:val="24"/>
          <w:lang w:val="ru-RU"/>
        </w:rPr>
        <w:t xml:space="preserve">случаях осуществления за счет расходов будущих периодов подписки на периодические издания и иных расходов, оформляемых актами, </w:t>
      </w:r>
      <w:r w:rsidR="00004EB9" w:rsidRPr="000C1B68">
        <w:rPr>
          <w:rFonts w:cstheme="minorHAnsi"/>
          <w:color w:val="000000"/>
          <w:sz w:val="24"/>
          <w:szCs w:val="24"/>
          <w:lang w:val="ru-RU"/>
        </w:rPr>
        <w:t xml:space="preserve">другими первичными </w:t>
      </w:r>
      <w:r w:rsidR="00DC7145" w:rsidRPr="000C1B68">
        <w:rPr>
          <w:rFonts w:cstheme="minorHAnsi"/>
          <w:color w:val="000000"/>
          <w:sz w:val="24"/>
          <w:szCs w:val="24"/>
          <w:lang w:val="ru-RU"/>
        </w:rPr>
        <w:t>документами, отнесение</w:t>
      </w:r>
      <w:r w:rsidR="00FB04E5" w:rsidRPr="000C1B68">
        <w:rPr>
          <w:rFonts w:cstheme="minorHAnsi"/>
          <w:color w:val="000000"/>
          <w:sz w:val="24"/>
          <w:szCs w:val="24"/>
          <w:lang w:val="ru-RU"/>
        </w:rPr>
        <w:t xml:space="preserve"> расходов на финансовый результат (затраты) текущего финансового года производится на основании актов, </w:t>
      </w:r>
      <w:r w:rsidR="00004EB9" w:rsidRPr="000C1B68">
        <w:rPr>
          <w:rFonts w:cstheme="minorHAnsi"/>
          <w:color w:val="000000"/>
          <w:sz w:val="24"/>
          <w:szCs w:val="24"/>
          <w:lang w:val="ru-RU"/>
        </w:rPr>
        <w:t xml:space="preserve">других первичных </w:t>
      </w:r>
      <w:r w:rsidR="00DC7145" w:rsidRPr="000C1B68">
        <w:rPr>
          <w:rFonts w:cstheme="minorHAnsi"/>
          <w:color w:val="000000"/>
          <w:sz w:val="24"/>
          <w:szCs w:val="24"/>
          <w:lang w:val="ru-RU"/>
        </w:rPr>
        <w:t>документов,</w:t>
      </w:r>
      <w:r w:rsidR="00004EB9" w:rsidRPr="000C1B68">
        <w:rPr>
          <w:rFonts w:cstheme="minorHAnsi"/>
          <w:color w:val="000000"/>
          <w:sz w:val="24"/>
          <w:szCs w:val="24"/>
          <w:lang w:val="ru-RU"/>
        </w:rPr>
        <w:t xml:space="preserve"> </w:t>
      </w:r>
      <w:r w:rsidR="00FB04E5" w:rsidRPr="000C1B68">
        <w:rPr>
          <w:rFonts w:cstheme="minorHAnsi"/>
          <w:color w:val="000000"/>
          <w:sz w:val="24"/>
          <w:szCs w:val="24"/>
          <w:lang w:val="ru-RU"/>
        </w:rPr>
        <w:t>переданных в ЕЦИС</w:t>
      </w:r>
      <w:r w:rsidRPr="000C1B68">
        <w:rPr>
          <w:rFonts w:cstheme="minorHAnsi"/>
          <w:color w:val="000000"/>
          <w:sz w:val="24"/>
          <w:szCs w:val="24"/>
          <w:lang w:val="ru-RU"/>
        </w:rPr>
        <w:t xml:space="preserve"> 1С БГУ</w:t>
      </w:r>
      <w:r w:rsidR="00FB04E5" w:rsidRPr="000C1B68">
        <w:rPr>
          <w:rFonts w:cstheme="minorHAnsi"/>
          <w:color w:val="000000"/>
          <w:sz w:val="24"/>
          <w:szCs w:val="24"/>
          <w:lang w:val="ru-RU"/>
        </w:rPr>
        <w:t xml:space="preserve"> Субъектом централизованного учета.</w:t>
      </w:r>
    </w:p>
    <w:p w14:paraId="72446177" w14:textId="77777777" w:rsidR="00B5089D" w:rsidRPr="000C1B68" w:rsidRDefault="00985468" w:rsidP="00B5089D">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10.7</w:t>
      </w:r>
      <w:r w:rsidR="00DC7145"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В составе расходов будущих периодов на </w:t>
      </w:r>
      <w:r w:rsidR="007E2FD6" w:rsidRPr="000C1B68">
        <w:rPr>
          <w:rFonts w:cstheme="minorHAnsi"/>
          <w:color w:val="000000"/>
          <w:sz w:val="24"/>
          <w:szCs w:val="24"/>
          <w:lang w:val="ru-RU"/>
        </w:rPr>
        <w:t>счете 0</w:t>
      </w:r>
      <w:r w:rsidR="001065FE" w:rsidRPr="000C1B68">
        <w:rPr>
          <w:rFonts w:cstheme="minorHAnsi"/>
          <w:color w:val="000000"/>
          <w:sz w:val="24"/>
          <w:szCs w:val="24"/>
          <w:lang w:val="ru-RU"/>
        </w:rPr>
        <w:t xml:space="preserve"> 401 50 000 «Расходы будущих периодов» отражаются расходы по приобретению неисключительного права пользования нематериальными активами в течение нескольких отчетных периодов.</w:t>
      </w:r>
    </w:p>
    <w:p w14:paraId="4EE92366" w14:textId="0510D83D" w:rsidR="00136522" w:rsidRPr="000C1B68" w:rsidRDefault="00136522" w:rsidP="00B5089D">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sz w:val="24"/>
          <w:szCs w:val="24"/>
          <w:lang w:val="ru-RU"/>
        </w:rPr>
        <w:t>Учет операций по перечислению взносов на капитальный ремонт в Фонд капитального ремонта (управляющую организацию) ведется на счете 0</w:t>
      </w:r>
      <w:r w:rsidRPr="000C1B68">
        <w:rPr>
          <w:sz w:val="24"/>
          <w:szCs w:val="24"/>
        </w:rPr>
        <w:t> </w:t>
      </w:r>
      <w:r w:rsidRPr="000C1B68">
        <w:rPr>
          <w:sz w:val="24"/>
          <w:szCs w:val="24"/>
          <w:lang w:val="ru-RU"/>
        </w:rPr>
        <w:t>401 50</w:t>
      </w:r>
      <w:r w:rsidRPr="000C1B68">
        <w:rPr>
          <w:sz w:val="24"/>
          <w:szCs w:val="24"/>
        </w:rPr>
        <w:t> </w:t>
      </w:r>
      <w:r w:rsidRPr="000C1B68">
        <w:rPr>
          <w:sz w:val="24"/>
          <w:szCs w:val="24"/>
          <w:lang w:val="ru-RU"/>
        </w:rPr>
        <w:t>000. Признание расходов на осуществление капитального ремонта расходами текущего финансового периода осуществляется на основании отчетов о выполнении работ по ремонту, представленных Субъектом централизованного учета в ЕЦИС 1С: БГУ, в корреспонденции со счетом 1</w:t>
      </w:r>
      <w:r w:rsidRPr="000C1B68">
        <w:rPr>
          <w:sz w:val="24"/>
          <w:szCs w:val="24"/>
        </w:rPr>
        <w:t> </w:t>
      </w:r>
      <w:r w:rsidRPr="000C1B68">
        <w:rPr>
          <w:sz w:val="24"/>
          <w:szCs w:val="24"/>
          <w:lang w:val="ru-RU"/>
        </w:rPr>
        <w:t>401 20</w:t>
      </w:r>
      <w:r w:rsidRPr="000C1B68">
        <w:rPr>
          <w:sz w:val="24"/>
          <w:szCs w:val="24"/>
        </w:rPr>
        <w:t> </w:t>
      </w:r>
      <w:r w:rsidRPr="000C1B68">
        <w:rPr>
          <w:sz w:val="24"/>
          <w:szCs w:val="24"/>
          <w:lang w:val="ru-RU"/>
        </w:rPr>
        <w:t>000 «Расходы текущего финансового года» в сумме фактически произведенных ранее платежей.</w:t>
      </w:r>
    </w:p>
    <w:p w14:paraId="289B7F17" w14:textId="77777777" w:rsidR="004E01A0" w:rsidRPr="000C1B68" w:rsidRDefault="00136522" w:rsidP="004E01A0">
      <w:pPr>
        <w:pStyle w:val="a5"/>
        <w:tabs>
          <w:tab w:val="left" w:pos="0"/>
        </w:tabs>
        <w:spacing w:before="120" w:beforeAutospacing="0" w:after="0" w:afterAutospacing="0"/>
        <w:ind w:left="0" w:firstLine="851"/>
        <w:jc w:val="both"/>
        <w:rPr>
          <w:sz w:val="24"/>
          <w:szCs w:val="24"/>
          <w:lang w:val="ru-RU"/>
        </w:rPr>
      </w:pPr>
      <w:r w:rsidRPr="000C1B68">
        <w:rPr>
          <w:sz w:val="24"/>
          <w:szCs w:val="24"/>
          <w:lang w:val="ru-RU"/>
        </w:rPr>
        <w:t>Списание расходов на сумму взносов, перечисленных в фонд капитального ремонта, при выбытии объектов учета отражаются в корреспонденции со счетом 0</w:t>
      </w:r>
      <w:r w:rsidRPr="000C1B68">
        <w:rPr>
          <w:sz w:val="24"/>
          <w:szCs w:val="24"/>
        </w:rPr>
        <w:t> </w:t>
      </w:r>
      <w:r w:rsidRPr="000C1B68">
        <w:rPr>
          <w:sz w:val="24"/>
          <w:szCs w:val="24"/>
          <w:lang w:val="ru-RU"/>
        </w:rPr>
        <w:t>401 20</w:t>
      </w:r>
      <w:r w:rsidRPr="000C1B68">
        <w:rPr>
          <w:sz w:val="24"/>
          <w:szCs w:val="24"/>
        </w:rPr>
        <w:t> </w:t>
      </w:r>
      <w:r w:rsidRPr="000C1B68">
        <w:rPr>
          <w:sz w:val="24"/>
          <w:szCs w:val="24"/>
          <w:lang w:val="ru-RU"/>
        </w:rPr>
        <w:t>273 «Чрезвычайные расходы по операциям с активами.</w:t>
      </w:r>
    </w:p>
    <w:p w14:paraId="5B8DE979" w14:textId="627A9190" w:rsidR="004E01A0" w:rsidRPr="000C1B68" w:rsidRDefault="004E01A0" w:rsidP="004E01A0">
      <w:pPr>
        <w:pStyle w:val="a5"/>
        <w:tabs>
          <w:tab w:val="left" w:pos="0"/>
        </w:tabs>
        <w:spacing w:before="120" w:beforeAutospacing="0" w:after="0" w:afterAutospacing="0"/>
        <w:ind w:left="0" w:firstLine="851"/>
        <w:jc w:val="both"/>
        <w:rPr>
          <w:lang w:val="ru-RU"/>
        </w:rPr>
      </w:pPr>
      <w:r w:rsidRPr="000C1B68">
        <w:rPr>
          <w:i/>
          <w:iCs/>
          <w:lang w:val="ru-RU"/>
        </w:rPr>
        <w:t>(</w:t>
      </w:r>
      <w:r w:rsidR="00F81E05" w:rsidRPr="000C1B68">
        <w:rPr>
          <w:i/>
          <w:iCs/>
          <w:lang w:val="ru-RU"/>
        </w:rPr>
        <w:t>внесены</w:t>
      </w:r>
      <w:r w:rsidRPr="000C1B68">
        <w:rPr>
          <w:i/>
          <w:iCs/>
          <w:lang w:val="ru-RU"/>
        </w:rPr>
        <w:t xml:space="preserve"> дополнен</w:t>
      </w:r>
      <w:r w:rsidR="00F81E05" w:rsidRPr="000C1B68">
        <w:rPr>
          <w:i/>
          <w:iCs/>
          <w:lang w:val="ru-RU"/>
        </w:rPr>
        <w:t xml:space="preserve">ия </w:t>
      </w:r>
      <w:r w:rsidRPr="000C1B68">
        <w:rPr>
          <w:i/>
          <w:iCs/>
          <w:lang w:val="ru-RU"/>
        </w:rPr>
        <w:t xml:space="preserve">- </w:t>
      </w:r>
      <w:r w:rsidRPr="000C1B68">
        <w:rPr>
          <w:rFonts w:ascii="Times New Roman" w:hAnsi="Times New Roman" w:cs="Times New Roman"/>
          <w:i/>
          <w:iCs/>
          <w:lang w:val="ru-RU"/>
        </w:rPr>
        <w:t>приказ МКУ «Центр бухгалтерского учета города Чебоксары» от 06.11.2024 №151-ОД)</w:t>
      </w:r>
    </w:p>
    <w:p w14:paraId="00EC6822" w14:textId="04C3118D" w:rsidR="00DC7145" w:rsidRPr="000C1B68" w:rsidRDefault="00985468"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10.8</w:t>
      </w:r>
      <w:r w:rsidR="00DC7145" w:rsidRPr="000C1B68">
        <w:rPr>
          <w:rFonts w:cstheme="minorHAnsi"/>
          <w:color w:val="000000"/>
          <w:sz w:val="24"/>
          <w:szCs w:val="24"/>
          <w:lang w:val="ru-RU"/>
        </w:rPr>
        <w:t xml:space="preserve">. </w:t>
      </w:r>
      <w:r w:rsidR="001065FE" w:rsidRPr="000C1B68">
        <w:rPr>
          <w:rFonts w:cstheme="minorHAnsi"/>
          <w:color w:val="000000"/>
          <w:sz w:val="24"/>
          <w:szCs w:val="24"/>
          <w:lang w:val="ru-RU"/>
        </w:rPr>
        <w:t xml:space="preserve">По договорам страхования период, к которому относятся расходы, равен сроку действия договора. </w:t>
      </w:r>
    </w:p>
    <w:p w14:paraId="3AF37179" w14:textId="168551CF" w:rsidR="00DC7145" w:rsidRPr="000C1B68" w:rsidRDefault="00985468"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10.9</w:t>
      </w:r>
      <w:r w:rsidR="00DC7145" w:rsidRPr="000C1B68">
        <w:rPr>
          <w:rFonts w:cstheme="minorHAnsi"/>
          <w:color w:val="000000"/>
          <w:sz w:val="24"/>
          <w:szCs w:val="24"/>
          <w:lang w:val="ru-RU"/>
        </w:rPr>
        <w:t xml:space="preserve">. </w:t>
      </w:r>
      <w:r w:rsidR="00CA5A38" w:rsidRPr="000C1B68">
        <w:rPr>
          <w:rFonts w:cstheme="minorHAnsi"/>
          <w:color w:val="000000"/>
          <w:sz w:val="24"/>
          <w:szCs w:val="24"/>
          <w:lang w:val="ru-RU"/>
        </w:rPr>
        <w:t>Учет резерва предстоящих</w:t>
      </w:r>
      <w:r w:rsidR="007842F9" w:rsidRPr="000C1B68">
        <w:rPr>
          <w:rFonts w:cstheme="minorHAnsi"/>
          <w:color w:val="000000"/>
          <w:sz w:val="24"/>
          <w:szCs w:val="24"/>
          <w:lang w:val="ru-RU"/>
        </w:rPr>
        <w:t xml:space="preserve"> расходов </w:t>
      </w:r>
      <w:r w:rsidR="00DC7145" w:rsidRPr="000C1B68">
        <w:rPr>
          <w:rFonts w:cstheme="minorHAnsi"/>
          <w:color w:val="000000"/>
          <w:sz w:val="24"/>
          <w:szCs w:val="24"/>
          <w:lang w:val="ru-RU"/>
        </w:rPr>
        <w:t>ведется</w:t>
      </w:r>
      <w:r w:rsidR="00CA5A38" w:rsidRPr="000C1B68">
        <w:rPr>
          <w:rFonts w:cstheme="minorHAnsi"/>
          <w:color w:val="000000"/>
          <w:sz w:val="24"/>
          <w:szCs w:val="24"/>
          <w:lang w:val="ru-RU"/>
        </w:rPr>
        <w:t xml:space="preserve"> </w:t>
      </w:r>
      <w:r w:rsidR="007842F9" w:rsidRPr="000C1B68">
        <w:rPr>
          <w:rFonts w:cstheme="minorHAnsi"/>
          <w:color w:val="000000"/>
          <w:sz w:val="24"/>
          <w:szCs w:val="24"/>
          <w:lang w:val="ru-RU"/>
        </w:rPr>
        <w:t>на</w:t>
      </w:r>
      <w:r w:rsidR="00CA5A38" w:rsidRPr="000C1B68">
        <w:rPr>
          <w:rFonts w:cstheme="minorHAnsi"/>
          <w:color w:val="000000"/>
          <w:sz w:val="24"/>
          <w:szCs w:val="24"/>
          <w:lang w:val="ru-RU"/>
        </w:rPr>
        <w:t xml:space="preserve"> </w:t>
      </w:r>
      <w:bookmarkStart w:id="75" w:name="_Hlk155199570"/>
      <w:r w:rsidR="007E2FD6" w:rsidRPr="000C1B68">
        <w:rPr>
          <w:rFonts w:cstheme="minorHAnsi"/>
          <w:color w:val="000000"/>
          <w:sz w:val="24"/>
          <w:szCs w:val="24"/>
          <w:lang w:val="ru-RU"/>
        </w:rPr>
        <w:t>счете 0401</w:t>
      </w:r>
      <w:r w:rsidRPr="000C1B68">
        <w:rPr>
          <w:rFonts w:cstheme="minorHAnsi"/>
          <w:color w:val="000000"/>
          <w:sz w:val="24"/>
          <w:szCs w:val="24"/>
          <w:lang w:val="ru-RU"/>
        </w:rPr>
        <w:t xml:space="preserve"> </w:t>
      </w:r>
      <w:r w:rsidR="00CA5A38" w:rsidRPr="000C1B68">
        <w:rPr>
          <w:rFonts w:cstheme="minorHAnsi"/>
          <w:color w:val="000000"/>
          <w:sz w:val="24"/>
          <w:szCs w:val="24"/>
          <w:lang w:val="ru-RU"/>
        </w:rPr>
        <w:t>60</w:t>
      </w:r>
      <w:r w:rsidR="00EB4948" w:rsidRPr="000C1B68">
        <w:rPr>
          <w:rFonts w:cstheme="minorHAnsi"/>
          <w:color w:val="000000"/>
          <w:sz w:val="24"/>
          <w:szCs w:val="24"/>
          <w:lang w:val="ru-RU"/>
        </w:rPr>
        <w:t> </w:t>
      </w:r>
      <w:r w:rsidR="00CA5A38" w:rsidRPr="000C1B68">
        <w:rPr>
          <w:rFonts w:cstheme="minorHAnsi"/>
          <w:color w:val="000000"/>
          <w:sz w:val="24"/>
          <w:szCs w:val="24"/>
          <w:lang w:val="ru-RU"/>
        </w:rPr>
        <w:t>000</w:t>
      </w:r>
      <w:r w:rsidR="00EB4948" w:rsidRPr="000C1B68">
        <w:rPr>
          <w:rFonts w:cstheme="minorHAnsi"/>
          <w:color w:val="000000"/>
          <w:sz w:val="24"/>
          <w:szCs w:val="24"/>
          <w:lang w:val="ru-RU"/>
        </w:rPr>
        <w:t xml:space="preserve"> «Резервы предстоящих расходов»</w:t>
      </w:r>
      <w:r w:rsidR="00CA5A38" w:rsidRPr="000C1B68">
        <w:rPr>
          <w:rFonts w:cstheme="minorHAnsi"/>
          <w:color w:val="000000"/>
          <w:sz w:val="24"/>
          <w:szCs w:val="24"/>
          <w:lang w:val="ru-RU"/>
        </w:rPr>
        <w:t xml:space="preserve"> </w:t>
      </w:r>
      <w:bookmarkEnd w:id="75"/>
      <w:r w:rsidR="00CA5A38" w:rsidRPr="000C1B68">
        <w:rPr>
          <w:rFonts w:cstheme="minorHAnsi"/>
          <w:color w:val="000000"/>
          <w:sz w:val="24"/>
          <w:szCs w:val="24"/>
          <w:lang w:val="ru-RU"/>
        </w:rPr>
        <w:t xml:space="preserve">в </w:t>
      </w:r>
      <w:r w:rsidR="007842F9" w:rsidRPr="000C1B68">
        <w:rPr>
          <w:rFonts w:cstheme="minorHAnsi"/>
          <w:color w:val="000000"/>
          <w:sz w:val="24"/>
          <w:szCs w:val="24"/>
          <w:lang w:val="ru-RU"/>
        </w:rPr>
        <w:t xml:space="preserve">соответствии с </w:t>
      </w:r>
      <w:r w:rsidR="00136522" w:rsidRPr="000C1B68">
        <w:rPr>
          <w:sz w:val="24"/>
          <w:szCs w:val="24"/>
          <w:lang w:val="ru-RU"/>
        </w:rPr>
        <w:t>Расчетной ведомости для создания резерва предстоящих расходов</w:t>
      </w:r>
      <w:r w:rsidR="005A539A" w:rsidRPr="000C1B68">
        <w:rPr>
          <w:rFonts w:cstheme="minorHAnsi"/>
          <w:color w:val="000000"/>
          <w:sz w:val="24"/>
          <w:szCs w:val="24"/>
          <w:lang w:val="ru-RU"/>
        </w:rPr>
        <w:t xml:space="preserve"> (приложение</w:t>
      </w:r>
      <w:r w:rsidR="007E2FD6" w:rsidRPr="000C1B68">
        <w:rPr>
          <w:rFonts w:cstheme="minorHAnsi"/>
          <w:color w:val="000000"/>
          <w:sz w:val="24"/>
          <w:szCs w:val="24"/>
          <w:lang w:val="ru-RU"/>
        </w:rPr>
        <w:t xml:space="preserve"> </w:t>
      </w:r>
      <w:r w:rsidR="005A539A" w:rsidRPr="000C1B68">
        <w:rPr>
          <w:rFonts w:cstheme="minorHAnsi"/>
          <w:color w:val="000000"/>
          <w:sz w:val="24"/>
          <w:szCs w:val="24"/>
          <w:lang w:val="ru-RU"/>
        </w:rPr>
        <w:t>№</w:t>
      </w:r>
      <w:r w:rsidR="00B6249F" w:rsidRPr="000C1B68">
        <w:rPr>
          <w:rFonts w:cstheme="minorHAnsi"/>
          <w:color w:val="000000"/>
          <w:sz w:val="24"/>
          <w:szCs w:val="24"/>
          <w:lang w:val="ru-RU"/>
        </w:rPr>
        <w:t>3</w:t>
      </w:r>
      <w:r w:rsidR="005A539A" w:rsidRPr="000C1B68">
        <w:rPr>
          <w:rFonts w:cstheme="minorHAnsi"/>
          <w:color w:val="000000"/>
          <w:sz w:val="24"/>
          <w:szCs w:val="24"/>
          <w:lang w:val="ru-RU"/>
        </w:rPr>
        <w:t>)</w:t>
      </w:r>
      <w:r w:rsidR="00DC7145" w:rsidRPr="000C1B68">
        <w:rPr>
          <w:rFonts w:cstheme="minorHAnsi"/>
          <w:color w:val="000000"/>
          <w:sz w:val="24"/>
          <w:szCs w:val="24"/>
          <w:lang w:val="ru-RU"/>
        </w:rPr>
        <w:t>.</w:t>
      </w:r>
      <w:bookmarkStart w:id="76" w:name="_Toc119422360"/>
    </w:p>
    <w:p w14:paraId="13A02D19" w14:textId="1A8E5C60" w:rsidR="00FD6FFA" w:rsidRPr="000C1B68" w:rsidRDefault="00FD6FFA" w:rsidP="00FD6FFA">
      <w:pPr>
        <w:pStyle w:val="a5"/>
        <w:tabs>
          <w:tab w:val="left" w:pos="0"/>
        </w:tabs>
        <w:spacing w:before="120" w:beforeAutospacing="0" w:after="0" w:afterAutospacing="0"/>
        <w:ind w:left="0" w:firstLine="851"/>
        <w:jc w:val="both"/>
        <w:rPr>
          <w:rFonts w:cstheme="minorHAnsi"/>
          <w:color w:val="000000"/>
          <w:lang w:val="ru-RU"/>
        </w:rPr>
      </w:pPr>
      <w:r w:rsidRPr="000C1B68">
        <w:rPr>
          <w:i/>
          <w:iCs/>
          <w:lang w:val="ru-RU"/>
        </w:rPr>
        <w:t>(</w:t>
      </w:r>
      <w:r w:rsidR="00F81E05" w:rsidRPr="000C1B68">
        <w:rPr>
          <w:i/>
          <w:iCs/>
          <w:lang w:val="ru-RU"/>
        </w:rPr>
        <w:t>внесены</w:t>
      </w:r>
      <w:r w:rsidRPr="000C1B68">
        <w:rPr>
          <w:i/>
          <w:iCs/>
          <w:lang w:val="ru-RU"/>
        </w:rPr>
        <w:t xml:space="preserve"> изменен</w:t>
      </w:r>
      <w:r w:rsidR="00F81E05" w:rsidRPr="000C1B68">
        <w:rPr>
          <w:i/>
          <w:iCs/>
          <w:lang w:val="ru-RU"/>
        </w:rPr>
        <w:t>ия</w:t>
      </w:r>
      <w:r w:rsidRPr="000C1B68">
        <w:rPr>
          <w:i/>
          <w:iCs/>
          <w:lang w:val="ru-RU"/>
        </w:rPr>
        <w:t>-</w:t>
      </w:r>
      <w:r w:rsidRPr="000C1B68">
        <w:rPr>
          <w:rFonts w:ascii="Times New Roman" w:hAnsi="Times New Roman" w:cs="Times New Roman"/>
          <w:i/>
          <w:iCs/>
          <w:lang w:val="ru-RU"/>
        </w:rPr>
        <w:t>приказ МКУ «Центр бухгалтерского учета города Чебоксары» от 06.11.2024 №151-ОД)</w:t>
      </w:r>
    </w:p>
    <w:p w14:paraId="1F521BE4" w14:textId="4AD27700" w:rsidR="004E01A0" w:rsidRPr="000C1B68" w:rsidRDefault="00903BAA" w:rsidP="004E01A0">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 xml:space="preserve">10.10. Формирование </w:t>
      </w:r>
      <w:r w:rsidR="00EB4948" w:rsidRPr="000C1B68">
        <w:rPr>
          <w:rFonts w:cstheme="minorHAnsi"/>
          <w:color w:val="000000"/>
          <w:sz w:val="24"/>
          <w:szCs w:val="24"/>
          <w:lang w:val="ru-RU"/>
        </w:rPr>
        <w:t xml:space="preserve"> резервов предстоящих расходов по обязательствам Субъекта централизованного учета по начислению которых существует на отчетную дату неопределенность по их размеру ввиду отсутствия первичных учетных документов</w:t>
      </w:r>
      <w:r w:rsidR="00D72488" w:rsidRPr="000C1B68">
        <w:rPr>
          <w:rFonts w:cstheme="minorHAnsi"/>
          <w:color w:val="000000"/>
          <w:sz w:val="24"/>
          <w:szCs w:val="24"/>
          <w:lang w:val="ru-RU"/>
        </w:rPr>
        <w:t>,</w:t>
      </w:r>
      <w:r w:rsidR="00EB4948" w:rsidRPr="000C1B68">
        <w:rPr>
          <w:rFonts w:cstheme="minorHAnsi"/>
          <w:color w:val="000000"/>
          <w:sz w:val="24"/>
          <w:szCs w:val="24"/>
          <w:lang w:val="ru-RU"/>
        </w:rPr>
        <w:t xml:space="preserve"> </w:t>
      </w:r>
      <w:r w:rsidR="00D72488" w:rsidRPr="000C1B68">
        <w:rPr>
          <w:rFonts w:cstheme="minorHAnsi"/>
          <w:color w:val="000000"/>
          <w:sz w:val="24"/>
          <w:szCs w:val="24"/>
          <w:lang w:val="ru-RU"/>
        </w:rPr>
        <w:t xml:space="preserve">связанных с </w:t>
      </w:r>
      <w:r w:rsidR="00EB4948" w:rsidRPr="000C1B68">
        <w:rPr>
          <w:rFonts w:cstheme="minorHAnsi"/>
          <w:color w:val="000000"/>
          <w:sz w:val="24"/>
          <w:szCs w:val="24"/>
          <w:lang w:val="ru-RU"/>
        </w:rPr>
        <w:t xml:space="preserve"> фактически произведенны</w:t>
      </w:r>
      <w:r w:rsidR="00D72488" w:rsidRPr="000C1B68">
        <w:rPr>
          <w:rFonts w:cstheme="minorHAnsi"/>
          <w:color w:val="000000"/>
          <w:sz w:val="24"/>
          <w:szCs w:val="24"/>
          <w:lang w:val="ru-RU"/>
        </w:rPr>
        <w:t>ми</w:t>
      </w:r>
      <w:r w:rsidR="00EB4948" w:rsidRPr="000C1B68">
        <w:rPr>
          <w:rFonts w:cstheme="minorHAnsi"/>
          <w:color w:val="000000"/>
          <w:sz w:val="24"/>
          <w:szCs w:val="24"/>
          <w:lang w:val="ru-RU"/>
        </w:rPr>
        <w:t xml:space="preserve"> расход</w:t>
      </w:r>
      <w:r w:rsidR="00D72488" w:rsidRPr="000C1B68">
        <w:rPr>
          <w:rFonts w:cstheme="minorHAnsi"/>
          <w:color w:val="000000"/>
          <w:sz w:val="24"/>
          <w:szCs w:val="24"/>
          <w:lang w:val="ru-RU"/>
        </w:rPr>
        <w:t>ами и</w:t>
      </w:r>
      <w:r w:rsidR="00EB4948" w:rsidRPr="000C1B68">
        <w:rPr>
          <w:rFonts w:cstheme="minorHAnsi"/>
          <w:color w:val="000000"/>
          <w:sz w:val="24"/>
          <w:szCs w:val="24"/>
          <w:lang w:val="ru-RU"/>
        </w:rPr>
        <w:t xml:space="preserve"> по которым в срок не поступили документы</w:t>
      </w:r>
      <w:r w:rsidR="00D72488" w:rsidRPr="000C1B68">
        <w:rPr>
          <w:rFonts w:cstheme="minorHAnsi"/>
          <w:color w:val="000000"/>
          <w:sz w:val="24"/>
          <w:szCs w:val="24"/>
          <w:lang w:val="ru-RU"/>
        </w:rPr>
        <w:t xml:space="preserve"> </w:t>
      </w:r>
      <w:r w:rsidR="00EB4948" w:rsidRPr="000C1B68">
        <w:rPr>
          <w:rFonts w:cstheme="minorHAnsi"/>
          <w:color w:val="000000"/>
          <w:sz w:val="24"/>
          <w:szCs w:val="24"/>
          <w:lang w:val="ru-RU"/>
        </w:rPr>
        <w:t>(за услуги связи, коммунальные услуги</w:t>
      </w:r>
      <w:r w:rsidR="00136522" w:rsidRPr="000C1B68">
        <w:rPr>
          <w:sz w:val="26"/>
          <w:szCs w:val="26"/>
          <w:lang w:val="ru-RU"/>
        </w:rPr>
        <w:t xml:space="preserve"> </w:t>
      </w:r>
      <w:r w:rsidR="00136522" w:rsidRPr="000C1B68">
        <w:rPr>
          <w:sz w:val="24"/>
          <w:szCs w:val="24"/>
          <w:lang w:val="ru-RU"/>
        </w:rPr>
        <w:t>и иные услуги</w:t>
      </w:r>
      <w:r w:rsidR="00EB4948" w:rsidRPr="000C1B68">
        <w:rPr>
          <w:rFonts w:cstheme="minorHAnsi"/>
          <w:color w:val="000000"/>
          <w:sz w:val="24"/>
          <w:szCs w:val="24"/>
          <w:lang w:val="ru-RU"/>
        </w:rPr>
        <w:t xml:space="preserve">),отражается по кредиту соответствующих счетов аналитического учета счета 0401 60 000 «Резервы предстоящих </w:t>
      </w:r>
      <w:r w:rsidR="00EB4948" w:rsidRPr="000C1B68">
        <w:rPr>
          <w:rFonts w:cstheme="minorHAnsi"/>
          <w:color w:val="000000"/>
          <w:sz w:val="24"/>
          <w:szCs w:val="24"/>
          <w:lang w:val="ru-RU"/>
        </w:rPr>
        <w:lastRenderedPageBreak/>
        <w:t>расходов» и дебету соотве</w:t>
      </w:r>
      <w:r w:rsidR="00BA635C" w:rsidRPr="000C1B68">
        <w:rPr>
          <w:rFonts w:cstheme="minorHAnsi"/>
          <w:color w:val="000000"/>
          <w:sz w:val="24"/>
          <w:szCs w:val="24"/>
          <w:lang w:val="ru-RU"/>
        </w:rPr>
        <w:t>т</w:t>
      </w:r>
      <w:r w:rsidR="00EB4948" w:rsidRPr="000C1B68">
        <w:rPr>
          <w:rFonts w:cstheme="minorHAnsi"/>
          <w:color w:val="000000"/>
          <w:sz w:val="24"/>
          <w:szCs w:val="24"/>
          <w:lang w:val="ru-RU"/>
        </w:rPr>
        <w:t>ствующих счетов аналит</w:t>
      </w:r>
      <w:r w:rsidR="00BA635C" w:rsidRPr="000C1B68">
        <w:rPr>
          <w:rFonts w:cstheme="minorHAnsi"/>
          <w:color w:val="000000"/>
          <w:sz w:val="24"/>
          <w:szCs w:val="24"/>
          <w:lang w:val="ru-RU"/>
        </w:rPr>
        <w:t xml:space="preserve">ического учета счетов 0 106 00 000 «Вложения в нефинансовые активы», 0 401 20 200 « Расходы экономического субъекта» на основании </w:t>
      </w:r>
      <w:r w:rsidR="00ED74E7" w:rsidRPr="000C1B68">
        <w:rPr>
          <w:rFonts w:cstheme="minorHAnsi"/>
          <w:color w:val="000000"/>
          <w:sz w:val="24"/>
          <w:szCs w:val="24"/>
        </w:rPr>
        <w:t>c</w:t>
      </w:r>
      <w:r w:rsidR="00BA635C" w:rsidRPr="000C1B68">
        <w:rPr>
          <w:rFonts w:cstheme="minorHAnsi"/>
          <w:color w:val="000000"/>
          <w:sz w:val="24"/>
          <w:szCs w:val="24"/>
          <w:lang w:val="ru-RU"/>
        </w:rPr>
        <w:t>ведений о создании резервов для оплаты фактически осуществленных затрат</w:t>
      </w:r>
      <w:r w:rsidR="007842F9" w:rsidRPr="000C1B68">
        <w:rPr>
          <w:rFonts w:cstheme="minorHAnsi"/>
          <w:color w:val="000000"/>
          <w:sz w:val="24"/>
          <w:szCs w:val="24"/>
          <w:lang w:val="ru-RU"/>
        </w:rPr>
        <w:t>,</w:t>
      </w:r>
      <w:r w:rsidR="007E2FD6" w:rsidRPr="000C1B68">
        <w:rPr>
          <w:rFonts w:cstheme="minorHAnsi"/>
          <w:color w:val="000000"/>
          <w:sz w:val="24"/>
          <w:szCs w:val="24"/>
          <w:lang w:val="ru-RU"/>
        </w:rPr>
        <w:t xml:space="preserve"> </w:t>
      </w:r>
      <w:r w:rsidR="007842F9" w:rsidRPr="000C1B68">
        <w:rPr>
          <w:rFonts w:cstheme="minorHAnsi"/>
          <w:color w:val="000000"/>
          <w:sz w:val="24"/>
          <w:szCs w:val="24"/>
          <w:lang w:val="ru-RU"/>
        </w:rPr>
        <w:t>представляемых Субъектом централизованного учета в ЕЦИС 1С БГУ</w:t>
      </w:r>
      <w:r w:rsidR="004E01A0" w:rsidRPr="000C1B68">
        <w:rPr>
          <w:rFonts w:cstheme="minorHAnsi"/>
          <w:color w:val="000000"/>
          <w:sz w:val="24"/>
          <w:szCs w:val="24"/>
          <w:lang w:val="ru-RU"/>
        </w:rPr>
        <w:t>.</w:t>
      </w:r>
    </w:p>
    <w:p w14:paraId="0FEFD1F8" w14:textId="2B6D7C80" w:rsidR="004E01A0" w:rsidRPr="00457AA8" w:rsidRDefault="004E01A0" w:rsidP="004E01A0">
      <w:pPr>
        <w:pStyle w:val="a5"/>
        <w:tabs>
          <w:tab w:val="left" w:pos="0"/>
        </w:tabs>
        <w:spacing w:before="120" w:beforeAutospacing="0" w:after="0" w:afterAutospacing="0"/>
        <w:ind w:left="0" w:firstLine="851"/>
        <w:jc w:val="both"/>
        <w:rPr>
          <w:rFonts w:cstheme="minorHAnsi"/>
          <w:color w:val="000000"/>
          <w:lang w:val="ru-RU"/>
        </w:rPr>
      </w:pPr>
      <w:r w:rsidRPr="00457AA8">
        <w:rPr>
          <w:i/>
          <w:iCs/>
          <w:lang w:val="ru-RU"/>
        </w:rPr>
        <w:t>(</w:t>
      </w:r>
      <w:r w:rsidR="00F81E05" w:rsidRPr="00457AA8">
        <w:rPr>
          <w:i/>
          <w:iCs/>
          <w:lang w:val="ru-RU"/>
        </w:rPr>
        <w:t>внесены</w:t>
      </w:r>
      <w:r w:rsidRPr="00457AA8">
        <w:rPr>
          <w:i/>
          <w:iCs/>
          <w:lang w:val="ru-RU"/>
        </w:rPr>
        <w:t xml:space="preserve"> дополнен</w:t>
      </w:r>
      <w:r w:rsidR="00F81E05" w:rsidRPr="00457AA8">
        <w:rPr>
          <w:i/>
          <w:iCs/>
          <w:lang w:val="ru-RU"/>
        </w:rPr>
        <w:t xml:space="preserve">ия </w:t>
      </w:r>
      <w:r w:rsidRPr="00457AA8">
        <w:rPr>
          <w:i/>
          <w:iCs/>
          <w:lang w:val="ru-RU"/>
        </w:rPr>
        <w:t>-</w:t>
      </w:r>
      <w:r w:rsidR="00F81E05" w:rsidRPr="00457AA8">
        <w:rPr>
          <w:i/>
          <w:iCs/>
          <w:lang w:val="ru-RU"/>
        </w:rPr>
        <w:t xml:space="preserve"> </w:t>
      </w:r>
      <w:r w:rsidRPr="00457AA8">
        <w:rPr>
          <w:rFonts w:ascii="Times New Roman" w:hAnsi="Times New Roman" w:cs="Times New Roman"/>
          <w:i/>
          <w:iCs/>
          <w:lang w:val="ru-RU"/>
        </w:rPr>
        <w:t>приказ МКУ «Центр бухгалтерского учета города Чебоксары» от 06.11.2024 №151-ОД)</w:t>
      </w:r>
    </w:p>
    <w:p w14:paraId="65F99887" w14:textId="27FE36A8" w:rsidR="007842F9" w:rsidRPr="000C1B68" w:rsidRDefault="007842F9" w:rsidP="00DC7145">
      <w:pPr>
        <w:pStyle w:val="a5"/>
        <w:tabs>
          <w:tab w:val="left" w:pos="0"/>
        </w:tabs>
        <w:spacing w:before="12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 xml:space="preserve">В случае поступления первичных учетных документов по полученным товарам, работам, услугам в </w:t>
      </w:r>
      <w:proofErr w:type="spellStart"/>
      <w:r w:rsidRPr="000C1B68">
        <w:rPr>
          <w:rFonts w:cstheme="minorHAnsi"/>
          <w:color w:val="000000"/>
          <w:sz w:val="24"/>
          <w:szCs w:val="24"/>
          <w:lang w:val="ru-RU"/>
        </w:rPr>
        <w:t>межотчетный</w:t>
      </w:r>
      <w:proofErr w:type="spellEnd"/>
      <w:r w:rsidRPr="000C1B68">
        <w:rPr>
          <w:rFonts w:cstheme="minorHAnsi"/>
          <w:color w:val="000000"/>
          <w:sz w:val="24"/>
          <w:szCs w:val="24"/>
          <w:lang w:val="ru-RU"/>
        </w:rPr>
        <w:t xml:space="preserve"> период до момента представления годовой бюджетной (бухгалтерской) отчетности в финансовое управление администрации города Чебоксары, фактические расходы отражаются в текущем отчетном периоде независимо от даты приемки указанных товаров, работ, услуг.</w:t>
      </w:r>
    </w:p>
    <w:p w14:paraId="6129E5BB" w14:textId="2A61CC0B" w:rsidR="00985468" w:rsidRPr="000C1B68" w:rsidRDefault="00985468" w:rsidP="00DC7145">
      <w:pPr>
        <w:pStyle w:val="a5"/>
        <w:tabs>
          <w:tab w:val="left" w:pos="0"/>
        </w:tabs>
        <w:spacing w:before="120" w:beforeAutospacing="0" w:after="0" w:afterAutospacing="0"/>
        <w:ind w:left="0" w:firstLine="851"/>
        <w:jc w:val="both"/>
        <w:rPr>
          <w:rFonts w:cstheme="minorHAnsi"/>
          <w:color w:val="000000"/>
          <w:sz w:val="24"/>
          <w:szCs w:val="24"/>
          <w:lang w:val="ru-RU"/>
        </w:rPr>
      </w:pPr>
    </w:p>
    <w:p w14:paraId="36EA9A8E" w14:textId="13F5B841" w:rsidR="00DC7145" w:rsidRPr="000C1B68" w:rsidRDefault="001065FE" w:rsidP="007E2FD6">
      <w:pPr>
        <w:pStyle w:val="a5"/>
        <w:numPr>
          <w:ilvl w:val="0"/>
          <w:numId w:val="31"/>
        </w:numPr>
        <w:tabs>
          <w:tab w:val="left" w:pos="0"/>
        </w:tabs>
        <w:spacing w:before="120" w:beforeAutospacing="0" w:after="0" w:afterAutospacing="0"/>
        <w:ind w:left="0" w:firstLine="0"/>
        <w:jc w:val="center"/>
        <w:outlineLvl w:val="0"/>
        <w:rPr>
          <w:rFonts w:cstheme="minorHAnsi"/>
          <w:b/>
          <w:sz w:val="28"/>
          <w:szCs w:val="28"/>
          <w:lang w:val="ru-RU"/>
        </w:rPr>
      </w:pPr>
      <w:r w:rsidRPr="000C1B68">
        <w:rPr>
          <w:rFonts w:cstheme="minorHAnsi"/>
          <w:b/>
          <w:bCs/>
          <w:sz w:val="28"/>
          <w:szCs w:val="28"/>
          <w:lang w:val="ru-RU"/>
        </w:rPr>
        <w:t>Санкционирование</w:t>
      </w:r>
      <w:r w:rsidRPr="000C1B68">
        <w:rPr>
          <w:rFonts w:cstheme="minorHAnsi"/>
          <w:b/>
          <w:sz w:val="28"/>
          <w:szCs w:val="28"/>
          <w:lang w:val="ru-RU"/>
        </w:rPr>
        <w:t xml:space="preserve"> расходов</w:t>
      </w:r>
      <w:bookmarkStart w:id="77" w:name="_Toc55317903"/>
      <w:bookmarkStart w:id="78" w:name="_Toc46077224"/>
      <w:bookmarkStart w:id="79" w:name="_Toc45709943"/>
      <w:bookmarkStart w:id="80" w:name="_ref_1-e5c3201eeb7540"/>
      <w:bookmarkEnd w:id="76"/>
    </w:p>
    <w:p w14:paraId="5E43FC73" w14:textId="3865F217" w:rsidR="00DC7145" w:rsidRPr="000C1B68" w:rsidRDefault="00DC7145" w:rsidP="00DC7145">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1</w:t>
      </w:r>
      <w:r w:rsidRPr="000C1B68">
        <w:rPr>
          <w:rFonts w:cstheme="minorHAnsi"/>
          <w:sz w:val="24"/>
          <w:szCs w:val="24"/>
          <w:lang w:val="ru-RU"/>
        </w:rPr>
        <w:t xml:space="preserve">.1. </w:t>
      </w:r>
      <w:r w:rsidR="001065FE" w:rsidRPr="000C1B68">
        <w:rPr>
          <w:rFonts w:cstheme="minorHAnsi"/>
          <w:sz w:val="24"/>
          <w:szCs w:val="24"/>
          <w:lang w:val="ru-RU"/>
        </w:rPr>
        <w:t>Принятие к учету бюджетных обязательств, в том числе денежных</w:t>
      </w:r>
      <w:r w:rsidR="00207465" w:rsidRPr="000C1B68">
        <w:rPr>
          <w:rFonts w:cstheme="minorHAnsi"/>
          <w:sz w:val="24"/>
          <w:szCs w:val="24"/>
          <w:lang w:val="ru-RU"/>
        </w:rPr>
        <w:t xml:space="preserve"> (далее- Обязательства)</w:t>
      </w:r>
      <w:r w:rsidR="001065FE" w:rsidRPr="000C1B68">
        <w:rPr>
          <w:rFonts w:cstheme="minorHAnsi"/>
          <w:sz w:val="24"/>
          <w:szCs w:val="24"/>
          <w:lang w:val="ru-RU"/>
        </w:rPr>
        <w:t xml:space="preserve">, осуществляется </w:t>
      </w:r>
      <w:r w:rsidR="00207465" w:rsidRPr="000C1B68">
        <w:rPr>
          <w:rFonts w:cstheme="minorHAnsi"/>
          <w:sz w:val="24"/>
          <w:szCs w:val="24"/>
          <w:lang w:val="ru-RU"/>
        </w:rPr>
        <w:t xml:space="preserve">на основании документов, подтверждающих возникновение у Субъекта централизованного учета </w:t>
      </w:r>
      <w:r w:rsidR="000C226E" w:rsidRPr="000C1B68">
        <w:rPr>
          <w:rFonts w:cstheme="minorHAnsi"/>
          <w:sz w:val="24"/>
          <w:szCs w:val="24"/>
          <w:lang w:val="ru-RU"/>
        </w:rPr>
        <w:t>обязательств.</w:t>
      </w:r>
      <w:bookmarkEnd w:id="77"/>
      <w:bookmarkEnd w:id="78"/>
      <w:bookmarkEnd w:id="79"/>
      <w:bookmarkEnd w:id="80"/>
    </w:p>
    <w:p w14:paraId="0CF0BFBF" w14:textId="75F422B6" w:rsidR="00DC7145" w:rsidRPr="000C1B68" w:rsidRDefault="000C226E" w:rsidP="00DC7145">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1</w:t>
      </w:r>
      <w:r w:rsidRPr="000C1B68">
        <w:rPr>
          <w:rFonts w:cstheme="minorHAnsi"/>
          <w:sz w:val="24"/>
          <w:szCs w:val="24"/>
          <w:lang w:val="ru-RU"/>
        </w:rPr>
        <w:t>.2</w:t>
      </w:r>
      <w:r w:rsidR="00DC7145" w:rsidRPr="000C1B68">
        <w:rPr>
          <w:rFonts w:cstheme="minorHAnsi"/>
          <w:sz w:val="24"/>
          <w:szCs w:val="24"/>
          <w:lang w:val="ru-RU"/>
        </w:rPr>
        <w:t xml:space="preserve">. </w:t>
      </w:r>
      <w:r w:rsidR="001065FE" w:rsidRPr="000C1B68">
        <w:rPr>
          <w:rFonts w:cstheme="minorHAnsi"/>
          <w:sz w:val="24"/>
          <w:szCs w:val="24"/>
          <w:lang w:val="ru-RU"/>
        </w:rPr>
        <w:t xml:space="preserve">К принятым </w:t>
      </w:r>
      <w:r w:rsidRPr="000C1B68">
        <w:rPr>
          <w:rFonts w:cstheme="minorHAnsi"/>
          <w:sz w:val="24"/>
          <w:szCs w:val="24"/>
          <w:lang w:val="ru-RU"/>
        </w:rPr>
        <w:t>О</w:t>
      </w:r>
      <w:r w:rsidR="001065FE" w:rsidRPr="000C1B68">
        <w:rPr>
          <w:rFonts w:cstheme="minorHAnsi"/>
          <w:sz w:val="24"/>
          <w:szCs w:val="24"/>
          <w:lang w:val="ru-RU"/>
        </w:rPr>
        <w:t>бязательствам текущего финансового года относятся расходные обязательства, предусмотренн</w:t>
      </w:r>
      <w:r w:rsidR="00486423" w:rsidRPr="000C1B68">
        <w:rPr>
          <w:rFonts w:cstheme="minorHAnsi"/>
          <w:sz w:val="24"/>
          <w:szCs w:val="24"/>
          <w:lang w:val="ru-RU"/>
        </w:rPr>
        <w:t>ые к исполнению в текущем году,</w:t>
      </w:r>
      <w:r w:rsidR="001065FE" w:rsidRPr="000C1B68">
        <w:rPr>
          <w:rFonts w:cstheme="minorHAnsi"/>
          <w:sz w:val="24"/>
          <w:szCs w:val="24"/>
          <w:lang w:val="ru-RU"/>
        </w:rPr>
        <w:t xml:space="preserve"> в том числе принятые и не</w:t>
      </w:r>
      <w:r w:rsidR="00605CC2" w:rsidRPr="000C1B68">
        <w:rPr>
          <w:rFonts w:cstheme="minorHAnsi"/>
          <w:sz w:val="24"/>
          <w:szCs w:val="24"/>
          <w:lang w:val="ru-RU"/>
        </w:rPr>
        <w:t xml:space="preserve"> </w:t>
      </w:r>
      <w:r w:rsidR="001065FE" w:rsidRPr="000C1B68">
        <w:rPr>
          <w:rFonts w:cstheme="minorHAnsi"/>
          <w:sz w:val="24"/>
          <w:szCs w:val="24"/>
          <w:lang w:val="ru-RU"/>
        </w:rPr>
        <w:t xml:space="preserve">исполненные </w:t>
      </w:r>
      <w:r w:rsidR="00B25389" w:rsidRPr="000C1B68">
        <w:rPr>
          <w:rFonts w:cstheme="minorHAnsi"/>
          <w:sz w:val="24"/>
          <w:szCs w:val="24"/>
          <w:lang w:val="ru-RU"/>
        </w:rPr>
        <w:t>Субъектом централизованного учета</w:t>
      </w:r>
      <w:r w:rsidR="001065FE" w:rsidRPr="000C1B68">
        <w:rPr>
          <w:rFonts w:cstheme="minorHAnsi"/>
          <w:sz w:val="24"/>
          <w:szCs w:val="24"/>
          <w:lang w:val="ru-RU"/>
        </w:rPr>
        <w:t xml:space="preserve"> </w:t>
      </w:r>
      <w:r w:rsidRPr="000C1B68">
        <w:rPr>
          <w:rFonts w:cstheme="minorHAnsi"/>
          <w:sz w:val="24"/>
          <w:szCs w:val="24"/>
          <w:lang w:val="ru-RU"/>
        </w:rPr>
        <w:t>О</w:t>
      </w:r>
      <w:r w:rsidR="001065FE" w:rsidRPr="000C1B68">
        <w:rPr>
          <w:rFonts w:cstheme="minorHAnsi"/>
          <w:sz w:val="24"/>
          <w:szCs w:val="24"/>
          <w:lang w:val="ru-RU"/>
        </w:rPr>
        <w:t xml:space="preserve">бязательства прошлых лет, подлежащие исполнению в текущем году. </w:t>
      </w:r>
    </w:p>
    <w:p w14:paraId="5C8727F5" w14:textId="29774C17" w:rsidR="00DC7145" w:rsidRPr="000C1B68" w:rsidRDefault="000C226E" w:rsidP="00DC7145">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1</w:t>
      </w:r>
      <w:r w:rsidRPr="000C1B68">
        <w:rPr>
          <w:rFonts w:cstheme="minorHAnsi"/>
          <w:sz w:val="24"/>
          <w:szCs w:val="24"/>
          <w:lang w:val="ru-RU"/>
        </w:rPr>
        <w:t>.3</w:t>
      </w:r>
      <w:r w:rsidR="00DC7145" w:rsidRPr="000C1B68">
        <w:rPr>
          <w:rFonts w:cstheme="minorHAnsi"/>
          <w:sz w:val="24"/>
          <w:szCs w:val="24"/>
          <w:lang w:val="ru-RU"/>
        </w:rPr>
        <w:t xml:space="preserve">. </w:t>
      </w:r>
      <w:r w:rsidR="001065FE" w:rsidRPr="000C1B68">
        <w:rPr>
          <w:rFonts w:cstheme="minorHAnsi"/>
          <w:sz w:val="24"/>
          <w:szCs w:val="24"/>
          <w:lang w:val="ru-RU"/>
        </w:rPr>
        <w:t>По окончании текущего финансового года неисполненны</w:t>
      </w:r>
      <w:r w:rsidRPr="000C1B68">
        <w:rPr>
          <w:rFonts w:cstheme="minorHAnsi"/>
          <w:sz w:val="24"/>
          <w:szCs w:val="24"/>
          <w:lang w:val="ru-RU"/>
        </w:rPr>
        <w:t>е</w:t>
      </w:r>
      <w:r w:rsidR="001065FE" w:rsidRPr="000C1B68">
        <w:rPr>
          <w:rFonts w:cstheme="minorHAnsi"/>
          <w:sz w:val="24"/>
          <w:szCs w:val="24"/>
          <w:lang w:val="ru-RU"/>
        </w:rPr>
        <w:t xml:space="preserve"> </w:t>
      </w:r>
      <w:r w:rsidRPr="000C1B68">
        <w:rPr>
          <w:rFonts w:cstheme="minorHAnsi"/>
          <w:sz w:val="24"/>
          <w:szCs w:val="24"/>
          <w:lang w:val="ru-RU"/>
        </w:rPr>
        <w:t>О</w:t>
      </w:r>
      <w:r w:rsidR="001065FE" w:rsidRPr="000C1B68">
        <w:rPr>
          <w:rFonts w:cstheme="minorHAnsi"/>
          <w:sz w:val="24"/>
          <w:szCs w:val="24"/>
          <w:lang w:val="ru-RU"/>
        </w:rPr>
        <w:t>бязательств</w:t>
      </w:r>
      <w:r w:rsidRPr="000C1B68">
        <w:rPr>
          <w:rFonts w:cstheme="minorHAnsi"/>
          <w:sz w:val="24"/>
          <w:szCs w:val="24"/>
          <w:lang w:val="ru-RU"/>
        </w:rPr>
        <w:t>а текущего финансового года</w:t>
      </w:r>
      <w:r w:rsidR="001065FE" w:rsidRPr="000C1B68">
        <w:rPr>
          <w:rFonts w:cstheme="minorHAnsi"/>
          <w:sz w:val="24"/>
          <w:szCs w:val="24"/>
          <w:lang w:val="ru-RU"/>
        </w:rPr>
        <w:t xml:space="preserve"> прин</w:t>
      </w:r>
      <w:r w:rsidRPr="000C1B68">
        <w:rPr>
          <w:rFonts w:cstheme="minorHAnsi"/>
          <w:sz w:val="24"/>
          <w:szCs w:val="24"/>
          <w:lang w:val="ru-RU"/>
        </w:rPr>
        <w:t>имаются</w:t>
      </w:r>
      <w:r w:rsidR="001065FE" w:rsidRPr="000C1B68">
        <w:rPr>
          <w:rFonts w:cstheme="minorHAnsi"/>
          <w:sz w:val="24"/>
          <w:szCs w:val="24"/>
          <w:lang w:val="ru-RU"/>
        </w:rPr>
        <w:t xml:space="preserve"> к учету </w:t>
      </w:r>
      <w:r w:rsidRPr="000C1B68">
        <w:rPr>
          <w:rFonts w:cstheme="minorHAnsi"/>
          <w:sz w:val="24"/>
          <w:szCs w:val="24"/>
          <w:lang w:val="ru-RU"/>
        </w:rPr>
        <w:t>в</w:t>
      </w:r>
      <w:r w:rsidR="001065FE" w:rsidRPr="000C1B68">
        <w:rPr>
          <w:rFonts w:cstheme="minorHAnsi"/>
          <w:sz w:val="24"/>
          <w:szCs w:val="24"/>
          <w:lang w:val="ru-RU"/>
        </w:rPr>
        <w:t xml:space="preserve"> очередно</w:t>
      </w:r>
      <w:r w:rsidRPr="000C1B68">
        <w:rPr>
          <w:rFonts w:cstheme="minorHAnsi"/>
          <w:sz w:val="24"/>
          <w:szCs w:val="24"/>
          <w:lang w:val="ru-RU"/>
        </w:rPr>
        <w:t>м</w:t>
      </w:r>
      <w:r w:rsidR="001065FE" w:rsidRPr="000C1B68">
        <w:rPr>
          <w:rFonts w:cstheme="minorHAnsi"/>
          <w:sz w:val="24"/>
          <w:szCs w:val="24"/>
          <w:lang w:val="ru-RU"/>
        </w:rPr>
        <w:t xml:space="preserve"> финансов</w:t>
      </w:r>
      <w:r w:rsidRPr="000C1B68">
        <w:rPr>
          <w:rFonts w:cstheme="minorHAnsi"/>
          <w:sz w:val="24"/>
          <w:szCs w:val="24"/>
          <w:lang w:val="ru-RU"/>
        </w:rPr>
        <w:t>ом</w:t>
      </w:r>
      <w:r w:rsidR="001065FE" w:rsidRPr="000C1B68">
        <w:rPr>
          <w:rFonts w:cstheme="minorHAnsi"/>
          <w:sz w:val="24"/>
          <w:szCs w:val="24"/>
          <w:lang w:val="ru-RU"/>
        </w:rPr>
        <w:t xml:space="preserve"> год</w:t>
      </w:r>
      <w:r w:rsidRPr="000C1B68">
        <w:rPr>
          <w:rFonts w:cstheme="minorHAnsi"/>
          <w:sz w:val="24"/>
          <w:szCs w:val="24"/>
          <w:lang w:val="ru-RU"/>
        </w:rPr>
        <w:t>у</w:t>
      </w:r>
      <w:r w:rsidR="001065FE" w:rsidRPr="000C1B68">
        <w:rPr>
          <w:rFonts w:cstheme="minorHAnsi"/>
          <w:sz w:val="24"/>
          <w:szCs w:val="24"/>
          <w:lang w:val="ru-RU"/>
        </w:rPr>
        <w:t xml:space="preserve"> в объеме, запланированном к исполнению. </w:t>
      </w:r>
    </w:p>
    <w:p w14:paraId="407AADBB" w14:textId="707F5A6C" w:rsidR="00DC7145" w:rsidRPr="000C1B68" w:rsidRDefault="000C226E" w:rsidP="00DC7145">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1</w:t>
      </w:r>
      <w:r w:rsidRPr="000C1B68">
        <w:rPr>
          <w:rFonts w:cstheme="minorHAnsi"/>
          <w:sz w:val="24"/>
          <w:szCs w:val="24"/>
          <w:lang w:val="ru-RU"/>
        </w:rPr>
        <w:t>.4</w:t>
      </w:r>
      <w:r w:rsidR="00DC7145" w:rsidRPr="000C1B68">
        <w:rPr>
          <w:rFonts w:cstheme="minorHAnsi"/>
          <w:sz w:val="24"/>
          <w:szCs w:val="24"/>
          <w:lang w:val="ru-RU"/>
        </w:rPr>
        <w:t xml:space="preserve">. </w:t>
      </w:r>
      <w:r w:rsidR="001065FE" w:rsidRPr="000C1B68">
        <w:rPr>
          <w:rFonts w:cstheme="minorHAnsi"/>
          <w:sz w:val="24"/>
          <w:szCs w:val="24"/>
          <w:lang w:val="ru-RU"/>
        </w:rPr>
        <w:t xml:space="preserve">Суммы ранее принятых </w:t>
      </w:r>
      <w:r w:rsidRPr="000C1B68">
        <w:rPr>
          <w:rFonts w:cstheme="minorHAnsi"/>
          <w:sz w:val="24"/>
          <w:szCs w:val="24"/>
          <w:lang w:val="ru-RU"/>
        </w:rPr>
        <w:t>О</w:t>
      </w:r>
      <w:r w:rsidR="001065FE" w:rsidRPr="000C1B68">
        <w:rPr>
          <w:rFonts w:cstheme="minorHAnsi"/>
          <w:sz w:val="24"/>
          <w:szCs w:val="24"/>
          <w:lang w:val="ru-RU"/>
        </w:rPr>
        <w:t>бязательств подлежат корректировке</w:t>
      </w:r>
      <w:r w:rsidR="00940936" w:rsidRPr="000C1B68">
        <w:rPr>
          <w:rFonts w:cstheme="minorHAnsi"/>
          <w:sz w:val="24"/>
          <w:szCs w:val="24"/>
          <w:lang w:val="ru-RU"/>
        </w:rPr>
        <w:t xml:space="preserve"> в следующих случаях</w:t>
      </w:r>
      <w:r w:rsidR="00B46DB0" w:rsidRPr="000C1B68">
        <w:rPr>
          <w:rFonts w:cstheme="minorHAnsi"/>
          <w:sz w:val="24"/>
          <w:szCs w:val="24"/>
          <w:lang w:val="ru-RU"/>
        </w:rPr>
        <w:t>:</w:t>
      </w:r>
    </w:p>
    <w:p w14:paraId="337BF64A" w14:textId="62A97EE9" w:rsidR="000C226E" w:rsidRPr="000C1B68" w:rsidRDefault="00DC7145" w:rsidP="000C226E">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sz w:val="24"/>
          <w:szCs w:val="24"/>
          <w:lang w:val="ru-RU"/>
        </w:rPr>
        <w:t xml:space="preserve">- </w:t>
      </w:r>
      <w:r w:rsidR="000C226E" w:rsidRPr="000C1B68">
        <w:rPr>
          <w:rFonts w:cstheme="minorHAnsi"/>
          <w:sz w:val="24"/>
          <w:szCs w:val="24"/>
          <w:lang w:val="ru-RU"/>
        </w:rPr>
        <w:t>при заключении</w:t>
      </w:r>
      <w:r w:rsidR="000C226E" w:rsidRPr="000C1B68">
        <w:rPr>
          <w:rFonts w:cstheme="minorHAnsi"/>
          <w:iCs/>
          <w:sz w:val="24"/>
          <w:szCs w:val="24"/>
          <w:lang w:val="ru-RU"/>
        </w:rPr>
        <w:t xml:space="preserve"> дополнительного соглашения к договору (контракту) либо иных документов, изменяющих сумму договора (контракта)</w:t>
      </w:r>
      <w:r w:rsidR="00B46DB0" w:rsidRPr="000C1B68">
        <w:rPr>
          <w:rFonts w:cstheme="minorHAnsi"/>
          <w:iCs/>
          <w:sz w:val="24"/>
          <w:szCs w:val="24"/>
          <w:lang w:val="ru-RU"/>
        </w:rPr>
        <w:t>, в том числе в связи с уменьшением объема полученных услуг (выполненных работ)</w:t>
      </w:r>
      <w:r w:rsidR="000C226E" w:rsidRPr="000C1B68">
        <w:rPr>
          <w:rFonts w:cstheme="minorHAnsi"/>
          <w:iCs/>
          <w:sz w:val="24"/>
          <w:szCs w:val="24"/>
          <w:lang w:val="ru-RU"/>
        </w:rPr>
        <w:t xml:space="preserve"> </w:t>
      </w:r>
      <w:r w:rsidR="00B46DB0" w:rsidRPr="000C1B68">
        <w:rPr>
          <w:rFonts w:cstheme="minorHAnsi"/>
          <w:iCs/>
          <w:sz w:val="24"/>
          <w:szCs w:val="24"/>
          <w:lang w:val="ru-RU"/>
        </w:rPr>
        <w:t xml:space="preserve">- </w:t>
      </w:r>
      <w:r w:rsidR="000C226E" w:rsidRPr="000C1B68">
        <w:rPr>
          <w:rFonts w:cstheme="minorHAnsi"/>
          <w:iCs/>
          <w:sz w:val="24"/>
          <w:szCs w:val="24"/>
          <w:lang w:val="ru-RU"/>
        </w:rPr>
        <w:t>на дату заключения (принятия) дополнительного соглашения к договору (контракту) либо иных документов;</w:t>
      </w:r>
    </w:p>
    <w:p w14:paraId="1A85C5A6" w14:textId="1E6473F1" w:rsidR="00DC7145"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 xml:space="preserve">по </w:t>
      </w:r>
      <w:r w:rsidR="00B46DB0" w:rsidRPr="000C1B68">
        <w:rPr>
          <w:rFonts w:cstheme="minorHAnsi"/>
          <w:iCs/>
          <w:sz w:val="24"/>
          <w:szCs w:val="24"/>
          <w:lang w:val="ru-RU"/>
        </w:rPr>
        <w:t xml:space="preserve">Обязательствам, связанным с </w:t>
      </w:r>
      <w:r w:rsidR="001065FE" w:rsidRPr="000C1B68">
        <w:rPr>
          <w:rFonts w:cstheme="minorHAnsi"/>
          <w:iCs/>
          <w:sz w:val="24"/>
          <w:szCs w:val="24"/>
          <w:lang w:val="ru-RU"/>
        </w:rPr>
        <w:t>начислен</w:t>
      </w:r>
      <w:r w:rsidR="00B46DB0" w:rsidRPr="000C1B68">
        <w:rPr>
          <w:rFonts w:cstheme="minorHAnsi"/>
          <w:iCs/>
          <w:sz w:val="24"/>
          <w:szCs w:val="24"/>
          <w:lang w:val="ru-RU"/>
        </w:rPr>
        <w:t>ие</w:t>
      </w:r>
      <w:r w:rsidR="001065FE" w:rsidRPr="000C1B68">
        <w:rPr>
          <w:rFonts w:cstheme="minorHAnsi"/>
          <w:iCs/>
          <w:sz w:val="24"/>
          <w:szCs w:val="24"/>
          <w:lang w:val="ru-RU"/>
        </w:rPr>
        <w:t xml:space="preserve"> налог</w:t>
      </w:r>
      <w:r w:rsidR="00B46DB0" w:rsidRPr="000C1B68">
        <w:rPr>
          <w:rFonts w:cstheme="minorHAnsi"/>
          <w:iCs/>
          <w:sz w:val="24"/>
          <w:szCs w:val="24"/>
          <w:lang w:val="ru-RU"/>
        </w:rPr>
        <w:t>ов</w:t>
      </w:r>
      <w:r w:rsidR="001065FE" w:rsidRPr="000C1B68">
        <w:rPr>
          <w:rFonts w:cstheme="minorHAnsi"/>
          <w:iCs/>
          <w:sz w:val="24"/>
          <w:szCs w:val="24"/>
          <w:lang w:val="ru-RU"/>
        </w:rPr>
        <w:t xml:space="preserve"> и сбор</w:t>
      </w:r>
      <w:r w:rsidR="00B46DB0" w:rsidRPr="000C1B68">
        <w:rPr>
          <w:rFonts w:cstheme="minorHAnsi"/>
          <w:iCs/>
          <w:sz w:val="24"/>
          <w:szCs w:val="24"/>
          <w:lang w:val="ru-RU"/>
        </w:rPr>
        <w:t>ов</w:t>
      </w:r>
      <w:r w:rsidR="001065FE" w:rsidRPr="000C1B68">
        <w:rPr>
          <w:rFonts w:cstheme="minorHAnsi"/>
          <w:iCs/>
          <w:sz w:val="24"/>
          <w:szCs w:val="24"/>
          <w:lang w:val="ru-RU"/>
        </w:rPr>
        <w:t xml:space="preserve">, за исключением налогов и взносов на оплату труда - на основании </w:t>
      </w:r>
      <w:bookmarkStart w:id="81" w:name="_Hlk155196922"/>
      <w:r w:rsidR="001065FE" w:rsidRPr="000C1B68">
        <w:rPr>
          <w:rFonts w:cstheme="minorHAnsi"/>
          <w:iCs/>
          <w:sz w:val="24"/>
          <w:szCs w:val="24"/>
          <w:lang w:val="ru-RU"/>
        </w:rPr>
        <w:t>налоговых деклараций</w:t>
      </w:r>
      <w:r w:rsidR="00B46DB0" w:rsidRPr="000C1B68">
        <w:rPr>
          <w:rFonts w:cstheme="minorHAnsi"/>
          <w:iCs/>
          <w:sz w:val="24"/>
          <w:szCs w:val="24"/>
          <w:lang w:val="ru-RU"/>
        </w:rPr>
        <w:t xml:space="preserve"> </w:t>
      </w:r>
      <w:bookmarkEnd w:id="81"/>
      <w:r w:rsidR="00B46DB0" w:rsidRPr="000C1B68">
        <w:rPr>
          <w:rFonts w:cstheme="minorHAnsi"/>
          <w:iCs/>
          <w:sz w:val="24"/>
          <w:szCs w:val="24"/>
          <w:lang w:val="ru-RU"/>
        </w:rPr>
        <w:t>(уточненных налоговых деклараций)</w:t>
      </w:r>
      <w:r w:rsidR="00095FE3" w:rsidRPr="000C1B68">
        <w:rPr>
          <w:rFonts w:cstheme="minorHAnsi"/>
          <w:iCs/>
          <w:sz w:val="24"/>
          <w:szCs w:val="24"/>
          <w:lang w:val="ru-RU"/>
        </w:rPr>
        <w:t>;</w:t>
      </w:r>
    </w:p>
    <w:p w14:paraId="6402FD59" w14:textId="158A71FD" w:rsidR="00DC7145"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095FE3" w:rsidRPr="000C1B68">
        <w:rPr>
          <w:rFonts w:cstheme="minorHAnsi"/>
          <w:iCs/>
          <w:sz w:val="24"/>
          <w:szCs w:val="24"/>
          <w:lang w:val="ru-RU"/>
        </w:rPr>
        <w:t xml:space="preserve">по </w:t>
      </w:r>
      <w:r w:rsidR="00B46DB0" w:rsidRPr="000C1B68">
        <w:rPr>
          <w:rFonts w:cstheme="minorHAnsi"/>
          <w:iCs/>
          <w:sz w:val="24"/>
          <w:szCs w:val="24"/>
          <w:lang w:val="ru-RU"/>
        </w:rPr>
        <w:t>Обязательствам</w:t>
      </w:r>
      <w:r w:rsidR="00095FE3" w:rsidRPr="000C1B68">
        <w:rPr>
          <w:rFonts w:cstheme="minorHAnsi"/>
          <w:iCs/>
          <w:sz w:val="24"/>
          <w:szCs w:val="24"/>
          <w:lang w:val="ru-RU"/>
        </w:rPr>
        <w:t xml:space="preserve">, принятым в пределах выделенных лимитов на сумму отозванных лимитов бюджетных обязательств </w:t>
      </w:r>
      <w:r w:rsidR="0005711A" w:rsidRPr="000C1B68">
        <w:rPr>
          <w:rFonts w:cstheme="minorHAnsi"/>
          <w:iCs/>
          <w:sz w:val="24"/>
          <w:szCs w:val="24"/>
          <w:lang w:val="ru-RU"/>
        </w:rPr>
        <w:t>в соответствии с</w:t>
      </w:r>
      <w:r w:rsidR="00095FE3" w:rsidRPr="000C1B68">
        <w:rPr>
          <w:rFonts w:cstheme="minorHAnsi"/>
          <w:iCs/>
          <w:sz w:val="24"/>
          <w:szCs w:val="24"/>
          <w:lang w:val="ru-RU"/>
        </w:rPr>
        <w:t xml:space="preserve"> расходн</w:t>
      </w:r>
      <w:r w:rsidR="0005711A" w:rsidRPr="000C1B68">
        <w:rPr>
          <w:rFonts w:cstheme="minorHAnsi"/>
          <w:iCs/>
          <w:sz w:val="24"/>
          <w:szCs w:val="24"/>
          <w:lang w:val="ru-RU"/>
        </w:rPr>
        <w:t>ым</w:t>
      </w:r>
      <w:r w:rsidR="00095FE3" w:rsidRPr="000C1B68">
        <w:rPr>
          <w:rFonts w:cstheme="minorHAnsi"/>
          <w:iCs/>
          <w:sz w:val="24"/>
          <w:szCs w:val="24"/>
          <w:lang w:val="ru-RU"/>
        </w:rPr>
        <w:t xml:space="preserve"> расписани</w:t>
      </w:r>
      <w:r w:rsidR="0005711A" w:rsidRPr="000C1B68">
        <w:rPr>
          <w:rFonts w:cstheme="minorHAnsi"/>
          <w:iCs/>
          <w:sz w:val="24"/>
          <w:szCs w:val="24"/>
          <w:lang w:val="ru-RU"/>
        </w:rPr>
        <w:t>ем-</w:t>
      </w:r>
      <w:r w:rsidR="00095FE3" w:rsidRPr="000C1B68">
        <w:rPr>
          <w:rFonts w:cstheme="minorHAnsi"/>
          <w:iCs/>
          <w:sz w:val="24"/>
          <w:szCs w:val="24"/>
          <w:lang w:val="ru-RU"/>
        </w:rPr>
        <w:t xml:space="preserve"> на сумму неиспользованных лимитов бюджетных обязательств на основании отчета о состоянии лицевого счета получателя бюджетных средств;</w:t>
      </w:r>
    </w:p>
    <w:p w14:paraId="69E99A37" w14:textId="60BCD5E5" w:rsidR="00DC7145"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095FE3" w:rsidRPr="000C1B68">
        <w:rPr>
          <w:rFonts w:cstheme="minorHAnsi"/>
          <w:iCs/>
          <w:sz w:val="24"/>
          <w:szCs w:val="24"/>
          <w:lang w:val="ru-RU"/>
        </w:rPr>
        <w:t xml:space="preserve">по </w:t>
      </w:r>
      <w:r w:rsidR="0005711A" w:rsidRPr="000C1B68">
        <w:rPr>
          <w:rFonts w:cstheme="minorHAnsi"/>
          <w:iCs/>
          <w:sz w:val="24"/>
          <w:szCs w:val="24"/>
          <w:lang w:val="ru-RU"/>
        </w:rPr>
        <w:t>Обязательствам</w:t>
      </w:r>
      <w:r w:rsidR="00095FE3" w:rsidRPr="000C1B68">
        <w:rPr>
          <w:rFonts w:cstheme="minorHAnsi"/>
          <w:iCs/>
          <w:sz w:val="24"/>
          <w:szCs w:val="24"/>
          <w:lang w:val="ru-RU"/>
        </w:rPr>
        <w:t>, принятым по заявлению на выдачу подотчет денежных средств</w:t>
      </w:r>
      <w:r w:rsidR="0005711A" w:rsidRPr="000C1B68">
        <w:rPr>
          <w:rFonts w:cstheme="minorHAnsi"/>
          <w:iCs/>
          <w:sz w:val="24"/>
          <w:szCs w:val="24"/>
          <w:lang w:val="ru-RU"/>
        </w:rPr>
        <w:t>-</w:t>
      </w:r>
      <w:r w:rsidR="00095FE3" w:rsidRPr="000C1B68">
        <w:rPr>
          <w:rFonts w:cstheme="minorHAnsi"/>
          <w:iCs/>
          <w:sz w:val="24"/>
          <w:szCs w:val="24"/>
          <w:lang w:val="ru-RU"/>
        </w:rPr>
        <w:t xml:space="preserve"> в сумме утвержденного </w:t>
      </w:r>
      <w:r w:rsidR="0005711A" w:rsidRPr="000C1B68">
        <w:rPr>
          <w:rFonts w:cstheme="minorHAnsi"/>
          <w:iCs/>
          <w:sz w:val="24"/>
          <w:szCs w:val="24"/>
          <w:lang w:val="ru-RU"/>
        </w:rPr>
        <w:t>отчета о расходах подотчетного лица</w:t>
      </w:r>
      <w:r w:rsidR="00095FE3" w:rsidRPr="000C1B68">
        <w:rPr>
          <w:rFonts w:cstheme="minorHAnsi"/>
          <w:iCs/>
          <w:sz w:val="24"/>
          <w:szCs w:val="24"/>
          <w:lang w:val="ru-RU"/>
        </w:rPr>
        <w:t>;</w:t>
      </w:r>
    </w:p>
    <w:p w14:paraId="3AF6A7D7" w14:textId="10FBFC44" w:rsidR="00455E66" w:rsidRPr="000C1B68" w:rsidRDefault="0005711A"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1</w:t>
      </w:r>
      <w:r w:rsidRPr="000C1B68">
        <w:rPr>
          <w:rFonts w:cstheme="minorHAnsi"/>
          <w:iCs/>
          <w:sz w:val="24"/>
          <w:szCs w:val="24"/>
          <w:lang w:val="ru-RU"/>
        </w:rPr>
        <w:t>.5</w:t>
      </w:r>
      <w:r w:rsidR="00DC7145" w:rsidRPr="000C1B68">
        <w:rPr>
          <w:rFonts w:cstheme="minorHAnsi"/>
          <w:iCs/>
          <w:sz w:val="24"/>
          <w:szCs w:val="24"/>
          <w:lang w:val="ru-RU"/>
        </w:rPr>
        <w:t xml:space="preserve">. </w:t>
      </w:r>
      <w:r w:rsidR="001065FE" w:rsidRPr="000C1B68">
        <w:rPr>
          <w:rFonts w:cstheme="minorHAnsi"/>
          <w:iCs/>
          <w:sz w:val="24"/>
          <w:szCs w:val="24"/>
          <w:lang w:val="ru-RU"/>
        </w:rPr>
        <w:t xml:space="preserve">Принятие к бухгалтерскому учету </w:t>
      </w:r>
      <w:r w:rsidRPr="000C1B68">
        <w:rPr>
          <w:rFonts w:cstheme="minorHAnsi"/>
          <w:iCs/>
          <w:sz w:val="24"/>
          <w:szCs w:val="24"/>
          <w:lang w:val="ru-RU"/>
        </w:rPr>
        <w:t>бюджетных обязательств</w:t>
      </w:r>
      <w:r w:rsidR="001065FE" w:rsidRPr="000C1B68">
        <w:rPr>
          <w:rFonts w:cstheme="minorHAnsi"/>
          <w:iCs/>
          <w:sz w:val="24"/>
          <w:szCs w:val="24"/>
          <w:lang w:val="ru-RU"/>
        </w:rPr>
        <w:t xml:space="preserve"> осуществляется на основании:</w:t>
      </w:r>
    </w:p>
    <w:p w14:paraId="127E2378" w14:textId="77777777" w:rsidR="0005711A" w:rsidRPr="000C1B68" w:rsidRDefault="0005711A" w:rsidP="0005711A">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извещения о проведении конкурса, аукциона, торгов, запроса котировок, запроса предложений;</w:t>
      </w:r>
    </w:p>
    <w:p w14:paraId="0C238039" w14:textId="77777777" w:rsidR="0005711A" w:rsidRPr="000C1B68" w:rsidRDefault="0005711A" w:rsidP="0005711A">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приглашения принять участие в определении поставщика (подрядчика, исполнителя);</w:t>
      </w:r>
    </w:p>
    <w:p w14:paraId="48FAC513" w14:textId="77777777" w:rsidR="0005711A" w:rsidRPr="000C1B68" w:rsidRDefault="0005711A" w:rsidP="0005711A">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протокола конкурсной комиссии;</w:t>
      </w:r>
    </w:p>
    <w:p w14:paraId="2391A87E" w14:textId="0D825577"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w:t>
      </w:r>
      <w:r w:rsidR="00CA6802" w:rsidRPr="000C1B68">
        <w:rPr>
          <w:rFonts w:cstheme="minorHAnsi"/>
          <w:iCs/>
          <w:sz w:val="24"/>
          <w:szCs w:val="24"/>
          <w:lang w:val="ru-RU"/>
        </w:rPr>
        <w:t>договора (</w:t>
      </w:r>
      <w:r w:rsidR="001065FE" w:rsidRPr="000C1B68">
        <w:rPr>
          <w:rFonts w:cstheme="minorHAnsi"/>
          <w:iCs/>
          <w:sz w:val="24"/>
          <w:szCs w:val="24"/>
          <w:lang w:val="ru-RU"/>
        </w:rPr>
        <w:t>контракта</w:t>
      </w:r>
      <w:r w:rsidR="00CA6802" w:rsidRPr="000C1B68">
        <w:rPr>
          <w:rFonts w:cstheme="minorHAnsi"/>
          <w:iCs/>
          <w:sz w:val="24"/>
          <w:szCs w:val="24"/>
          <w:lang w:val="ru-RU"/>
        </w:rPr>
        <w:t>)</w:t>
      </w:r>
      <w:r w:rsidR="001065FE" w:rsidRPr="000C1B68">
        <w:rPr>
          <w:rFonts w:cstheme="minorHAnsi"/>
          <w:iCs/>
          <w:sz w:val="24"/>
          <w:szCs w:val="24"/>
          <w:lang w:val="ru-RU"/>
        </w:rPr>
        <w:t xml:space="preserve"> на поставку товаров, выполнение работ, оказание услуг;</w:t>
      </w:r>
    </w:p>
    <w:p w14:paraId="7537A4BA" w14:textId="4BAB4D74"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договор</w:t>
      </w:r>
      <w:r w:rsidR="00CA6802" w:rsidRPr="000C1B68">
        <w:rPr>
          <w:rFonts w:cstheme="minorHAnsi"/>
          <w:iCs/>
          <w:sz w:val="24"/>
          <w:szCs w:val="24"/>
          <w:lang w:val="ru-RU"/>
        </w:rPr>
        <w:t>а</w:t>
      </w:r>
      <w:r w:rsidR="001065FE" w:rsidRPr="000C1B68">
        <w:rPr>
          <w:rFonts w:cstheme="minorHAnsi"/>
          <w:iCs/>
          <w:sz w:val="24"/>
          <w:szCs w:val="24"/>
          <w:lang w:val="ru-RU"/>
        </w:rPr>
        <w:t xml:space="preserve"> гражданско</w:t>
      </w:r>
      <w:r w:rsidR="00940936" w:rsidRPr="000C1B68">
        <w:rPr>
          <w:rFonts w:cstheme="minorHAnsi"/>
          <w:iCs/>
          <w:sz w:val="24"/>
          <w:szCs w:val="24"/>
          <w:lang w:val="ru-RU"/>
        </w:rPr>
        <w:t>-</w:t>
      </w:r>
      <w:r w:rsidR="001065FE" w:rsidRPr="000C1B68">
        <w:rPr>
          <w:rFonts w:cstheme="minorHAnsi"/>
          <w:iCs/>
          <w:sz w:val="24"/>
          <w:szCs w:val="24"/>
          <w:lang w:val="ru-RU"/>
        </w:rPr>
        <w:t xml:space="preserve"> правового характера; </w:t>
      </w:r>
    </w:p>
    <w:p w14:paraId="030F429C" w14:textId="05CE1800"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распорядительного документа об утверждении годового фонда оплаты труда;</w:t>
      </w:r>
    </w:p>
    <w:p w14:paraId="7B7B1F87" w14:textId="6DB7B16F"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 xml:space="preserve">при отсутствии договора - акта выполненных работ (оказанных услуг), </w:t>
      </w:r>
      <w:r w:rsidR="005C508F" w:rsidRPr="000C1B68">
        <w:rPr>
          <w:rFonts w:cstheme="minorHAnsi"/>
          <w:iCs/>
          <w:sz w:val="24"/>
          <w:szCs w:val="24"/>
          <w:lang w:val="ru-RU"/>
        </w:rPr>
        <w:t>универсального передаточного акта,</w:t>
      </w:r>
      <w:r w:rsidR="00B4179A" w:rsidRPr="000C1B68">
        <w:rPr>
          <w:rFonts w:cstheme="minorHAnsi"/>
          <w:iCs/>
          <w:sz w:val="24"/>
          <w:szCs w:val="24"/>
          <w:lang w:val="ru-RU"/>
        </w:rPr>
        <w:t xml:space="preserve"> товарной </w:t>
      </w:r>
      <w:r w:rsidR="005C508F" w:rsidRPr="000C1B68">
        <w:rPr>
          <w:rFonts w:cstheme="minorHAnsi"/>
          <w:iCs/>
          <w:sz w:val="24"/>
          <w:szCs w:val="24"/>
          <w:lang w:val="ru-RU"/>
        </w:rPr>
        <w:t>накладной</w:t>
      </w:r>
      <w:r w:rsidR="001065FE" w:rsidRPr="000C1B68">
        <w:rPr>
          <w:rFonts w:cstheme="minorHAnsi"/>
          <w:iCs/>
          <w:sz w:val="24"/>
          <w:szCs w:val="24"/>
          <w:lang w:val="ru-RU"/>
        </w:rPr>
        <w:t>;</w:t>
      </w:r>
    </w:p>
    <w:p w14:paraId="3D757B7A" w14:textId="28C46EA9"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lastRenderedPageBreak/>
        <w:t xml:space="preserve">- </w:t>
      </w:r>
      <w:r w:rsidR="001065FE" w:rsidRPr="000C1B68">
        <w:rPr>
          <w:rFonts w:cstheme="minorHAnsi"/>
          <w:iCs/>
          <w:sz w:val="24"/>
          <w:szCs w:val="24"/>
          <w:lang w:val="ru-RU"/>
        </w:rPr>
        <w:t>исполнительного листа, судебного приказа;</w:t>
      </w:r>
    </w:p>
    <w:p w14:paraId="5F0EC46C" w14:textId="41C05FEF"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3955A83" w14:textId="2C1054F5" w:rsidR="0028637F"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940936" w:rsidRPr="000C1B68">
        <w:rPr>
          <w:rFonts w:cstheme="minorHAnsi"/>
          <w:iCs/>
          <w:sz w:val="24"/>
          <w:szCs w:val="24"/>
          <w:lang w:val="ru-RU"/>
        </w:rPr>
        <w:t xml:space="preserve">решения о командировании на территории Российской Федерации (решения о командировании на территорию иностранного государства, </w:t>
      </w:r>
      <w:r w:rsidR="001065FE" w:rsidRPr="000C1B68">
        <w:rPr>
          <w:rFonts w:cstheme="minorHAnsi"/>
          <w:iCs/>
          <w:sz w:val="24"/>
          <w:szCs w:val="24"/>
          <w:lang w:val="ru-RU"/>
        </w:rPr>
        <w:t>утвержденн</w:t>
      </w:r>
      <w:r w:rsidR="00940936" w:rsidRPr="000C1B68">
        <w:rPr>
          <w:rFonts w:cstheme="minorHAnsi"/>
          <w:iCs/>
          <w:sz w:val="24"/>
          <w:szCs w:val="24"/>
          <w:lang w:val="ru-RU"/>
        </w:rPr>
        <w:t>ого</w:t>
      </w:r>
      <w:r w:rsidR="001065FE" w:rsidRPr="000C1B68">
        <w:rPr>
          <w:rFonts w:cstheme="minorHAnsi"/>
          <w:iCs/>
          <w:sz w:val="24"/>
          <w:szCs w:val="24"/>
          <w:lang w:val="ru-RU"/>
        </w:rPr>
        <w:t xml:space="preserve"> руководителем </w:t>
      </w:r>
      <w:r w:rsidR="00F57865" w:rsidRPr="000C1B68">
        <w:rPr>
          <w:rFonts w:cstheme="minorHAnsi"/>
          <w:iCs/>
          <w:sz w:val="24"/>
          <w:szCs w:val="24"/>
          <w:lang w:val="ru-RU"/>
        </w:rPr>
        <w:t>Субъекта цент</w:t>
      </w:r>
      <w:r w:rsidR="005B6A52" w:rsidRPr="000C1B68">
        <w:rPr>
          <w:rFonts w:cstheme="minorHAnsi"/>
          <w:iCs/>
          <w:sz w:val="24"/>
          <w:szCs w:val="24"/>
          <w:lang w:val="ru-RU"/>
        </w:rPr>
        <w:t>р</w:t>
      </w:r>
      <w:r w:rsidR="00F57865" w:rsidRPr="000C1B68">
        <w:rPr>
          <w:rFonts w:cstheme="minorHAnsi"/>
          <w:iCs/>
          <w:sz w:val="24"/>
          <w:szCs w:val="24"/>
          <w:lang w:val="ru-RU"/>
        </w:rPr>
        <w:t>а</w:t>
      </w:r>
      <w:r w:rsidR="005B6A52" w:rsidRPr="000C1B68">
        <w:rPr>
          <w:rFonts w:cstheme="minorHAnsi"/>
          <w:iCs/>
          <w:sz w:val="24"/>
          <w:szCs w:val="24"/>
          <w:lang w:val="ru-RU"/>
        </w:rPr>
        <w:t>лизованного учета</w:t>
      </w:r>
      <w:r w:rsidR="00940936" w:rsidRPr="000C1B68">
        <w:rPr>
          <w:rFonts w:cstheme="minorHAnsi"/>
          <w:iCs/>
          <w:sz w:val="24"/>
          <w:szCs w:val="24"/>
          <w:lang w:val="ru-RU"/>
        </w:rPr>
        <w:t>;</w:t>
      </w:r>
    </w:p>
    <w:p w14:paraId="785F3B44" w14:textId="49CE77B7" w:rsidR="0028637F"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28637F" w:rsidRPr="000C1B68">
        <w:rPr>
          <w:rFonts w:cstheme="minorHAnsi"/>
          <w:iCs/>
          <w:sz w:val="24"/>
          <w:szCs w:val="24"/>
          <w:lang w:val="ru-RU"/>
        </w:rPr>
        <w:t>заявки-обоснования закупки товаров, работ, услуг малого объема через подотчетное лицо;</w:t>
      </w:r>
    </w:p>
    <w:p w14:paraId="5492398D" w14:textId="5A537C3F" w:rsidR="00455E66"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61C12" w:rsidRPr="000C1B68">
        <w:rPr>
          <w:rFonts w:cstheme="minorHAnsi"/>
          <w:iCs/>
          <w:sz w:val="24"/>
          <w:szCs w:val="24"/>
          <w:lang w:val="ru-RU"/>
        </w:rPr>
        <w:t>о</w:t>
      </w:r>
      <w:r w:rsidR="001065FE" w:rsidRPr="000C1B68">
        <w:rPr>
          <w:rFonts w:cstheme="minorHAnsi"/>
          <w:iCs/>
          <w:sz w:val="24"/>
          <w:szCs w:val="24"/>
          <w:lang w:val="ru-RU"/>
        </w:rPr>
        <w:t xml:space="preserve">тчета о расходах подотчетного </w:t>
      </w:r>
      <w:r w:rsidR="007E2FD6" w:rsidRPr="000C1B68">
        <w:rPr>
          <w:rFonts w:cstheme="minorHAnsi"/>
          <w:iCs/>
          <w:sz w:val="24"/>
          <w:szCs w:val="24"/>
          <w:lang w:val="ru-RU"/>
        </w:rPr>
        <w:t>лица, утвержденного</w:t>
      </w:r>
      <w:r w:rsidR="005C508F" w:rsidRPr="000C1B68">
        <w:rPr>
          <w:rFonts w:cstheme="minorHAnsi"/>
          <w:iCs/>
          <w:sz w:val="24"/>
          <w:szCs w:val="24"/>
          <w:lang w:val="ru-RU"/>
        </w:rPr>
        <w:t xml:space="preserve"> </w:t>
      </w:r>
      <w:r w:rsidR="00B25389" w:rsidRPr="000C1B68">
        <w:rPr>
          <w:rFonts w:cstheme="minorHAnsi"/>
          <w:iCs/>
          <w:sz w:val="24"/>
          <w:szCs w:val="24"/>
          <w:lang w:val="ru-RU"/>
        </w:rPr>
        <w:t xml:space="preserve">руководителем </w:t>
      </w:r>
      <w:r w:rsidR="005C508F" w:rsidRPr="000C1B68">
        <w:rPr>
          <w:rFonts w:cstheme="minorHAnsi"/>
          <w:iCs/>
          <w:sz w:val="24"/>
          <w:szCs w:val="24"/>
          <w:lang w:val="ru-RU"/>
        </w:rPr>
        <w:t>Субъекта централизованного учета</w:t>
      </w:r>
      <w:r w:rsidR="00C27D64" w:rsidRPr="000C1B68">
        <w:rPr>
          <w:rFonts w:cstheme="minorHAnsi"/>
          <w:iCs/>
          <w:sz w:val="24"/>
          <w:szCs w:val="24"/>
          <w:lang w:val="ru-RU"/>
        </w:rPr>
        <w:t>,</w:t>
      </w:r>
      <w:r w:rsidR="005C508F" w:rsidRPr="000C1B68">
        <w:rPr>
          <w:rFonts w:cstheme="minorHAnsi"/>
          <w:iCs/>
          <w:sz w:val="24"/>
          <w:szCs w:val="24"/>
          <w:lang w:val="ru-RU"/>
        </w:rPr>
        <w:t xml:space="preserve"> </w:t>
      </w:r>
      <w:r w:rsidR="00B25389" w:rsidRPr="000C1B68">
        <w:rPr>
          <w:rFonts w:cstheme="minorHAnsi"/>
          <w:iCs/>
          <w:sz w:val="24"/>
          <w:szCs w:val="24"/>
          <w:lang w:val="ru-RU"/>
        </w:rPr>
        <w:t>заявления о выдаче под отчет денежных средств;</w:t>
      </w:r>
    </w:p>
    <w:p w14:paraId="0C23F4AE" w14:textId="64946DC1" w:rsidR="00DC7145" w:rsidRPr="000C1B68" w:rsidRDefault="00DC7145"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28637F" w:rsidRPr="000C1B68">
        <w:rPr>
          <w:rFonts w:cstheme="minorHAnsi"/>
          <w:iCs/>
          <w:sz w:val="24"/>
          <w:szCs w:val="24"/>
          <w:lang w:val="ru-RU"/>
        </w:rPr>
        <w:t>налоговой декларации, налогового расчета (расчета авансовых платежей), расчета по страховым взносам;</w:t>
      </w:r>
    </w:p>
    <w:p w14:paraId="62847551" w14:textId="77777777" w:rsidR="00C27D64" w:rsidRPr="000C1B68" w:rsidRDefault="00C27D64" w:rsidP="00C27D6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Бухгалтерской справки;</w:t>
      </w:r>
    </w:p>
    <w:p w14:paraId="2D437821" w14:textId="4254CDF8" w:rsidR="00CA6802" w:rsidRPr="000C1B68" w:rsidRDefault="00CA6802" w:rsidP="00DC7145">
      <w:pPr>
        <w:pStyle w:val="a5"/>
        <w:tabs>
          <w:tab w:val="left" w:pos="0"/>
        </w:tabs>
        <w:spacing w:before="120" w:beforeAutospacing="0" w:after="0" w:afterAutospacing="0"/>
        <w:ind w:left="0" w:firstLine="851"/>
        <w:jc w:val="both"/>
        <w:rPr>
          <w:rFonts w:cstheme="minorHAnsi"/>
          <w:iCs/>
          <w:sz w:val="24"/>
          <w:szCs w:val="24"/>
          <w:lang w:val="ru-RU"/>
        </w:rPr>
      </w:pPr>
      <w:bookmarkStart w:id="82" w:name="_Hlk155252948"/>
      <w:r w:rsidRPr="000C1B68">
        <w:rPr>
          <w:rFonts w:cstheme="minorHAnsi"/>
          <w:iCs/>
          <w:sz w:val="24"/>
          <w:szCs w:val="24"/>
          <w:lang w:val="ru-RU"/>
        </w:rPr>
        <w:t>- других первичных документов</w:t>
      </w:r>
      <w:bookmarkEnd w:id="82"/>
      <w:r w:rsidRPr="000C1B68">
        <w:rPr>
          <w:rFonts w:cstheme="minorHAnsi"/>
          <w:iCs/>
          <w:sz w:val="24"/>
          <w:szCs w:val="24"/>
          <w:lang w:val="ru-RU"/>
        </w:rPr>
        <w:t>.</w:t>
      </w:r>
    </w:p>
    <w:p w14:paraId="08B6B9A8" w14:textId="3D6BCC00" w:rsidR="00455E66" w:rsidRPr="000C1B68" w:rsidRDefault="0005711A" w:rsidP="00DC7145">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1</w:t>
      </w:r>
      <w:r w:rsidRPr="000C1B68">
        <w:rPr>
          <w:rFonts w:cstheme="minorHAnsi"/>
          <w:iCs/>
          <w:sz w:val="24"/>
          <w:szCs w:val="24"/>
          <w:lang w:val="ru-RU"/>
        </w:rPr>
        <w:t>.6</w:t>
      </w:r>
      <w:r w:rsidR="00DC7145" w:rsidRPr="000C1B68">
        <w:rPr>
          <w:rFonts w:cstheme="minorHAnsi"/>
          <w:iCs/>
          <w:sz w:val="24"/>
          <w:szCs w:val="24"/>
          <w:lang w:val="ru-RU"/>
        </w:rPr>
        <w:t xml:space="preserve">. </w:t>
      </w:r>
      <w:r w:rsidR="001065FE" w:rsidRPr="000C1B68">
        <w:rPr>
          <w:rFonts w:cstheme="minorHAnsi"/>
          <w:sz w:val="24"/>
          <w:szCs w:val="24"/>
          <w:lang w:val="ru-RU"/>
        </w:rPr>
        <w:t>Принятие к бухгалтерскому учету денежных обязательств осуществляется на основании:</w:t>
      </w:r>
    </w:p>
    <w:p w14:paraId="6D497CF8" w14:textId="77777777" w:rsidR="00DC7145" w:rsidRPr="000C1B68" w:rsidRDefault="00DC7145" w:rsidP="00DC7145">
      <w:pPr>
        <w:pStyle w:val="a5"/>
        <w:spacing w:before="120" w:beforeAutospacing="0" w:after="0" w:afterAutospacing="0"/>
        <w:ind w:left="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расчетной ведомости;</w:t>
      </w:r>
    </w:p>
    <w:p w14:paraId="1F6DA6C1" w14:textId="25489A05" w:rsidR="00DC7145" w:rsidRPr="000C1B68" w:rsidRDefault="00DC7145" w:rsidP="00DC7145">
      <w:pPr>
        <w:pStyle w:val="a5"/>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з</w:t>
      </w:r>
      <w:r w:rsidR="001065FE" w:rsidRPr="000C1B68">
        <w:rPr>
          <w:rFonts w:cstheme="minorHAnsi"/>
          <w:iCs/>
          <w:sz w:val="24"/>
          <w:szCs w:val="24"/>
          <w:lang w:val="ru-RU"/>
        </w:rPr>
        <w:t>аписки-расчета об исчислении среднего заработка при предоставлении отпуска, увольнении и других случаях;</w:t>
      </w:r>
    </w:p>
    <w:p w14:paraId="218C1136" w14:textId="77777777" w:rsidR="00DC7145" w:rsidRPr="000C1B68" w:rsidRDefault="00DC7145" w:rsidP="00DC7145">
      <w:pPr>
        <w:pStyle w:val="a5"/>
        <w:tabs>
          <w:tab w:val="left" w:pos="426"/>
        </w:tabs>
        <w:spacing w:before="0" w:beforeAutospacing="0" w:after="0" w:afterAutospacing="0"/>
        <w:ind w:left="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акта выполненных работ;</w:t>
      </w:r>
    </w:p>
    <w:p w14:paraId="2081BD1C" w14:textId="77777777" w:rsidR="00DC7145" w:rsidRPr="000C1B68" w:rsidRDefault="00DC7145" w:rsidP="00DC7145">
      <w:pPr>
        <w:pStyle w:val="a5"/>
        <w:tabs>
          <w:tab w:val="left" w:pos="426"/>
        </w:tabs>
        <w:spacing w:before="0" w:beforeAutospacing="0" w:after="0" w:afterAutospacing="0"/>
        <w:ind w:left="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акта об оказании услуг;</w:t>
      </w:r>
    </w:p>
    <w:p w14:paraId="72082AC3" w14:textId="77777777" w:rsidR="00DC7145" w:rsidRPr="000C1B68" w:rsidRDefault="00DC7145" w:rsidP="00DC7145">
      <w:pPr>
        <w:pStyle w:val="a5"/>
        <w:tabs>
          <w:tab w:val="left" w:pos="426"/>
        </w:tabs>
        <w:spacing w:before="0" w:beforeAutospacing="0" w:after="0" w:afterAutospacing="0"/>
        <w:ind w:left="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акта приема-передачи;</w:t>
      </w:r>
    </w:p>
    <w:p w14:paraId="4190D3B9"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договора в случае осуществления авансовых платежей в соответствии с его условиями;</w:t>
      </w:r>
    </w:p>
    <w:p w14:paraId="026C3389" w14:textId="639811F0" w:rsidR="00DC7145" w:rsidRPr="000C1B68" w:rsidRDefault="00DC7145" w:rsidP="00DC7145">
      <w:pPr>
        <w:pStyle w:val="a5"/>
        <w:tabs>
          <w:tab w:val="left" w:pos="426"/>
        </w:tabs>
        <w:spacing w:before="0" w:beforeAutospacing="0" w:after="0" w:afterAutospacing="0"/>
        <w:ind w:left="0" w:firstLine="851"/>
        <w:jc w:val="both"/>
        <w:rPr>
          <w:rFonts w:cstheme="minorHAnsi"/>
          <w:sz w:val="24"/>
          <w:szCs w:val="24"/>
          <w:lang w:val="ru-RU"/>
        </w:rPr>
      </w:pPr>
      <w:r w:rsidRPr="000C1B68">
        <w:rPr>
          <w:rFonts w:cstheme="minorHAnsi"/>
          <w:iCs/>
          <w:sz w:val="24"/>
          <w:szCs w:val="24"/>
          <w:lang w:val="ru-RU"/>
        </w:rPr>
        <w:t xml:space="preserve">- </w:t>
      </w:r>
      <w:r w:rsidR="001065FE" w:rsidRPr="000C1B68">
        <w:rPr>
          <w:rFonts w:cstheme="minorHAnsi"/>
          <w:sz w:val="24"/>
          <w:szCs w:val="24"/>
          <w:lang w:val="ru-RU"/>
        </w:rPr>
        <w:t>решения о командировании на территории Российской Федерации (решение о командировании на террит</w:t>
      </w:r>
      <w:r w:rsidR="00990A97" w:rsidRPr="000C1B68">
        <w:rPr>
          <w:rFonts w:cstheme="minorHAnsi"/>
          <w:sz w:val="24"/>
          <w:szCs w:val="24"/>
          <w:lang w:val="ru-RU"/>
        </w:rPr>
        <w:t>о</w:t>
      </w:r>
      <w:r w:rsidR="001065FE" w:rsidRPr="000C1B68">
        <w:rPr>
          <w:rFonts w:cstheme="minorHAnsi"/>
          <w:sz w:val="24"/>
          <w:szCs w:val="24"/>
          <w:lang w:val="ru-RU"/>
        </w:rPr>
        <w:t>рию иностранного государства</w:t>
      </w:r>
      <w:r w:rsidR="00940936" w:rsidRPr="000C1B68">
        <w:rPr>
          <w:rFonts w:cstheme="minorHAnsi"/>
          <w:sz w:val="24"/>
          <w:szCs w:val="24"/>
          <w:lang w:val="ru-RU"/>
        </w:rPr>
        <w:t>,</w:t>
      </w:r>
      <w:r w:rsidR="00940936" w:rsidRPr="000C1B68">
        <w:rPr>
          <w:rFonts w:cstheme="minorHAnsi"/>
          <w:iCs/>
          <w:sz w:val="24"/>
          <w:szCs w:val="24"/>
          <w:lang w:val="ru-RU"/>
        </w:rPr>
        <w:t xml:space="preserve"> утвержденного руководителем Субъекта централизованного учета</w:t>
      </w:r>
      <w:r w:rsidR="00B4179A" w:rsidRPr="000C1B68">
        <w:rPr>
          <w:rFonts w:cstheme="minorHAnsi"/>
          <w:sz w:val="24"/>
          <w:szCs w:val="24"/>
          <w:lang w:val="ru-RU"/>
        </w:rPr>
        <w:t>;</w:t>
      </w:r>
    </w:p>
    <w:p w14:paraId="4C4E8E88" w14:textId="292CA153" w:rsidR="00DC7145" w:rsidRPr="000C1B68" w:rsidRDefault="00DC7145" w:rsidP="00DC7145">
      <w:pPr>
        <w:pStyle w:val="a5"/>
        <w:tabs>
          <w:tab w:val="left" w:pos="426"/>
        </w:tabs>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 </w:t>
      </w:r>
      <w:r w:rsidR="001065FE" w:rsidRPr="000C1B68">
        <w:rPr>
          <w:rFonts w:cstheme="minorHAnsi"/>
          <w:sz w:val="24"/>
          <w:szCs w:val="24"/>
          <w:lang w:val="ru-RU"/>
        </w:rPr>
        <w:t xml:space="preserve">отчета о расходах подотчетного </w:t>
      </w:r>
      <w:r w:rsidRPr="000C1B68">
        <w:rPr>
          <w:rFonts w:cstheme="minorHAnsi"/>
          <w:sz w:val="24"/>
          <w:szCs w:val="24"/>
          <w:lang w:val="ru-RU"/>
        </w:rPr>
        <w:t>лица</w:t>
      </w:r>
      <w:r w:rsidR="00C27D64" w:rsidRPr="000C1B68">
        <w:rPr>
          <w:rFonts w:cstheme="minorHAnsi"/>
          <w:sz w:val="24"/>
          <w:szCs w:val="24"/>
          <w:lang w:val="ru-RU"/>
        </w:rPr>
        <w:t>;</w:t>
      </w:r>
    </w:p>
    <w:p w14:paraId="56773034"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sz w:val="24"/>
          <w:szCs w:val="24"/>
          <w:lang w:val="ru-RU"/>
        </w:rPr>
        <w:t xml:space="preserve">- </w:t>
      </w:r>
      <w:r w:rsidR="001065FE" w:rsidRPr="000C1B68">
        <w:rPr>
          <w:rFonts w:cstheme="minorHAnsi"/>
          <w:iCs/>
          <w:sz w:val="24"/>
          <w:szCs w:val="24"/>
          <w:lang w:val="ru-RU"/>
        </w:rPr>
        <w:t>счета;</w:t>
      </w:r>
    </w:p>
    <w:p w14:paraId="4058BA9C"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счета-фактуры;</w:t>
      </w:r>
    </w:p>
    <w:p w14:paraId="24BA82FD"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товарной накладной;</w:t>
      </w:r>
    </w:p>
    <w:p w14:paraId="2E62B0FF"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универсального передаточного документа;</w:t>
      </w:r>
    </w:p>
    <w:p w14:paraId="3E6D78DD"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чека;</w:t>
      </w:r>
    </w:p>
    <w:p w14:paraId="6D7F7E4B"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квитанции</w:t>
      </w:r>
      <w:r w:rsidRPr="000C1B68">
        <w:rPr>
          <w:rFonts w:cstheme="minorHAnsi"/>
          <w:iCs/>
          <w:sz w:val="24"/>
          <w:szCs w:val="24"/>
          <w:lang w:val="ru-RU"/>
        </w:rPr>
        <w:t>;</w:t>
      </w:r>
    </w:p>
    <w:p w14:paraId="460F2B22"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исполнительного листа, судебного приказа;</w:t>
      </w:r>
    </w:p>
    <w:p w14:paraId="641F172C"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налоговой декларации, налогового расчета (расчета авансовых платежей), расчета по страховым взносам;</w:t>
      </w:r>
    </w:p>
    <w:p w14:paraId="3ACB93C7" w14:textId="77777777" w:rsidR="00DC7145" w:rsidRPr="000C1B68" w:rsidRDefault="00DC7145" w:rsidP="00DC7145">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F53A7DB" w14:textId="77777777" w:rsidR="00ED7B04" w:rsidRPr="000C1B68" w:rsidRDefault="00DC7145" w:rsidP="00ED7B04">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контракта в случае осуществления авансовых платежей</w:t>
      </w:r>
      <w:bookmarkStart w:id="83" w:name="_Toc55317906"/>
      <w:bookmarkStart w:id="84" w:name="_Toc46077227"/>
      <w:bookmarkStart w:id="85" w:name="_Toc45709946"/>
      <w:bookmarkStart w:id="86" w:name="_ref_1-19b08ba7d16448"/>
      <w:r w:rsidR="007F2202" w:rsidRPr="000C1B68">
        <w:rPr>
          <w:rFonts w:cstheme="minorHAnsi"/>
          <w:iCs/>
          <w:sz w:val="24"/>
          <w:szCs w:val="24"/>
          <w:lang w:val="ru-RU"/>
        </w:rPr>
        <w:t xml:space="preserve"> в соответствии с его условиями.</w:t>
      </w:r>
      <w:bookmarkStart w:id="87" w:name="_Toc111209661"/>
      <w:bookmarkStart w:id="88" w:name="_Toc119422361"/>
      <w:bookmarkEnd w:id="83"/>
      <w:bookmarkEnd w:id="84"/>
      <w:bookmarkEnd w:id="85"/>
      <w:bookmarkEnd w:id="86"/>
      <w:bookmarkEnd w:id="87"/>
    </w:p>
    <w:p w14:paraId="1BF69BE4" w14:textId="1A5598AF" w:rsidR="00C27D64" w:rsidRPr="000C1B68" w:rsidRDefault="00C27D64" w:rsidP="00C27D64">
      <w:pPr>
        <w:pStyle w:val="a5"/>
        <w:tabs>
          <w:tab w:val="left" w:pos="426"/>
        </w:tabs>
        <w:spacing w:before="0" w:beforeAutospacing="0" w:after="0" w:afterAutospacing="0"/>
        <w:ind w:left="851"/>
        <w:jc w:val="both"/>
        <w:rPr>
          <w:rFonts w:cstheme="minorHAnsi"/>
          <w:iCs/>
          <w:sz w:val="24"/>
          <w:szCs w:val="24"/>
          <w:lang w:val="ru-RU"/>
        </w:rPr>
      </w:pPr>
      <w:r w:rsidRPr="000C1B68">
        <w:rPr>
          <w:rFonts w:cstheme="minorHAnsi"/>
          <w:iCs/>
          <w:sz w:val="24"/>
          <w:szCs w:val="24"/>
          <w:lang w:val="ru-RU"/>
        </w:rPr>
        <w:t>- Бухгалтерской справки;</w:t>
      </w:r>
    </w:p>
    <w:p w14:paraId="0B2D1DD5" w14:textId="162EDD57" w:rsidR="00ED7B04" w:rsidRPr="000C1B68" w:rsidRDefault="00C27D64" w:rsidP="00ED7B04">
      <w:pPr>
        <w:pStyle w:val="a5"/>
        <w:tabs>
          <w:tab w:val="left" w:pos="426"/>
        </w:tabs>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других первичных документов.</w:t>
      </w:r>
    </w:p>
    <w:p w14:paraId="1EEE20AF" w14:textId="77777777" w:rsidR="00C27D64" w:rsidRPr="000C1B68" w:rsidRDefault="00C27D64" w:rsidP="00ED7B04">
      <w:pPr>
        <w:pStyle w:val="a5"/>
        <w:tabs>
          <w:tab w:val="left" w:pos="426"/>
        </w:tabs>
        <w:spacing w:before="0" w:beforeAutospacing="0" w:after="0" w:afterAutospacing="0"/>
        <w:ind w:left="0" w:firstLine="851"/>
        <w:jc w:val="both"/>
        <w:rPr>
          <w:rFonts w:cstheme="minorHAnsi"/>
          <w:iCs/>
          <w:sz w:val="24"/>
          <w:szCs w:val="24"/>
          <w:lang w:val="ru-RU"/>
        </w:rPr>
      </w:pPr>
    </w:p>
    <w:p w14:paraId="21FEA676" w14:textId="54A6401C" w:rsidR="00455E66" w:rsidRPr="000C1B68" w:rsidRDefault="00801FB4" w:rsidP="007E2FD6">
      <w:pPr>
        <w:pStyle w:val="a5"/>
        <w:tabs>
          <w:tab w:val="left" w:pos="426"/>
        </w:tabs>
        <w:spacing w:before="0" w:beforeAutospacing="0" w:after="0" w:afterAutospacing="0"/>
        <w:ind w:left="0"/>
        <w:jc w:val="center"/>
        <w:outlineLvl w:val="0"/>
        <w:rPr>
          <w:rFonts w:cstheme="minorHAnsi"/>
          <w:b/>
          <w:sz w:val="24"/>
          <w:szCs w:val="24"/>
          <w:lang w:val="ru-RU"/>
        </w:rPr>
      </w:pPr>
      <w:r w:rsidRPr="000C1B68">
        <w:rPr>
          <w:rFonts w:cstheme="minorHAnsi"/>
          <w:b/>
          <w:bCs/>
          <w:iCs/>
          <w:sz w:val="24"/>
          <w:szCs w:val="24"/>
          <w:lang w:val="ru-RU"/>
        </w:rPr>
        <w:t>1</w:t>
      </w:r>
      <w:r w:rsidR="007E2FD6" w:rsidRPr="000C1B68">
        <w:rPr>
          <w:rFonts w:cstheme="minorHAnsi"/>
          <w:b/>
          <w:bCs/>
          <w:iCs/>
          <w:sz w:val="24"/>
          <w:szCs w:val="24"/>
          <w:lang w:val="ru-RU"/>
        </w:rPr>
        <w:t>2</w:t>
      </w:r>
      <w:r w:rsidR="00ED7B04" w:rsidRPr="000C1B68">
        <w:rPr>
          <w:rFonts w:cstheme="minorHAnsi"/>
          <w:b/>
          <w:bCs/>
          <w:iCs/>
          <w:sz w:val="24"/>
          <w:szCs w:val="24"/>
          <w:lang w:val="ru-RU"/>
        </w:rPr>
        <w:t>.</w:t>
      </w:r>
      <w:r w:rsidR="00ED7B04" w:rsidRPr="000C1B68">
        <w:rPr>
          <w:rFonts w:cstheme="minorHAnsi"/>
          <w:iCs/>
          <w:sz w:val="24"/>
          <w:szCs w:val="24"/>
          <w:lang w:val="ru-RU"/>
        </w:rPr>
        <w:t xml:space="preserve"> </w:t>
      </w:r>
      <w:r w:rsidR="001065FE" w:rsidRPr="000C1B68">
        <w:rPr>
          <w:rFonts w:cstheme="minorHAnsi"/>
          <w:b/>
          <w:sz w:val="28"/>
          <w:szCs w:val="28"/>
          <w:lang w:val="ru-RU"/>
        </w:rPr>
        <w:t xml:space="preserve">События </w:t>
      </w:r>
      <w:r w:rsidR="00ED7B04" w:rsidRPr="000C1B68">
        <w:rPr>
          <w:rFonts w:cstheme="minorHAnsi"/>
          <w:b/>
          <w:sz w:val="28"/>
          <w:szCs w:val="28"/>
          <w:lang w:val="ru-RU"/>
        </w:rPr>
        <w:t>после</w:t>
      </w:r>
      <w:r w:rsidR="001065FE" w:rsidRPr="000C1B68">
        <w:rPr>
          <w:rFonts w:cstheme="minorHAnsi"/>
          <w:b/>
          <w:sz w:val="28"/>
          <w:szCs w:val="28"/>
          <w:lang w:val="ru-RU"/>
        </w:rPr>
        <w:t xml:space="preserve"> отчетной даты</w:t>
      </w:r>
      <w:bookmarkEnd w:id="88"/>
    </w:p>
    <w:p w14:paraId="6889C237" w14:textId="2C27FB4B" w:rsidR="00801FB4"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2</w:t>
      </w:r>
      <w:r w:rsidR="00ED7B04" w:rsidRPr="000C1B68">
        <w:rPr>
          <w:rFonts w:cstheme="minorHAnsi"/>
          <w:iCs/>
          <w:sz w:val="24"/>
          <w:szCs w:val="24"/>
          <w:lang w:val="ru-RU"/>
        </w:rPr>
        <w:t xml:space="preserve">.1. </w:t>
      </w:r>
      <w:r w:rsidR="001065FE" w:rsidRPr="000C1B68">
        <w:rPr>
          <w:rFonts w:cstheme="minorHAnsi"/>
          <w:iCs/>
          <w:sz w:val="24"/>
          <w:szCs w:val="24"/>
          <w:lang w:val="ru-RU"/>
        </w:rPr>
        <w:t xml:space="preserve">В данные бухгалтерского учета за отчетный период включается информация о событиях после отчетной даты </w:t>
      </w:r>
      <w:r w:rsidR="00B4179A" w:rsidRPr="000C1B68">
        <w:rPr>
          <w:rFonts w:cstheme="minorHAnsi"/>
          <w:iCs/>
          <w:sz w:val="24"/>
          <w:szCs w:val="24"/>
          <w:lang w:val="ru-RU"/>
        </w:rPr>
        <w:t>Субъекта централизованного учета</w:t>
      </w:r>
      <w:r w:rsidR="00940936" w:rsidRPr="000C1B68">
        <w:rPr>
          <w:rFonts w:cstheme="minorHAnsi"/>
          <w:iCs/>
          <w:sz w:val="24"/>
          <w:szCs w:val="24"/>
          <w:lang w:val="ru-RU"/>
        </w:rPr>
        <w:t>-</w:t>
      </w:r>
      <w:r w:rsidR="001065FE" w:rsidRPr="000C1B68">
        <w:rPr>
          <w:rFonts w:cstheme="minorHAnsi"/>
          <w:iCs/>
          <w:sz w:val="24"/>
          <w:szCs w:val="24"/>
          <w:lang w:val="ru-RU"/>
        </w:rPr>
        <w:t xml:space="preserve"> существенных фактах хозяйственной жизни, которые произошли в период между </w:t>
      </w:r>
      <w:r w:rsidR="001065FE" w:rsidRPr="000C1B68">
        <w:rPr>
          <w:rFonts w:cstheme="minorHAnsi"/>
          <w:iCs/>
          <w:sz w:val="24"/>
          <w:szCs w:val="24"/>
          <w:lang w:val="ru-RU"/>
        </w:rPr>
        <w:lastRenderedPageBreak/>
        <w:t xml:space="preserve">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w:t>
      </w:r>
      <w:r w:rsidR="000802E7" w:rsidRPr="000C1B68">
        <w:rPr>
          <w:rFonts w:cstheme="minorHAnsi"/>
          <w:iCs/>
          <w:sz w:val="24"/>
          <w:szCs w:val="24"/>
          <w:lang w:val="ru-RU"/>
        </w:rPr>
        <w:t>Субъекта центр</w:t>
      </w:r>
      <w:r w:rsidR="005B01B4" w:rsidRPr="000C1B68">
        <w:rPr>
          <w:rFonts w:cstheme="minorHAnsi"/>
          <w:iCs/>
          <w:sz w:val="24"/>
          <w:szCs w:val="24"/>
          <w:lang w:val="ru-RU"/>
        </w:rPr>
        <w:t>а</w:t>
      </w:r>
      <w:r w:rsidR="000802E7" w:rsidRPr="000C1B68">
        <w:rPr>
          <w:rFonts w:cstheme="minorHAnsi"/>
          <w:iCs/>
          <w:sz w:val="24"/>
          <w:szCs w:val="24"/>
          <w:lang w:val="ru-RU"/>
        </w:rPr>
        <w:t>лизованного учета (</w:t>
      </w:r>
      <w:r w:rsidR="001065FE" w:rsidRPr="000C1B68">
        <w:rPr>
          <w:rFonts w:cstheme="minorHAnsi"/>
          <w:iCs/>
          <w:sz w:val="24"/>
          <w:szCs w:val="24"/>
          <w:lang w:val="ru-RU"/>
        </w:rPr>
        <w:t>далее – События).</w:t>
      </w:r>
    </w:p>
    <w:p w14:paraId="3B90654B" w14:textId="19E10501" w:rsidR="00B4179A"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w:t>
      </w:r>
      <w:r w:rsidR="000802E7" w:rsidRPr="000C1B68">
        <w:rPr>
          <w:rFonts w:cstheme="minorHAnsi"/>
          <w:iCs/>
          <w:sz w:val="24"/>
          <w:szCs w:val="24"/>
          <w:lang w:val="ru-RU"/>
        </w:rPr>
        <w:t>Субъекта централизованного учета.</w:t>
      </w:r>
      <w:r w:rsidRPr="000C1B68">
        <w:rPr>
          <w:rFonts w:cstheme="minorHAnsi"/>
          <w:iCs/>
          <w:sz w:val="24"/>
          <w:szCs w:val="24"/>
          <w:lang w:val="ru-RU"/>
        </w:rPr>
        <w:t xml:space="preserve"> </w:t>
      </w:r>
    </w:p>
    <w:p w14:paraId="4144C420" w14:textId="7DEF6B40" w:rsidR="00455E66"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2</w:t>
      </w:r>
      <w:r w:rsidR="00ED7B04" w:rsidRPr="000C1B68">
        <w:rPr>
          <w:rFonts w:cstheme="minorHAnsi"/>
          <w:iCs/>
          <w:sz w:val="24"/>
          <w:szCs w:val="24"/>
          <w:lang w:val="ru-RU"/>
        </w:rPr>
        <w:t xml:space="preserve">.2. </w:t>
      </w:r>
      <w:r w:rsidR="005A539A" w:rsidRPr="000C1B68">
        <w:rPr>
          <w:rFonts w:cstheme="minorHAnsi"/>
          <w:iCs/>
          <w:sz w:val="24"/>
          <w:szCs w:val="24"/>
          <w:lang w:val="ru-RU"/>
        </w:rPr>
        <w:t>С</w:t>
      </w:r>
      <w:r w:rsidR="001065FE" w:rsidRPr="000C1B68">
        <w:rPr>
          <w:rFonts w:cstheme="minorHAnsi"/>
          <w:iCs/>
          <w:sz w:val="24"/>
          <w:szCs w:val="24"/>
          <w:lang w:val="ru-RU"/>
        </w:rPr>
        <w:t>ущественн</w:t>
      </w:r>
      <w:r w:rsidR="00B4179A" w:rsidRPr="000C1B68">
        <w:rPr>
          <w:rFonts w:cstheme="minorHAnsi"/>
          <w:iCs/>
          <w:sz w:val="24"/>
          <w:szCs w:val="24"/>
          <w:lang w:val="ru-RU"/>
        </w:rPr>
        <w:t>ое</w:t>
      </w:r>
      <w:r w:rsidR="00B86A05" w:rsidRPr="000C1B68">
        <w:rPr>
          <w:rFonts w:cstheme="minorHAnsi"/>
          <w:iCs/>
          <w:sz w:val="24"/>
          <w:szCs w:val="24"/>
          <w:lang w:val="ru-RU"/>
        </w:rPr>
        <w:t xml:space="preserve"> событие</w:t>
      </w:r>
      <w:r w:rsidR="00B4179A" w:rsidRPr="000C1B68">
        <w:rPr>
          <w:rFonts w:cstheme="minorHAnsi"/>
          <w:iCs/>
          <w:sz w:val="24"/>
          <w:szCs w:val="24"/>
          <w:lang w:val="ru-RU"/>
        </w:rPr>
        <w:t xml:space="preserve"> после отчетной даты подлежит отражению в учете и отчетности независимо от его положительного или отрицательного характера для Субъекта централизованного учета.</w:t>
      </w:r>
    </w:p>
    <w:p w14:paraId="0624CF81" w14:textId="441EB8D1" w:rsidR="00455E66"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2</w:t>
      </w:r>
      <w:r w:rsidR="00ED7B04" w:rsidRPr="000C1B68">
        <w:rPr>
          <w:rFonts w:cstheme="minorHAnsi"/>
          <w:iCs/>
          <w:sz w:val="24"/>
          <w:szCs w:val="24"/>
          <w:lang w:val="ru-RU"/>
        </w:rPr>
        <w:t xml:space="preserve">.3. </w:t>
      </w:r>
      <w:r w:rsidR="001065FE" w:rsidRPr="000C1B68">
        <w:rPr>
          <w:rFonts w:cstheme="minorHAnsi"/>
          <w:iCs/>
          <w:sz w:val="24"/>
          <w:szCs w:val="24"/>
          <w:lang w:val="ru-RU"/>
        </w:rPr>
        <w:t>Событиями после отчетной</w:t>
      </w:r>
      <w:r w:rsidRPr="000C1B68">
        <w:rPr>
          <w:rFonts w:cstheme="minorHAnsi"/>
          <w:iCs/>
          <w:sz w:val="24"/>
          <w:szCs w:val="24"/>
          <w:lang w:val="ru-RU"/>
        </w:rPr>
        <w:t xml:space="preserve"> даты.</w:t>
      </w:r>
    </w:p>
    <w:p w14:paraId="4D392D1A" w14:textId="7AD064E6" w:rsidR="00455E66"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2</w:t>
      </w:r>
      <w:r w:rsidRPr="000C1B68">
        <w:rPr>
          <w:rFonts w:cstheme="minorHAnsi"/>
          <w:iCs/>
          <w:sz w:val="24"/>
          <w:szCs w:val="24"/>
          <w:lang w:val="ru-RU"/>
        </w:rPr>
        <w:t>.3.1.</w:t>
      </w:r>
      <w:r w:rsidR="006225FD" w:rsidRPr="000C1B68">
        <w:rPr>
          <w:rFonts w:cstheme="minorHAnsi"/>
          <w:iCs/>
          <w:sz w:val="24"/>
          <w:szCs w:val="24"/>
          <w:lang w:val="ru-RU"/>
        </w:rPr>
        <w:t xml:space="preserve"> </w:t>
      </w:r>
      <w:r w:rsidRPr="000C1B68">
        <w:rPr>
          <w:rFonts w:cstheme="minorHAnsi"/>
          <w:iCs/>
          <w:sz w:val="24"/>
          <w:szCs w:val="24"/>
          <w:lang w:val="ru-RU"/>
        </w:rPr>
        <w:t>С</w:t>
      </w:r>
      <w:r w:rsidR="001065FE" w:rsidRPr="000C1B68">
        <w:rPr>
          <w:rFonts w:cstheme="minorHAnsi"/>
          <w:iCs/>
          <w:sz w:val="24"/>
          <w:szCs w:val="24"/>
          <w:lang w:val="ru-RU"/>
        </w:rPr>
        <w:t xml:space="preserve">обытия, которые подтверждают существовавшие на отчетную дату хозяйственные условия </w:t>
      </w:r>
      <w:r w:rsidR="000802E7" w:rsidRPr="000C1B68">
        <w:rPr>
          <w:rFonts w:cstheme="minorHAnsi"/>
          <w:iCs/>
          <w:sz w:val="24"/>
          <w:szCs w:val="24"/>
          <w:lang w:val="ru-RU"/>
        </w:rPr>
        <w:t>Субъекта централизованного учета</w:t>
      </w:r>
      <w:r w:rsidR="001065FE" w:rsidRPr="000C1B68">
        <w:rPr>
          <w:rFonts w:cstheme="minorHAnsi"/>
          <w:iCs/>
          <w:sz w:val="24"/>
          <w:szCs w:val="24"/>
          <w:lang w:val="ru-RU"/>
        </w:rPr>
        <w:t>:</w:t>
      </w:r>
    </w:p>
    <w:p w14:paraId="258422DA" w14:textId="4136418D"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14:paraId="5939C7F5" w14:textId="4211718E"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ликвидация дебитора (кредитора), объявление его банкротом, что влечет последующее списание дебиторской (кредиторской) задолженности;</w:t>
      </w:r>
    </w:p>
    <w:p w14:paraId="18B8D5C7" w14:textId="14D8B0AC"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признание неплатежеспособным физического лица, являющегося дебитором учреждения, или его смерть;</w:t>
      </w:r>
    </w:p>
    <w:p w14:paraId="05EDE99F" w14:textId="56C94D50"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 xml:space="preserve">признание факта смерти физического лица, перед которым </w:t>
      </w:r>
      <w:r w:rsidR="00B4179A" w:rsidRPr="000C1B68">
        <w:rPr>
          <w:rFonts w:cstheme="minorHAnsi"/>
          <w:iCs/>
          <w:sz w:val="24"/>
          <w:szCs w:val="24"/>
          <w:lang w:val="ru-RU"/>
        </w:rPr>
        <w:t>Субъект централизованного учета</w:t>
      </w:r>
      <w:r w:rsidR="001065FE" w:rsidRPr="000C1B68">
        <w:rPr>
          <w:rFonts w:cstheme="minorHAnsi"/>
          <w:iCs/>
          <w:sz w:val="24"/>
          <w:szCs w:val="24"/>
          <w:lang w:val="ru-RU"/>
        </w:rPr>
        <w:t xml:space="preserve"> имеет кредиторскую задолженность;</w:t>
      </w:r>
    </w:p>
    <w:p w14:paraId="13282054" w14:textId="09CCC536"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14:paraId="056CE666" w14:textId="63D2210D"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обнаружение бухгалтерской ошибки, нарушений законодательства, которые влекут искажение отчетности;</w:t>
      </w:r>
    </w:p>
    <w:p w14:paraId="3DCF8D27" w14:textId="44A77986"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возникновение обязательств или денежных прав, связанных с завершением судебного производства;</w:t>
      </w:r>
    </w:p>
    <w:p w14:paraId="5E66F08D" w14:textId="2F09F6CA"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изменение кадастровой стоимости нефинансовых активов;</w:t>
      </w:r>
    </w:p>
    <w:p w14:paraId="2E2733D4" w14:textId="2F6B97B0"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30FC275B" w14:textId="67BEA317" w:rsidR="00455E66"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2</w:t>
      </w:r>
      <w:r w:rsidRPr="000C1B68">
        <w:rPr>
          <w:rFonts w:cstheme="minorHAnsi"/>
          <w:iCs/>
          <w:sz w:val="24"/>
          <w:szCs w:val="24"/>
          <w:lang w:val="ru-RU"/>
        </w:rPr>
        <w:t>.3.2.</w:t>
      </w:r>
      <w:r w:rsidR="001065FE" w:rsidRPr="000C1B68">
        <w:rPr>
          <w:rFonts w:cstheme="minorHAnsi"/>
          <w:iCs/>
          <w:sz w:val="24"/>
          <w:szCs w:val="24"/>
          <w:lang w:val="ru-RU"/>
        </w:rPr>
        <w:t xml:space="preserve"> </w:t>
      </w:r>
      <w:r w:rsidRPr="000C1B68">
        <w:rPr>
          <w:rFonts w:cstheme="minorHAnsi"/>
          <w:iCs/>
          <w:sz w:val="24"/>
          <w:szCs w:val="24"/>
          <w:lang w:val="ru-RU"/>
        </w:rPr>
        <w:t>С</w:t>
      </w:r>
      <w:r w:rsidR="001065FE" w:rsidRPr="000C1B68">
        <w:rPr>
          <w:rFonts w:cstheme="minorHAnsi"/>
          <w:iCs/>
          <w:sz w:val="24"/>
          <w:szCs w:val="24"/>
          <w:lang w:val="ru-RU"/>
        </w:rPr>
        <w:t xml:space="preserve">обытия, которые указывают на условия хозяйственной деятельности, факты хозяйственной жизни или обстоятельства, возникшие </w:t>
      </w:r>
      <w:r w:rsidR="00CE15CB" w:rsidRPr="000C1B68">
        <w:rPr>
          <w:rFonts w:cstheme="minorHAnsi"/>
          <w:iCs/>
          <w:sz w:val="24"/>
          <w:szCs w:val="24"/>
          <w:lang w:val="ru-RU"/>
        </w:rPr>
        <w:t xml:space="preserve">у Субъекта централизованного учета </w:t>
      </w:r>
      <w:r w:rsidR="001065FE" w:rsidRPr="000C1B68">
        <w:rPr>
          <w:rFonts w:cstheme="minorHAnsi"/>
          <w:iCs/>
          <w:sz w:val="24"/>
          <w:szCs w:val="24"/>
          <w:lang w:val="ru-RU"/>
        </w:rPr>
        <w:t>после отчетной даты:</w:t>
      </w:r>
    </w:p>
    <w:p w14:paraId="547E91A5" w14:textId="1C8A56D7"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поступление и выбытие активов, в том числе по результатам инвентаризации перед годовой отчетностью;</w:t>
      </w:r>
    </w:p>
    <w:p w14:paraId="16A63AA4" w14:textId="5B69142B" w:rsidR="00455E66" w:rsidRPr="000C1B68" w:rsidRDefault="00ED7B0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 xml:space="preserve">пожар, авария, стихийное бедствие, другая чрезвычайная ситуация, из-за которой уничтожена значительная часть имущества </w:t>
      </w:r>
      <w:r w:rsidR="000802E7" w:rsidRPr="000C1B68">
        <w:rPr>
          <w:rFonts w:cstheme="minorHAnsi"/>
          <w:iCs/>
          <w:sz w:val="24"/>
          <w:szCs w:val="24"/>
          <w:lang w:val="ru-RU"/>
        </w:rPr>
        <w:t>Субъекта централизованного учета</w:t>
      </w:r>
      <w:r w:rsidR="001065FE" w:rsidRPr="000C1B68">
        <w:rPr>
          <w:rFonts w:cstheme="minorHAnsi"/>
          <w:iCs/>
          <w:sz w:val="24"/>
          <w:szCs w:val="24"/>
          <w:lang w:val="ru-RU"/>
        </w:rPr>
        <w:t>;</w:t>
      </w:r>
    </w:p>
    <w:p w14:paraId="3F5DC4D1" w14:textId="149E5E00" w:rsidR="00ED7B04" w:rsidRPr="000C1B68" w:rsidRDefault="00ED7B04"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начало судебного производства, связанного исключительно с событиями, произошедшими после отчетной даты.</w:t>
      </w:r>
      <w:bookmarkStart w:id="89" w:name="_Toc111209670"/>
      <w:bookmarkStart w:id="90" w:name="_Toc111209669"/>
      <w:bookmarkStart w:id="91" w:name="_Toc111209668"/>
      <w:bookmarkStart w:id="92" w:name="_Toc111209667"/>
      <w:bookmarkStart w:id="93" w:name="_Toc111209666"/>
      <w:bookmarkStart w:id="94" w:name="_Toc111209665"/>
      <w:bookmarkStart w:id="95" w:name="_Toc111209664"/>
      <w:bookmarkStart w:id="96" w:name="_Toc111209663"/>
      <w:bookmarkStart w:id="97" w:name="_Toc119422362"/>
      <w:bookmarkEnd w:id="89"/>
      <w:bookmarkEnd w:id="90"/>
      <w:bookmarkEnd w:id="91"/>
      <w:bookmarkEnd w:id="92"/>
      <w:bookmarkEnd w:id="93"/>
      <w:bookmarkEnd w:id="94"/>
      <w:bookmarkEnd w:id="95"/>
      <w:bookmarkEnd w:id="96"/>
    </w:p>
    <w:p w14:paraId="0F56F2C5" w14:textId="77777777" w:rsidR="00ED7B04" w:rsidRPr="000C1B68" w:rsidRDefault="00ED7B04" w:rsidP="00ED7B04">
      <w:pPr>
        <w:spacing w:beforeAutospacing="0" w:after="120" w:afterAutospacing="0"/>
        <w:jc w:val="both"/>
        <w:rPr>
          <w:rFonts w:cstheme="minorHAnsi"/>
          <w:b/>
          <w:sz w:val="28"/>
          <w:szCs w:val="28"/>
          <w:lang w:val="ru-RU"/>
        </w:rPr>
      </w:pPr>
    </w:p>
    <w:p w14:paraId="4F9D186E" w14:textId="3613A968" w:rsidR="00ED7B04" w:rsidRPr="000C1B68" w:rsidRDefault="001065FE" w:rsidP="007E2FD6">
      <w:pPr>
        <w:pStyle w:val="a5"/>
        <w:numPr>
          <w:ilvl w:val="0"/>
          <w:numId w:val="32"/>
        </w:numPr>
        <w:tabs>
          <w:tab w:val="left" w:pos="0"/>
        </w:tabs>
        <w:spacing w:before="120" w:beforeAutospacing="0" w:afterAutospacing="0"/>
        <w:ind w:left="0" w:firstLine="0"/>
        <w:jc w:val="center"/>
        <w:outlineLvl w:val="0"/>
        <w:rPr>
          <w:rFonts w:cstheme="minorHAnsi"/>
          <w:b/>
          <w:bCs/>
          <w:color w:val="000000"/>
          <w:sz w:val="28"/>
          <w:szCs w:val="28"/>
          <w:lang w:val="ru-RU"/>
        </w:rPr>
      </w:pPr>
      <w:r w:rsidRPr="000C1B68">
        <w:rPr>
          <w:rFonts w:cstheme="minorHAnsi"/>
          <w:b/>
          <w:bCs/>
          <w:color w:val="000000"/>
          <w:sz w:val="28"/>
          <w:szCs w:val="28"/>
          <w:lang w:val="ru-RU"/>
        </w:rPr>
        <w:t>Исправление ошибок</w:t>
      </w:r>
      <w:bookmarkEnd w:id="97"/>
    </w:p>
    <w:p w14:paraId="3AEC5154" w14:textId="44E9D84A" w:rsidR="00CE15CB" w:rsidRPr="000C1B68" w:rsidRDefault="00801FB4" w:rsidP="00EC5C59">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color w:val="000000"/>
          <w:sz w:val="24"/>
          <w:szCs w:val="24"/>
          <w:lang w:val="ru-RU"/>
        </w:rPr>
        <w:t>1</w:t>
      </w:r>
      <w:r w:rsidR="007E2FD6" w:rsidRPr="000C1B68">
        <w:rPr>
          <w:rFonts w:cstheme="minorHAnsi"/>
          <w:color w:val="000000"/>
          <w:sz w:val="24"/>
          <w:szCs w:val="24"/>
          <w:lang w:val="ru-RU"/>
        </w:rPr>
        <w:t>3</w:t>
      </w:r>
      <w:r w:rsidR="00ED7B04" w:rsidRPr="000C1B68">
        <w:rPr>
          <w:rFonts w:cstheme="minorHAnsi"/>
          <w:color w:val="000000"/>
          <w:sz w:val="24"/>
          <w:szCs w:val="24"/>
          <w:lang w:val="ru-RU"/>
        </w:rPr>
        <w:t xml:space="preserve">.1. </w:t>
      </w:r>
      <w:r w:rsidR="001065FE" w:rsidRPr="000C1B68">
        <w:rPr>
          <w:rFonts w:cstheme="minorHAnsi"/>
          <w:color w:val="000000"/>
          <w:sz w:val="24"/>
          <w:szCs w:val="24"/>
          <w:lang w:val="ru-RU"/>
        </w:rPr>
        <w:t>Ошибкой в бухгалтерском учете признается пропуск или искажение фактов хозяйственной жизни (неверные КБК</w:t>
      </w:r>
      <w:r w:rsidR="001065FE" w:rsidRPr="000C1B68">
        <w:rPr>
          <w:rFonts w:cstheme="minorHAnsi"/>
          <w:iCs/>
          <w:sz w:val="24"/>
          <w:szCs w:val="24"/>
          <w:lang w:val="ru-RU"/>
        </w:rPr>
        <w:t>, суммы операций, неправильная корреспонденция счетов)</w:t>
      </w:r>
      <w:r w:rsidR="00ED7B04" w:rsidRPr="000C1B68">
        <w:rPr>
          <w:rFonts w:cstheme="minorHAnsi"/>
          <w:iCs/>
          <w:sz w:val="24"/>
          <w:szCs w:val="24"/>
          <w:lang w:val="ru-RU"/>
        </w:rPr>
        <w:t>.</w:t>
      </w:r>
    </w:p>
    <w:p w14:paraId="1FFA7DF4" w14:textId="67346265" w:rsidR="00801FB4"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3</w:t>
      </w:r>
      <w:r w:rsidR="00ED7B04" w:rsidRPr="000C1B68">
        <w:rPr>
          <w:rFonts w:cstheme="minorHAnsi"/>
          <w:iCs/>
          <w:sz w:val="24"/>
          <w:szCs w:val="24"/>
          <w:lang w:val="ru-RU"/>
        </w:rPr>
        <w:t xml:space="preserve">.2. </w:t>
      </w:r>
      <w:r w:rsidR="001065FE" w:rsidRPr="000C1B68">
        <w:rPr>
          <w:rFonts w:cstheme="minorHAnsi"/>
          <w:iCs/>
          <w:sz w:val="24"/>
          <w:szCs w:val="24"/>
          <w:lang w:val="ru-RU"/>
        </w:rPr>
        <w:t xml:space="preserve">В зависимости от отчетного периода ошибки разделяются на два вида – ошибки отчетного года и ошибки прошлых лет. </w:t>
      </w:r>
    </w:p>
    <w:p w14:paraId="1B265100" w14:textId="33D1B88B" w:rsidR="00801FB4"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lastRenderedPageBreak/>
        <w:t xml:space="preserve">Ошибка отчетного года – ошибка, допущенная в периоде, за который отчетность не сформирована и не утверждена </w:t>
      </w:r>
      <w:r w:rsidR="00801FB4" w:rsidRPr="000C1B68">
        <w:rPr>
          <w:rFonts w:cstheme="minorHAnsi"/>
          <w:iCs/>
          <w:sz w:val="24"/>
          <w:szCs w:val="24"/>
          <w:lang w:val="ru-RU"/>
        </w:rPr>
        <w:t>финансовым управлением администрации города Чебоксары</w:t>
      </w:r>
      <w:r w:rsidRPr="000C1B68">
        <w:rPr>
          <w:rFonts w:cstheme="minorHAnsi"/>
          <w:iCs/>
          <w:sz w:val="24"/>
          <w:szCs w:val="24"/>
          <w:lang w:val="ru-RU"/>
        </w:rPr>
        <w:t xml:space="preserve">. </w:t>
      </w:r>
    </w:p>
    <w:p w14:paraId="1F9AC4BA" w14:textId="68124874"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Ошибка прошлых лет – ошибка</w:t>
      </w:r>
      <w:r w:rsidR="004A095B" w:rsidRPr="000C1B68">
        <w:rPr>
          <w:rFonts w:cstheme="minorHAnsi"/>
          <w:iCs/>
          <w:sz w:val="24"/>
          <w:szCs w:val="24"/>
          <w:lang w:val="ru-RU"/>
        </w:rPr>
        <w:t>,</w:t>
      </w:r>
      <w:r w:rsidRPr="000C1B68">
        <w:rPr>
          <w:rFonts w:cstheme="minorHAnsi"/>
          <w:iCs/>
          <w:sz w:val="24"/>
          <w:szCs w:val="24"/>
          <w:lang w:val="ru-RU"/>
        </w:rPr>
        <w:t xml:space="preserve"> допущенная в периоде</w:t>
      </w:r>
      <w:r w:rsidR="00FA4D84" w:rsidRPr="000C1B68">
        <w:rPr>
          <w:rFonts w:cstheme="minorHAnsi"/>
          <w:iCs/>
          <w:sz w:val="24"/>
          <w:szCs w:val="24"/>
          <w:lang w:val="ru-RU"/>
        </w:rPr>
        <w:t>,</w:t>
      </w:r>
      <w:r w:rsidRPr="000C1B68">
        <w:rPr>
          <w:rFonts w:cstheme="minorHAnsi"/>
          <w:iCs/>
          <w:sz w:val="24"/>
          <w:szCs w:val="24"/>
          <w:lang w:val="ru-RU"/>
        </w:rPr>
        <w:t xml:space="preserve"> за который отчетность утверждена </w:t>
      </w:r>
      <w:r w:rsidR="00801FB4" w:rsidRPr="000C1B68">
        <w:rPr>
          <w:rFonts w:cstheme="minorHAnsi"/>
          <w:iCs/>
          <w:sz w:val="24"/>
          <w:szCs w:val="24"/>
          <w:lang w:val="ru-RU"/>
        </w:rPr>
        <w:t>финансовым управлением администрации города Чебоксары.</w:t>
      </w:r>
    </w:p>
    <w:p w14:paraId="20726794" w14:textId="080B3EDD" w:rsidR="007E2FD6" w:rsidRPr="000C1B68" w:rsidRDefault="007E2FD6" w:rsidP="00ED7B04">
      <w:pPr>
        <w:pStyle w:val="a5"/>
        <w:tabs>
          <w:tab w:val="left" w:pos="0"/>
        </w:tabs>
        <w:spacing w:before="120" w:beforeAutospacing="0" w:after="0" w:afterAutospacing="0"/>
        <w:ind w:left="0" w:firstLine="851"/>
        <w:jc w:val="both"/>
        <w:rPr>
          <w:rFonts w:cstheme="minorHAnsi"/>
          <w:iCs/>
          <w:sz w:val="24"/>
          <w:szCs w:val="24"/>
          <w:lang w:val="ru-RU"/>
        </w:rPr>
      </w:pPr>
    </w:p>
    <w:p w14:paraId="32775AAF" w14:textId="77777777" w:rsidR="00FE643A" w:rsidRPr="000C1B68" w:rsidRDefault="00FE643A" w:rsidP="00ED7B04">
      <w:pPr>
        <w:pStyle w:val="a5"/>
        <w:tabs>
          <w:tab w:val="left" w:pos="0"/>
        </w:tabs>
        <w:spacing w:before="120" w:beforeAutospacing="0" w:after="0" w:afterAutospacing="0"/>
        <w:ind w:left="0" w:firstLine="851"/>
        <w:jc w:val="both"/>
        <w:rPr>
          <w:rFonts w:cstheme="minorHAnsi"/>
          <w:iCs/>
          <w:sz w:val="24"/>
          <w:szCs w:val="24"/>
          <w:lang w:val="ru-RU"/>
        </w:rPr>
      </w:pPr>
    </w:p>
    <w:tbl>
      <w:tblPr>
        <w:tblW w:w="9265" w:type="dxa"/>
        <w:tblInd w:w="86" w:type="dxa"/>
        <w:tblLayout w:type="fixed"/>
        <w:tblLook w:val="0000" w:firstRow="0" w:lastRow="0" w:firstColumn="0" w:lastColumn="0" w:noHBand="0" w:noVBand="0"/>
      </w:tblPr>
      <w:tblGrid>
        <w:gridCol w:w="2356"/>
        <w:gridCol w:w="2000"/>
        <w:gridCol w:w="1670"/>
        <w:gridCol w:w="3239"/>
      </w:tblGrid>
      <w:tr w:rsidR="00455E66" w:rsidRPr="000C1B68" w14:paraId="309573A1" w14:textId="77777777" w:rsidTr="003B6204">
        <w:trPr>
          <w:trHeight w:val="328"/>
        </w:trPr>
        <w:tc>
          <w:tcPr>
            <w:tcW w:w="2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9D822" w14:textId="77777777" w:rsidR="00455E66" w:rsidRPr="000C1B68" w:rsidRDefault="001065FE" w:rsidP="00801FB4">
            <w:pPr>
              <w:widowControl w:val="0"/>
              <w:spacing w:beforeAutospacing="0" w:afterAutospacing="0"/>
              <w:rPr>
                <w:rFonts w:cstheme="minorHAnsi"/>
                <w:sz w:val="24"/>
                <w:szCs w:val="24"/>
                <w:lang w:val="ru-RU" w:eastAsia="ru-RU"/>
              </w:rPr>
            </w:pPr>
            <w:r w:rsidRPr="000C1B68">
              <w:rPr>
                <w:rFonts w:cstheme="minorHAnsi"/>
                <w:sz w:val="24"/>
                <w:szCs w:val="24"/>
                <w:lang w:val="ru-RU" w:eastAsia="ru-RU"/>
              </w:rPr>
              <w:t>Период обнаружения ошибки</w:t>
            </w:r>
          </w:p>
        </w:tc>
        <w:tc>
          <w:tcPr>
            <w:tcW w:w="20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54B8B" w14:textId="77777777" w:rsidR="00455E66" w:rsidRPr="000C1B68" w:rsidRDefault="001065FE" w:rsidP="00801FB4">
            <w:pPr>
              <w:widowControl w:val="0"/>
              <w:spacing w:beforeAutospacing="0" w:afterAutospacing="0"/>
              <w:rPr>
                <w:rFonts w:cstheme="minorHAnsi"/>
                <w:sz w:val="24"/>
                <w:szCs w:val="24"/>
                <w:lang w:val="ru-RU" w:eastAsia="ru-RU"/>
              </w:rPr>
            </w:pPr>
            <w:r w:rsidRPr="000C1B68">
              <w:rPr>
                <w:rFonts w:cstheme="minorHAnsi"/>
                <w:sz w:val="24"/>
                <w:szCs w:val="24"/>
                <w:lang w:val="ru-RU" w:eastAsia="ru-RU"/>
              </w:rPr>
              <w:t>Вид ошибки</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10005E" w14:textId="6519AEF5" w:rsidR="00455E66" w:rsidRPr="000C1B68" w:rsidRDefault="00801FB4" w:rsidP="00801FB4">
            <w:pPr>
              <w:widowControl w:val="0"/>
              <w:spacing w:beforeAutospacing="0" w:afterAutospacing="0"/>
              <w:rPr>
                <w:rFonts w:cstheme="minorHAnsi"/>
                <w:sz w:val="24"/>
                <w:szCs w:val="24"/>
                <w:lang w:val="ru-RU" w:eastAsia="ru-RU"/>
              </w:rPr>
            </w:pPr>
            <w:r w:rsidRPr="000C1B68">
              <w:rPr>
                <w:rFonts w:cstheme="minorHAnsi"/>
                <w:sz w:val="24"/>
                <w:szCs w:val="24"/>
                <w:lang w:val="ru-RU" w:eastAsia="ru-RU"/>
              </w:rPr>
              <w:t>Д</w:t>
            </w:r>
            <w:r w:rsidR="001065FE" w:rsidRPr="000C1B68">
              <w:rPr>
                <w:rFonts w:cstheme="minorHAnsi"/>
                <w:sz w:val="24"/>
                <w:szCs w:val="24"/>
                <w:lang w:val="ru-RU" w:eastAsia="ru-RU"/>
              </w:rPr>
              <w:t>ата исправления</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AED10" w14:textId="77777777" w:rsidR="00455E66" w:rsidRPr="000C1B68" w:rsidRDefault="001065FE" w:rsidP="00801FB4">
            <w:pPr>
              <w:widowControl w:val="0"/>
              <w:spacing w:beforeAutospacing="0" w:afterAutospacing="0"/>
              <w:rPr>
                <w:rFonts w:cstheme="minorHAnsi"/>
                <w:sz w:val="24"/>
                <w:szCs w:val="24"/>
                <w:lang w:val="ru-RU" w:eastAsia="ru-RU"/>
              </w:rPr>
            </w:pPr>
            <w:r w:rsidRPr="000C1B68">
              <w:rPr>
                <w:rFonts w:cstheme="minorHAnsi"/>
                <w:sz w:val="24"/>
                <w:szCs w:val="24"/>
                <w:lang w:val="ru-RU" w:eastAsia="ru-RU"/>
              </w:rPr>
              <w:t>Отражение в отчетности</w:t>
            </w:r>
          </w:p>
        </w:tc>
      </w:tr>
      <w:tr w:rsidR="00455E66" w:rsidRPr="000C1B68" w14:paraId="6B502BD1" w14:textId="77777777" w:rsidTr="00EC5C59">
        <w:trPr>
          <w:trHeight w:val="330"/>
        </w:trPr>
        <w:tc>
          <w:tcPr>
            <w:tcW w:w="2356" w:type="dxa"/>
            <w:tcBorders>
              <w:top w:val="single" w:sz="4" w:space="0" w:color="000000"/>
              <w:left w:val="single" w:sz="4" w:space="0" w:color="000000"/>
              <w:bottom w:val="single" w:sz="4" w:space="0" w:color="000000"/>
              <w:right w:val="single" w:sz="4" w:space="0" w:color="000000"/>
            </w:tcBorders>
            <w:vAlign w:val="center"/>
          </w:tcPr>
          <w:p w14:paraId="7081A1C8"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В течение года</w:t>
            </w:r>
          </w:p>
        </w:tc>
        <w:tc>
          <w:tcPr>
            <w:tcW w:w="2000" w:type="dxa"/>
            <w:tcBorders>
              <w:top w:val="single" w:sz="4" w:space="0" w:color="000000"/>
              <w:left w:val="single" w:sz="4" w:space="0" w:color="000000"/>
              <w:bottom w:val="single" w:sz="4" w:space="0" w:color="000000"/>
              <w:right w:val="single" w:sz="4" w:space="0" w:color="000000"/>
            </w:tcBorders>
          </w:tcPr>
          <w:p w14:paraId="38285BA2" w14:textId="77777777" w:rsidR="00455E66" w:rsidRPr="000C1B68" w:rsidRDefault="001065FE" w:rsidP="00801FB4">
            <w:pPr>
              <w:widowControl w:val="0"/>
              <w:spacing w:beforeAutospacing="0" w:afterAutospacing="0"/>
              <w:rPr>
                <w:rFonts w:cstheme="minorHAnsi"/>
                <w:sz w:val="24"/>
                <w:szCs w:val="24"/>
                <w:lang w:val="ru-RU" w:eastAsia="ru-RU"/>
              </w:rPr>
            </w:pPr>
            <w:r w:rsidRPr="000C1B68">
              <w:rPr>
                <w:rFonts w:cstheme="minorHAnsi"/>
                <w:sz w:val="24"/>
                <w:szCs w:val="24"/>
                <w:lang w:val="ru-RU" w:eastAsia="ru-RU"/>
              </w:rPr>
              <w:t>Ошибка текущего года</w:t>
            </w:r>
          </w:p>
        </w:tc>
        <w:tc>
          <w:tcPr>
            <w:tcW w:w="1670" w:type="dxa"/>
            <w:tcBorders>
              <w:top w:val="single" w:sz="4" w:space="0" w:color="000000"/>
              <w:left w:val="single" w:sz="4" w:space="0" w:color="000000"/>
              <w:bottom w:val="single" w:sz="4" w:space="0" w:color="000000"/>
              <w:right w:val="single" w:sz="4" w:space="0" w:color="000000"/>
            </w:tcBorders>
          </w:tcPr>
          <w:p w14:paraId="7F5037EE"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День обнаружения ошибки</w:t>
            </w:r>
          </w:p>
        </w:tc>
        <w:tc>
          <w:tcPr>
            <w:tcW w:w="3239" w:type="dxa"/>
            <w:tcBorders>
              <w:top w:val="single" w:sz="4" w:space="0" w:color="000000"/>
              <w:left w:val="single" w:sz="4" w:space="0" w:color="000000"/>
              <w:bottom w:val="single" w:sz="4" w:space="0" w:color="000000"/>
              <w:right w:val="single" w:sz="4" w:space="0" w:color="000000"/>
            </w:tcBorders>
          </w:tcPr>
          <w:p w14:paraId="437E9CBF" w14:textId="646F98AB"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Исправленные показатели включают</w:t>
            </w:r>
            <w:r w:rsidR="003B6204" w:rsidRPr="000C1B68">
              <w:rPr>
                <w:rFonts w:cstheme="minorHAnsi"/>
                <w:sz w:val="24"/>
                <w:szCs w:val="24"/>
                <w:lang w:val="ru-RU" w:eastAsia="ru-RU"/>
              </w:rPr>
              <w:t>ся</w:t>
            </w:r>
            <w:r w:rsidRPr="000C1B68">
              <w:rPr>
                <w:rFonts w:cstheme="minorHAnsi"/>
                <w:sz w:val="24"/>
                <w:szCs w:val="24"/>
                <w:lang w:val="ru-RU" w:eastAsia="ru-RU"/>
              </w:rPr>
              <w:t xml:space="preserve"> в отчетность текущего периода в общем порядке</w:t>
            </w:r>
          </w:p>
        </w:tc>
      </w:tr>
      <w:tr w:rsidR="00455E66" w:rsidRPr="000C1B68" w14:paraId="3D125567" w14:textId="77777777" w:rsidTr="00EC5C59">
        <w:trPr>
          <w:trHeight w:val="420"/>
        </w:trPr>
        <w:tc>
          <w:tcPr>
            <w:tcW w:w="2356" w:type="dxa"/>
            <w:tcBorders>
              <w:top w:val="single" w:sz="4" w:space="0" w:color="000000"/>
              <w:left w:val="single" w:sz="4" w:space="0" w:color="000000"/>
              <w:bottom w:val="single" w:sz="4" w:space="0" w:color="000000"/>
              <w:right w:val="single" w:sz="4" w:space="0" w:color="000000"/>
            </w:tcBorders>
            <w:vAlign w:val="center"/>
          </w:tcPr>
          <w:p w14:paraId="53D6C52C"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После даты утверждения квартальной отчетности</w:t>
            </w:r>
          </w:p>
        </w:tc>
        <w:tc>
          <w:tcPr>
            <w:tcW w:w="2000" w:type="dxa"/>
            <w:tcBorders>
              <w:top w:val="single" w:sz="4" w:space="0" w:color="000000"/>
              <w:left w:val="single" w:sz="4" w:space="0" w:color="000000"/>
              <w:bottom w:val="single" w:sz="4" w:space="0" w:color="000000"/>
              <w:right w:val="single" w:sz="4" w:space="0" w:color="000000"/>
            </w:tcBorders>
          </w:tcPr>
          <w:p w14:paraId="71570DC3"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Ошибка текущего года</w:t>
            </w:r>
          </w:p>
        </w:tc>
        <w:tc>
          <w:tcPr>
            <w:tcW w:w="1670" w:type="dxa"/>
            <w:tcBorders>
              <w:top w:val="single" w:sz="4" w:space="0" w:color="000000"/>
              <w:left w:val="single" w:sz="4" w:space="0" w:color="000000"/>
              <w:bottom w:val="single" w:sz="4" w:space="0" w:color="000000"/>
              <w:right w:val="single" w:sz="4" w:space="0" w:color="000000"/>
            </w:tcBorders>
          </w:tcPr>
          <w:p w14:paraId="33B7D772"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День обнаружения ошибки</w:t>
            </w:r>
          </w:p>
        </w:tc>
        <w:tc>
          <w:tcPr>
            <w:tcW w:w="3239" w:type="dxa"/>
            <w:tcBorders>
              <w:top w:val="single" w:sz="4" w:space="0" w:color="000000"/>
              <w:left w:val="single" w:sz="4" w:space="0" w:color="000000"/>
              <w:bottom w:val="single" w:sz="4" w:space="0" w:color="000000"/>
              <w:right w:val="single" w:sz="4" w:space="0" w:color="000000"/>
            </w:tcBorders>
          </w:tcPr>
          <w:p w14:paraId="2ED0EF94" w14:textId="5875F3D1"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Исправленные показатели включают</w:t>
            </w:r>
            <w:r w:rsidR="003B6204" w:rsidRPr="000C1B68">
              <w:rPr>
                <w:rFonts w:cstheme="minorHAnsi"/>
                <w:sz w:val="24"/>
                <w:szCs w:val="24"/>
                <w:lang w:val="ru-RU" w:eastAsia="ru-RU"/>
              </w:rPr>
              <w:t>ся</w:t>
            </w:r>
            <w:r w:rsidRPr="000C1B68">
              <w:rPr>
                <w:rFonts w:cstheme="minorHAnsi"/>
                <w:sz w:val="24"/>
                <w:szCs w:val="24"/>
                <w:lang w:val="ru-RU" w:eastAsia="ru-RU"/>
              </w:rPr>
              <w:t xml:space="preserve"> в отчетность периода, в котором ошибку обнаружили. В пояснениях к отчетности указывают:</w:t>
            </w:r>
          </w:p>
          <w:p w14:paraId="2083DF54"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информацию о выявленных существенных ошибках;</w:t>
            </w:r>
          </w:p>
          <w:p w14:paraId="7E1B55D4"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описание ошибок – содержание и суммы;</w:t>
            </w:r>
          </w:p>
          <w:p w14:paraId="79B8AEAE"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суммовые значения, выполненных корректировок отчетности</w:t>
            </w:r>
          </w:p>
        </w:tc>
      </w:tr>
      <w:tr w:rsidR="00455E66" w:rsidRPr="000C1B68" w14:paraId="257B6C68" w14:textId="77777777" w:rsidTr="00EC5C59">
        <w:trPr>
          <w:trHeight w:val="420"/>
        </w:trPr>
        <w:tc>
          <w:tcPr>
            <w:tcW w:w="2356" w:type="dxa"/>
            <w:tcBorders>
              <w:top w:val="single" w:sz="4" w:space="0" w:color="000000"/>
              <w:left w:val="single" w:sz="4" w:space="0" w:color="000000"/>
              <w:bottom w:val="single" w:sz="4" w:space="0" w:color="000000"/>
              <w:right w:val="single" w:sz="4" w:space="0" w:color="000000"/>
            </w:tcBorders>
            <w:vAlign w:val="center"/>
          </w:tcPr>
          <w:p w14:paraId="51DECF7A"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После подписания отчетности, но до предельной даты представления</w:t>
            </w:r>
          </w:p>
        </w:tc>
        <w:tc>
          <w:tcPr>
            <w:tcW w:w="2000" w:type="dxa"/>
            <w:tcBorders>
              <w:top w:val="single" w:sz="4" w:space="0" w:color="000000"/>
              <w:left w:val="single" w:sz="4" w:space="0" w:color="000000"/>
              <w:bottom w:val="single" w:sz="4" w:space="0" w:color="000000"/>
              <w:right w:val="single" w:sz="4" w:space="0" w:color="000000"/>
            </w:tcBorders>
          </w:tcPr>
          <w:p w14:paraId="6BCA6C89"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Ошибка текущего года</w:t>
            </w:r>
          </w:p>
        </w:tc>
        <w:tc>
          <w:tcPr>
            <w:tcW w:w="1670" w:type="dxa"/>
            <w:tcBorders>
              <w:top w:val="single" w:sz="4" w:space="0" w:color="000000"/>
              <w:left w:val="single" w:sz="4" w:space="0" w:color="000000"/>
              <w:bottom w:val="single" w:sz="4" w:space="0" w:color="000000"/>
              <w:right w:val="single" w:sz="4" w:space="0" w:color="000000"/>
            </w:tcBorders>
          </w:tcPr>
          <w:p w14:paraId="4FB2AF37"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Последний день отчетного периода</w:t>
            </w:r>
          </w:p>
        </w:tc>
        <w:tc>
          <w:tcPr>
            <w:tcW w:w="3239" w:type="dxa"/>
            <w:tcBorders>
              <w:top w:val="single" w:sz="4" w:space="0" w:color="000000"/>
              <w:left w:val="single" w:sz="4" w:space="0" w:color="000000"/>
              <w:bottom w:val="single" w:sz="4" w:space="0" w:color="000000"/>
              <w:right w:val="single" w:sz="4" w:space="0" w:color="000000"/>
            </w:tcBorders>
          </w:tcPr>
          <w:p w14:paraId="14F8BD1B" w14:textId="0360A5A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Отчетность формиру</w:t>
            </w:r>
            <w:r w:rsidR="003B6204" w:rsidRPr="000C1B68">
              <w:rPr>
                <w:rFonts w:cstheme="minorHAnsi"/>
                <w:sz w:val="24"/>
                <w:szCs w:val="24"/>
                <w:lang w:val="ru-RU" w:eastAsia="ru-RU"/>
              </w:rPr>
              <w:t>е</w:t>
            </w:r>
            <w:r w:rsidRPr="000C1B68">
              <w:rPr>
                <w:rFonts w:cstheme="minorHAnsi"/>
                <w:sz w:val="24"/>
                <w:szCs w:val="24"/>
                <w:lang w:val="ru-RU" w:eastAsia="ru-RU"/>
              </w:rPr>
              <w:t>т</w:t>
            </w:r>
            <w:r w:rsidR="003B6204" w:rsidRPr="000C1B68">
              <w:rPr>
                <w:rFonts w:cstheme="minorHAnsi"/>
                <w:sz w:val="24"/>
                <w:szCs w:val="24"/>
                <w:lang w:val="ru-RU" w:eastAsia="ru-RU"/>
              </w:rPr>
              <w:t>ся</w:t>
            </w:r>
            <w:r w:rsidRPr="000C1B68">
              <w:rPr>
                <w:rFonts w:cstheme="minorHAnsi"/>
                <w:sz w:val="24"/>
                <w:szCs w:val="24"/>
                <w:lang w:val="ru-RU" w:eastAsia="ru-RU"/>
              </w:rPr>
              <w:t xml:space="preserve"> повторно с уточненными показателями</w:t>
            </w:r>
          </w:p>
        </w:tc>
      </w:tr>
      <w:tr w:rsidR="00455E66" w:rsidRPr="000C1B68" w14:paraId="4575AD01" w14:textId="77777777" w:rsidTr="00EC5C59">
        <w:trPr>
          <w:trHeight w:val="420"/>
        </w:trPr>
        <w:tc>
          <w:tcPr>
            <w:tcW w:w="2356" w:type="dxa"/>
            <w:tcBorders>
              <w:top w:val="single" w:sz="4" w:space="0" w:color="000000"/>
              <w:left w:val="single" w:sz="4" w:space="0" w:color="000000"/>
              <w:bottom w:val="single" w:sz="4" w:space="0" w:color="000000"/>
              <w:right w:val="single" w:sz="4" w:space="0" w:color="000000"/>
            </w:tcBorders>
            <w:vAlign w:val="center"/>
          </w:tcPr>
          <w:p w14:paraId="53381697"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color w:val="000000" w:themeColor="text1"/>
                <w:sz w:val="24"/>
                <w:szCs w:val="24"/>
                <w:lang w:val="ru-RU" w:eastAsia="ru-RU"/>
              </w:rPr>
              <w:t>В ходе камеральной проверки после предельной даты представления годовой отчетности, но до даты ее принятия</w:t>
            </w:r>
          </w:p>
        </w:tc>
        <w:tc>
          <w:tcPr>
            <w:tcW w:w="2000" w:type="dxa"/>
            <w:tcBorders>
              <w:top w:val="single" w:sz="4" w:space="0" w:color="000000"/>
              <w:left w:val="single" w:sz="4" w:space="0" w:color="000000"/>
              <w:bottom w:val="single" w:sz="4" w:space="0" w:color="000000"/>
              <w:right w:val="single" w:sz="4" w:space="0" w:color="000000"/>
            </w:tcBorders>
          </w:tcPr>
          <w:p w14:paraId="29C77C71"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Ошибка текущего года – если такое решение принял вышестоящий уполномоченный орган</w:t>
            </w:r>
          </w:p>
        </w:tc>
        <w:tc>
          <w:tcPr>
            <w:tcW w:w="1670" w:type="dxa"/>
            <w:tcBorders>
              <w:top w:val="single" w:sz="4" w:space="0" w:color="000000"/>
              <w:left w:val="single" w:sz="4" w:space="0" w:color="000000"/>
              <w:bottom w:val="single" w:sz="4" w:space="0" w:color="000000"/>
              <w:right w:val="single" w:sz="4" w:space="0" w:color="000000"/>
            </w:tcBorders>
          </w:tcPr>
          <w:p w14:paraId="64FDCFDE"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Последний день отчетного периода</w:t>
            </w:r>
          </w:p>
        </w:tc>
        <w:tc>
          <w:tcPr>
            <w:tcW w:w="3239" w:type="dxa"/>
            <w:tcBorders>
              <w:top w:val="single" w:sz="4" w:space="0" w:color="000000"/>
              <w:left w:val="single" w:sz="4" w:space="0" w:color="000000"/>
              <w:bottom w:val="single" w:sz="4" w:space="0" w:color="000000"/>
              <w:right w:val="single" w:sz="4" w:space="0" w:color="000000"/>
            </w:tcBorders>
          </w:tcPr>
          <w:p w14:paraId="781C6929" w14:textId="30A8FA08"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Отчетность формиру</w:t>
            </w:r>
            <w:r w:rsidR="003B6204" w:rsidRPr="000C1B68">
              <w:rPr>
                <w:rFonts w:cstheme="minorHAnsi"/>
                <w:sz w:val="24"/>
                <w:szCs w:val="24"/>
                <w:lang w:val="ru-RU" w:eastAsia="ru-RU"/>
              </w:rPr>
              <w:t>е</w:t>
            </w:r>
            <w:r w:rsidRPr="000C1B68">
              <w:rPr>
                <w:rFonts w:cstheme="minorHAnsi"/>
                <w:sz w:val="24"/>
                <w:szCs w:val="24"/>
                <w:lang w:val="ru-RU" w:eastAsia="ru-RU"/>
              </w:rPr>
              <w:t>т</w:t>
            </w:r>
            <w:r w:rsidR="003B6204" w:rsidRPr="000C1B68">
              <w:rPr>
                <w:rFonts w:cstheme="minorHAnsi"/>
                <w:sz w:val="24"/>
                <w:szCs w:val="24"/>
                <w:lang w:val="ru-RU" w:eastAsia="ru-RU"/>
              </w:rPr>
              <w:t>ся</w:t>
            </w:r>
            <w:r w:rsidRPr="000C1B68">
              <w:rPr>
                <w:rFonts w:cstheme="minorHAnsi"/>
                <w:sz w:val="24"/>
                <w:szCs w:val="24"/>
                <w:lang w:val="ru-RU" w:eastAsia="ru-RU"/>
              </w:rPr>
              <w:t xml:space="preserve"> с уточненными показателями и направля</w:t>
            </w:r>
            <w:r w:rsidR="003B6204" w:rsidRPr="000C1B68">
              <w:rPr>
                <w:rFonts w:cstheme="minorHAnsi"/>
                <w:sz w:val="24"/>
                <w:szCs w:val="24"/>
                <w:lang w:val="ru-RU" w:eastAsia="ru-RU"/>
              </w:rPr>
              <w:t>е</w:t>
            </w:r>
            <w:r w:rsidRPr="000C1B68">
              <w:rPr>
                <w:rFonts w:cstheme="minorHAnsi"/>
                <w:sz w:val="24"/>
                <w:szCs w:val="24"/>
                <w:lang w:val="ru-RU" w:eastAsia="ru-RU"/>
              </w:rPr>
              <w:t>т</w:t>
            </w:r>
            <w:r w:rsidR="003B6204" w:rsidRPr="000C1B68">
              <w:rPr>
                <w:rFonts w:cstheme="minorHAnsi"/>
                <w:sz w:val="24"/>
                <w:szCs w:val="24"/>
                <w:lang w:val="ru-RU" w:eastAsia="ru-RU"/>
              </w:rPr>
              <w:t>ся</w:t>
            </w:r>
            <w:r w:rsidRPr="000C1B68">
              <w:rPr>
                <w:rFonts w:cstheme="minorHAnsi"/>
                <w:sz w:val="24"/>
                <w:szCs w:val="24"/>
                <w:lang w:val="ru-RU" w:eastAsia="ru-RU"/>
              </w:rPr>
              <w:t xml:space="preserve"> повторно </w:t>
            </w:r>
            <w:r w:rsidR="00321734" w:rsidRPr="000C1B68">
              <w:rPr>
                <w:rFonts w:cstheme="minorHAnsi"/>
                <w:sz w:val="24"/>
                <w:szCs w:val="24"/>
                <w:lang w:val="ru-RU" w:eastAsia="ru-RU"/>
              </w:rPr>
              <w:t>в финансовое управление администрации города Чебоксары</w:t>
            </w:r>
            <w:r w:rsidRPr="000C1B68">
              <w:rPr>
                <w:rFonts w:cstheme="minorHAnsi"/>
                <w:sz w:val="24"/>
                <w:szCs w:val="24"/>
                <w:lang w:val="ru-RU" w:eastAsia="ru-RU"/>
              </w:rPr>
              <w:t xml:space="preserve"> и другим пользователям. В пояснениях к отчетности указывают</w:t>
            </w:r>
            <w:r w:rsidR="003B6204" w:rsidRPr="000C1B68">
              <w:rPr>
                <w:rFonts w:cstheme="minorHAnsi"/>
                <w:sz w:val="24"/>
                <w:szCs w:val="24"/>
                <w:lang w:val="ru-RU" w:eastAsia="ru-RU"/>
              </w:rPr>
              <w:t>ся</w:t>
            </w:r>
            <w:r w:rsidRPr="000C1B68">
              <w:rPr>
                <w:rFonts w:cstheme="minorHAnsi"/>
                <w:sz w:val="24"/>
                <w:szCs w:val="24"/>
                <w:lang w:val="ru-RU" w:eastAsia="ru-RU"/>
              </w:rPr>
              <w:t>:</w:t>
            </w:r>
          </w:p>
          <w:p w14:paraId="74FB5136"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информация об изменениях в ранее представленную отчетность;</w:t>
            </w:r>
          </w:p>
          <w:p w14:paraId="6867869E"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причины исправлений;</w:t>
            </w:r>
          </w:p>
          <w:p w14:paraId="66A43AEE" w14:textId="77777777" w:rsidR="00455E66" w:rsidRPr="000C1B68" w:rsidRDefault="001065FE" w:rsidP="00F60D6C">
            <w:pPr>
              <w:widowControl w:val="0"/>
              <w:spacing w:beforeAutospacing="0" w:afterAutospacing="0"/>
              <w:ind w:firstLine="851"/>
              <w:jc w:val="both"/>
              <w:rPr>
                <w:rFonts w:cstheme="minorHAnsi"/>
                <w:sz w:val="24"/>
                <w:szCs w:val="24"/>
                <w:lang w:val="ru-RU" w:eastAsia="ru-RU"/>
              </w:rPr>
            </w:pPr>
            <w:r w:rsidRPr="000C1B68">
              <w:rPr>
                <w:rFonts w:cstheme="minorHAnsi"/>
                <w:sz w:val="24"/>
                <w:szCs w:val="24"/>
                <w:lang w:val="ru-RU" w:eastAsia="ru-RU"/>
              </w:rPr>
              <w:t>- содержание исправлений.</w:t>
            </w:r>
          </w:p>
        </w:tc>
      </w:tr>
      <w:tr w:rsidR="00455E66" w:rsidRPr="000C1B68" w14:paraId="44269FBD" w14:textId="77777777" w:rsidTr="00EC5C59">
        <w:trPr>
          <w:trHeight w:val="420"/>
        </w:trPr>
        <w:tc>
          <w:tcPr>
            <w:tcW w:w="2356" w:type="dxa"/>
            <w:tcBorders>
              <w:top w:val="single" w:sz="4" w:space="0" w:color="000000"/>
              <w:left w:val="single" w:sz="4" w:space="0" w:color="000000"/>
              <w:bottom w:val="single" w:sz="4" w:space="0" w:color="000000"/>
              <w:right w:val="single" w:sz="4" w:space="0" w:color="000000"/>
            </w:tcBorders>
            <w:vAlign w:val="center"/>
          </w:tcPr>
          <w:p w14:paraId="254BE75E"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После даты принятия годовой отчетности, но до даты ее утверждения</w:t>
            </w:r>
          </w:p>
        </w:tc>
        <w:tc>
          <w:tcPr>
            <w:tcW w:w="2000" w:type="dxa"/>
            <w:tcBorders>
              <w:top w:val="single" w:sz="4" w:space="0" w:color="000000"/>
              <w:left w:val="single" w:sz="4" w:space="0" w:color="000000"/>
              <w:bottom w:val="single" w:sz="4" w:space="0" w:color="000000"/>
              <w:right w:val="single" w:sz="4" w:space="0" w:color="000000"/>
            </w:tcBorders>
          </w:tcPr>
          <w:p w14:paraId="6BF7D717" w14:textId="4FFC66C5"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 xml:space="preserve">Ошибка прошлых </w:t>
            </w:r>
            <w:r w:rsidR="00EC5C59" w:rsidRPr="000C1B68">
              <w:rPr>
                <w:rFonts w:cstheme="minorHAnsi"/>
                <w:sz w:val="24"/>
                <w:szCs w:val="24"/>
                <w:lang w:val="ru-RU" w:eastAsia="ru-RU"/>
              </w:rPr>
              <w:t>лет -</w:t>
            </w:r>
            <w:r w:rsidRPr="000C1B68">
              <w:rPr>
                <w:rFonts w:cstheme="minorHAnsi"/>
                <w:sz w:val="24"/>
                <w:szCs w:val="24"/>
                <w:lang w:val="ru-RU" w:eastAsia="ru-RU"/>
              </w:rPr>
              <w:t xml:space="preserve"> если такое решение принял </w:t>
            </w:r>
            <w:r w:rsidRPr="000C1B68">
              <w:rPr>
                <w:rFonts w:cstheme="minorHAnsi"/>
                <w:sz w:val="24"/>
                <w:szCs w:val="24"/>
                <w:lang w:val="ru-RU" w:eastAsia="ru-RU"/>
              </w:rPr>
              <w:lastRenderedPageBreak/>
              <w:t>вышестоящий уполномоченный орган</w:t>
            </w:r>
          </w:p>
        </w:tc>
        <w:tc>
          <w:tcPr>
            <w:tcW w:w="1670" w:type="dxa"/>
            <w:tcBorders>
              <w:top w:val="single" w:sz="4" w:space="0" w:color="000000"/>
              <w:left w:val="single" w:sz="4" w:space="0" w:color="000000"/>
              <w:bottom w:val="single" w:sz="4" w:space="0" w:color="000000"/>
              <w:right w:val="single" w:sz="4" w:space="0" w:color="000000"/>
            </w:tcBorders>
          </w:tcPr>
          <w:p w14:paraId="1E03744F"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lastRenderedPageBreak/>
              <w:t>День обнаружения ошибки</w:t>
            </w:r>
          </w:p>
        </w:tc>
        <w:tc>
          <w:tcPr>
            <w:tcW w:w="3239" w:type="dxa"/>
            <w:tcBorders>
              <w:top w:val="single" w:sz="4" w:space="0" w:color="000000"/>
              <w:left w:val="single" w:sz="4" w:space="0" w:color="000000"/>
              <w:bottom w:val="single" w:sz="4" w:space="0" w:color="000000"/>
              <w:right w:val="single" w:sz="4" w:space="0" w:color="000000"/>
            </w:tcBorders>
          </w:tcPr>
          <w:p w14:paraId="0591C45C" w14:textId="68A1CC13"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Исправленные показатели включают</w:t>
            </w:r>
            <w:r w:rsidR="003B6204" w:rsidRPr="000C1B68">
              <w:rPr>
                <w:rFonts w:cstheme="minorHAnsi"/>
                <w:sz w:val="24"/>
                <w:szCs w:val="24"/>
                <w:lang w:val="ru-RU" w:eastAsia="ru-RU"/>
              </w:rPr>
              <w:t>ся</w:t>
            </w:r>
            <w:r w:rsidRPr="000C1B68">
              <w:rPr>
                <w:rFonts w:cstheme="minorHAnsi"/>
                <w:sz w:val="24"/>
                <w:szCs w:val="24"/>
                <w:lang w:val="ru-RU" w:eastAsia="ru-RU"/>
              </w:rPr>
              <w:t xml:space="preserve"> в отчетность текущего периода </w:t>
            </w:r>
            <w:r w:rsidR="003B6204" w:rsidRPr="000C1B68">
              <w:rPr>
                <w:rFonts w:cstheme="minorHAnsi"/>
                <w:sz w:val="24"/>
                <w:szCs w:val="24"/>
                <w:lang w:val="ru-RU" w:eastAsia="ru-RU"/>
              </w:rPr>
              <w:t>с последующим</w:t>
            </w:r>
            <w:r w:rsidRPr="000C1B68">
              <w:rPr>
                <w:rFonts w:cstheme="minorHAnsi"/>
                <w:sz w:val="24"/>
                <w:szCs w:val="24"/>
                <w:lang w:val="ru-RU" w:eastAsia="ru-RU"/>
              </w:rPr>
              <w:t xml:space="preserve"> выполн</w:t>
            </w:r>
            <w:r w:rsidR="003B6204" w:rsidRPr="000C1B68">
              <w:rPr>
                <w:rFonts w:cstheme="minorHAnsi"/>
                <w:sz w:val="24"/>
                <w:szCs w:val="24"/>
                <w:lang w:val="ru-RU" w:eastAsia="ru-RU"/>
              </w:rPr>
              <w:t xml:space="preserve">ением </w:t>
            </w:r>
            <w:r w:rsidRPr="000C1B68">
              <w:rPr>
                <w:rFonts w:cstheme="minorHAnsi"/>
                <w:sz w:val="24"/>
                <w:szCs w:val="24"/>
                <w:lang w:val="ru-RU" w:eastAsia="ru-RU"/>
              </w:rPr>
              <w:lastRenderedPageBreak/>
              <w:t>ретроспектив</w:t>
            </w:r>
            <w:r w:rsidR="003B6204" w:rsidRPr="000C1B68">
              <w:rPr>
                <w:rFonts w:cstheme="minorHAnsi"/>
                <w:sz w:val="24"/>
                <w:szCs w:val="24"/>
                <w:lang w:val="ru-RU" w:eastAsia="ru-RU"/>
              </w:rPr>
              <w:t>ного</w:t>
            </w:r>
            <w:r w:rsidRPr="000C1B68">
              <w:rPr>
                <w:rFonts w:cstheme="minorHAnsi"/>
                <w:sz w:val="24"/>
                <w:szCs w:val="24"/>
                <w:lang w:val="ru-RU" w:eastAsia="ru-RU"/>
              </w:rPr>
              <w:t xml:space="preserve"> пересчет</w:t>
            </w:r>
            <w:r w:rsidR="003B6204" w:rsidRPr="000C1B68">
              <w:rPr>
                <w:rFonts w:cstheme="minorHAnsi"/>
                <w:sz w:val="24"/>
                <w:szCs w:val="24"/>
                <w:lang w:val="ru-RU" w:eastAsia="ru-RU"/>
              </w:rPr>
              <w:t xml:space="preserve">а </w:t>
            </w:r>
            <w:r w:rsidRPr="000C1B68">
              <w:rPr>
                <w:rFonts w:cstheme="minorHAnsi"/>
                <w:sz w:val="24"/>
                <w:szCs w:val="24"/>
                <w:lang w:val="ru-RU" w:eastAsia="ru-RU"/>
              </w:rPr>
              <w:t>ее сравнительных п</w:t>
            </w:r>
            <w:r w:rsidR="00F9086C" w:rsidRPr="000C1B68">
              <w:rPr>
                <w:rFonts w:cstheme="minorHAnsi"/>
                <w:sz w:val="24"/>
                <w:szCs w:val="24"/>
                <w:lang w:val="ru-RU" w:eastAsia="ru-RU"/>
              </w:rPr>
              <w:t xml:space="preserve">оказателей. Отчетность за год, </w:t>
            </w:r>
            <w:r w:rsidRPr="000C1B68">
              <w:rPr>
                <w:rFonts w:cstheme="minorHAnsi"/>
                <w:sz w:val="24"/>
                <w:szCs w:val="24"/>
                <w:lang w:val="ru-RU" w:eastAsia="ru-RU"/>
              </w:rPr>
              <w:t xml:space="preserve">в котором допущена ошибка, </w:t>
            </w:r>
            <w:r w:rsidR="003B6204" w:rsidRPr="000C1B68">
              <w:rPr>
                <w:rFonts w:cstheme="minorHAnsi"/>
                <w:sz w:val="24"/>
                <w:szCs w:val="24"/>
                <w:lang w:val="ru-RU" w:eastAsia="ru-RU"/>
              </w:rPr>
              <w:t>не изменяется</w:t>
            </w:r>
            <w:r w:rsidRPr="000C1B68">
              <w:rPr>
                <w:rFonts w:cstheme="minorHAnsi"/>
                <w:sz w:val="24"/>
                <w:szCs w:val="24"/>
                <w:lang w:val="ru-RU" w:eastAsia="ru-RU"/>
              </w:rPr>
              <w:t xml:space="preserve"> и повторно не представля</w:t>
            </w:r>
            <w:r w:rsidR="003B6204" w:rsidRPr="000C1B68">
              <w:rPr>
                <w:rFonts w:cstheme="minorHAnsi"/>
                <w:sz w:val="24"/>
                <w:szCs w:val="24"/>
                <w:lang w:val="ru-RU" w:eastAsia="ru-RU"/>
              </w:rPr>
              <w:t>ется</w:t>
            </w:r>
          </w:p>
        </w:tc>
      </w:tr>
      <w:tr w:rsidR="00455E66" w:rsidRPr="000C1B68" w14:paraId="7E7E855E" w14:textId="77777777" w:rsidTr="00EC5C59">
        <w:trPr>
          <w:trHeight w:val="420"/>
        </w:trPr>
        <w:tc>
          <w:tcPr>
            <w:tcW w:w="2356" w:type="dxa"/>
            <w:tcBorders>
              <w:top w:val="single" w:sz="4" w:space="0" w:color="000000"/>
              <w:left w:val="single" w:sz="4" w:space="0" w:color="000000"/>
              <w:bottom w:val="single" w:sz="4" w:space="0" w:color="000000"/>
              <w:right w:val="single" w:sz="4" w:space="0" w:color="000000"/>
            </w:tcBorders>
            <w:vAlign w:val="center"/>
          </w:tcPr>
          <w:p w14:paraId="06F69CFA" w14:textId="77777777" w:rsidR="00455E66" w:rsidRPr="000C1B68" w:rsidRDefault="001065FE" w:rsidP="00EC5C59">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lastRenderedPageBreak/>
              <w:t>После даты утверждения годовой отчетности</w:t>
            </w:r>
          </w:p>
        </w:tc>
        <w:tc>
          <w:tcPr>
            <w:tcW w:w="2000" w:type="dxa"/>
            <w:tcBorders>
              <w:top w:val="single" w:sz="4" w:space="0" w:color="000000"/>
              <w:left w:val="single" w:sz="4" w:space="0" w:color="000000"/>
              <w:bottom w:val="single" w:sz="4" w:space="0" w:color="000000"/>
              <w:right w:val="single" w:sz="4" w:space="0" w:color="000000"/>
            </w:tcBorders>
          </w:tcPr>
          <w:p w14:paraId="3DF0C85C" w14:textId="2559E5A4"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Ошибка прошлых лет</w:t>
            </w:r>
          </w:p>
        </w:tc>
        <w:tc>
          <w:tcPr>
            <w:tcW w:w="1670" w:type="dxa"/>
            <w:tcBorders>
              <w:top w:val="single" w:sz="4" w:space="0" w:color="000000"/>
              <w:left w:val="single" w:sz="4" w:space="0" w:color="000000"/>
              <w:bottom w:val="single" w:sz="4" w:space="0" w:color="000000"/>
              <w:right w:val="single" w:sz="4" w:space="0" w:color="000000"/>
            </w:tcBorders>
          </w:tcPr>
          <w:p w14:paraId="59434B56" w14:textId="77777777"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 xml:space="preserve"> День обнаружения ошибки</w:t>
            </w:r>
          </w:p>
        </w:tc>
        <w:tc>
          <w:tcPr>
            <w:tcW w:w="3239" w:type="dxa"/>
            <w:tcBorders>
              <w:top w:val="single" w:sz="4" w:space="0" w:color="000000"/>
              <w:left w:val="single" w:sz="4" w:space="0" w:color="000000"/>
              <w:bottom w:val="single" w:sz="4" w:space="0" w:color="000000"/>
              <w:right w:val="single" w:sz="4" w:space="0" w:color="000000"/>
            </w:tcBorders>
          </w:tcPr>
          <w:p w14:paraId="05ADFAE3" w14:textId="4077EFDB" w:rsidR="00455E66" w:rsidRPr="000C1B68" w:rsidRDefault="001065FE" w:rsidP="00801FB4">
            <w:pPr>
              <w:widowControl w:val="0"/>
              <w:spacing w:beforeAutospacing="0" w:afterAutospacing="0"/>
              <w:jc w:val="both"/>
              <w:rPr>
                <w:rFonts w:cstheme="minorHAnsi"/>
                <w:sz w:val="24"/>
                <w:szCs w:val="24"/>
                <w:lang w:val="ru-RU" w:eastAsia="ru-RU"/>
              </w:rPr>
            </w:pPr>
            <w:r w:rsidRPr="000C1B68">
              <w:rPr>
                <w:rFonts w:cstheme="minorHAnsi"/>
                <w:sz w:val="24"/>
                <w:szCs w:val="24"/>
                <w:lang w:val="ru-RU" w:eastAsia="ru-RU"/>
              </w:rPr>
              <w:t>Исправленные показатели включают</w:t>
            </w:r>
            <w:r w:rsidR="003B6204" w:rsidRPr="000C1B68">
              <w:rPr>
                <w:rFonts w:cstheme="minorHAnsi"/>
                <w:sz w:val="24"/>
                <w:szCs w:val="24"/>
                <w:lang w:val="ru-RU" w:eastAsia="ru-RU"/>
              </w:rPr>
              <w:t>ся</w:t>
            </w:r>
            <w:r w:rsidRPr="000C1B68">
              <w:rPr>
                <w:rFonts w:cstheme="minorHAnsi"/>
                <w:sz w:val="24"/>
                <w:szCs w:val="24"/>
                <w:lang w:val="ru-RU" w:eastAsia="ru-RU"/>
              </w:rPr>
              <w:t xml:space="preserve"> в отчетность текущего периода и выполня</w:t>
            </w:r>
            <w:r w:rsidR="003B6204" w:rsidRPr="000C1B68">
              <w:rPr>
                <w:rFonts w:cstheme="minorHAnsi"/>
                <w:sz w:val="24"/>
                <w:szCs w:val="24"/>
                <w:lang w:val="ru-RU" w:eastAsia="ru-RU"/>
              </w:rPr>
              <w:t>ется</w:t>
            </w:r>
            <w:r w:rsidRPr="000C1B68">
              <w:rPr>
                <w:rFonts w:cstheme="minorHAnsi"/>
                <w:sz w:val="24"/>
                <w:szCs w:val="24"/>
                <w:lang w:val="ru-RU" w:eastAsia="ru-RU"/>
              </w:rPr>
              <w:t xml:space="preserve"> ретроспективный </w:t>
            </w:r>
            <w:r w:rsidR="00EC5C59" w:rsidRPr="000C1B68">
              <w:rPr>
                <w:rFonts w:cstheme="minorHAnsi"/>
                <w:sz w:val="24"/>
                <w:szCs w:val="24"/>
                <w:lang w:val="ru-RU" w:eastAsia="ru-RU"/>
              </w:rPr>
              <w:t>пересчет ее</w:t>
            </w:r>
            <w:r w:rsidRPr="000C1B68">
              <w:rPr>
                <w:rFonts w:cstheme="minorHAnsi"/>
                <w:sz w:val="24"/>
                <w:szCs w:val="24"/>
                <w:lang w:val="ru-RU" w:eastAsia="ru-RU"/>
              </w:rPr>
              <w:t xml:space="preserve"> сравнительных показателей. Отчетность за год, в котором допущена ошибка, </w:t>
            </w:r>
            <w:r w:rsidR="00EC5C59" w:rsidRPr="000C1B68">
              <w:rPr>
                <w:rFonts w:cstheme="minorHAnsi"/>
                <w:sz w:val="24"/>
                <w:szCs w:val="24"/>
                <w:lang w:val="ru-RU" w:eastAsia="ru-RU"/>
              </w:rPr>
              <w:t>не изменяется</w:t>
            </w:r>
            <w:r w:rsidR="003B6204" w:rsidRPr="000C1B68">
              <w:rPr>
                <w:rFonts w:cstheme="minorHAnsi"/>
                <w:sz w:val="24"/>
                <w:szCs w:val="24"/>
                <w:lang w:val="ru-RU" w:eastAsia="ru-RU"/>
              </w:rPr>
              <w:t xml:space="preserve"> </w:t>
            </w:r>
            <w:r w:rsidRPr="000C1B68">
              <w:rPr>
                <w:rFonts w:cstheme="minorHAnsi"/>
                <w:sz w:val="24"/>
                <w:szCs w:val="24"/>
                <w:lang w:val="ru-RU" w:eastAsia="ru-RU"/>
              </w:rPr>
              <w:t>и повторно не представляют.</w:t>
            </w:r>
          </w:p>
        </w:tc>
      </w:tr>
    </w:tbl>
    <w:p w14:paraId="1B8B0408" w14:textId="66FA4D53" w:rsidR="00062831"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3</w:t>
      </w:r>
      <w:r w:rsidR="00ED7B04" w:rsidRPr="000C1B68">
        <w:rPr>
          <w:rFonts w:cstheme="minorHAnsi"/>
          <w:iCs/>
          <w:sz w:val="24"/>
          <w:szCs w:val="24"/>
          <w:lang w:val="ru-RU"/>
        </w:rPr>
        <w:t xml:space="preserve">.3. </w:t>
      </w:r>
      <w:r w:rsidR="00062831" w:rsidRPr="000C1B68">
        <w:rPr>
          <w:rFonts w:cstheme="minorHAnsi"/>
          <w:iCs/>
          <w:sz w:val="24"/>
          <w:szCs w:val="24"/>
          <w:lang w:val="ru-RU"/>
        </w:rPr>
        <w:t>Исправление ошибок, обнаруженных в регистрах бухгалтерского учета, производится в следующем порядке:</w:t>
      </w:r>
    </w:p>
    <w:p w14:paraId="3E12AB84" w14:textId="77777777" w:rsidR="00062831" w:rsidRPr="000C1B68" w:rsidRDefault="00062831"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w:t>
      </w:r>
      <w:proofErr w:type="spellStart"/>
      <w:r w:rsidRPr="000C1B68">
        <w:rPr>
          <w:rFonts w:cstheme="minorHAnsi"/>
          <w:iCs/>
          <w:sz w:val="24"/>
          <w:szCs w:val="24"/>
          <w:lang w:val="ru-RU"/>
        </w:rPr>
        <w:t>сторно</w:t>
      </w:r>
      <w:proofErr w:type="spellEnd"/>
      <w:r w:rsidRPr="000C1B68">
        <w:rPr>
          <w:rFonts w:cstheme="minorHAnsi"/>
          <w:iCs/>
          <w:sz w:val="24"/>
          <w:szCs w:val="24"/>
          <w:lang w:val="ru-RU"/>
        </w:rPr>
        <w:t>», и дополнительной бухгалтерской записью;</w:t>
      </w:r>
    </w:p>
    <w:p w14:paraId="6D4AAF42" w14:textId="2871A312" w:rsidR="00062831" w:rsidRPr="000C1B68" w:rsidRDefault="00062831"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ошибка, обнаруженная в регистрах бухгалтерского учета за отчетный период, за который бухгалтерская (финансовая) отчетность в установленном порядке принята </w:t>
      </w:r>
      <w:r w:rsidR="00321734" w:rsidRPr="000C1B68">
        <w:rPr>
          <w:rFonts w:cstheme="minorHAnsi"/>
          <w:iCs/>
          <w:sz w:val="24"/>
          <w:szCs w:val="24"/>
          <w:lang w:val="ru-RU"/>
        </w:rPr>
        <w:t>финансовым управлением администрации города Чебоксары</w:t>
      </w:r>
      <w:r w:rsidRPr="000C1B68">
        <w:rPr>
          <w:rFonts w:cstheme="minorHAnsi"/>
          <w:iCs/>
          <w:sz w:val="24"/>
          <w:szCs w:val="24"/>
          <w:lang w:val="ru-RU"/>
        </w:rPr>
        <w:t xml:space="preserve">,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w:t>
      </w:r>
      <w:proofErr w:type="spellStart"/>
      <w:r w:rsidRPr="000C1B68">
        <w:rPr>
          <w:rFonts w:cstheme="minorHAnsi"/>
          <w:iCs/>
          <w:sz w:val="24"/>
          <w:szCs w:val="24"/>
          <w:lang w:val="ru-RU"/>
        </w:rPr>
        <w:t>сторно</w:t>
      </w:r>
      <w:proofErr w:type="spellEnd"/>
      <w:r w:rsidRPr="000C1B68">
        <w:rPr>
          <w:rFonts w:cstheme="minorHAnsi"/>
          <w:iCs/>
          <w:sz w:val="24"/>
          <w:szCs w:val="24"/>
          <w:lang w:val="ru-RU"/>
        </w:rPr>
        <w:t>», и (или) дополнительной бухгалтерской записью.</w:t>
      </w:r>
    </w:p>
    <w:p w14:paraId="65325BAE" w14:textId="5595850E" w:rsidR="00062831" w:rsidRPr="000C1B68" w:rsidRDefault="00801FB4"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3</w:t>
      </w:r>
      <w:r w:rsidR="00B6249F" w:rsidRPr="000C1B68">
        <w:rPr>
          <w:rFonts w:cstheme="minorHAnsi"/>
          <w:iCs/>
          <w:sz w:val="24"/>
          <w:szCs w:val="24"/>
          <w:lang w:val="ru-RU"/>
        </w:rPr>
        <w:t>.4. Исправление</w:t>
      </w:r>
      <w:r w:rsidR="004A095B" w:rsidRPr="000C1B68">
        <w:rPr>
          <w:rFonts w:cstheme="minorHAnsi"/>
          <w:iCs/>
          <w:sz w:val="24"/>
          <w:szCs w:val="24"/>
          <w:lang w:val="ru-RU"/>
        </w:rPr>
        <w:t xml:space="preserve"> ошибок прошлых лет </w:t>
      </w:r>
      <w:r w:rsidR="00ED7B04" w:rsidRPr="000C1B68">
        <w:rPr>
          <w:rFonts w:cstheme="minorHAnsi"/>
          <w:iCs/>
          <w:sz w:val="24"/>
          <w:szCs w:val="24"/>
          <w:lang w:val="ru-RU"/>
        </w:rPr>
        <w:t>отражается в</w:t>
      </w:r>
      <w:r w:rsidR="00B6249F" w:rsidRPr="000C1B68">
        <w:rPr>
          <w:rFonts w:cstheme="minorHAnsi"/>
          <w:iCs/>
          <w:sz w:val="24"/>
          <w:szCs w:val="24"/>
          <w:lang w:val="ru-RU"/>
        </w:rPr>
        <w:t xml:space="preserve"> </w:t>
      </w:r>
      <w:r w:rsidR="00ED7B04" w:rsidRPr="000C1B68">
        <w:rPr>
          <w:rFonts w:cstheme="minorHAnsi"/>
          <w:iCs/>
          <w:sz w:val="24"/>
          <w:szCs w:val="24"/>
          <w:lang w:val="ru-RU"/>
        </w:rPr>
        <w:t>Журнале по</w:t>
      </w:r>
      <w:r w:rsidR="00B6249F" w:rsidRPr="000C1B68">
        <w:rPr>
          <w:rFonts w:cstheme="minorHAnsi"/>
          <w:iCs/>
          <w:sz w:val="24"/>
          <w:szCs w:val="24"/>
          <w:lang w:val="ru-RU"/>
        </w:rPr>
        <w:t xml:space="preserve"> прочим </w:t>
      </w:r>
      <w:r w:rsidR="007E2FD6" w:rsidRPr="000C1B68">
        <w:rPr>
          <w:rFonts w:cstheme="minorHAnsi"/>
          <w:iCs/>
          <w:sz w:val="24"/>
          <w:szCs w:val="24"/>
          <w:lang w:val="ru-RU"/>
        </w:rPr>
        <w:t>операциям на</w:t>
      </w:r>
      <w:r w:rsidR="00B6249F" w:rsidRPr="000C1B68">
        <w:rPr>
          <w:rFonts w:cstheme="minorHAnsi"/>
          <w:iCs/>
          <w:sz w:val="24"/>
          <w:szCs w:val="24"/>
          <w:lang w:val="ru-RU"/>
        </w:rPr>
        <w:t xml:space="preserve"> основании Бухгалтерской справки обособленно.</w:t>
      </w:r>
    </w:p>
    <w:p w14:paraId="46D1481E" w14:textId="47424F43"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В </w:t>
      </w:r>
      <w:r w:rsidR="00CE15CB" w:rsidRPr="000C1B68">
        <w:rPr>
          <w:rFonts w:cstheme="minorHAnsi"/>
          <w:iCs/>
          <w:sz w:val="24"/>
          <w:szCs w:val="24"/>
          <w:lang w:val="ru-RU"/>
        </w:rPr>
        <w:t xml:space="preserve">Бухгалтерской справке </w:t>
      </w:r>
      <w:r w:rsidR="00B6249F" w:rsidRPr="000C1B68">
        <w:rPr>
          <w:rFonts w:cstheme="minorHAnsi"/>
          <w:iCs/>
          <w:sz w:val="24"/>
          <w:szCs w:val="24"/>
          <w:lang w:val="ru-RU"/>
        </w:rPr>
        <w:t>указывается:</w:t>
      </w:r>
    </w:p>
    <w:p w14:paraId="65C88515" w14:textId="77777777"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причина внесения исправления;</w:t>
      </w:r>
    </w:p>
    <w:p w14:paraId="58A65CD4" w14:textId="77777777"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наименование журнала операций, который подлежит исправлению, его номер, период, за который составлен регистр;</w:t>
      </w:r>
    </w:p>
    <w:p w14:paraId="014427EE" w14:textId="2654C254"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период, в котором обнаруж</w:t>
      </w:r>
      <w:r w:rsidR="00CE15CB" w:rsidRPr="000C1B68">
        <w:rPr>
          <w:rFonts w:cstheme="minorHAnsi"/>
          <w:iCs/>
          <w:sz w:val="24"/>
          <w:szCs w:val="24"/>
          <w:lang w:val="ru-RU"/>
        </w:rPr>
        <w:t>ена</w:t>
      </w:r>
      <w:r w:rsidRPr="000C1B68">
        <w:rPr>
          <w:rFonts w:cstheme="minorHAnsi"/>
          <w:iCs/>
          <w:sz w:val="24"/>
          <w:szCs w:val="24"/>
          <w:lang w:val="ru-RU"/>
        </w:rPr>
        <w:t xml:space="preserve"> ошибк</w:t>
      </w:r>
      <w:r w:rsidR="00CE15CB" w:rsidRPr="000C1B68">
        <w:rPr>
          <w:rFonts w:cstheme="minorHAnsi"/>
          <w:iCs/>
          <w:sz w:val="24"/>
          <w:szCs w:val="24"/>
          <w:lang w:val="ru-RU"/>
        </w:rPr>
        <w:t>а</w:t>
      </w:r>
      <w:r w:rsidRPr="000C1B68">
        <w:rPr>
          <w:rFonts w:cstheme="minorHAnsi"/>
          <w:iCs/>
          <w:sz w:val="24"/>
          <w:szCs w:val="24"/>
          <w:lang w:val="ru-RU"/>
        </w:rPr>
        <w:t>.</w:t>
      </w:r>
    </w:p>
    <w:p w14:paraId="38DF37A0" w14:textId="2A89BBD0" w:rsidR="00ED7B04"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В разделе </w:t>
      </w:r>
      <w:r w:rsidR="00CE15CB" w:rsidRPr="000C1B68">
        <w:rPr>
          <w:rFonts w:cstheme="minorHAnsi"/>
          <w:iCs/>
          <w:sz w:val="24"/>
          <w:szCs w:val="24"/>
          <w:lang w:val="ru-RU"/>
        </w:rPr>
        <w:t xml:space="preserve">Бухгалтерской справки </w:t>
      </w:r>
      <w:r w:rsidRPr="000C1B68">
        <w:rPr>
          <w:rFonts w:cstheme="minorHAnsi"/>
          <w:iCs/>
          <w:sz w:val="24"/>
          <w:szCs w:val="24"/>
          <w:lang w:val="ru-RU"/>
        </w:rPr>
        <w:t>«Отметка о принятии Бухгалтерской справки к учету» главный бухгалтер указ</w:t>
      </w:r>
      <w:r w:rsidR="00513D47" w:rsidRPr="000C1B68">
        <w:rPr>
          <w:rFonts w:cstheme="minorHAnsi"/>
          <w:iCs/>
          <w:sz w:val="24"/>
          <w:szCs w:val="24"/>
          <w:lang w:val="ru-RU"/>
        </w:rPr>
        <w:t>ывает</w:t>
      </w:r>
      <w:r w:rsidRPr="000C1B68">
        <w:rPr>
          <w:rFonts w:cstheme="minorHAnsi"/>
          <w:iCs/>
          <w:sz w:val="24"/>
          <w:szCs w:val="24"/>
          <w:lang w:val="ru-RU"/>
        </w:rPr>
        <w:t xml:space="preserve"> в какой бухгалтерский регистр </w:t>
      </w:r>
      <w:r w:rsidR="00513D47" w:rsidRPr="000C1B68">
        <w:rPr>
          <w:rFonts w:cstheme="minorHAnsi"/>
          <w:iCs/>
          <w:sz w:val="24"/>
          <w:szCs w:val="24"/>
          <w:lang w:val="ru-RU"/>
        </w:rPr>
        <w:t>вносятся</w:t>
      </w:r>
      <w:r w:rsidRPr="000C1B68">
        <w:rPr>
          <w:rFonts w:cstheme="minorHAnsi"/>
          <w:iCs/>
          <w:sz w:val="24"/>
          <w:szCs w:val="24"/>
          <w:lang w:val="ru-RU"/>
        </w:rPr>
        <w:t xml:space="preserve"> исправительные бухгалтерские записи. </w:t>
      </w:r>
    </w:p>
    <w:p w14:paraId="2D7FCF1F" w14:textId="0F2F74BD" w:rsidR="00ED7B04" w:rsidRPr="000C1B68" w:rsidRDefault="00801FB4"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iCs/>
          <w:sz w:val="24"/>
          <w:szCs w:val="24"/>
          <w:lang w:val="ru-RU"/>
        </w:rPr>
        <w:t>1</w:t>
      </w:r>
      <w:r w:rsidR="007E2FD6" w:rsidRPr="000C1B68">
        <w:rPr>
          <w:rFonts w:cstheme="minorHAnsi"/>
          <w:iCs/>
          <w:sz w:val="24"/>
          <w:szCs w:val="24"/>
          <w:lang w:val="ru-RU"/>
        </w:rPr>
        <w:t>3</w:t>
      </w:r>
      <w:r w:rsidR="00ED7B04" w:rsidRPr="000C1B68">
        <w:rPr>
          <w:rFonts w:cstheme="minorHAnsi"/>
          <w:iCs/>
          <w:sz w:val="24"/>
          <w:szCs w:val="24"/>
          <w:lang w:val="ru-RU"/>
        </w:rPr>
        <w:t xml:space="preserve">.5. </w:t>
      </w:r>
      <w:r w:rsidR="001065FE" w:rsidRPr="000C1B68">
        <w:rPr>
          <w:rFonts w:cstheme="minorHAnsi"/>
          <w:sz w:val="24"/>
          <w:szCs w:val="24"/>
          <w:lang w:val="ru-RU"/>
        </w:rPr>
        <w:t>В учете ошибки прошлых лет исправляются через специальные счета</w:t>
      </w:r>
      <w:r w:rsidR="00321734" w:rsidRPr="000C1B68">
        <w:rPr>
          <w:rFonts w:cstheme="minorHAnsi"/>
          <w:sz w:val="24"/>
          <w:szCs w:val="24"/>
          <w:lang w:val="ru-RU"/>
        </w:rPr>
        <w:t xml:space="preserve">, которые </w:t>
      </w:r>
      <w:r w:rsidR="001065FE" w:rsidRPr="000C1B68">
        <w:rPr>
          <w:rFonts w:cstheme="minorHAnsi"/>
          <w:sz w:val="24"/>
          <w:szCs w:val="24"/>
          <w:lang w:val="ru-RU"/>
        </w:rPr>
        <w:t>зависят от:</w:t>
      </w:r>
    </w:p>
    <w:p w14:paraId="469A32FF" w14:textId="77777777" w:rsidR="00ED7B04" w:rsidRPr="000C1B68" w:rsidRDefault="001065FE"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года, в котором была допущена ошибка</w:t>
      </w:r>
    </w:p>
    <w:p w14:paraId="29CBF135" w14:textId="77777777" w:rsidR="00ED7B04" w:rsidRPr="000C1B68" w:rsidRDefault="001065FE"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характера операций, которые надо исправить;</w:t>
      </w:r>
    </w:p>
    <w:p w14:paraId="5762BBB4" w14:textId="1D5D928D" w:rsidR="00455E66" w:rsidRPr="000C1B68" w:rsidRDefault="001065FE" w:rsidP="00ED7B04">
      <w:pPr>
        <w:pStyle w:val="a5"/>
        <w:tabs>
          <w:tab w:val="left" w:pos="0"/>
        </w:tabs>
        <w:spacing w:before="120" w:beforeAutospacing="0" w:after="0" w:afterAutospacing="0"/>
        <w:ind w:left="0" w:firstLine="851"/>
        <w:jc w:val="both"/>
        <w:rPr>
          <w:rFonts w:cstheme="minorHAnsi"/>
          <w:iCs/>
          <w:sz w:val="24"/>
          <w:szCs w:val="24"/>
          <w:lang w:val="ru-RU"/>
        </w:rPr>
      </w:pPr>
      <w:r w:rsidRPr="000C1B68">
        <w:rPr>
          <w:rFonts w:cstheme="minorHAnsi"/>
          <w:sz w:val="24"/>
          <w:szCs w:val="24"/>
          <w:lang w:val="ru-RU"/>
        </w:rPr>
        <w:t xml:space="preserve">- того, кто обнаружил ошибку: </w:t>
      </w:r>
      <w:r w:rsidR="00CE15CB" w:rsidRPr="000C1B68">
        <w:rPr>
          <w:rFonts w:cstheme="minorHAnsi"/>
          <w:sz w:val="24"/>
          <w:szCs w:val="24"/>
          <w:lang w:val="ru-RU"/>
        </w:rPr>
        <w:t>Субъект централизованного учета</w:t>
      </w:r>
      <w:r w:rsidRPr="000C1B68">
        <w:rPr>
          <w:rFonts w:cstheme="minorHAnsi"/>
          <w:sz w:val="24"/>
          <w:szCs w:val="24"/>
          <w:lang w:val="ru-RU"/>
        </w:rPr>
        <w:t xml:space="preserve"> или органы контроля.</w:t>
      </w:r>
    </w:p>
    <w:p w14:paraId="00545650" w14:textId="06EC477E" w:rsidR="0086664F" w:rsidRPr="000C1B68" w:rsidRDefault="0086664F"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3</w:t>
      </w:r>
      <w:r w:rsidRPr="000C1B68">
        <w:rPr>
          <w:rFonts w:cstheme="minorHAnsi"/>
          <w:sz w:val="24"/>
          <w:szCs w:val="24"/>
          <w:lang w:val="ru-RU"/>
        </w:rPr>
        <w:t xml:space="preserve">.6. </w:t>
      </w:r>
      <w:r w:rsidR="00513D47" w:rsidRPr="000C1B68">
        <w:rPr>
          <w:rFonts w:cstheme="minorHAnsi"/>
          <w:sz w:val="24"/>
          <w:szCs w:val="24"/>
          <w:lang w:val="ru-RU"/>
        </w:rPr>
        <w:t>В целях раскрытия информации в отчетности о</w:t>
      </w:r>
      <w:r w:rsidR="005C6D66" w:rsidRPr="000C1B68">
        <w:rPr>
          <w:rFonts w:cstheme="minorHAnsi"/>
          <w:sz w:val="24"/>
          <w:szCs w:val="24"/>
          <w:lang w:val="ru-RU"/>
        </w:rPr>
        <w:t xml:space="preserve">шибки прошлых лет учитываются в учете обособленно в следующем порядке: </w:t>
      </w:r>
    </w:p>
    <w:p w14:paraId="64A7EC60" w14:textId="41D0AFF9" w:rsidR="00513D47" w:rsidRPr="000C1B68" w:rsidRDefault="00515736"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3</w:t>
      </w:r>
      <w:r w:rsidRPr="000C1B68">
        <w:rPr>
          <w:rFonts w:cstheme="minorHAnsi"/>
          <w:sz w:val="24"/>
          <w:szCs w:val="24"/>
          <w:lang w:val="ru-RU"/>
        </w:rPr>
        <w:t>.6.1.</w:t>
      </w:r>
      <w:r w:rsidR="00C34B32" w:rsidRPr="000C1B68">
        <w:rPr>
          <w:rFonts w:cstheme="minorHAnsi"/>
          <w:sz w:val="24"/>
          <w:szCs w:val="24"/>
          <w:lang w:val="ru-RU"/>
        </w:rPr>
        <w:t xml:space="preserve"> </w:t>
      </w:r>
      <w:r w:rsidRPr="000C1B68">
        <w:rPr>
          <w:rFonts w:cstheme="minorHAnsi"/>
          <w:sz w:val="24"/>
          <w:szCs w:val="24"/>
          <w:lang w:val="ru-RU"/>
        </w:rPr>
        <w:t>Е</w:t>
      </w:r>
      <w:r w:rsidR="005C6D66" w:rsidRPr="000C1B68">
        <w:rPr>
          <w:rFonts w:cstheme="minorHAnsi"/>
          <w:sz w:val="24"/>
          <w:szCs w:val="24"/>
          <w:lang w:val="ru-RU"/>
        </w:rPr>
        <w:t>сли</w:t>
      </w:r>
      <w:r w:rsidR="00C34B32" w:rsidRPr="000C1B68">
        <w:rPr>
          <w:rFonts w:cstheme="minorHAnsi"/>
          <w:sz w:val="24"/>
          <w:szCs w:val="24"/>
          <w:lang w:val="ru-RU"/>
        </w:rPr>
        <w:t xml:space="preserve"> </w:t>
      </w:r>
      <w:r w:rsidR="005C6D66" w:rsidRPr="000C1B68">
        <w:rPr>
          <w:rFonts w:cstheme="minorHAnsi"/>
          <w:sz w:val="24"/>
          <w:szCs w:val="24"/>
          <w:lang w:val="ru-RU"/>
        </w:rPr>
        <w:t>совершенная ошибка повлияла на финансовый результат, формируемый по операциям прошлых лет</w:t>
      </w:r>
      <w:r w:rsidR="00513D47" w:rsidRPr="000C1B68">
        <w:rPr>
          <w:rFonts w:cstheme="minorHAnsi"/>
          <w:sz w:val="24"/>
          <w:szCs w:val="24"/>
          <w:lang w:val="ru-RU"/>
        </w:rPr>
        <w:t>:</w:t>
      </w:r>
    </w:p>
    <w:p w14:paraId="239780F1" w14:textId="072EAEE1" w:rsidR="00D205FB" w:rsidRPr="000C1B68" w:rsidRDefault="0086664F"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lastRenderedPageBreak/>
        <w:t>в</w:t>
      </w:r>
      <w:r w:rsidR="005C6D66" w:rsidRPr="000C1B68">
        <w:rPr>
          <w:rFonts w:cstheme="minorHAnsi"/>
          <w:sz w:val="24"/>
          <w:szCs w:val="24"/>
          <w:lang w:val="ru-RU"/>
        </w:rPr>
        <w:t xml:space="preserve"> части расходов</w:t>
      </w:r>
      <w:r w:rsidR="002D01B9" w:rsidRPr="000C1B68">
        <w:rPr>
          <w:rFonts w:cstheme="minorHAnsi"/>
          <w:sz w:val="24"/>
          <w:szCs w:val="24"/>
          <w:lang w:val="ru-RU"/>
        </w:rPr>
        <w:t xml:space="preserve"> </w:t>
      </w:r>
      <w:r w:rsidR="00ED7B04" w:rsidRPr="000C1B68">
        <w:rPr>
          <w:rFonts w:cstheme="minorHAnsi"/>
          <w:sz w:val="24"/>
          <w:szCs w:val="24"/>
          <w:lang w:val="ru-RU"/>
        </w:rPr>
        <w:t>применяются счета</w:t>
      </w:r>
      <w:r w:rsidR="00D205FB" w:rsidRPr="000C1B68">
        <w:rPr>
          <w:rFonts w:cstheme="minorHAnsi"/>
          <w:sz w:val="24"/>
          <w:szCs w:val="24"/>
          <w:lang w:val="ru-RU"/>
        </w:rPr>
        <w:t>:</w:t>
      </w:r>
    </w:p>
    <w:p w14:paraId="28F5BDD5" w14:textId="43C9D5E8"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0 401 26 000 «Расходы финансового года, предшествующего отчетному, выявленные по контрольным мероприятиям»</w:t>
      </w:r>
      <w:r w:rsidRPr="000C1B68">
        <w:rPr>
          <w:rFonts w:cstheme="minorHAnsi"/>
          <w:sz w:val="24"/>
          <w:szCs w:val="24"/>
          <w:lang w:val="ru-RU"/>
        </w:rPr>
        <w:t>;</w:t>
      </w:r>
    </w:p>
    <w:p w14:paraId="371AC94A" w14:textId="77777777"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0 401 27 000 «Расходы прошлых финансовых лет, выявленные по контрольным мероприятиям» (при выявлении ошибки органами государственного (муниципального) финансового контроля)</w:t>
      </w:r>
      <w:r w:rsidRPr="000C1B68">
        <w:rPr>
          <w:rFonts w:cstheme="minorHAnsi"/>
          <w:sz w:val="24"/>
          <w:szCs w:val="24"/>
          <w:lang w:val="ru-RU"/>
        </w:rPr>
        <w:t>;</w:t>
      </w:r>
    </w:p>
    <w:p w14:paraId="12B0021C" w14:textId="77777777"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0 401 28 000 «Расходы финансового года, предшествующего отчетному»</w:t>
      </w:r>
      <w:r w:rsidRPr="000C1B68">
        <w:rPr>
          <w:rFonts w:cstheme="minorHAnsi"/>
          <w:sz w:val="24"/>
          <w:szCs w:val="24"/>
          <w:lang w:val="ru-RU"/>
        </w:rPr>
        <w:t>;</w:t>
      </w:r>
    </w:p>
    <w:p w14:paraId="484D0F17" w14:textId="02C4FE1D" w:rsidR="00513D47"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0 401 29 000 «Расходы прошлых лет» (при выявлении ошибки </w:t>
      </w:r>
      <w:r w:rsidR="00ED7B04" w:rsidRPr="000C1B68">
        <w:rPr>
          <w:rFonts w:cstheme="minorHAnsi"/>
          <w:sz w:val="24"/>
          <w:szCs w:val="24"/>
          <w:lang w:val="ru-RU"/>
        </w:rPr>
        <w:t>самостоятельно Субъектом</w:t>
      </w:r>
      <w:r w:rsidR="00513D47" w:rsidRPr="000C1B68">
        <w:rPr>
          <w:rFonts w:cstheme="minorHAnsi"/>
          <w:sz w:val="24"/>
          <w:szCs w:val="24"/>
          <w:lang w:val="ru-RU"/>
        </w:rPr>
        <w:t xml:space="preserve"> централизованного учета</w:t>
      </w:r>
      <w:r w:rsidR="005C6D66" w:rsidRPr="000C1B68">
        <w:rPr>
          <w:rFonts w:cstheme="minorHAnsi"/>
          <w:sz w:val="24"/>
          <w:szCs w:val="24"/>
          <w:lang w:val="ru-RU"/>
        </w:rPr>
        <w:t>)</w:t>
      </w:r>
      <w:r w:rsidR="00513D47" w:rsidRPr="000C1B68">
        <w:rPr>
          <w:rFonts w:cstheme="minorHAnsi"/>
          <w:sz w:val="24"/>
          <w:szCs w:val="24"/>
          <w:lang w:val="ru-RU"/>
        </w:rPr>
        <w:t>.</w:t>
      </w:r>
    </w:p>
    <w:p w14:paraId="7D573D9C" w14:textId="25B552A6" w:rsidR="00D205FB" w:rsidRPr="000C1B68" w:rsidRDefault="0086664F"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в</w:t>
      </w:r>
      <w:r w:rsidR="005C6D66" w:rsidRPr="000C1B68">
        <w:rPr>
          <w:rFonts w:cstheme="minorHAnsi"/>
          <w:sz w:val="24"/>
          <w:szCs w:val="24"/>
          <w:lang w:val="ru-RU"/>
        </w:rPr>
        <w:t xml:space="preserve"> части доходов </w:t>
      </w:r>
      <w:r w:rsidR="00ED7B04" w:rsidRPr="000C1B68">
        <w:rPr>
          <w:rFonts w:cstheme="minorHAnsi"/>
          <w:sz w:val="24"/>
          <w:szCs w:val="24"/>
          <w:lang w:val="ru-RU"/>
        </w:rPr>
        <w:t>применяются счета</w:t>
      </w:r>
      <w:r w:rsidR="00D205FB" w:rsidRPr="000C1B68">
        <w:rPr>
          <w:rFonts w:cstheme="minorHAnsi"/>
          <w:sz w:val="24"/>
          <w:szCs w:val="24"/>
          <w:lang w:val="ru-RU"/>
        </w:rPr>
        <w:t>:</w:t>
      </w:r>
    </w:p>
    <w:p w14:paraId="5D6A5EF0" w14:textId="77777777"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 </w:t>
      </w:r>
      <w:r w:rsidR="005C6D66" w:rsidRPr="000C1B68">
        <w:rPr>
          <w:rFonts w:cstheme="minorHAnsi"/>
          <w:sz w:val="24"/>
          <w:szCs w:val="24"/>
          <w:lang w:val="ru-RU"/>
        </w:rPr>
        <w:t>0 401 16 000 «Доходы финансового года, предшествующего отчетному, выявленные по контрольным мероприятиям»</w:t>
      </w:r>
      <w:r w:rsidRPr="000C1B68">
        <w:rPr>
          <w:rFonts w:cstheme="minorHAnsi"/>
          <w:sz w:val="24"/>
          <w:szCs w:val="24"/>
          <w:lang w:val="ru-RU"/>
        </w:rPr>
        <w:t>;</w:t>
      </w:r>
    </w:p>
    <w:p w14:paraId="4B5B7729" w14:textId="0EF74786"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0 401 17 000 «Доходы прошлых финансовых лет, выявленные по контрольным мероприятиям» (при выявлении ошибки органами государственного (муниципального) финансового контроля)</w:t>
      </w:r>
      <w:r w:rsidRPr="000C1B68">
        <w:rPr>
          <w:rFonts w:cstheme="minorHAnsi"/>
          <w:sz w:val="24"/>
          <w:szCs w:val="24"/>
          <w:lang w:val="ru-RU"/>
        </w:rPr>
        <w:t>;</w:t>
      </w:r>
    </w:p>
    <w:p w14:paraId="2706F1C9" w14:textId="331F1AFF" w:rsidR="00513D47" w:rsidRPr="000C1B68" w:rsidRDefault="005C6D66"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0 401 18 000 «Доходы финансового года, предшествующего отчетному» и 0 401 19 000 «Доходы прошлых лет» (при выявлении ошибки самостоятельно </w:t>
      </w:r>
      <w:r w:rsidR="00513D47" w:rsidRPr="000C1B68">
        <w:rPr>
          <w:rFonts w:cstheme="minorHAnsi"/>
          <w:sz w:val="24"/>
          <w:szCs w:val="24"/>
          <w:lang w:val="ru-RU"/>
        </w:rPr>
        <w:t>Субъектом централизованного учета</w:t>
      </w:r>
      <w:r w:rsidRPr="000C1B68">
        <w:rPr>
          <w:rFonts w:cstheme="minorHAnsi"/>
          <w:sz w:val="24"/>
          <w:szCs w:val="24"/>
          <w:lang w:val="ru-RU"/>
        </w:rPr>
        <w:t xml:space="preserve">). </w:t>
      </w:r>
    </w:p>
    <w:p w14:paraId="3CD20814" w14:textId="21846A65" w:rsidR="00D205FB" w:rsidRPr="000C1B68" w:rsidRDefault="00515736"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3</w:t>
      </w:r>
      <w:r w:rsidRPr="000C1B68">
        <w:rPr>
          <w:rFonts w:cstheme="minorHAnsi"/>
          <w:sz w:val="24"/>
          <w:szCs w:val="24"/>
          <w:lang w:val="ru-RU"/>
        </w:rPr>
        <w:t>.6.2.</w:t>
      </w:r>
      <w:r w:rsidR="007E2FD6" w:rsidRPr="000C1B68">
        <w:rPr>
          <w:rFonts w:cstheme="minorHAnsi"/>
          <w:sz w:val="24"/>
          <w:szCs w:val="24"/>
          <w:lang w:val="ru-RU"/>
        </w:rPr>
        <w:t xml:space="preserve"> </w:t>
      </w:r>
      <w:r w:rsidRPr="000C1B68">
        <w:rPr>
          <w:rFonts w:cstheme="minorHAnsi"/>
          <w:sz w:val="24"/>
          <w:szCs w:val="24"/>
          <w:lang w:val="ru-RU"/>
        </w:rPr>
        <w:t>П</w:t>
      </w:r>
      <w:r w:rsidR="005C6D66" w:rsidRPr="000C1B68">
        <w:rPr>
          <w:rFonts w:cstheme="minorHAnsi"/>
          <w:sz w:val="24"/>
          <w:szCs w:val="24"/>
          <w:lang w:val="ru-RU"/>
        </w:rPr>
        <w:t xml:space="preserve">ри исправлении ошибок прошлых лет, не влияющих на финансовый результат, </w:t>
      </w:r>
      <w:r w:rsidR="00ED7B04" w:rsidRPr="000C1B68">
        <w:rPr>
          <w:rFonts w:cstheme="minorHAnsi"/>
          <w:sz w:val="24"/>
          <w:szCs w:val="24"/>
          <w:lang w:val="ru-RU"/>
        </w:rPr>
        <w:t>применяются счета</w:t>
      </w:r>
      <w:r w:rsidR="00D205FB" w:rsidRPr="000C1B68">
        <w:rPr>
          <w:rFonts w:cstheme="minorHAnsi"/>
          <w:sz w:val="24"/>
          <w:szCs w:val="24"/>
          <w:lang w:val="ru-RU"/>
        </w:rPr>
        <w:t>:</w:t>
      </w:r>
    </w:p>
    <w:p w14:paraId="408E2401" w14:textId="77777777"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0 304 66 000 «Иные расчеты года, предшествующего отчетному, выявленные по контрольным мероприятиям»</w:t>
      </w:r>
      <w:r w:rsidRPr="000C1B68">
        <w:rPr>
          <w:rFonts w:cstheme="minorHAnsi"/>
          <w:sz w:val="24"/>
          <w:szCs w:val="24"/>
          <w:lang w:val="ru-RU"/>
        </w:rPr>
        <w:t>;</w:t>
      </w:r>
    </w:p>
    <w:p w14:paraId="41320DFC" w14:textId="77777777" w:rsidR="00D205FB"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0 304 76 000 «Иные расчеты прошлых лет, выявленные по контрольным мероприятиям» (при выявлении ошибки органами государственного (муниципального) финансового контроля)</w:t>
      </w:r>
      <w:r w:rsidRPr="000C1B68">
        <w:rPr>
          <w:rFonts w:cstheme="minorHAnsi"/>
          <w:sz w:val="24"/>
          <w:szCs w:val="24"/>
          <w:lang w:val="ru-RU"/>
        </w:rPr>
        <w:t>;</w:t>
      </w:r>
    </w:p>
    <w:p w14:paraId="1DFF821F" w14:textId="384F4DC5" w:rsidR="005C6D66" w:rsidRPr="000C1B68" w:rsidRDefault="00D205FB"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5C6D66" w:rsidRPr="000C1B68">
        <w:rPr>
          <w:rFonts w:cstheme="minorHAnsi"/>
          <w:sz w:val="24"/>
          <w:szCs w:val="24"/>
          <w:lang w:val="ru-RU"/>
        </w:rPr>
        <w:t xml:space="preserve"> 0 304 86 000 «Иные расчеты года, предшествующего отчетному» и 0 304 96 000 «Иные расчеты прошлых лет» (при выявлении ошибки самостоятельно </w:t>
      </w:r>
      <w:r w:rsidR="002D01B9" w:rsidRPr="000C1B68">
        <w:rPr>
          <w:rFonts w:cstheme="minorHAnsi"/>
          <w:sz w:val="24"/>
          <w:szCs w:val="24"/>
          <w:lang w:val="ru-RU"/>
        </w:rPr>
        <w:t>Субъектом централизованного учета</w:t>
      </w:r>
      <w:r w:rsidR="005C6D66" w:rsidRPr="000C1B68">
        <w:rPr>
          <w:rFonts w:cstheme="minorHAnsi"/>
          <w:sz w:val="24"/>
          <w:szCs w:val="24"/>
          <w:lang w:val="ru-RU"/>
        </w:rPr>
        <w:t xml:space="preserve">). </w:t>
      </w:r>
    </w:p>
    <w:p w14:paraId="325BFDC6" w14:textId="3F0ABCD8" w:rsidR="00ED7B04" w:rsidRPr="000C1B68" w:rsidRDefault="00515736" w:rsidP="00ED7B04">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3</w:t>
      </w:r>
      <w:r w:rsidRPr="000C1B68">
        <w:rPr>
          <w:rFonts w:cstheme="minorHAnsi"/>
          <w:sz w:val="24"/>
          <w:szCs w:val="24"/>
          <w:lang w:val="ru-RU"/>
        </w:rPr>
        <w:t>.7.</w:t>
      </w:r>
      <w:r w:rsidR="001065FE" w:rsidRPr="000C1B68">
        <w:rPr>
          <w:rFonts w:cstheme="minorHAnsi"/>
          <w:sz w:val="24"/>
          <w:szCs w:val="24"/>
          <w:lang w:val="ru-RU"/>
        </w:rPr>
        <w:t>В конце года показатели по специальным счетам закрывают на финансовый резу</w:t>
      </w:r>
      <w:r w:rsidR="007246E1" w:rsidRPr="000C1B68">
        <w:rPr>
          <w:rFonts w:cstheme="minorHAnsi"/>
          <w:sz w:val="24"/>
          <w:szCs w:val="24"/>
          <w:lang w:val="ru-RU"/>
        </w:rPr>
        <w:t xml:space="preserve">льтат прошлых отчетных периодов. </w:t>
      </w:r>
    </w:p>
    <w:p w14:paraId="6946F51B" w14:textId="77777777" w:rsidR="00EC5C59" w:rsidRPr="000C1B68" w:rsidRDefault="00EC5C59" w:rsidP="00EC5C59">
      <w:pPr>
        <w:pStyle w:val="a5"/>
        <w:tabs>
          <w:tab w:val="left" w:pos="0"/>
        </w:tabs>
        <w:spacing w:before="120" w:beforeAutospacing="0" w:after="0" w:afterAutospacing="0"/>
        <w:ind w:left="0" w:firstLine="851"/>
        <w:jc w:val="both"/>
        <w:rPr>
          <w:rFonts w:cstheme="minorHAnsi"/>
          <w:sz w:val="24"/>
          <w:szCs w:val="24"/>
          <w:lang w:val="ru-RU"/>
        </w:rPr>
      </w:pPr>
      <w:bookmarkStart w:id="98" w:name="_Toc119422363"/>
    </w:p>
    <w:p w14:paraId="7E813EE9" w14:textId="7EE416FD" w:rsidR="00455E66" w:rsidRPr="000C1B68" w:rsidRDefault="001065FE" w:rsidP="007E2FD6">
      <w:pPr>
        <w:pStyle w:val="a5"/>
        <w:numPr>
          <w:ilvl w:val="0"/>
          <w:numId w:val="32"/>
        </w:numPr>
        <w:tabs>
          <w:tab w:val="left" w:pos="0"/>
        </w:tabs>
        <w:spacing w:before="120" w:beforeAutospacing="0" w:after="0" w:afterAutospacing="0"/>
        <w:ind w:left="0" w:firstLine="0"/>
        <w:jc w:val="center"/>
        <w:outlineLvl w:val="0"/>
        <w:rPr>
          <w:rFonts w:cstheme="minorHAnsi"/>
          <w:b/>
          <w:sz w:val="28"/>
          <w:szCs w:val="28"/>
          <w:lang w:val="ru-RU"/>
        </w:rPr>
      </w:pPr>
      <w:r w:rsidRPr="000C1B68">
        <w:rPr>
          <w:rFonts w:cstheme="minorHAnsi"/>
          <w:b/>
          <w:sz w:val="28"/>
          <w:szCs w:val="28"/>
          <w:lang w:val="ru-RU"/>
        </w:rPr>
        <w:t>Забалансовый учет</w:t>
      </w:r>
      <w:bookmarkEnd w:id="98"/>
    </w:p>
    <w:p w14:paraId="1407885C" w14:textId="73B3FC02" w:rsidR="00150577" w:rsidRPr="000C1B68" w:rsidRDefault="00C27D64" w:rsidP="00150577">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4</w:t>
      </w:r>
      <w:r w:rsidR="00150577" w:rsidRPr="000C1B68">
        <w:rPr>
          <w:rFonts w:cstheme="minorHAnsi"/>
          <w:sz w:val="24"/>
          <w:szCs w:val="24"/>
          <w:lang w:val="ru-RU"/>
        </w:rPr>
        <w:t xml:space="preserve">.1. </w:t>
      </w:r>
      <w:r w:rsidR="00C122FB" w:rsidRPr="000C1B68">
        <w:rPr>
          <w:rFonts w:cstheme="minorHAnsi"/>
          <w:sz w:val="24"/>
          <w:szCs w:val="24"/>
          <w:lang w:val="ru-RU"/>
        </w:rPr>
        <w:t>Учет на забалансовых счетах ведется в разрезе кодов вида финансового обеспечения (деятельности)</w:t>
      </w:r>
    </w:p>
    <w:p w14:paraId="4AB45417" w14:textId="214EA663" w:rsidR="00150577" w:rsidRPr="000C1B68" w:rsidRDefault="00C27D64" w:rsidP="00150577">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4</w:t>
      </w:r>
      <w:r w:rsidR="00150577" w:rsidRPr="000C1B68">
        <w:rPr>
          <w:rFonts w:cstheme="minorHAnsi"/>
          <w:sz w:val="24"/>
          <w:szCs w:val="24"/>
          <w:lang w:val="ru-RU"/>
        </w:rPr>
        <w:t xml:space="preserve">.2. </w:t>
      </w:r>
      <w:r w:rsidR="001065FE" w:rsidRPr="000C1B68">
        <w:rPr>
          <w:rFonts w:cstheme="minorHAnsi"/>
          <w:sz w:val="24"/>
          <w:szCs w:val="24"/>
          <w:lang w:val="ru-RU"/>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r w:rsidR="00CE15CB" w:rsidRPr="000C1B68">
        <w:rPr>
          <w:rFonts w:cstheme="minorHAnsi"/>
          <w:sz w:val="24"/>
          <w:szCs w:val="24"/>
          <w:lang w:val="ru-RU"/>
        </w:rPr>
        <w:t>.</w:t>
      </w:r>
      <w:bookmarkStart w:id="99" w:name="_Toc55317923"/>
      <w:bookmarkStart w:id="100" w:name="_Toc46077243"/>
      <w:bookmarkStart w:id="101" w:name="_Toc45709962"/>
      <w:bookmarkStart w:id="102" w:name="_ref_1-58f525501a994c"/>
    </w:p>
    <w:p w14:paraId="1F49F87C" w14:textId="20A54378" w:rsidR="00EC5C59" w:rsidRPr="000C1B68" w:rsidRDefault="00C27D64" w:rsidP="00150577">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4</w:t>
      </w:r>
      <w:r w:rsidR="00150577" w:rsidRPr="000C1B68">
        <w:rPr>
          <w:rFonts w:cstheme="minorHAnsi"/>
          <w:sz w:val="24"/>
          <w:szCs w:val="24"/>
          <w:lang w:val="ru-RU"/>
        </w:rPr>
        <w:t xml:space="preserve">.3. </w:t>
      </w:r>
      <w:r w:rsidR="004E2311" w:rsidRPr="000C1B68">
        <w:rPr>
          <w:rFonts w:cstheme="minorHAnsi"/>
          <w:sz w:val="24"/>
          <w:szCs w:val="24"/>
          <w:lang w:val="ru-RU"/>
        </w:rPr>
        <w:t xml:space="preserve">Имущество, полученное в безвозмездное пользование, учитывается </w:t>
      </w:r>
      <w:r w:rsidR="004E2311" w:rsidRPr="000C1B68">
        <w:rPr>
          <w:rFonts w:cstheme="minorHAnsi"/>
          <w:b/>
          <w:bCs/>
          <w:sz w:val="24"/>
          <w:szCs w:val="24"/>
          <w:lang w:val="ru-RU"/>
        </w:rPr>
        <w:t>на забалансовом счете</w:t>
      </w:r>
      <w:r w:rsidR="004E2311" w:rsidRPr="000C1B68">
        <w:rPr>
          <w:rFonts w:cstheme="minorHAnsi"/>
          <w:sz w:val="24"/>
          <w:szCs w:val="24"/>
          <w:lang w:val="ru-RU"/>
        </w:rPr>
        <w:t xml:space="preserve"> </w:t>
      </w:r>
      <w:r w:rsidR="004E2311" w:rsidRPr="000C1B68">
        <w:rPr>
          <w:rFonts w:cstheme="minorHAnsi"/>
          <w:b/>
          <w:bCs/>
          <w:sz w:val="24"/>
          <w:szCs w:val="24"/>
          <w:lang w:val="ru-RU"/>
        </w:rPr>
        <w:t>01 «Имущество, полученное в пользование»</w:t>
      </w:r>
      <w:r w:rsidR="002D01B9" w:rsidRPr="000C1B68">
        <w:rPr>
          <w:rFonts w:cstheme="minorHAnsi"/>
          <w:sz w:val="24"/>
          <w:szCs w:val="24"/>
          <w:lang w:val="ru-RU"/>
        </w:rPr>
        <w:t xml:space="preserve"> </w:t>
      </w:r>
      <w:r w:rsidR="004E2311" w:rsidRPr="000C1B68">
        <w:rPr>
          <w:rFonts w:cstheme="minorHAnsi"/>
          <w:sz w:val="24"/>
          <w:szCs w:val="24"/>
          <w:lang w:val="ru-RU"/>
        </w:rPr>
        <w:t>для учета</w:t>
      </w:r>
      <w:r w:rsidR="002D01B9" w:rsidRPr="000C1B68">
        <w:rPr>
          <w:rFonts w:cstheme="minorHAnsi"/>
          <w:sz w:val="24"/>
          <w:szCs w:val="24"/>
          <w:lang w:val="ru-RU"/>
        </w:rPr>
        <w:t>:</w:t>
      </w:r>
    </w:p>
    <w:p w14:paraId="16583F8B" w14:textId="77777777" w:rsidR="00EC5C59" w:rsidRPr="000C1B68" w:rsidRDefault="002D01B9"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4E2311" w:rsidRPr="000C1B68">
        <w:rPr>
          <w:rFonts w:cstheme="minorHAnsi"/>
          <w:sz w:val="24"/>
          <w:szCs w:val="24"/>
          <w:lang w:val="ru-RU"/>
        </w:rPr>
        <w:t xml:space="preserve"> имущества, полученного Субъектом централизованного учета в пользование, не являющегося объектами аренды: ценности, которые в соответствии с законодательством Российской Федерации не подлежат отражению на балансе учреждения (музейные предметы и музейные коллекции, включенные в состав государственной части (негосударственной части - по объектам муниципальной собственности) Музейного фонда Российской Федерации); прав ограниченного пользования чужими земельными участками (в том числе сервитут);</w:t>
      </w:r>
    </w:p>
    <w:p w14:paraId="19D0184D" w14:textId="418B4163" w:rsidR="004E2311" w:rsidRPr="000C1B68" w:rsidRDefault="002D01B9"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w:t>
      </w:r>
      <w:r w:rsidR="004E2311" w:rsidRPr="000C1B68">
        <w:rPr>
          <w:rFonts w:cstheme="minorHAnsi"/>
          <w:sz w:val="24"/>
          <w:szCs w:val="24"/>
          <w:lang w:val="ru-RU"/>
        </w:rPr>
        <w:t xml:space="preserve"> объектов, по которым сформированы капитальные вложения, но не получено право оперативного управления.</w:t>
      </w:r>
    </w:p>
    <w:p w14:paraId="5F4105DB" w14:textId="77777777" w:rsidR="004E2311" w:rsidRPr="000C1B68" w:rsidRDefault="005B2657" w:rsidP="00F60D6C">
      <w:pPr>
        <w:pStyle w:val="a5"/>
        <w:spacing w:before="0" w:beforeAutospacing="0" w:after="0" w:afterAutospacing="0"/>
        <w:ind w:left="0" w:firstLine="851"/>
        <w:jc w:val="both"/>
        <w:rPr>
          <w:sz w:val="24"/>
          <w:szCs w:val="24"/>
          <w:lang w:val="ru-RU"/>
        </w:rPr>
      </w:pPr>
      <w:hyperlink r:id="rId20" w:history="1">
        <w:r w:rsidR="004E2311" w:rsidRPr="000C1B68">
          <w:rPr>
            <w:sz w:val="24"/>
            <w:szCs w:val="24"/>
            <w:lang w:val="ru-RU"/>
          </w:rPr>
          <w:t xml:space="preserve">Объект имущества, полученный Субъектом централизованного учета от балансодержателя (собственника) имущества, учитывается на забалансовом счете на </w:t>
        </w:r>
        <w:r w:rsidR="004E2311" w:rsidRPr="000C1B68">
          <w:rPr>
            <w:sz w:val="24"/>
            <w:szCs w:val="24"/>
            <w:lang w:val="ru-RU"/>
          </w:rPr>
          <w:lastRenderedPageBreak/>
          <w:t>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 в порядке, утвержденном Графиком документооборота.</w:t>
        </w:r>
      </w:hyperlink>
    </w:p>
    <w:p w14:paraId="5C8A9220" w14:textId="6C6B1806" w:rsidR="004E2311" w:rsidRPr="000C1B68" w:rsidRDefault="005B2657" w:rsidP="00F60D6C">
      <w:pPr>
        <w:pStyle w:val="a5"/>
        <w:spacing w:before="0" w:beforeAutospacing="0" w:after="0" w:afterAutospacing="0"/>
        <w:ind w:left="0" w:firstLine="851"/>
        <w:jc w:val="both"/>
        <w:rPr>
          <w:sz w:val="24"/>
          <w:szCs w:val="24"/>
          <w:lang w:val="ru-RU"/>
        </w:rPr>
      </w:pPr>
      <w:hyperlink r:id="rId21" w:history="1">
        <w:r w:rsidR="004E2311" w:rsidRPr="000C1B68">
          <w:rPr>
            <w:sz w:val="24"/>
            <w:szCs w:val="24"/>
            <w:lang w:val="ru-RU"/>
          </w:rPr>
          <w:t xml:space="preserve">Внутренние перемещения материальных ценностей </w:t>
        </w:r>
        <w:r w:rsidR="002D01B9" w:rsidRPr="000C1B68">
          <w:rPr>
            <w:sz w:val="24"/>
            <w:szCs w:val="24"/>
            <w:lang w:val="ru-RU"/>
          </w:rPr>
          <w:t>у</w:t>
        </w:r>
        <w:r w:rsidR="004E2311" w:rsidRPr="000C1B68">
          <w:rPr>
            <w:sz w:val="24"/>
            <w:szCs w:val="24"/>
            <w:lang w:val="ru-RU"/>
          </w:rPr>
          <w:t xml:space="preserve"> Субъект</w:t>
        </w:r>
        <w:r w:rsidR="002D01B9" w:rsidRPr="000C1B68">
          <w:rPr>
            <w:sz w:val="24"/>
            <w:szCs w:val="24"/>
            <w:lang w:val="ru-RU"/>
          </w:rPr>
          <w:t>а</w:t>
        </w:r>
        <w:r w:rsidR="004E2311" w:rsidRPr="000C1B68">
          <w:rPr>
            <w:sz w:val="24"/>
            <w:szCs w:val="24"/>
            <w:lang w:val="ru-RU"/>
          </w:rPr>
          <w:t xml:space="preserve"> централизованного учета, учитываемых по забалансовому счету, отража</w:t>
        </w:r>
        <w:r w:rsidR="002D01B9" w:rsidRPr="000C1B68">
          <w:rPr>
            <w:sz w:val="24"/>
            <w:szCs w:val="24"/>
            <w:lang w:val="ru-RU"/>
          </w:rPr>
          <w:t>ю</w:t>
        </w:r>
        <w:r w:rsidR="004E2311" w:rsidRPr="000C1B68">
          <w:rPr>
            <w:sz w:val="24"/>
            <w:szCs w:val="24"/>
            <w:lang w:val="ru-RU"/>
          </w:rPr>
          <w:t>тся на основании оправдательных первичных документов в порядке, утвержденном Графиком документооборота, путем изменения ответственного лица и (или) места хранения.</w:t>
        </w:r>
      </w:hyperlink>
    </w:p>
    <w:p w14:paraId="03BD3658" w14:textId="77777777" w:rsidR="00321734" w:rsidRPr="000C1B68" w:rsidRDefault="004E2311" w:rsidP="00F60D6C">
      <w:pPr>
        <w:pStyle w:val="a5"/>
        <w:spacing w:before="0" w:beforeAutospacing="0" w:after="0" w:afterAutospacing="0"/>
        <w:ind w:left="0" w:firstLine="851"/>
        <w:jc w:val="both"/>
        <w:rPr>
          <w:rFonts w:cstheme="minorHAnsi"/>
          <w:sz w:val="24"/>
          <w:szCs w:val="24"/>
          <w:lang w:val="ru-RU"/>
        </w:rPr>
      </w:pPr>
      <w:bookmarkStart w:id="103" w:name="_Hlk155356346"/>
      <w:r w:rsidRPr="000C1B68">
        <w:rPr>
          <w:sz w:val="24"/>
          <w:szCs w:val="24"/>
          <w:lang w:val="ru-RU"/>
        </w:rPr>
        <w:t xml:space="preserve">Передача объекта нефинансовых активов на ответственное хранение осуществляется на основании </w:t>
      </w:r>
      <w:hyperlink r:id="rId22" w:history="1">
        <w:r w:rsidRPr="000C1B68">
          <w:rPr>
            <w:sz w:val="24"/>
            <w:szCs w:val="24"/>
            <w:lang w:val="ru-RU"/>
          </w:rPr>
          <w:t xml:space="preserve">акта о приема-передачи товарно-материальных ценностей на хранение </w:t>
        </w:r>
      </w:hyperlink>
      <w:r w:rsidRPr="000C1B68">
        <w:rPr>
          <w:rFonts w:cstheme="minorHAnsi"/>
          <w:sz w:val="24"/>
          <w:szCs w:val="24"/>
          <w:lang w:val="ru-RU"/>
        </w:rPr>
        <w:t xml:space="preserve">(Приложение № </w:t>
      </w:r>
      <w:r w:rsidR="00465537" w:rsidRPr="000C1B68">
        <w:rPr>
          <w:rFonts w:cstheme="minorHAnsi"/>
          <w:sz w:val="24"/>
          <w:szCs w:val="24"/>
          <w:lang w:val="ru-RU"/>
        </w:rPr>
        <w:t>6</w:t>
      </w:r>
      <w:r w:rsidR="001E03B8" w:rsidRPr="000C1B68">
        <w:rPr>
          <w:rFonts w:cstheme="minorHAnsi"/>
          <w:sz w:val="24"/>
          <w:szCs w:val="24"/>
          <w:lang w:val="ru-RU"/>
        </w:rPr>
        <w:t xml:space="preserve"> к настоящей Учетной политике</w:t>
      </w:r>
      <w:r w:rsidRPr="000C1B68">
        <w:rPr>
          <w:rFonts w:cstheme="minorHAnsi"/>
          <w:sz w:val="24"/>
          <w:szCs w:val="24"/>
          <w:lang w:val="ru-RU"/>
        </w:rPr>
        <w:t xml:space="preserve">) и с баланса не списывается. </w:t>
      </w:r>
    </w:p>
    <w:p w14:paraId="4B14C139" w14:textId="6E385FB9" w:rsidR="004E2311" w:rsidRPr="000C1B68" w:rsidRDefault="004E2311" w:rsidP="00F60D6C">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В учете перемещение отражается по дебету счета </w:t>
      </w:r>
      <w:r w:rsidR="00C27D64" w:rsidRPr="000C1B68">
        <w:rPr>
          <w:rFonts w:cstheme="minorHAnsi"/>
          <w:sz w:val="24"/>
          <w:szCs w:val="24"/>
          <w:lang w:val="ru-RU"/>
        </w:rPr>
        <w:t>0</w:t>
      </w:r>
      <w:r w:rsidRPr="000C1B68">
        <w:rPr>
          <w:rFonts w:cstheme="minorHAnsi"/>
          <w:sz w:val="24"/>
          <w:szCs w:val="24"/>
          <w:lang w:val="ru-RU"/>
        </w:rPr>
        <w:t xml:space="preserve"> 101 </w:t>
      </w:r>
      <w:r w:rsidR="00C27D64" w:rsidRPr="000C1B68">
        <w:rPr>
          <w:rFonts w:cstheme="minorHAnsi"/>
          <w:sz w:val="24"/>
          <w:szCs w:val="24"/>
          <w:lang w:val="ru-RU"/>
        </w:rPr>
        <w:t>00</w:t>
      </w:r>
      <w:r w:rsidRPr="000C1B68">
        <w:rPr>
          <w:rFonts w:cstheme="minorHAnsi"/>
          <w:sz w:val="24"/>
          <w:szCs w:val="24"/>
          <w:lang w:val="ru-RU"/>
        </w:rPr>
        <w:t xml:space="preserve"> 310 и кредиту счета </w:t>
      </w:r>
      <w:r w:rsidR="00C27D64" w:rsidRPr="000C1B68">
        <w:rPr>
          <w:rFonts w:cstheme="minorHAnsi"/>
          <w:sz w:val="24"/>
          <w:szCs w:val="24"/>
          <w:lang w:val="ru-RU"/>
        </w:rPr>
        <w:t>0</w:t>
      </w:r>
      <w:r w:rsidRPr="000C1B68">
        <w:rPr>
          <w:rFonts w:cstheme="minorHAnsi"/>
          <w:sz w:val="24"/>
          <w:szCs w:val="24"/>
          <w:lang w:val="ru-RU"/>
        </w:rPr>
        <w:t xml:space="preserve"> 101 </w:t>
      </w:r>
      <w:r w:rsidR="00C27D64" w:rsidRPr="000C1B68">
        <w:rPr>
          <w:rFonts w:cstheme="minorHAnsi"/>
          <w:sz w:val="24"/>
          <w:szCs w:val="24"/>
          <w:lang w:val="ru-RU"/>
        </w:rPr>
        <w:t>00</w:t>
      </w:r>
      <w:r w:rsidRPr="000C1B68">
        <w:rPr>
          <w:rFonts w:cstheme="minorHAnsi"/>
          <w:sz w:val="24"/>
          <w:szCs w:val="24"/>
          <w:lang w:val="ru-RU"/>
        </w:rPr>
        <w:t xml:space="preserve"> 310.</w:t>
      </w:r>
    </w:p>
    <w:bookmarkEnd w:id="103"/>
    <w:p w14:paraId="3CD77C79" w14:textId="4B9C76A6" w:rsidR="0046381B" w:rsidRPr="000C1B68" w:rsidRDefault="0046381B" w:rsidP="00F60D6C">
      <w:pPr>
        <w:suppressAutoHyphens w:val="0"/>
        <w:spacing w:beforeAutospacing="0" w:afterAutospacing="0"/>
        <w:ind w:firstLine="851"/>
        <w:jc w:val="both"/>
        <w:rPr>
          <w:rFonts w:cstheme="minorHAnsi"/>
          <w:sz w:val="24"/>
          <w:szCs w:val="24"/>
          <w:lang w:val="ru-RU"/>
        </w:rPr>
      </w:pPr>
      <w:r w:rsidRPr="000C1B68">
        <w:rPr>
          <w:rFonts w:cstheme="minorHAnsi"/>
          <w:sz w:val="24"/>
          <w:szCs w:val="24"/>
          <w:lang w:val="ru-RU"/>
        </w:rPr>
        <w:t>Аналитический учет по забалансовому счету 01 «Имущество, полученное в пользование» ведется в Карточке количественно-суммового учета материальных ценностей в разрезе объектов имущества (имущественных прав), собственников (балансодержателей) имущества, а также по учетным (инвентарным, серийным, реестровым) номерам, указанным в акте приема-передачи (ином документе),</w:t>
      </w:r>
      <w:r w:rsidR="005842C0" w:rsidRPr="000C1B68">
        <w:rPr>
          <w:rFonts w:cstheme="minorHAnsi"/>
          <w:sz w:val="24"/>
          <w:szCs w:val="24"/>
          <w:lang w:val="ru-RU"/>
        </w:rPr>
        <w:t xml:space="preserve"> </w:t>
      </w:r>
      <w:r w:rsidRPr="000C1B68">
        <w:rPr>
          <w:rFonts w:cstheme="minorHAnsi"/>
          <w:sz w:val="24"/>
          <w:szCs w:val="24"/>
          <w:lang w:val="ru-RU"/>
        </w:rPr>
        <w:t>местонахождени</w:t>
      </w:r>
      <w:r w:rsidR="00035874" w:rsidRPr="000C1B68">
        <w:rPr>
          <w:rFonts w:cstheme="minorHAnsi"/>
          <w:sz w:val="24"/>
          <w:szCs w:val="24"/>
          <w:lang w:val="ru-RU"/>
        </w:rPr>
        <w:t>я</w:t>
      </w:r>
      <w:r w:rsidRPr="000C1B68">
        <w:rPr>
          <w:rFonts w:cstheme="minorHAnsi"/>
          <w:sz w:val="24"/>
          <w:szCs w:val="24"/>
          <w:lang w:val="ru-RU"/>
        </w:rPr>
        <w:t xml:space="preserve"> объектов (адресов),</w:t>
      </w:r>
      <w:r w:rsidR="005842C0" w:rsidRPr="000C1B68">
        <w:rPr>
          <w:rFonts w:cstheme="minorHAnsi"/>
          <w:sz w:val="24"/>
          <w:szCs w:val="24"/>
          <w:lang w:val="ru-RU"/>
        </w:rPr>
        <w:t xml:space="preserve"> </w:t>
      </w:r>
      <w:r w:rsidRPr="000C1B68">
        <w:rPr>
          <w:rFonts w:cstheme="minorHAnsi"/>
          <w:sz w:val="24"/>
          <w:szCs w:val="24"/>
          <w:lang w:val="ru-RU"/>
        </w:rPr>
        <w:t>ответственных лиц контрагентов, КОСГУ.</w:t>
      </w:r>
    </w:p>
    <w:p w14:paraId="49CFBD5C" w14:textId="2484E12D" w:rsidR="00EC5C59" w:rsidRPr="000C1B68" w:rsidRDefault="00213416" w:rsidP="00EC5C59">
      <w:pPr>
        <w:pStyle w:val="a5"/>
        <w:spacing w:before="0" w:beforeAutospacing="0" w:after="0" w:afterAutospacing="0"/>
        <w:ind w:left="0" w:firstLine="851"/>
        <w:jc w:val="both"/>
        <w:rPr>
          <w:rFonts w:cstheme="minorHAnsi"/>
          <w:sz w:val="24"/>
          <w:szCs w:val="24"/>
          <w:lang w:val="ru-RU"/>
        </w:rPr>
      </w:pPr>
      <w:bookmarkStart w:id="104" w:name="_Hlk153880709"/>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F473B1"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 БГУ.</w:t>
      </w:r>
      <w:bookmarkEnd w:id="104"/>
    </w:p>
    <w:p w14:paraId="30F10CD3" w14:textId="77777777" w:rsidR="005B0C4A" w:rsidRPr="000C1B68" w:rsidRDefault="00F473B1" w:rsidP="005B0C4A">
      <w:pPr>
        <w:pStyle w:val="a5"/>
        <w:spacing w:before="0" w:beforeAutospacing="0" w:after="0" w:afterAutospacing="0"/>
        <w:ind w:left="0" w:firstLine="851"/>
        <w:jc w:val="both"/>
        <w:rPr>
          <w:rFonts w:cstheme="minorHAnsi"/>
          <w:sz w:val="24"/>
          <w:szCs w:val="24"/>
          <w:lang w:val="ru-RU"/>
        </w:rPr>
      </w:pPr>
      <w:r w:rsidRPr="000C1B68">
        <w:rPr>
          <w:rFonts w:cstheme="minorHAnsi"/>
          <w:iCs/>
          <w:sz w:val="24"/>
          <w:szCs w:val="24"/>
          <w:lang w:val="ru-RU"/>
        </w:rPr>
        <w:t>1</w:t>
      </w:r>
      <w:r w:rsidR="007E2FD6" w:rsidRPr="000C1B68">
        <w:rPr>
          <w:rFonts w:cstheme="minorHAnsi"/>
          <w:iCs/>
          <w:sz w:val="24"/>
          <w:szCs w:val="24"/>
          <w:lang w:val="ru-RU"/>
        </w:rPr>
        <w:t>4</w:t>
      </w:r>
      <w:r w:rsidR="00150577" w:rsidRPr="000C1B68">
        <w:rPr>
          <w:rFonts w:cstheme="minorHAnsi"/>
          <w:iCs/>
          <w:sz w:val="24"/>
          <w:szCs w:val="24"/>
          <w:lang w:val="ru-RU"/>
        </w:rPr>
        <w:t>.4.</w:t>
      </w:r>
      <w:r w:rsidR="00150577" w:rsidRPr="000C1B68">
        <w:rPr>
          <w:rFonts w:cstheme="minorHAnsi"/>
          <w:b/>
          <w:bCs/>
          <w:iCs/>
          <w:sz w:val="24"/>
          <w:szCs w:val="24"/>
          <w:lang w:val="ru-RU"/>
        </w:rPr>
        <w:t xml:space="preserve"> </w:t>
      </w:r>
      <w:r w:rsidR="001065FE" w:rsidRPr="000C1B68">
        <w:rPr>
          <w:rFonts w:cstheme="minorHAnsi"/>
          <w:b/>
          <w:bCs/>
          <w:iCs/>
          <w:sz w:val="24"/>
          <w:szCs w:val="24"/>
          <w:lang w:val="ru-RU"/>
        </w:rPr>
        <w:t>На забалансовом счете 02 «Материальные ценности на хранении»</w:t>
      </w:r>
      <w:r w:rsidR="001065FE" w:rsidRPr="000C1B68">
        <w:rPr>
          <w:rFonts w:cstheme="minorHAnsi"/>
          <w:iCs/>
          <w:sz w:val="24"/>
          <w:szCs w:val="24"/>
          <w:lang w:val="ru-RU"/>
        </w:rPr>
        <w:t xml:space="preserve"> учитывается имущество сотрудников, находящееся в пользовании сотрудников</w:t>
      </w:r>
      <w:r w:rsidR="002D01B9" w:rsidRPr="000C1B68">
        <w:rPr>
          <w:rFonts w:cstheme="minorHAnsi"/>
          <w:iCs/>
          <w:sz w:val="24"/>
          <w:szCs w:val="24"/>
          <w:lang w:val="ru-RU"/>
        </w:rPr>
        <w:t xml:space="preserve"> Субъекта централизованного учета</w:t>
      </w:r>
      <w:r w:rsidR="00A22EEE" w:rsidRPr="000C1B68">
        <w:rPr>
          <w:rFonts w:cstheme="minorHAnsi"/>
          <w:iCs/>
          <w:sz w:val="24"/>
          <w:szCs w:val="24"/>
          <w:lang w:val="ru-RU"/>
        </w:rPr>
        <w:t>,</w:t>
      </w:r>
      <w:r w:rsidR="001065FE" w:rsidRPr="000C1B68">
        <w:rPr>
          <w:rFonts w:cstheme="minorHAnsi"/>
          <w:iCs/>
          <w:sz w:val="24"/>
          <w:szCs w:val="24"/>
          <w:lang w:val="ru-RU"/>
        </w:rPr>
        <w:t xml:space="preserve"> основные средства, принятые на ответственное хранение; </w:t>
      </w:r>
      <w:r w:rsidR="001065FE" w:rsidRPr="000C1B68">
        <w:rPr>
          <w:rFonts w:cstheme="minorHAnsi"/>
          <w:sz w:val="24"/>
          <w:szCs w:val="24"/>
          <w:lang w:val="ru-RU"/>
        </w:rPr>
        <w:t>имущество на д</w:t>
      </w:r>
      <w:r w:rsidR="00F9086C" w:rsidRPr="000C1B68">
        <w:rPr>
          <w:rFonts w:cstheme="minorHAnsi"/>
          <w:sz w:val="24"/>
          <w:szCs w:val="24"/>
          <w:lang w:val="ru-RU"/>
        </w:rPr>
        <w:t>емонтаж и утилизацию</w:t>
      </w:r>
      <w:r w:rsidR="00A22EEE" w:rsidRPr="000C1B68">
        <w:rPr>
          <w:rFonts w:cstheme="minorHAnsi"/>
          <w:sz w:val="24"/>
          <w:szCs w:val="24"/>
          <w:lang w:val="ru-RU"/>
        </w:rPr>
        <w:t>,</w:t>
      </w:r>
      <w:r w:rsidR="00F9086C" w:rsidRPr="000C1B68">
        <w:rPr>
          <w:rFonts w:cstheme="minorHAnsi"/>
          <w:sz w:val="24"/>
          <w:szCs w:val="24"/>
          <w:lang w:val="ru-RU"/>
        </w:rPr>
        <w:t xml:space="preserve"> имущество, </w:t>
      </w:r>
      <w:r w:rsidR="001065FE" w:rsidRPr="000C1B68">
        <w:rPr>
          <w:rFonts w:cstheme="minorHAnsi"/>
          <w:sz w:val="24"/>
          <w:szCs w:val="24"/>
          <w:lang w:val="ru-RU"/>
        </w:rPr>
        <w:t>утратившее полезный потенциал</w:t>
      </w:r>
      <w:r w:rsidR="00A22EEE" w:rsidRPr="000C1B68">
        <w:rPr>
          <w:rFonts w:cstheme="minorHAnsi"/>
          <w:sz w:val="24"/>
          <w:szCs w:val="24"/>
          <w:lang w:val="ru-RU"/>
        </w:rPr>
        <w:t xml:space="preserve">, а также </w:t>
      </w:r>
      <w:r w:rsidR="004E2311" w:rsidRPr="000C1B68">
        <w:rPr>
          <w:rFonts w:cstheme="minorHAnsi"/>
          <w:sz w:val="24"/>
          <w:szCs w:val="24"/>
          <w:lang w:val="ru-RU"/>
        </w:rPr>
        <w:t>материальны</w:t>
      </w:r>
      <w:r w:rsidR="00A22EEE" w:rsidRPr="000C1B68">
        <w:rPr>
          <w:rFonts w:cstheme="minorHAnsi"/>
          <w:sz w:val="24"/>
          <w:szCs w:val="24"/>
          <w:lang w:val="ru-RU"/>
        </w:rPr>
        <w:t>е</w:t>
      </w:r>
      <w:r w:rsidR="004E2311" w:rsidRPr="000C1B68">
        <w:rPr>
          <w:rFonts w:cstheme="minorHAnsi"/>
          <w:sz w:val="24"/>
          <w:szCs w:val="24"/>
          <w:lang w:val="ru-RU"/>
        </w:rPr>
        <w:t xml:space="preserve"> ценност</w:t>
      </w:r>
      <w:r w:rsidR="00A22EEE" w:rsidRPr="000C1B68">
        <w:rPr>
          <w:rFonts w:cstheme="minorHAnsi"/>
          <w:sz w:val="24"/>
          <w:szCs w:val="24"/>
          <w:lang w:val="ru-RU"/>
        </w:rPr>
        <w:t>и</w:t>
      </w:r>
      <w:r w:rsidR="004E2311" w:rsidRPr="000C1B68">
        <w:rPr>
          <w:rFonts w:cstheme="minorHAnsi"/>
          <w:sz w:val="24"/>
          <w:szCs w:val="24"/>
          <w:lang w:val="ru-RU"/>
        </w:rPr>
        <w:t xml:space="preserve"> </w:t>
      </w:r>
      <w:r w:rsidR="000802E7" w:rsidRPr="000C1B68">
        <w:rPr>
          <w:rFonts w:cstheme="minorHAnsi"/>
          <w:sz w:val="24"/>
          <w:szCs w:val="24"/>
          <w:lang w:val="ru-RU"/>
        </w:rPr>
        <w:t>Субъекта централизованного учета</w:t>
      </w:r>
      <w:r w:rsidR="004E2311" w:rsidRPr="000C1B68">
        <w:rPr>
          <w:rFonts w:cstheme="minorHAnsi"/>
          <w:sz w:val="24"/>
          <w:szCs w:val="24"/>
          <w:lang w:val="ru-RU"/>
        </w:rPr>
        <w:t>, не соответствующи</w:t>
      </w:r>
      <w:r w:rsidR="00E030D6" w:rsidRPr="000C1B68">
        <w:rPr>
          <w:rFonts w:cstheme="minorHAnsi"/>
          <w:sz w:val="24"/>
          <w:szCs w:val="24"/>
          <w:lang w:val="ru-RU"/>
        </w:rPr>
        <w:t>е</w:t>
      </w:r>
      <w:r w:rsidR="004E2311" w:rsidRPr="000C1B68">
        <w:rPr>
          <w:rFonts w:cstheme="minorHAnsi"/>
          <w:sz w:val="24"/>
          <w:szCs w:val="24"/>
          <w:lang w:val="ru-RU"/>
        </w:rPr>
        <w:t xml:space="preserve"> критериям активов, материальны</w:t>
      </w:r>
      <w:r w:rsidR="00E030D6" w:rsidRPr="000C1B68">
        <w:rPr>
          <w:rFonts w:cstheme="minorHAnsi"/>
          <w:sz w:val="24"/>
          <w:szCs w:val="24"/>
          <w:lang w:val="ru-RU"/>
        </w:rPr>
        <w:t>е</w:t>
      </w:r>
      <w:r w:rsidR="004E2311" w:rsidRPr="000C1B68">
        <w:rPr>
          <w:rFonts w:cstheme="minorHAnsi"/>
          <w:sz w:val="24"/>
          <w:szCs w:val="24"/>
          <w:lang w:val="ru-RU"/>
        </w:rPr>
        <w:t xml:space="preserve"> ценност</w:t>
      </w:r>
      <w:r w:rsidR="00E030D6" w:rsidRPr="000C1B68">
        <w:rPr>
          <w:rFonts w:cstheme="minorHAnsi"/>
          <w:sz w:val="24"/>
          <w:szCs w:val="24"/>
          <w:lang w:val="ru-RU"/>
        </w:rPr>
        <w:t>и</w:t>
      </w:r>
      <w:r w:rsidR="004E2311" w:rsidRPr="000C1B68">
        <w:rPr>
          <w:rFonts w:cstheme="minorHAnsi"/>
          <w:sz w:val="24"/>
          <w:szCs w:val="24"/>
          <w:lang w:val="ru-RU"/>
        </w:rPr>
        <w:t>, приняты</w:t>
      </w:r>
      <w:r w:rsidR="00E030D6" w:rsidRPr="000C1B68">
        <w:rPr>
          <w:rFonts w:cstheme="minorHAnsi"/>
          <w:sz w:val="24"/>
          <w:szCs w:val="24"/>
          <w:lang w:val="ru-RU"/>
        </w:rPr>
        <w:t>е</w:t>
      </w:r>
      <w:r w:rsidR="000802E7" w:rsidRPr="000C1B68">
        <w:rPr>
          <w:rFonts w:cstheme="minorHAnsi"/>
          <w:sz w:val="24"/>
          <w:szCs w:val="24"/>
          <w:lang w:val="ru-RU"/>
        </w:rPr>
        <w:t xml:space="preserve"> Субъектом централизованного учета</w:t>
      </w:r>
      <w:r w:rsidR="004E2311" w:rsidRPr="000C1B68">
        <w:rPr>
          <w:rFonts w:cstheme="minorHAnsi"/>
          <w:sz w:val="24"/>
          <w:szCs w:val="24"/>
          <w:lang w:val="ru-RU"/>
        </w:rPr>
        <w:t xml:space="preserve"> на хранение, в переработку, материальны</w:t>
      </w:r>
      <w:r w:rsidR="00E030D6" w:rsidRPr="000C1B68">
        <w:rPr>
          <w:rFonts w:cstheme="minorHAnsi"/>
          <w:sz w:val="24"/>
          <w:szCs w:val="24"/>
          <w:lang w:val="ru-RU"/>
        </w:rPr>
        <w:t>е</w:t>
      </w:r>
      <w:r w:rsidR="004E2311" w:rsidRPr="000C1B68">
        <w:rPr>
          <w:rFonts w:cstheme="minorHAnsi"/>
          <w:sz w:val="24"/>
          <w:szCs w:val="24"/>
          <w:lang w:val="ru-RU"/>
        </w:rPr>
        <w:t xml:space="preserve"> ценност</w:t>
      </w:r>
      <w:r w:rsidR="00E030D6" w:rsidRPr="000C1B68">
        <w:rPr>
          <w:rFonts w:cstheme="minorHAnsi"/>
          <w:sz w:val="24"/>
          <w:szCs w:val="24"/>
          <w:lang w:val="ru-RU"/>
        </w:rPr>
        <w:t>и</w:t>
      </w:r>
      <w:r w:rsidR="004E2311" w:rsidRPr="000C1B68">
        <w:rPr>
          <w:rFonts w:cstheme="minorHAnsi"/>
          <w:sz w:val="24"/>
          <w:szCs w:val="24"/>
          <w:lang w:val="ru-RU"/>
        </w:rPr>
        <w:t>, полученны</w:t>
      </w:r>
      <w:r w:rsidR="00E030D6" w:rsidRPr="000C1B68">
        <w:rPr>
          <w:rFonts w:cstheme="minorHAnsi"/>
          <w:sz w:val="24"/>
          <w:szCs w:val="24"/>
          <w:lang w:val="ru-RU"/>
        </w:rPr>
        <w:t>е</w:t>
      </w:r>
      <w:r w:rsidR="004E2311" w:rsidRPr="000C1B68">
        <w:rPr>
          <w:rFonts w:cstheme="minorHAnsi"/>
          <w:sz w:val="24"/>
          <w:szCs w:val="24"/>
          <w:lang w:val="ru-RU"/>
        </w:rPr>
        <w:t xml:space="preserve"> (приняты</w:t>
      </w:r>
      <w:r w:rsidR="00E030D6" w:rsidRPr="000C1B68">
        <w:rPr>
          <w:rFonts w:cstheme="minorHAnsi"/>
          <w:sz w:val="24"/>
          <w:szCs w:val="24"/>
          <w:lang w:val="ru-RU"/>
        </w:rPr>
        <w:t>е</w:t>
      </w:r>
      <w:r w:rsidR="004E2311" w:rsidRPr="000C1B68">
        <w:rPr>
          <w:rFonts w:cstheme="minorHAnsi"/>
          <w:sz w:val="24"/>
          <w:szCs w:val="24"/>
          <w:lang w:val="ru-RU"/>
        </w:rPr>
        <w:t xml:space="preserve"> к учету)</w:t>
      </w:r>
      <w:r w:rsidR="000802E7" w:rsidRPr="000C1B68">
        <w:rPr>
          <w:rFonts w:cstheme="minorHAnsi"/>
          <w:sz w:val="24"/>
          <w:szCs w:val="24"/>
          <w:lang w:val="ru-RU"/>
        </w:rPr>
        <w:t xml:space="preserve"> Субъектом централизованного учета до</w:t>
      </w:r>
      <w:r w:rsidR="004E2311" w:rsidRPr="000C1B68">
        <w:rPr>
          <w:rFonts w:cstheme="minorHAnsi"/>
          <w:sz w:val="24"/>
          <w:szCs w:val="24"/>
          <w:lang w:val="ru-RU"/>
        </w:rPr>
        <w:t xml:space="preserve"> момента обращения их в </w:t>
      </w:r>
      <w:r w:rsidR="002D0221" w:rsidRPr="000C1B68">
        <w:rPr>
          <w:rFonts w:cstheme="minorHAnsi"/>
          <w:sz w:val="24"/>
          <w:szCs w:val="24"/>
          <w:lang w:val="ru-RU"/>
        </w:rPr>
        <w:t xml:space="preserve">муниципальную </w:t>
      </w:r>
      <w:r w:rsidR="004E2311" w:rsidRPr="000C1B68">
        <w:rPr>
          <w:rFonts w:cstheme="minorHAnsi"/>
          <w:sz w:val="24"/>
          <w:szCs w:val="24"/>
          <w:lang w:val="ru-RU"/>
        </w:rPr>
        <w:t xml:space="preserve">собственность </w:t>
      </w:r>
      <w:r w:rsidR="00BF2448" w:rsidRPr="000C1B68">
        <w:rPr>
          <w:rFonts w:cstheme="minorHAnsi"/>
          <w:sz w:val="24"/>
          <w:szCs w:val="24"/>
          <w:lang w:val="ru-RU"/>
        </w:rPr>
        <w:t>города Чебоксары</w:t>
      </w:r>
      <w:r w:rsidR="004E2311" w:rsidRPr="000C1B68">
        <w:rPr>
          <w:rFonts w:cstheme="minorHAnsi"/>
          <w:sz w:val="24"/>
          <w:szCs w:val="24"/>
          <w:lang w:val="ru-RU"/>
        </w:rPr>
        <w:t xml:space="preserve">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w:t>
      </w:r>
      <w:r w:rsidR="00DB2FA0" w:rsidRPr="000C1B68">
        <w:rPr>
          <w:rFonts w:cstheme="minorHAnsi"/>
          <w:sz w:val="24"/>
          <w:szCs w:val="24"/>
          <w:lang w:val="ru-RU"/>
        </w:rPr>
        <w:t>,</w:t>
      </w:r>
      <w:r w:rsidR="004E2311" w:rsidRPr="000C1B68">
        <w:rPr>
          <w:rFonts w:cstheme="minorHAnsi"/>
          <w:sz w:val="24"/>
          <w:szCs w:val="24"/>
          <w:lang w:val="ru-RU"/>
        </w:rPr>
        <w:t xml:space="preserve"> </w:t>
      </w:r>
      <w:r w:rsidR="00DB2FA0" w:rsidRPr="000C1B68">
        <w:rPr>
          <w:rFonts w:ascii="Times New Roman" w:eastAsia="Times New Roman" w:hAnsi="Times New Roman" w:cs="Times New Roman"/>
          <w:sz w:val="24"/>
          <w:szCs w:val="24"/>
          <w:lang w:val="ru-RU" w:eastAsia="ru-RU"/>
        </w:rPr>
        <w:t>полученное в рамках проводимого мероприятия в качестве приза и т.п</w:t>
      </w:r>
      <w:r w:rsidR="004E2311" w:rsidRPr="000C1B68">
        <w:rPr>
          <w:rFonts w:cstheme="minorHAnsi"/>
          <w:sz w:val="24"/>
          <w:szCs w:val="24"/>
          <w:lang w:val="ru-RU"/>
        </w:rPr>
        <w:t>), материальны</w:t>
      </w:r>
      <w:r w:rsidR="00E030D6" w:rsidRPr="000C1B68">
        <w:rPr>
          <w:rFonts w:cstheme="minorHAnsi"/>
          <w:sz w:val="24"/>
          <w:szCs w:val="24"/>
          <w:lang w:val="ru-RU"/>
        </w:rPr>
        <w:t>е</w:t>
      </w:r>
      <w:r w:rsidR="004E2311" w:rsidRPr="000C1B68">
        <w:rPr>
          <w:rFonts w:cstheme="minorHAnsi"/>
          <w:sz w:val="24"/>
          <w:szCs w:val="24"/>
          <w:lang w:val="ru-RU"/>
        </w:rPr>
        <w:t xml:space="preserve"> ценност</w:t>
      </w:r>
      <w:r w:rsidR="00E030D6" w:rsidRPr="000C1B68">
        <w:rPr>
          <w:rFonts w:cstheme="minorHAnsi"/>
          <w:sz w:val="24"/>
          <w:szCs w:val="24"/>
          <w:lang w:val="ru-RU"/>
        </w:rPr>
        <w:t>и</w:t>
      </w:r>
      <w:r w:rsidR="004E2311" w:rsidRPr="000C1B68">
        <w:rPr>
          <w:rFonts w:cstheme="minorHAnsi"/>
          <w:sz w:val="24"/>
          <w:szCs w:val="24"/>
          <w:lang w:val="ru-RU"/>
        </w:rPr>
        <w:t>, изъяты</w:t>
      </w:r>
      <w:r w:rsidR="00E030D6" w:rsidRPr="000C1B68">
        <w:rPr>
          <w:rFonts w:cstheme="minorHAnsi"/>
          <w:sz w:val="24"/>
          <w:szCs w:val="24"/>
          <w:lang w:val="ru-RU"/>
        </w:rPr>
        <w:t>е</w:t>
      </w:r>
      <w:r w:rsidR="004E2311" w:rsidRPr="000C1B68">
        <w:rPr>
          <w:rFonts w:cstheme="minorHAnsi"/>
          <w:sz w:val="24"/>
          <w:szCs w:val="24"/>
          <w:lang w:val="ru-RU"/>
        </w:rPr>
        <w:t xml:space="preserve"> в возмещение причиненного ущерба, а также имуществ</w:t>
      </w:r>
      <w:r w:rsidR="00E030D6" w:rsidRPr="000C1B68">
        <w:rPr>
          <w:rFonts w:cstheme="minorHAnsi"/>
          <w:sz w:val="24"/>
          <w:szCs w:val="24"/>
          <w:lang w:val="ru-RU"/>
        </w:rPr>
        <w:t>о</w:t>
      </w:r>
      <w:r w:rsidR="004E2311" w:rsidRPr="000C1B68">
        <w:rPr>
          <w:rFonts w:cstheme="minorHAnsi"/>
          <w:sz w:val="24"/>
          <w:szCs w:val="24"/>
          <w:lang w:val="ru-RU"/>
        </w:rPr>
        <w:t>, в отношении которого принято решение о списании (прекращении эксплуатации), в том числе в связи с физическим или моральным износом</w:t>
      </w:r>
      <w:r w:rsidR="00E030D6" w:rsidRPr="000C1B68">
        <w:rPr>
          <w:rFonts w:cstheme="minorHAnsi"/>
          <w:sz w:val="24"/>
          <w:szCs w:val="24"/>
          <w:lang w:val="ru-RU"/>
        </w:rPr>
        <w:t>.</w:t>
      </w:r>
    </w:p>
    <w:p w14:paraId="13539BBA" w14:textId="3B2F03E5" w:rsidR="00DB2FA0" w:rsidRPr="000C1B68" w:rsidRDefault="005B0C4A" w:rsidP="005B0C4A">
      <w:pPr>
        <w:pStyle w:val="a5"/>
        <w:spacing w:before="0" w:beforeAutospacing="0" w:after="0" w:afterAutospacing="0"/>
        <w:ind w:left="0" w:firstLine="851"/>
        <w:jc w:val="both"/>
        <w:rPr>
          <w:rFonts w:cstheme="minorHAnsi"/>
          <w:lang w:val="ru-RU"/>
        </w:rPr>
      </w:pPr>
      <w:r w:rsidRPr="000C1B68">
        <w:rPr>
          <w:rFonts w:cstheme="minorHAnsi"/>
          <w:i/>
          <w:iCs/>
          <w:lang w:val="ru-RU"/>
        </w:rPr>
        <w:t>(внесены изменения -</w:t>
      </w:r>
      <w:r w:rsidRPr="000C1B68">
        <w:rPr>
          <w:rFonts w:cstheme="minorHAnsi"/>
          <w:lang w:val="ru-RU"/>
        </w:rPr>
        <w:t xml:space="preserve"> </w:t>
      </w:r>
      <w:r w:rsidRPr="000C1B68">
        <w:rPr>
          <w:rFonts w:ascii="Times New Roman" w:hAnsi="Times New Roman"/>
          <w:i/>
          <w:iCs/>
          <w:lang w:val="ru-RU"/>
        </w:rPr>
        <w:t>п</w:t>
      </w:r>
      <w:r w:rsidRPr="000C1B68">
        <w:rPr>
          <w:rFonts w:ascii="Times New Roman" w:hAnsi="Times New Roman" w:cs="Times New Roman"/>
          <w:i/>
          <w:iCs/>
          <w:lang w:val="ru-RU"/>
        </w:rPr>
        <w:t>риказ МКУ «Центр бухгалтерского учета города Чебоксары» от 26.05.2025 №35-ОД</w:t>
      </w:r>
      <w:r w:rsidRPr="000C1B68">
        <w:rPr>
          <w:rFonts w:ascii="Times New Roman" w:hAnsi="Times New Roman" w:cs="Times New Roman"/>
          <w:i/>
          <w:iCs/>
          <w:lang w:val="ru-RU"/>
        </w:rPr>
        <w:t>)</w:t>
      </w:r>
    </w:p>
    <w:p w14:paraId="3764E121" w14:textId="50AD71CA" w:rsidR="004E2311" w:rsidRPr="000C1B68" w:rsidRDefault="004E2311" w:rsidP="00F60D6C">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Материальные ценности, полученные (принятые) Субъектом централизованного учета, </w:t>
      </w:r>
      <w:r w:rsidR="00E030D6" w:rsidRPr="000C1B68">
        <w:rPr>
          <w:rFonts w:cstheme="minorHAnsi"/>
          <w:sz w:val="24"/>
          <w:szCs w:val="24"/>
          <w:lang w:val="ru-RU"/>
        </w:rPr>
        <w:t>отражаются</w:t>
      </w:r>
      <w:r w:rsidRPr="000C1B68">
        <w:rPr>
          <w:rFonts w:cstheme="minorHAnsi"/>
          <w:sz w:val="24"/>
          <w:szCs w:val="24"/>
          <w:lang w:val="ru-RU"/>
        </w:rPr>
        <w:t xml:space="preserve"> на забалансовом счете 02</w:t>
      </w:r>
      <w:r w:rsidR="003479F6" w:rsidRPr="000C1B68">
        <w:rPr>
          <w:rFonts w:cstheme="minorHAnsi"/>
          <w:sz w:val="24"/>
          <w:szCs w:val="24"/>
          <w:lang w:val="ru-RU"/>
        </w:rPr>
        <w:t xml:space="preserve">  «Материальные ценности на хранении»</w:t>
      </w:r>
      <w:r w:rsidRPr="000C1B68">
        <w:rPr>
          <w:rFonts w:cstheme="minorHAnsi"/>
          <w:sz w:val="24"/>
          <w:szCs w:val="24"/>
          <w:lang w:val="ru-RU"/>
        </w:rPr>
        <w:t xml:space="preserve"> на основании акта приема-передачи товарно-материальных ценностей на хранение (Приложение №</w:t>
      </w:r>
      <w:r w:rsidR="00465537" w:rsidRPr="000C1B68">
        <w:rPr>
          <w:rFonts w:cstheme="minorHAnsi"/>
          <w:sz w:val="24"/>
          <w:szCs w:val="24"/>
          <w:lang w:val="ru-RU"/>
        </w:rPr>
        <w:t>6</w:t>
      </w:r>
      <w:r w:rsidR="004F181E" w:rsidRPr="000C1B68">
        <w:rPr>
          <w:rFonts w:cstheme="minorHAnsi"/>
          <w:sz w:val="24"/>
          <w:szCs w:val="24"/>
          <w:lang w:val="ru-RU"/>
        </w:rPr>
        <w:t xml:space="preserve"> к настоящей Учетной политике</w:t>
      </w:r>
      <w:r w:rsidRPr="000C1B68">
        <w:rPr>
          <w:rFonts w:cstheme="minorHAnsi"/>
          <w:sz w:val="24"/>
          <w:szCs w:val="24"/>
          <w:lang w:val="ru-RU"/>
        </w:rPr>
        <w:t>), в ЕЦИС</w:t>
      </w:r>
      <w:r w:rsidR="00BF2448" w:rsidRPr="000C1B68">
        <w:rPr>
          <w:rFonts w:cstheme="minorHAnsi"/>
          <w:sz w:val="24"/>
          <w:szCs w:val="24"/>
          <w:lang w:val="ru-RU"/>
        </w:rPr>
        <w:t xml:space="preserve"> в 1С</w:t>
      </w:r>
      <w:r w:rsidR="00E030D6" w:rsidRPr="000C1B68">
        <w:rPr>
          <w:rFonts w:cstheme="minorHAnsi"/>
          <w:sz w:val="24"/>
          <w:szCs w:val="24"/>
          <w:lang w:val="ru-RU"/>
        </w:rPr>
        <w:t>:</w:t>
      </w:r>
      <w:r w:rsidR="00BF2448" w:rsidRPr="000C1B68">
        <w:rPr>
          <w:rFonts w:cstheme="minorHAnsi"/>
          <w:sz w:val="24"/>
          <w:szCs w:val="24"/>
          <w:lang w:val="ru-RU"/>
        </w:rPr>
        <w:t xml:space="preserve"> БГУ</w:t>
      </w:r>
      <w:r w:rsidRPr="000C1B68">
        <w:rPr>
          <w:rFonts w:cstheme="minorHAnsi"/>
          <w:sz w:val="24"/>
          <w:szCs w:val="24"/>
          <w:lang w:val="ru-RU"/>
        </w:rPr>
        <w:t xml:space="preserve"> и подтверждающего получение (принятие на хранение (в переработку) Субъектом централизованного учета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w:t>
      </w:r>
      <w:r w:rsidR="00E030D6" w:rsidRPr="000C1B68">
        <w:rPr>
          <w:rFonts w:cstheme="minorHAnsi"/>
          <w:sz w:val="24"/>
          <w:szCs w:val="24"/>
          <w:lang w:val="ru-RU"/>
        </w:rPr>
        <w:t xml:space="preserve"> акта</w:t>
      </w:r>
      <w:r w:rsidRPr="000C1B68">
        <w:rPr>
          <w:rFonts w:cstheme="minorHAnsi"/>
          <w:sz w:val="24"/>
          <w:szCs w:val="24"/>
          <w:lang w:val="ru-RU"/>
        </w:rPr>
        <w:t xml:space="preserve"> Субъектом централизованного учета </w:t>
      </w:r>
      <w:r w:rsidR="00E030D6" w:rsidRPr="000C1B68">
        <w:rPr>
          <w:rFonts w:cstheme="minorHAnsi"/>
          <w:sz w:val="24"/>
          <w:szCs w:val="24"/>
          <w:lang w:val="ru-RU"/>
        </w:rPr>
        <w:t xml:space="preserve">- </w:t>
      </w:r>
      <w:r w:rsidRPr="000C1B68">
        <w:rPr>
          <w:rFonts w:cstheme="minorHAnsi"/>
          <w:sz w:val="24"/>
          <w:szCs w:val="24"/>
          <w:lang w:val="ru-RU"/>
        </w:rPr>
        <w:t>в условной оценке: один объект, один рубль.</w:t>
      </w:r>
    </w:p>
    <w:p w14:paraId="341D920B" w14:textId="3235026D" w:rsidR="004E2311" w:rsidRPr="000C1B68" w:rsidRDefault="005B2657" w:rsidP="00F60D6C">
      <w:pPr>
        <w:pStyle w:val="a5"/>
        <w:spacing w:before="0" w:beforeAutospacing="0" w:after="0" w:afterAutospacing="0"/>
        <w:ind w:left="0" w:firstLine="851"/>
        <w:jc w:val="both"/>
        <w:rPr>
          <w:rFonts w:cstheme="minorHAnsi"/>
          <w:sz w:val="24"/>
          <w:szCs w:val="24"/>
          <w:lang w:val="ru-RU"/>
        </w:rPr>
      </w:pPr>
      <w:hyperlink r:id="rId23" w:history="1">
        <w:r w:rsidR="004E2311" w:rsidRPr="000C1B68">
          <w:rPr>
            <w:rFonts w:cstheme="minorHAnsi"/>
            <w:sz w:val="24"/>
            <w:szCs w:val="24"/>
            <w:lang w:val="ru-RU"/>
          </w:rPr>
          <w:t xml:space="preserve">Внутренние перемещения материальных ценностей </w:t>
        </w:r>
        <w:r w:rsidR="003479F6" w:rsidRPr="000C1B68">
          <w:rPr>
            <w:rFonts w:cstheme="minorHAnsi"/>
            <w:sz w:val="24"/>
            <w:szCs w:val="24"/>
            <w:lang w:val="ru-RU"/>
          </w:rPr>
          <w:t>в</w:t>
        </w:r>
        <w:r w:rsidR="004E2311" w:rsidRPr="000C1B68">
          <w:rPr>
            <w:rFonts w:cstheme="minorHAnsi"/>
            <w:sz w:val="24"/>
            <w:szCs w:val="24"/>
            <w:lang w:val="ru-RU"/>
          </w:rPr>
          <w:t xml:space="preserve"> Субъект</w:t>
        </w:r>
        <w:r w:rsidR="003479F6" w:rsidRPr="000C1B68">
          <w:rPr>
            <w:rFonts w:cstheme="minorHAnsi"/>
            <w:sz w:val="24"/>
            <w:szCs w:val="24"/>
            <w:lang w:val="ru-RU"/>
          </w:rPr>
          <w:t>е</w:t>
        </w:r>
        <w:r w:rsidR="004E2311" w:rsidRPr="000C1B68">
          <w:rPr>
            <w:rFonts w:cstheme="minorHAnsi"/>
            <w:sz w:val="24"/>
            <w:szCs w:val="24"/>
            <w:lang w:val="ru-RU"/>
          </w:rPr>
          <w:t xml:space="preserve"> централизованного учета отража</w:t>
        </w:r>
        <w:r w:rsidR="00E030D6" w:rsidRPr="000C1B68">
          <w:rPr>
            <w:rFonts w:cstheme="minorHAnsi"/>
            <w:sz w:val="24"/>
            <w:szCs w:val="24"/>
            <w:lang w:val="ru-RU"/>
          </w:rPr>
          <w:t>ю</w:t>
        </w:r>
        <w:r w:rsidR="004E2311" w:rsidRPr="000C1B68">
          <w:rPr>
            <w:rFonts w:cstheme="minorHAnsi"/>
            <w:sz w:val="24"/>
            <w:szCs w:val="24"/>
            <w:lang w:val="ru-RU"/>
          </w:rPr>
          <w:t xml:space="preserve">тся </w:t>
        </w:r>
        <w:r w:rsidR="00BF2448" w:rsidRPr="000C1B68">
          <w:rPr>
            <w:rFonts w:cstheme="minorHAnsi"/>
            <w:sz w:val="24"/>
            <w:szCs w:val="24"/>
            <w:lang w:val="ru-RU"/>
          </w:rPr>
          <w:t>в ЕЦИС 1С</w:t>
        </w:r>
        <w:r w:rsidR="00E030D6" w:rsidRPr="000C1B68">
          <w:rPr>
            <w:rFonts w:cstheme="minorHAnsi"/>
            <w:sz w:val="24"/>
            <w:szCs w:val="24"/>
            <w:lang w:val="ru-RU"/>
          </w:rPr>
          <w:t>:</w:t>
        </w:r>
        <w:r w:rsidR="00BF2448" w:rsidRPr="000C1B68">
          <w:rPr>
            <w:rFonts w:cstheme="minorHAnsi"/>
            <w:sz w:val="24"/>
            <w:szCs w:val="24"/>
            <w:lang w:val="ru-RU"/>
          </w:rPr>
          <w:t xml:space="preserve"> БГУ </w:t>
        </w:r>
        <w:r w:rsidR="004E2311" w:rsidRPr="000C1B68">
          <w:rPr>
            <w:rFonts w:cstheme="minorHAnsi"/>
            <w:sz w:val="24"/>
            <w:szCs w:val="24"/>
            <w:lang w:val="ru-RU"/>
          </w:rPr>
          <w:t>по забалансовому счету на основании оправдательных первичных документов в порядке, утвержденном Графиком документооборота, путем изменения материально ответственного лица и (или) места хранения</w:t>
        </w:r>
        <w:r w:rsidR="00035874" w:rsidRPr="000C1B68">
          <w:rPr>
            <w:rFonts w:cstheme="minorHAnsi"/>
            <w:sz w:val="24"/>
            <w:szCs w:val="24"/>
            <w:lang w:val="ru-RU"/>
          </w:rPr>
          <w:t>, либо записью в Инвентарной карточке</w:t>
        </w:r>
        <w:r w:rsidR="004E2311" w:rsidRPr="000C1B68">
          <w:rPr>
            <w:rFonts w:cstheme="minorHAnsi"/>
            <w:sz w:val="24"/>
            <w:szCs w:val="24"/>
            <w:lang w:val="ru-RU"/>
          </w:rPr>
          <w:t>.</w:t>
        </w:r>
      </w:hyperlink>
    </w:p>
    <w:p w14:paraId="6D788EC7" w14:textId="77777777" w:rsidR="004E2311" w:rsidRPr="000C1B68" w:rsidRDefault="005B2657" w:rsidP="00F60D6C">
      <w:pPr>
        <w:pStyle w:val="a5"/>
        <w:spacing w:before="0" w:beforeAutospacing="0" w:after="0" w:afterAutospacing="0"/>
        <w:ind w:left="0" w:firstLine="851"/>
        <w:jc w:val="both"/>
        <w:rPr>
          <w:rFonts w:cstheme="minorHAnsi"/>
          <w:sz w:val="24"/>
          <w:szCs w:val="24"/>
          <w:lang w:val="ru-RU"/>
        </w:rPr>
      </w:pPr>
      <w:hyperlink r:id="rId24" w:history="1">
        <w:r w:rsidR="004E2311" w:rsidRPr="000C1B68">
          <w:rPr>
            <w:rFonts w:cstheme="minorHAnsi"/>
            <w:sz w:val="24"/>
            <w:szCs w:val="24"/>
            <w:lang w:val="ru-RU"/>
          </w:rPr>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hyperlink>
    </w:p>
    <w:p w14:paraId="450A5FE1" w14:textId="32DF315D" w:rsidR="004E2311" w:rsidRPr="000C1B68" w:rsidRDefault="005B2657" w:rsidP="00035874">
      <w:pPr>
        <w:suppressAutoHyphens w:val="0"/>
        <w:spacing w:before="105" w:beforeAutospacing="0" w:afterAutospacing="0"/>
        <w:ind w:firstLine="851"/>
        <w:jc w:val="both"/>
        <w:rPr>
          <w:rFonts w:cstheme="minorHAnsi"/>
          <w:sz w:val="24"/>
          <w:szCs w:val="24"/>
          <w:lang w:val="ru-RU"/>
        </w:rPr>
      </w:pPr>
      <w:hyperlink r:id="rId25" w:history="1">
        <w:r w:rsidR="004E2311" w:rsidRPr="000C1B68">
          <w:rPr>
            <w:rFonts w:cstheme="minorHAnsi"/>
            <w:sz w:val="24"/>
            <w:szCs w:val="24"/>
            <w:lang w:val="ru-RU"/>
          </w:rPr>
          <w:t>Аналитический учет материальных ценностей, принятых на хранение (в переработку), ведется в Карточке учета материальных ценностей в разрезе</w:t>
        </w:r>
        <w:r w:rsidR="00035874" w:rsidRPr="000C1B68">
          <w:rPr>
            <w:rFonts w:cstheme="minorHAnsi"/>
            <w:sz w:val="24"/>
            <w:szCs w:val="24"/>
            <w:lang w:val="ru-RU"/>
          </w:rPr>
          <w:t xml:space="preserve"> ответственных лиц, контрагентов (собственников, владельцев, иных лиц)</w:t>
        </w:r>
        <w:r w:rsidR="004E2311" w:rsidRPr="000C1B68">
          <w:rPr>
            <w:rFonts w:cstheme="minorHAnsi"/>
            <w:sz w:val="24"/>
            <w:szCs w:val="24"/>
            <w:lang w:val="ru-RU"/>
          </w:rPr>
          <w:t xml:space="preserve">, </w:t>
        </w:r>
        <w:r w:rsidR="00035874" w:rsidRPr="000C1B68">
          <w:rPr>
            <w:rFonts w:cstheme="minorHAnsi"/>
            <w:sz w:val="24"/>
            <w:szCs w:val="24"/>
            <w:lang w:val="ru-RU"/>
          </w:rPr>
          <w:t xml:space="preserve">правовых оснований, </w:t>
        </w:r>
        <w:r w:rsidR="004E2311" w:rsidRPr="000C1B68">
          <w:rPr>
            <w:rFonts w:cstheme="minorHAnsi"/>
            <w:sz w:val="24"/>
            <w:szCs w:val="24"/>
            <w:lang w:val="ru-RU"/>
          </w:rPr>
          <w:t>по видам, сортам и местам хранения (нахождения)</w:t>
        </w:r>
      </w:hyperlink>
      <w:r w:rsidR="00BB4AA5" w:rsidRPr="000C1B68">
        <w:rPr>
          <w:rFonts w:cstheme="minorHAnsi"/>
          <w:sz w:val="24"/>
          <w:szCs w:val="24"/>
          <w:lang w:val="ru-RU"/>
        </w:rPr>
        <w:t>,местонахождении объектов (адресов).</w:t>
      </w:r>
    </w:p>
    <w:p w14:paraId="4FDB3690" w14:textId="13CF9D88" w:rsidR="00EC5C59" w:rsidRPr="000C1B68" w:rsidRDefault="00213416" w:rsidP="00EC5C59">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E030D6" w:rsidRPr="000C1B68">
        <w:rPr>
          <w:rFonts w:cstheme="minorHAnsi"/>
          <w:sz w:val="24"/>
          <w:szCs w:val="24"/>
          <w:lang w:val="ru-RU"/>
        </w:rPr>
        <w:t>ЦБУ</w:t>
      </w:r>
      <w:r w:rsidRPr="000C1B68">
        <w:rPr>
          <w:rFonts w:cstheme="minorHAnsi"/>
          <w:sz w:val="24"/>
          <w:szCs w:val="24"/>
          <w:lang w:val="ru-RU"/>
        </w:rPr>
        <w:t xml:space="preserve"> на основании </w:t>
      </w:r>
      <w:r w:rsidR="00E030D6" w:rsidRPr="000C1B68">
        <w:rPr>
          <w:rFonts w:cstheme="minorHAnsi"/>
          <w:sz w:val="24"/>
          <w:szCs w:val="24"/>
          <w:lang w:val="ru-RU"/>
        </w:rPr>
        <w:t>введенной</w:t>
      </w:r>
      <w:r w:rsidRPr="000C1B68">
        <w:rPr>
          <w:rFonts w:cstheme="minorHAnsi"/>
          <w:sz w:val="24"/>
          <w:szCs w:val="24"/>
          <w:lang w:val="ru-RU"/>
        </w:rPr>
        <w:t xml:space="preserve"> информации Субъектом централизованного учета в ЕЦИС 1С БГУ.</w:t>
      </w:r>
    </w:p>
    <w:p w14:paraId="625B7A7B" w14:textId="7966DFC0" w:rsidR="00EC5C59" w:rsidRPr="000C1B68" w:rsidRDefault="00E030D6" w:rsidP="00EC5C59">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4</w:t>
      </w:r>
      <w:r w:rsidRPr="000C1B68">
        <w:rPr>
          <w:rFonts w:cstheme="minorHAnsi"/>
          <w:iCs/>
          <w:sz w:val="24"/>
          <w:szCs w:val="24"/>
          <w:lang w:val="ru-RU"/>
        </w:rPr>
        <w:t>.5.</w:t>
      </w:r>
      <w:r w:rsidR="00150577" w:rsidRPr="000C1B68">
        <w:rPr>
          <w:rFonts w:cstheme="minorHAnsi"/>
          <w:b/>
          <w:bCs/>
          <w:iCs/>
          <w:sz w:val="24"/>
          <w:szCs w:val="24"/>
          <w:lang w:val="ru-RU"/>
        </w:rPr>
        <w:t xml:space="preserve"> </w:t>
      </w:r>
      <w:r w:rsidR="001065FE" w:rsidRPr="000C1B68">
        <w:rPr>
          <w:rFonts w:cstheme="minorHAnsi"/>
          <w:b/>
          <w:bCs/>
          <w:iCs/>
          <w:sz w:val="24"/>
          <w:szCs w:val="24"/>
          <w:lang w:val="ru-RU"/>
        </w:rPr>
        <w:t xml:space="preserve">На забалансовом </w:t>
      </w:r>
      <w:hyperlink r:id="rId26">
        <w:r w:rsidR="001065FE" w:rsidRPr="000C1B68">
          <w:rPr>
            <w:rFonts w:cstheme="minorHAnsi"/>
            <w:b/>
            <w:bCs/>
            <w:iCs/>
            <w:sz w:val="24"/>
            <w:szCs w:val="24"/>
            <w:lang w:val="ru-RU"/>
          </w:rPr>
          <w:t>счете 03</w:t>
        </w:r>
      </w:hyperlink>
      <w:r w:rsidR="001065FE" w:rsidRPr="000C1B68">
        <w:rPr>
          <w:rFonts w:cstheme="minorHAnsi"/>
          <w:b/>
          <w:bCs/>
          <w:iCs/>
          <w:sz w:val="24"/>
          <w:szCs w:val="24"/>
          <w:lang w:val="ru-RU"/>
        </w:rPr>
        <w:t xml:space="preserve"> "Бланки строгой отчетности"</w:t>
      </w:r>
      <w:r w:rsidR="001065FE" w:rsidRPr="000C1B68">
        <w:rPr>
          <w:rFonts w:cstheme="minorHAnsi"/>
          <w:iCs/>
          <w:sz w:val="24"/>
          <w:szCs w:val="24"/>
          <w:lang w:val="ru-RU"/>
        </w:rPr>
        <w:t xml:space="preserve"> </w:t>
      </w:r>
      <w:bookmarkEnd w:id="99"/>
      <w:bookmarkEnd w:id="100"/>
      <w:bookmarkEnd w:id="101"/>
      <w:bookmarkEnd w:id="102"/>
      <w:r w:rsidR="001065FE" w:rsidRPr="000C1B68">
        <w:rPr>
          <w:rFonts w:cstheme="minorHAnsi"/>
          <w:iCs/>
          <w:sz w:val="24"/>
          <w:szCs w:val="24"/>
          <w:lang w:val="ru-RU"/>
        </w:rPr>
        <w:t xml:space="preserve">учитываются бланки </w:t>
      </w:r>
      <w:r w:rsidR="00ED68A6" w:rsidRPr="000C1B68">
        <w:rPr>
          <w:rFonts w:cstheme="minorHAnsi"/>
          <w:iCs/>
          <w:sz w:val="24"/>
          <w:szCs w:val="24"/>
          <w:lang w:val="ru-RU"/>
        </w:rPr>
        <w:t xml:space="preserve">(документы) </w:t>
      </w:r>
      <w:r w:rsidR="001065FE" w:rsidRPr="000C1B68">
        <w:rPr>
          <w:rFonts w:cstheme="minorHAnsi"/>
          <w:iCs/>
          <w:sz w:val="24"/>
          <w:szCs w:val="24"/>
          <w:lang w:val="ru-RU"/>
        </w:rPr>
        <w:t xml:space="preserve">строгой отчетности (далее – БСО), </w:t>
      </w:r>
      <w:r w:rsidR="00035874" w:rsidRPr="000C1B68">
        <w:rPr>
          <w:rFonts w:cstheme="minorHAnsi"/>
          <w:iCs/>
          <w:sz w:val="24"/>
          <w:szCs w:val="24"/>
          <w:lang w:val="ru-RU"/>
        </w:rPr>
        <w:t>выданные отве</w:t>
      </w:r>
      <w:r w:rsidR="00ED68A6" w:rsidRPr="000C1B68">
        <w:rPr>
          <w:rFonts w:cstheme="minorHAnsi"/>
          <w:iCs/>
          <w:sz w:val="24"/>
          <w:szCs w:val="24"/>
          <w:lang w:val="ru-RU"/>
        </w:rPr>
        <w:t>т</w:t>
      </w:r>
      <w:r w:rsidR="00035874" w:rsidRPr="000C1B68">
        <w:rPr>
          <w:rFonts w:cstheme="minorHAnsi"/>
          <w:iCs/>
          <w:sz w:val="24"/>
          <w:szCs w:val="24"/>
          <w:lang w:val="ru-RU"/>
        </w:rPr>
        <w:t>ственным</w:t>
      </w:r>
      <w:r w:rsidR="00ED68A6" w:rsidRPr="000C1B68">
        <w:rPr>
          <w:rFonts w:cstheme="minorHAnsi"/>
          <w:iCs/>
          <w:sz w:val="24"/>
          <w:szCs w:val="24"/>
          <w:lang w:val="ru-RU"/>
        </w:rPr>
        <w:t xml:space="preserve"> </w:t>
      </w:r>
      <w:r w:rsidR="00035874" w:rsidRPr="000C1B68">
        <w:rPr>
          <w:rFonts w:cstheme="minorHAnsi"/>
          <w:iCs/>
          <w:sz w:val="24"/>
          <w:szCs w:val="24"/>
          <w:lang w:val="ru-RU"/>
        </w:rPr>
        <w:t xml:space="preserve"> лицам с мест хранения </w:t>
      </w:r>
      <w:r w:rsidR="00ED68A6" w:rsidRPr="000C1B68">
        <w:rPr>
          <w:rFonts w:cstheme="minorHAnsi"/>
          <w:iCs/>
          <w:sz w:val="24"/>
          <w:szCs w:val="24"/>
          <w:lang w:val="ru-RU"/>
        </w:rPr>
        <w:t>,</w:t>
      </w:r>
      <w:r w:rsidR="00035874" w:rsidRPr="000C1B68">
        <w:rPr>
          <w:rFonts w:cstheme="minorHAnsi"/>
          <w:iCs/>
          <w:sz w:val="24"/>
          <w:szCs w:val="24"/>
          <w:lang w:val="ru-RU"/>
        </w:rPr>
        <w:t>для их</w:t>
      </w:r>
      <w:r w:rsidR="00ED68A6" w:rsidRPr="000C1B68">
        <w:rPr>
          <w:rFonts w:cstheme="minorHAnsi"/>
          <w:iCs/>
          <w:sz w:val="24"/>
          <w:szCs w:val="24"/>
          <w:lang w:val="ru-RU"/>
        </w:rPr>
        <w:t xml:space="preserve"> использования в рамках хозяйственной деятельности Субъекта централизованного учета</w:t>
      </w:r>
      <w:r w:rsidR="001065FE" w:rsidRPr="000C1B68">
        <w:rPr>
          <w:rFonts w:cstheme="minorHAnsi"/>
          <w:iCs/>
          <w:sz w:val="24"/>
          <w:szCs w:val="24"/>
          <w:lang w:val="ru-RU"/>
        </w:rPr>
        <w:t>:</w:t>
      </w:r>
    </w:p>
    <w:p w14:paraId="5D5860BC" w14:textId="77777777" w:rsidR="00EC5C59" w:rsidRPr="000C1B68" w:rsidRDefault="00EC5C59" w:rsidP="00EC5C59">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трудовые книжки;</w:t>
      </w:r>
    </w:p>
    <w:p w14:paraId="5706C782" w14:textId="77777777" w:rsidR="00EC5C59" w:rsidRPr="000C1B68" w:rsidRDefault="00EC5C59" w:rsidP="00EC5C59">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 xml:space="preserve">- </w:t>
      </w:r>
      <w:r w:rsidR="001065FE" w:rsidRPr="000C1B68">
        <w:rPr>
          <w:rFonts w:cstheme="minorHAnsi"/>
          <w:iCs/>
          <w:sz w:val="24"/>
          <w:szCs w:val="24"/>
          <w:lang w:val="ru-RU"/>
        </w:rPr>
        <w:t>вкладыши в трудовые книжки;</w:t>
      </w:r>
    </w:p>
    <w:p w14:paraId="1138E037" w14:textId="28ADD604" w:rsidR="00673FB6" w:rsidRPr="000C1B68" w:rsidRDefault="00673FB6" w:rsidP="00EC5C59">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-билеты, абонементы, экскурсионные путевки на проводимые организациями исполнительских искусств и музеями зрелищные мероприятия (в том числе в электронных формах);</w:t>
      </w:r>
    </w:p>
    <w:p w14:paraId="4C5E09AE" w14:textId="2AC3C07D" w:rsidR="00673FB6" w:rsidRPr="000C1B68" w:rsidRDefault="00673FB6" w:rsidP="00EC5C59">
      <w:pPr>
        <w:pStyle w:val="a5"/>
        <w:spacing w:before="0" w:beforeAutospacing="0" w:after="0" w:afterAutospacing="0"/>
        <w:ind w:left="0" w:firstLine="851"/>
        <w:jc w:val="both"/>
        <w:rPr>
          <w:rFonts w:cstheme="minorHAnsi"/>
          <w:sz w:val="24"/>
          <w:szCs w:val="24"/>
          <w:lang w:val="ru-RU"/>
        </w:rPr>
      </w:pPr>
      <w:r w:rsidRPr="000C1B68">
        <w:rPr>
          <w:rFonts w:cstheme="minorHAnsi"/>
          <w:iCs/>
          <w:sz w:val="24"/>
          <w:szCs w:val="24"/>
          <w:lang w:val="ru-RU"/>
        </w:rPr>
        <w:t>- иные бланки строгой отчетности</w:t>
      </w:r>
      <w:r w:rsidRPr="000C1B68">
        <w:rPr>
          <w:rFonts w:cstheme="minorHAnsi"/>
          <w:sz w:val="24"/>
          <w:szCs w:val="24"/>
          <w:lang w:val="ru-RU"/>
        </w:rPr>
        <w:t>;</w:t>
      </w:r>
    </w:p>
    <w:p w14:paraId="12671AF7" w14:textId="6144A758" w:rsidR="00455E66"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Перечень документов, которые относятся к БСО, устанавливается </w:t>
      </w:r>
      <w:r w:rsidR="00BB4AA5" w:rsidRPr="000C1B68">
        <w:rPr>
          <w:rFonts w:cstheme="minorHAnsi"/>
          <w:sz w:val="24"/>
          <w:szCs w:val="24"/>
          <w:lang w:val="ru-RU"/>
        </w:rPr>
        <w:t xml:space="preserve">распорядительным документом </w:t>
      </w:r>
      <w:r w:rsidR="009E17AD" w:rsidRPr="000C1B68">
        <w:rPr>
          <w:rFonts w:cstheme="minorHAnsi"/>
          <w:sz w:val="24"/>
          <w:szCs w:val="24"/>
          <w:lang w:val="ru-RU"/>
        </w:rPr>
        <w:t>Субъек</w:t>
      </w:r>
      <w:r w:rsidR="00BB4AA5" w:rsidRPr="000C1B68">
        <w:rPr>
          <w:rFonts w:cstheme="minorHAnsi"/>
          <w:sz w:val="24"/>
          <w:szCs w:val="24"/>
          <w:lang w:val="ru-RU"/>
        </w:rPr>
        <w:t>та</w:t>
      </w:r>
      <w:r w:rsidR="009E17AD" w:rsidRPr="000C1B68">
        <w:rPr>
          <w:rFonts w:cstheme="minorHAnsi"/>
          <w:sz w:val="24"/>
          <w:szCs w:val="24"/>
          <w:lang w:val="ru-RU"/>
        </w:rPr>
        <w:t xml:space="preserve"> централизованного учета </w:t>
      </w:r>
      <w:r w:rsidRPr="000C1B68">
        <w:rPr>
          <w:rFonts w:cstheme="minorHAnsi"/>
          <w:sz w:val="24"/>
          <w:szCs w:val="24"/>
          <w:lang w:val="ru-RU"/>
        </w:rPr>
        <w:t xml:space="preserve">самостоятельно. </w:t>
      </w:r>
    </w:p>
    <w:p w14:paraId="46111578" w14:textId="041AF162" w:rsidR="00BF2448"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Учет БСО на забалансовом счете 03 </w:t>
      </w:r>
      <w:r w:rsidR="003479F6" w:rsidRPr="000C1B68">
        <w:rPr>
          <w:rFonts w:cstheme="minorHAnsi"/>
          <w:sz w:val="24"/>
          <w:szCs w:val="24"/>
          <w:lang w:val="ru-RU"/>
        </w:rPr>
        <w:t xml:space="preserve">"Бланки строгой отчетности» </w:t>
      </w:r>
      <w:r w:rsidRPr="000C1B68">
        <w:rPr>
          <w:rFonts w:cstheme="minorHAnsi"/>
          <w:sz w:val="24"/>
          <w:szCs w:val="24"/>
          <w:lang w:val="ru-RU"/>
        </w:rPr>
        <w:t>ведется</w:t>
      </w:r>
      <w:r w:rsidR="005842C0" w:rsidRPr="000C1B68">
        <w:rPr>
          <w:rFonts w:cstheme="minorHAnsi"/>
          <w:sz w:val="24"/>
          <w:szCs w:val="24"/>
          <w:lang w:val="ru-RU"/>
        </w:rPr>
        <w:t xml:space="preserve"> </w:t>
      </w:r>
      <w:r w:rsidRPr="000C1B68">
        <w:rPr>
          <w:rFonts w:cstheme="minorHAnsi"/>
          <w:sz w:val="24"/>
          <w:szCs w:val="24"/>
          <w:lang w:val="ru-RU"/>
        </w:rPr>
        <w:t>по стоимости приобретения</w:t>
      </w:r>
      <w:r w:rsidR="00BF2448" w:rsidRPr="000C1B68">
        <w:rPr>
          <w:rFonts w:cstheme="minorHAnsi"/>
          <w:sz w:val="24"/>
          <w:szCs w:val="24"/>
          <w:lang w:val="ru-RU"/>
        </w:rPr>
        <w:t>.</w:t>
      </w:r>
    </w:p>
    <w:p w14:paraId="1882228A" w14:textId="2CCE6773" w:rsidR="007246E1"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bookmarkStart w:id="105" w:name="_Toc55317924"/>
      <w:bookmarkStart w:id="106" w:name="_Toc46077244"/>
      <w:bookmarkStart w:id="107" w:name="_Toc45709963"/>
      <w:bookmarkStart w:id="108" w:name="_ref_1-e42c7f3eebe24f"/>
      <w:r w:rsidRPr="000C1B68">
        <w:rPr>
          <w:rFonts w:cstheme="minorHAnsi"/>
          <w:sz w:val="24"/>
          <w:szCs w:val="24"/>
          <w:lang w:val="ru-RU"/>
        </w:rPr>
        <w:t>Аналитический учет по забалансовому счету 03</w:t>
      </w:r>
      <w:r w:rsidR="005E43FC" w:rsidRPr="000C1B68">
        <w:rPr>
          <w:rFonts w:cstheme="minorHAnsi"/>
          <w:sz w:val="24"/>
          <w:szCs w:val="24"/>
          <w:lang w:val="ru-RU"/>
        </w:rPr>
        <w:t xml:space="preserve"> </w:t>
      </w:r>
      <w:r w:rsidR="003479F6" w:rsidRPr="000C1B68">
        <w:rPr>
          <w:rFonts w:cstheme="minorHAnsi"/>
          <w:sz w:val="24"/>
          <w:szCs w:val="24"/>
          <w:lang w:val="ru-RU"/>
        </w:rPr>
        <w:t>"Бланки строгой отчетности»</w:t>
      </w:r>
      <w:r w:rsidRPr="000C1B68">
        <w:rPr>
          <w:rFonts w:cstheme="minorHAnsi"/>
          <w:sz w:val="24"/>
          <w:szCs w:val="24"/>
          <w:lang w:val="ru-RU"/>
        </w:rPr>
        <w:t xml:space="preserve"> ведется по каждому виду БСО в разрезе ответственных за их хранение и (или) выдачу лиц и мест хранения в Книге по учету бланков строгой отчетности</w:t>
      </w:r>
      <w:r w:rsidR="007246E1" w:rsidRPr="000C1B68">
        <w:rPr>
          <w:rFonts w:cstheme="minorHAnsi"/>
          <w:sz w:val="24"/>
          <w:szCs w:val="24"/>
          <w:lang w:val="ru-RU"/>
        </w:rPr>
        <w:t>.</w:t>
      </w:r>
    </w:p>
    <w:p w14:paraId="1D833838" w14:textId="0EF37028" w:rsidR="00455E66"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Перечень сотрудников, ответственных за учет, хранение и выдачу БСО, устанавливается </w:t>
      </w:r>
      <w:r w:rsidR="009E17AD" w:rsidRPr="000C1B68">
        <w:rPr>
          <w:rFonts w:cstheme="minorHAnsi"/>
          <w:sz w:val="24"/>
          <w:szCs w:val="24"/>
          <w:lang w:val="ru-RU"/>
        </w:rPr>
        <w:t xml:space="preserve">Субъектом централизованного учета </w:t>
      </w:r>
      <w:r w:rsidRPr="000C1B68">
        <w:rPr>
          <w:rFonts w:cstheme="minorHAnsi"/>
          <w:sz w:val="24"/>
          <w:szCs w:val="24"/>
          <w:lang w:val="ru-RU"/>
        </w:rPr>
        <w:t xml:space="preserve">самостоятельно и представляется в </w:t>
      </w:r>
      <w:r w:rsidR="00E030D6" w:rsidRPr="000C1B68">
        <w:rPr>
          <w:rFonts w:cstheme="minorHAnsi"/>
          <w:sz w:val="24"/>
          <w:szCs w:val="24"/>
          <w:lang w:val="ru-RU"/>
        </w:rPr>
        <w:t>ЦБУ</w:t>
      </w:r>
      <w:r w:rsidR="00611013" w:rsidRPr="000C1B68">
        <w:rPr>
          <w:rFonts w:cstheme="minorHAnsi"/>
          <w:sz w:val="24"/>
          <w:szCs w:val="24"/>
          <w:lang w:val="ru-RU"/>
        </w:rPr>
        <w:t xml:space="preserve"> в ЕЦИС</w:t>
      </w:r>
      <w:r w:rsidR="00E030D6" w:rsidRPr="000C1B68">
        <w:rPr>
          <w:rFonts w:cstheme="minorHAnsi"/>
          <w:sz w:val="24"/>
          <w:szCs w:val="24"/>
          <w:lang w:val="ru-RU"/>
        </w:rPr>
        <w:t xml:space="preserve"> 1С: БГУ</w:t>
      </w:r>
      <w:r w:rsidRPr="000C1B68">
        <w:rPr>
          <w:rFonts w:cstheme="minorHAnsi"/>
          <w:sz w:val="24"/>
          <w:szCs w:val="24"/>
          <w:lang w:val="ru-RU"/>
        </w:rPr>
        <w:t xml:space="preserve">. </w:t>
      </w:r>
    </w:p>
    <w:p w14:paraId="3EEB6ED4" w14:textId="6FAC84BB" w:rsidR="00E030D6"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Состав постоянно действующей комиссии по списанию БСО устанавливается </w:t>
      </w:r>
      <w:r w:rsidR="009E17AD" w:rsidRPr="000C1B68">
        <w:rPr>
          <w:rFonts w:cstheme="minorHAnsi"/>
          <w:sz w:val="24"/>
          <w:szCs w:val="24"/>
          <w:lang w:val="ru-RU"/>
        </w:rPr>
        <w:t>распоряжением</w:t>
      </w:r>
      <w:r w:rsidR="00611013" w:rsidRPr="000C1B68">
        <w:rPr>
          <w:rFonts w:cstheme="minorHAnsi"/>
          <w:sz w:val="24"/>
          <w:szCs w:val="24"/>
          <w:lang w:val="ru-RU"/>
        </w:rPr>
        <w:t xml:space="preserve"> (приказом)</w:t>
      </w:r>
      <w:r w:rsidR="009E17AD" w:rsidRPr="000C1B68">
        <w:rPr>
          <w:rFonts w:cstheme="minorHAnsi"/>
          <w:sz w:val="24"/>
          <w:szCs w:val="24"/>
          <w:lang w:val="ru-RU"/>
        </w:rPr>
        <w:t xml:space="preserve"> руководителя Субъекта централизованного учета</w:t>
      </w:r>
      <w:r w:rsidRPr="000C1B68">
        <w:rPr>
          <w:rFonts w:cstheme="minorHAnsi"/>
          <w:sz w:val="24"/>
          <w:szCs w:val="24"/>
          <w:lang w:val="ru-RU"/>
        </w:rPr>
        <w:t xml:space="preserve">. </w:t>
      </w:r>
    </w:p>
    <w:p w14:paraId="486CF9B9" w14:textId="47606E37" w:rsidR="00FD003C" w:rsidRPr="000C1B68" w:rsidRDefault="00FD003C"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Выдача бланков (документов) строгой отчетности подотчет осуществляется на основании Акта о передаче бланков (документов) подотчет (приложение № 2 к настоящей Учетной политике).</w:t>
      </w:r>
    </w:p>
    <w:p w14:paraId="4E108F97" w14:textId="6A21D4CA" w:rsidR="00455E66"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Списание бланков строгой отчетности производится на основании</w:t>
      </w:r>
      <w:r w:rsidR="00BB4AA5" w:rsidRPr="000C1B68">
        <w:rPr>
          <w:rFonts w:cstheme="minorHAnsi"/>
          <w:sz w:val="24"/>
          <w:szCs w:val="24"/>
          <w:lang w:val="ru-RU"/>
        </w:rPr>
        <w:t xml:space="preserve"> решения Комиссии Субъекта централизованного учета и оформляется</w:t>
      </w:r>
      <w:r w:rsidR="00ED68A6" w:rsidRPr="000C1B68">
        <w:rPr>
          <w:rFonts w:cstheme="minorHAnsi"/>
          <w:sz w:val="24"/>
          <w:szCs w:val="24"/>
          <w:lang w:val="ru-RU"/>
        </w:rPr>
        <w:t xml:space="preserve"> А</w:t>
      </w:r>
      <w:r w:rsidRPr="000C1B68">
        <w:rPr>
          <w:rFonts w:cstheme="minorHAnsi"/>
          <w:sz w:val="24"/>
          <w:szCs w:val="24"/>
          <w:lang w:val="ru-RU"/>
        </w:rPr>
        <w:t>кт</w:t>
      </w:r>
      <w:r w:rsidR="00BB4AA5" w:rsidRPr="000C1B68">
        <w:rPr>
          <w:rFonts w:cstheme="minorHAnsi"/>
          <w:sz w:val="24"/>
          <w:szCs w:val="24"/>
          <w:lang w:val="ru-RU"/>
        </w:rPr>
        <w:t>ом</w:t>
      </w:r>
      <w:r w:rsidRPr="000C1B68">
        <w:rPr>
          <w:rFonts w:cstheme="minorHAnsi"/>
          <w:sz w:val="24"/>
          <w:szCs w:val="24"/>
          <w:lang w:val="ru-RU"/>
        </w:rPr>
        <w:t xml:space="preserve"> о списании бланков строгой </w:t>
      </w:r>
      <w:r w:rsidR="00EC5C59" w:rsidRPr="000C1B68">
        <w:rPr>
          <w:rFonts w:cstheme="minorHAnsi"/>
          <w:sz w:val="24"/>
          <w:szCs w:val="24"/>
          <w:lang w:val="ru-RU"/>
        </w:rPr>
        <w:t>отчетности.</w:t>
      </w:r>
      <w:r w:rsidRPr="000C1B68">
        <w:rPr>
          <w:rFonts w:cstheme="minorHAnsi"/>
          <w:sz w:val="24"/>
          <w:szCs w:val="24"/>
          <w:lang w:val="ru-RU"/>
        </w:rPr>
        <w:t xml:space="preserve"> </w:t>
      </w:r>
      <w:bookmarkEnd w:id="105"/>
      <w:bookmarkEnd w:id="106"/>
      <w:bookmarkEnd w:id="107"/>
      <w:bookmarkEnd w:id="108"/>
    </w:p>
    <w:p w14:paraId="364F4770" w14:textId="113F9669" w:rsidR="00EC5C59" w:rsidRPr="000C1B68" w:rsidRDefault="00213416"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E030D6"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E82C38" w:rsidRPr="000C1B68">
        <w:rPr>
          <w:rFonts w:cstheme="minorHAnsi"/>
          <w:sz w:val="24"/>
          <w:szCs w:val="24"/>
          <w:lang w:val="ru-RU"/>
        </w:rPr>
        <w:t>:</w:t>
      </w:r>
      <w:r w:rsidRPr="000C1B68">
        <w:rPr>
          <w:rFonts w:cstheme="minorHAnsi"/>
          <w:sz w:val="24"/>
          <w:szCs w:val="24"/>
          <w:lang w:val="ru-RU"/>
        </w:rPr>
        <w:t xml:space="preserve"> БГУ.</w:t>
      </w:r>
    </w:p>
    <w:p w14:paraId="1B8D8E8A" w14:textId="155821C7" w:rsidR="00E82C38" w:rsidRPr="000C1B68" w:rsidRDefault="00E82C38" w:rsidP="00EC5C59">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iCs/>
          <w:sz w:val="24"/>
          <w:szCs w:val="24"/>
          <w:lang w:val="ru-RU"/>
        </w:rPr>
        <w:t>1</w:t>
      </w:r>
      <w:r w:rsidR="007E2FD6" w:rsidRPr="000C1B68">
        <w:rPr>
          <w:rFonts w:cstheme="minorHAnsi"/>
          <w:iCs/>
          <w:sz w:val="24"/>
          <w:szCs w:val="24"/>
          <w:lang w:val="ru-RU"/>
        </w:rPr>
        <w:t>4</w:t>
      </w:r>
      <w:r w:rsidR="00150577" w:rsidRPr="000C1B68">
        <w:rPr>
          <w:rFonts w:cstheme="minorHAnsi"/>
          <w:iCs/>
          <w:sz w:val="24"/>
          <w:szCs w:val="24"/>
          <w:lang w:val="ru-RU"/>
        </w:rPr>
        <w:t>.6.</w:t>
      </w:r>
      <w:r w:rsidR="00150577" w:rsidRPr="000C1B68">
        <w:rPr>
          <w:rFonts w:cstheme="minorHAnsi"/>
          <w:b/>
          <w:bCs/>
          <w:iCs/>
          <w:sz w:val="24"/>
          <w:szCs w:val="24"/>
          <w:lang w:val="ru-RU"/>
        </w:rPr>
        <w:t xml:space="preserve"> </w:t>
      </w:r>
      <w:r w:rsidR="001065FE" w:rsidRPr="000C1B68">
        <w:rPr>
          <w:rFonts w:cstheme="minorHAnsi"/>
          <w:b/>
          <w:bCs/>
          <w:iCs/>
          <w:sz w:val="24"/>
          <w:szCs w:val="24"/>
          <w:lang w:val="ru-RU"/>
        </w:rPr>
        <w:t xml:space="preserve">На </w:t>
      </w:r>
      <w:bookmarkStart w:id="109" w:name="_Hlk153870826"/>
      <w:r w:rsidR="001065FE" w:rsidRPr="000C1B68">
        <w:rPr>
          <w:rFonts w:cstheme="minorHAnsi"/>
          <w:b/>
          <w:bCs/>
          <w:iCs/>
          <w:sz w:val="24"/>
          <w:szCs w:val="24"/>
          <w:lang w:val="ru-RU"/>
        </w:rPr>
        <w:t>забалансовом счет 04 «Сомнительная задолженность»</w:t>
      </w:r>
      <w:r w:rsidR="001065FE" w:rsidRPr="000C1B68">
        <w:rPr>
          <w:rFonts w:cstheme="minorHAnsi"/>
          <w:iCs/>
          <w:sz w:val="24"/>
          <w:szCs w:val="24"/>
          <w:lang w:val="ru-RU"/>
        </w:rPr>
        <w:t xml:space="preserve"> </w:t>
      </w:r>
      <w:bookmarkEnd w:id="109"/>
      <w:r w:rsidR="00E30B0C" w:rsidRPr="000C1B68">
        <w:rPr>
          <w:rFonts w:eastAsia="Times New Roman" w:cstheme="minorHAnsi"/>
          <w:sz w:val="24"/>
          <w:szCs w:val="24"/>
          <w:lang w:val="ru-RU" w:eastAsia="ru-RU"/>
        </w:rPr>
        <w:t>учитывается задолженност</w:t>
      </w:r>
      <w:r w:rsidRPr="000C1B68">
        <w:rPr>
          <w:rFonts w:eastAsia="Times New Roman" w:cstheme="minorHAnsi"/>
          <w:sz w:val="24"/>
          <w:szCs w:val="24"/>
          <w:lang w:val="ru-RU" w:eastAsia="ru-RU"/>
        </w:rPr>
        <w:t>ь</w:t>
      </w:r>
      <w:r w:rsidR="00E30B0C" w:rsidRPr="000C1B68">
        <w:rPr>
          <w:rFonts w:eastAsia="Times New Roman" w:cstheme="minorHAnsi"/>
          <w:sz w:val="24"/>
          <w:szCs w:val="24"/>
          <w:lang w:val="ru-RU" w:eastAsia="ru-RU"/>
        </w:rPr>
        <w:t xml:space="preserve"> неплатежеспособных дебиторов с момента принятия Комиссией Субъекта централизованного учета решения о выбытии такой задолженности с балансового учета, </w:t>
      </w:r>
      <w:r w:rsidR="00E30B0C" w:rsidRPr="000C1B68">
        <w:rPr>
          <w:rFonts w:eastAsia="Times New Roman" w:cstheme="minorHAnsi"/>
          <w:sz w:val="24"/>
          <w:szCs w:val="24"/>
          <w:lang w:val="ru-RU" w:eastAsia="ru-RU"/>
        </w:rPr>
        <w:lastRenderedPageBreak/>
        <w:t>в том числе при условии несоответствия задолженности критериям признания ее активом.</w:t>
      </w:r>
      <w:r w:rsidR="00725526" w:rsidRPr="000C1B68">
        <w:rPr>
          <w:rFonts w:cstheme="minorHAnsi"/>
          <w:sz w:val="24"/>
          <w:szCs w:val="24"/>
          <w:lang w:val="ru-RU" w:eastAsia="ru-RU"/>
        </w:rPr>
        <w:t xml:space="preserve"> </w:t>
      </w:r>
    </w:p>
    <w:p w14:paraId="42228F88" w14:textId="5F535916" w:rsidR="00EC5C59" w:rsidRPr="000C1B68" w:rsidRDefault="00725526"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eastAsia="ru-RU"/>
        </w:rPr>
        <w:t>Списание сомнительной задолженности с забалансового счета 04 "Сомнительная задолженность" осуществляется на основании решения уполномоченной комиссии Субъекта централизованного учета по результатам рассмотрения документов по просроченной дебиторской задолженности. Решение комиссии утверждается руководителем Субъекта централизованного учета. Основанием для принятия решения о списании сомнительной задолженности являются:</w:t>
      </w:r>
    </w:p>
    <w:p w14:paraId="04AB7B3A" w14:textId="2AE8C0EC" w:rsidR="00EC5C59" w:rsidRPr="000C1B68" w:rsidRDefault="00725526"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sz w:val="24"/>
          <w:szCs w:val="24"/>
          <w:lang w:val="ru-RU" w:eastAsia="ru-RU"/>
        </w:rPr>
        <w:t>- истечение срока наблюдения (пять лет, если иное не предусмотрено законодательством Российской Федерации);</w:t>
      </w:r>
    </w:p>
    <w:p w14:paraId="507FE8C0" w14:textId="3E3DE5F7" w:rsidR="00EC5C59" w:rsidRPr="000C1B68" w:rsidRDefault="00725526" w:rsidP="00EC5C59">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возобновление процедуры взыскания сомнительной задолженности (в случае возобновления учета сомнительной задолженности в балансовом учете);</w:t>
      </w:r>
    </w:p>
    <w:p w14:paraId="326A4246" w14:textId="67AC1277" w:rsidR="00EC5C59" w:rsidRPr="000C1B68" w:rsidRDefault="00725526" w:rsidP="00EC5C59">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 поступление средств в погашение сомнительной задолженности.</w:t>
      </w:r>
    </w:p>
    <w:p w14:paraId="0001B488" w14:textId="0E121287" w:rsidR="00EC5C59" w:rsidRPr="000C1B68" w:rsidRDefault="00725526" w:rsidP="00EC5C59">
      <w:pPr>
        <w:pStyle w:val="a5"/>
        <w:tabs>
          <w:tab w:val="left" w:pos="0"/>
        </w:tabs>
        <w:spacing w:before="120" w:beforeAutospacing="0" w:after="0" w:afterAutospacing="0"/>
        <w:ind w:left="0" w:firstLine="851"/>
        <w:jc w:val="both"/>
        <w:rPr>
          <w:rFonts w:cstheme="minorHAnsi"/>
          <w:sz w:val="24"/>
          <w:szCs w:val="24"/>
          <w:lang w:val="ru-RU" w:eastAsia="ru-RU"/>
        </w:rPr>
      </w:pPr>
      <w:r w:rsidRPr="000C1B68">
        <w:rPr>
          <w:rFonts w:cstheme="minorHAnsi"/>
          <w:sz w:val="24"/>
          <w:szCs w:val="24"/>
          <w:lang w:val="ru-RU" w:eastAsia="ru-RU"/>
        </w:rPr>
        <w:t>Списание просроченной (безнадежной) дебиторской задолженности с забалансового</w:t>
      </w:r>
      <w:r w:rsidR="00832617" w:rsidRPr="000C1B68">
        <w:rPr>
          <w:rFonts w:cstheme="minorHAnsi"/>
          <w:sz w:val="24"/>
          <w:szCs w:val="24"/>
          <w:lang w:val="ru-RU" w:eastAsia="ru-RU"/>
        </w:rPr>
        <w:t xml:space="preserve"> </w:t>
      </w:r>
      <w:r w:rsidRPr="000C1B68">
        <w:rPr>
          <w:rFonts w:cstheme="minorHAnsi"/>
          <w:sz w:val="24"/>
          <w:szCs w:val="24"/>
          <w:lang w:val="ru-RU" w:eastAsia="ru-RU"/>
        </w:rPr>
        <w:t xml:space="preserve">учета осуществляется в соответствии с </w:t>
      </w:r>
      <w:r w:rsidR="00E82C38" w:rsidRPr="000C1B68">
        <w:rPr>
          <w:rFonts w:cstheme="minorHAnsi"/>
          <w:sz w:val="24"/>
          <w:szCs w:val="24"/>
          <w:lang w:val="ru-RU" w:eastAsia="ru-RU"/>
        </w:rPr>
        <w:t>утвержденным Субъектом централизованного учета п</w:t>
      </w:r>
      <w:r w:rsidRPr="000C1B68">
        <w:rPr>
          <w:rFonts w:cstheme="minorHAnsi"/>
          <w:sz w:val="24"/>
          <w:szCs w:val="24"/>
          <w:lang w:val="ru-RU" w:eastAsia="ru-RU"/>
        </w:rPr>
        <w:t>орядком принятия решений о признании безнадежной к взысканию задолженности.</w:t>
      </w:r>
    </w:p>
    <w:p w14:paraId="2C5650C0" w14:textId="3F8F8582" w:rsidR="007246E1" w:rsidRPr="000C1B68" w:rsidRDefault="001065FE" w:rsidP="00EC5C59">
      <w:pPr>
        <w:pStyle w:val="a5"/>
        <w:tabs>
          <w:tab w:val="left" w:pos="0"/>
        </w:tabs>
        <w:spacing w:before="120" w:beforeAutospacing="0" w:after="0" w:afterAutospacing="0"/>
        <w:ind w:left="0" w:firstLine="851"/>
        <w:jc w:val="both"/>
        <w:rPr>
          <w:rFonts w:cstheme="minorHAnsi"/>
          <w:sz w:val="24"/>
          <w:szCs w:val="24"/>
          <w:lang w:val="ru-RU"/>
        </w:rPr>
      </w:pPr>
      <w:r w:rsidRPr="000C1B68">
        <w:rPr>
          <w:rFonts w:cstheme="minorHAnsi"/>
          <w:iCs/>
          <w:sz w:val="24"/>
          <w:szCs w:val="24"/>
          <w:lang w:val="ru-RU"/>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w:t>
      </w:r>
      <w:r w:rsidR="009E17AD" w:rsidRPr="000C1B68">
        <w:rPr>
          <w:rFonts w:cstheme="minorHAnsi"/>
          <w:iCs/>
          <w:sz w:val="24"/>
          <w:szCs w:val="24"/>
          <w:lang w:val="ru-RU"/>
        </w:rPr>
        <w:t>Субъекта цент</w:t>
      </w:r>
      <w:r w:rsidR="00EF0E27" w:rsidRPr="000C1B68">
        <w:rPr>
          <w:rFonts w:cstheme="minorHAnsi"/>
          <w:iCs/>
          <w:sz w:val="24"/>
          <w:szCs w:val="24"/>
          <w:lang w:val="ru-RU"/>
        </w:rPr>
        <w:t>ра</w:t>
      </w:r>
      <w:r w:rsidR="009E17AD" w:rsidRPr="000C1B68">
        <w:rPr>
          <w:rFonts w:cstheme="minorHAnsi"/>
          <w:iCs/>
          <w:sz w:val="24"/>
          <w:szCs w:val="24"/>
          <w:lang w:val="ru-RU"/>
        </w:rPr>
        <w:t xml:space="preserve">лизованного учета </w:t>
      </w:r>
      <w:r w:rsidRPr="000C1B68">
        <w:rPr>
          <w:rFonts w:cstheme="minorHAnsi"/>
          <w:iCs/>
          <w:sz w:val="24"/>
          <w:szCs w:val="24"/>
          <w:lang w:val="ru-RU"/>
        </w:rPr>
        <w:t>задолженность, признанная безнадежной к взысканию, к заб</w:t>
      </w:r>
      <w:r w:rsidR="007246E1" w:rsidRPr="000C1B68">
        <w:rPr>
          <w:rFonts w:cstheme="minorHAnsi"/>
          <w:iCs/>
          <w:sz w:val="24"/>
          <w:szCs w:val="24"/>
          <w:lang w:val="ru-RU"/>
        </w:rPr>
        <w:t>алансовому учету не принимается.</w:t>
      </w:r>
    </w:p>
    <w:p w14:paraId="487E46ED" w14:textId="52DD1B01" w:rsidR="00EC5C59" w:rsidRPr="000C1B68" w:rsidRDefault="001065FE" w:rsidP="00EC5C59">
      <w:pPr>
        <w:pStyle w:val="afff"/>
        <w:spacing w:beforeAutospacing="0" w:afterAutospacing="0"/>
        <w:ind w:firstLine="851"/>
        <w:jc w:val="both"/>
        <w:rPr>
          <w:rFonts w:asciiTheme="minorHAnsi" w:eastAsia="Times New Roman" w:hAnsiTheme="minorHAnsi" w:cstheme="minorHAnsi"/>
          <w:lang w:val="ru-RU" w:eastAsia="ru-RU"/>
        </w:rPr>
      </w:pPr>
      <w:r w:rsidRPr="000C1B68">
        <w:rPr>
          <w:rFonts w:asciiTheme="minorHAnsi" w:hAnsiTheme="minorHAnsi" w:cstheme="minorHAnsi"/>
          <w:iCs/>
          <w:lang w:val="ru-RU"/>
        </w:rPr>
        <w:t xml:space="preserve">Аналитический учет по </w:t>
      </w:r>
      <w:r w:rsidRPr="000C1B68">
        <w:rPr>
          <w:rFonts w:asciiTheme="minorHAnsi" w:hAnsiTheme="minorHAnsi" w:cstheme="minorHAnsi"/>
          <w:lang w:val="ru-RU" w:eastAsia="ru-RU"/>
        </w:rPr>
        <w:t xml:space="preserve">забалансовому счету 04 </w:t>
      </w:r>
      <w:r w:rsidR="003479F6" w:rsidRPr="000C1B68">
        <w:rPr>
          <w:rFonts w:asciiTheme="minorHAnsi" w:hAnsiTheme="minorHAnsi" w:cstheme="minorHAnsi"/>
          <w:iCs/>
          <w:lang w:val="ru-RU"/>
        </w:rPr>
        <w:t xml:space="preserve">«Сомнительная задолженность» </w:t>
      </w:r>
      <w:r w:rsidRPr="000C1B68">
        <w:rPr>
          <w:rFonts w:asciiTheme="minorHAnsi" w:hAnsiTheme="minorHAnsi" w:cstheme="minorHAnsi"/>
          <w:lang w:val="ru-RU" w:eastAsia="ru-RU"/>
        </w:rPr>
        <w:t xml:space="preserve">ведется в Карточке учета средств и расчетов в разрезе видов поступлений (выплат), по которым </w:t>
      </w:r>
      <w:r w:rsidR="00611013" w:rsidRPr="000C1B68">
        <w:rPr>
          <w:rFonts w:asciiTheme="minorHAnsi" w:hAnsiTheme="minorHAnsi" w:cstheme="minorHAnsi"/>
          <w:lang w:val="ru-RU" w:eastAsia="ru-RU"/>
        </w:rPr>
        <w:t>в</w:t>
      </w:r>
      <w:r w:rsidRPr="000C1B68">
        <w:rPr>
          <w:rFonts w:asciiTheme="minorHAnsi" w:hAnsiTheme="minorHAnsi" w:cstheme="minorHAnsi"/>
          <w:lang w:val="ru-RU" w:eastAsia="ru-RU"/>
        </w:rPr>
        <w:t xml:space="preserve"> балансе </w:t>
      </w:r>
      <w:r w:rsidR="009E17AD" w:rsidRPr="000C1B68">
        <w:rPr>
          <w:rFonts w:asciiTheme="minorHAnsi" w:hAnsiTheme="minorHAnsi" w:cstheme="minorHAnsi"/>
          <w:lang w:val="ru-RU" w:eastAsia="ru-RU"/>
        </w:rPr>
        <w:t xml:space="preserve">Субъекта централизованного учета </w:t>
      </w:r>
      <w:r w:rsidRPr="000C1B68">
        <w:rPr>
          <w:rFonts w:asciiTheme="minorHAnsi" w:hAnsiTheme="minorHAnsi" w:cstheme="minorHAnsi"/>
          <w:lang w:val="ru-RU" w:eastAsia="ru-RU"/>
        </w:rPr>
        <w:t>учитывалась задолженность дебиторов</w:t>
      </w:r>
      <w:r w:rsidR="00611013" w:rsidRPr="000C1B68">
        <w:rPr>
          <w:rFonts w:asciiTheme="minorHAnsi" w:hAnsiTheme="minorHAnsi" w:cstheme="minorHAnsi"/>
          <w:lang w:val="ru-RU" w:eastAsia="ru-RU"/>
        </w:rPr>
        <w:t xml:space="preserve"> в разрезе </w:t>
      </w:r>
      <w:r w:rsidRPr="000C1B68">
        <w:rPr>
          <w:rFonts w:asciiTheme="minorHAnsi" w:hAnsiTheme="minorHAnsi" w:cstheme="minorHAnsi"/>
          <w:lang w:val="ru-RU" w:eastAsia="ru-RU"/>
        </w:rPr>
        <w:t>дебитор</w:t>
      </w:r>
      <w:r w:rsidR="00611013" w:rsidRPr="000C1B68">
        <w:rPr>
          <w:rFonts w:asciiTheme="minorHAnsi" w:hAnsiTheme="minorHAnsi" w:cstheme="minorHAnsi"/>
          <w:lang w:val="ru-RU" w:eastAsia="ru-RU"/>
        </w:rPr>
        <w:t>ов</w:t>
      </w:r>
      <w:r w:rsidRPr="000C1B68">
        <w:rPr>
          <w:rFonts w:asciiTheme="minorHAnsi" w:hAnsiTheme="minorHAnsi" w:cstheme="minorHAnsi"/>
          <w:lang w:val="ru-RU" w:eastAsia="ru-RU"/>
        </w:rPr>
        <w:t xml:space="preserve"> (должник</w:t>
      </w:r>
      <w:r w:rsidR="00611013" w:rsidRPr="000C1B68">
        <w:rPr>
          <w:rFonts w:asciiTheme="minorHAnsi" w:hAnsiTheme="minorHAnsi" w:cstheme="minorHAnsi"/>
          <w:lang w:val="ru-RU" w:eastAsia="ru-RU"/>
        </w:rPr>
        <w:t>ов</w:t>
      </w:r>
      <w:r w:rsidRPr="000C1B68">
        <w:rPr>
          <w:rFonts w:asciiTheme="minorHAnsi" w:hAnsiTheme="minorHAnsi" w:cstheme="minorHAnsi"/>
          <w:lang w:val="ru-RU" w:eastAsia="ru-RU"/>
        </w:rPr>
        <w:t>), с указанием его полного наименования, а также иных реквизитов, необходимых для определения задолженности (дебитора) в целях возможного ее взыскания</w:t>
      </w:r>
      <w:r w:rsidR="00E30B0C" w:rsidRPr="000C1B68">
        <w:rPr>
          <w:rFonts w:asciiTheme="minorHAnsi" w:hAnsiTheme="minorHAnsi" w:cstheme="minorHAnsi"/>
          <w:lang w:val="ru-RU" w:eastAsia="ru-RU"/>
        </w:rPr>
        <w:t>,</w:t>
      </w:r>
      <w:r w:rsidR="00E30B0C" w:rsidRPr="000C1B68">
        <w:rPr>
          <w:rFonts w:asciiTheme="minorHAnsi" w:eastAsia="Times New Roman" w:hAnsiTheme="minorHAnsi" w:cstheme="minorHAnsi"/>
          <w:lang w:val="ru-RU" w:eastAsia="ru-RU"/>
        </w:rPr>
        <w:t xml:space="preserve"> кодов классификации доходов бюджетов, уникальных идентификаторов начислений (УИН), правовых оснований</w:t>
      </w:r>
      <w:r w:rsidR="00370DFF" w:rsidRPr="000C1B68">
        <w:rPr>
          <w:rFonts w:asciiTheme="minorHAnsi" w:eastAsia="Times New Roman" w:hAnsiTheme="minorHAnsi" w:cstheme="minorHAnsi"/>
          <w:lang w:val="ru-RU" w:eastAsia="ru-RU"/>
        </w:rPr>
        <w:t>.</w:t>
      </w:r>
    </w:p>
    <w:p w14:paraId="713E1C13" w14:textId="2AA2ECFF" w:rsidR="00150577" w:rsidRPr="000C1B68" w:rsidRDefault="00213416" w:rsidP="00150577">
      <w:pPr>
        <w:pStyle w:val="afff"/>
        <w:spacing w:beforeAutospacing="0" w:afterAutospacing="0"/>
        <w:ind w:firstLine="851"/>
        <w:jc w:val="both"/>
        <w:rPr>
          <w:rFonts w:asciiTheme="minorHAnsi" w:eastAsia="Times New Roman" w:hAnsiTheme="minorHAnsi" w:cstheme="minorHAnsi"/>
          <w:lang w:val="ru-RU" w:eastAsia="ru-RU"/>
        </w:rPr>
      </w:pPr>
      <w:r w:rsidRPr="000C1B68">
        <w:rPr>
          <w:rFonts w:asciiTheme="minorHAnsi" w:hAnsiTheme="minorHAnsi" w:cstheme="minorHAnsi"/>
          <w:color w:val="111111"/>
          <w:lang w:val="ru-RU"/>
        </w:rPr>
        <w:t xml:space="preserve">Отражение бухгалтерских операций в бюджетном (бухгалтерском) учете осуществляется </w:t>
      </w:r>
      <w:r w:rsidR="00E82C38" w:rsidRPr="000C1B68">
        <w:rPr>
          <w:rFonts w:asciiTheme="minorHAnsi" w:hAnsiTheme="minorHAnsi" w:cstheme="minorHAnsi"/>
          <w:color w:val="111111"/>
          <w:lang w:val="ru-RU"/>
        </w:rPr>
        <w:t>ЦБУ</w:t>
      </w:r>
      <w:r w:rsidRPr="000C1B68">
        <w:rPr>
          <w:rFonts w:asciiTheme="minorHAnsi" w:hAnsiTheme="minorHAnsi" w:cstheme="minorHAnsi"/>
          <w:color w:val="111111"/>
          <w:lang w:val="ru-RU"/>
        </w:rPr>
        <w:t xml:space="preserve"> на основании введенной информации Субъектом централизованного учета в ЕЦИС 1С</w:t>
      </w:r>
      <w:r w:rsidR="00E82C38" w:rsidRPr="000C1B68">
        <w:rPr>
          <w:rFonts w:asciiTheme="minorHAnsi" w:hAnsiTheme="minorHAnsi" w:cstheme="minorHAnsi"/>
          <w:color w:val="111111"/>
          <w:lang w:val="ru-RU"/>
        </w:rPr>
        <w:t>:</w:t>
      </w:r>
      <w:r w:rsidRPr="000C1B68">
        <w:rPr>
          <w:rFonts w:asciiTheme="minorHAnsi" w:hAnsiTheme="minorHAnsi" w:cstheme="minorHAnsi"/>
          <w:color w:val="111111"/>
          <w:lang w:val="ru-RU"/>
        </w:rPr>
        <w:t xml:space="preserve"> БГУ.</w:t>
      </w:r>
    </w:p>
    <w:p w14:paraId="4C297859" w14:textId="2D1C6EAB" w:rsidR="00150577" w:rsidRPr="000C1B68" w:rsidRDefault="005E43FC" w:rsidP="00150577">
      <w:pPr>
        <w:pStyle w:val="afff"/>
        <w:spacing w:beforeAutospacing="0" w:afterAutospacing="0"/>
        <w:ind w:firstLine="851"/>
        <w:jc w:val="both"/>
        <w:rPr>
          <w:rFonts w:asciiTheme="minorHAnsi" w:eastAsia="Times New Roman" w:hAnsiTheme="minorHAnsi" w:cstheme="minorHAnsi"/>
          <w:lang w:val="ru-RU" w:eastAsia="ru-RU"/>
        </w:rPr>
      </w:pPr>
      <w:r w:rsidRPr="000C1B68">
        <w:rPr>
          <w:rFonts w:asciiTheme="minorHAnsi" w:hAnsiTheme="minorHAnsi" w:cstheme="minorHAnsi"/>
          <w:iCs/>
          <w:lang w:val="ru-RU" w:eastAsia="ru-RU"/>
        </w:rPr>
        <w:t>1</w:t>
      </w:r>
      <w:r w:rsidR="007E2FD6" w:rsidRPr="000C1B68">
        <w:rPr>
          <w:rFonts w:asciiTheme="minorHAnsi" w:hAnsiTheme="minorHAnsi" w:cstheme="minorHAnsi"/>
          <w:iCs/>
          <w:lang w:val="ru-RU" w:eastAsia="ru-RU"/>
        </w:rPr>
        <w:t>4</w:t>
      </w:r>
      <w:r w:rsidRPr="000C1B68">
        <w:rPr>
          <w:rFonts w:asciiTheme="minorHAnsi" w:hAnsiTheme="minorHAnsi" w:cstheme="minorHAnsi"/>
          <w:iCs/>
          <w:lang w:val="ru-RU" w:eastAsia="ru-RU"/>
        </w:rPr>
        <w:t>.7</w:t>
      </w:r>
      <w:r w:rsidR="00150577" w:rsidRPr="000C1B68">
        <w:rPr>
          <w:rFonts w:asciiTheme="minorHAnsi" w:hAnsiTheme="minorHAnsi" w:cstheme="minorHAnsi"/>
          <w:iCs/>
          <w:lang w:val="ru-RU" w:eastAsia="ru-RU"/>
        </w:rPr>
        <w:t>.</w:t>
      </w:r>
      <w:r w:rsidR="00150577" w:rsidRPr="000C1B68">
        <w:rPr>
          <w:rFonts w:asciiTheme="minorHAnsi" w:hAnsiTheme="minorHAnsi" w:cstheme="minorHAnsi"/>
          <w:b/>
          <w:bCs/>
          <w:iCs/>
          <w:lang w:val="ru-RU" w:eastAsia="ru-RU"/>
        </w:rPr>
        <w:t xml:space="preserve"> </w:t>
      </w:r>
      <w:r w:rsidR="00370DFF" w:rsidRPr="000C1B68">
        <w:rPr>
          <w:rFonts w:asciiTheme="minorHAnsi" w:hAnsiTheme="minorHAnsi" w:cstheme="minorHAnsi"/>
          <w:b/>
          <w:bCs/>
          <w:iCs/>
          <w:lang w:val="ru-RU" w:eastAsia="ru-RU"/>
        </w:rPr>
        <w:t xml:space="preserve">На счете </w:t>
      </w:r>
      <w:r w:rsidR="00370DFF" w:rsidRPr="000C1B68">
        <w:rPr>
          <w:rFonts w:asciiTheme="minorHAnsi" w:eastAsia="Times New Roman" w:hAnsiTheme="minorHAnsi" w:cstheme="minorHAnsi"/>
          <w:b/>
          <w:bCs/>
          <w:lang w:val="ru-RU" w:eastAsia="ru-RU"/>
        </w:rPr>
        <w:t xml:space="preserve">05 </w:t>
      </w:r>
      <w:r w:rsidR="00F81E05" w:rsidRPr="000C1B68">
        <w:rPr>
          <w:rFonts w:asciiTheme="minorHAnsi" w:eastAsia="Times New Roman" w:hAnsiTheme="minorHAnsi" w:cstheme="minorHAnsi"/>
          <w:b/>
          <w:bCs/>
          <w:lang w:val="ru-RU" w:eastAsia="ru-RU"/>
        </w:rPr>
        <w:t>«</w:t>
      </w:r>
      <w:r w:rsidR="00370DFF" w:rsidRPr="000C1B68">
        <w:rPr>
          <w:rFonts w:asciiTheme="minorHAnsi" w:eastAsia="Times New Roman" w:hAnsiTheme="minorHAnsi" w:cstheme="minorHAnsi"/>
          <w:b/>
          <w:bCs/>
          <w:lang w:val="ru-RU" w:eastAsia="ru-RU"/>
        </w:rPr>
        <w:t>Материальные ценности, оплаченные по централизованному снабжению</w:t>
      </w:r>
      <w:r w:rsidR="00F81E05" w:rsidRPr="000C1B68">
        <w:rPr>
          <w:rFonts w:asciiTheme="minorHAnsi" w:eastAsia="Times New Roman" w:hAnsiTheme="minorHAnsi" w:cstheme="minorHAnsi"/>
          <w:b/>
          <w:bCs/>
          <w:lang w:val="ru-RU" w:eastAsia="ru-RU"/>
        </w:rPr>
        <w:t>»</w:t>
      </w:r>
      <w:r w:rsidR="00370DFF" w:rsidRPr="000C1B68">
        <w:rPr>
          <w:rFonts w:asciiTheme="minorHAnsi" w:eastAsia="Times New Roman" w:hAnsiTheme="minorHAnsi" w:cstheme="minorHAnsi"/>
          <w:lang w:val="ru-RU" w:eastAsia="ru-RU"/>
        </w:rPr>
        <w:t xml:space="preserve"> учитываются материальные ценности, оплаченные Субъектом централизованного учета, уполномоченным на централизованное заключение муниципального контракта (договора) и отгруженных учреждениям (грузополучателям) в рамках централизованной закупки (далее - материальные ценности, оплаченные по централизованному снабжению).</w:t>
      </w:r>
    </w:p>
    <w:p w14:paraId="71800FEB" w14:textId="5CB778FF" w:rsidR="00370DFF" w:rsidRPr="000C1B68" w:rsidRDefault="00370DFF"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Принятие к учету на забалансовый </w:t>
      </w:r>
      <w:hyperlink r:id="rId27" w:history="1">
        <w:r w:rsidRPr="000C1B68">
          <w:rPr>
            <w:rFonts w:asciiTheme="minorHAnsi" w:hAnsiTheme="minorHAnsi" w:cstheme="minorHAnsi"/>
            <w:color w:val="111111"/>
            <w:lang w:val="ru-RU"/>
          </w:rPr>
          <w:t>счет</w:t>
        </w:r>
      </w:hyperlink>
      <w:r w:rsidRPr="000C1B68">
        <w:rPr>
          <w:rFonts w:asciiTheme="minorHAnsi" w:hAnsiTheme="minorHAnsi" w:cstheme="minorHAnsi"/>
          <w:color w:val="111111"/>
          <w:lang w:val="ru-RU"/>
        </w:rPr>
        <w:t xml:space="preserve"> 05 "Материальные ценности, оплаченные по централизованному снабжению" материальных ценностей осуществляется  Субъектом централизованного учета</w:t>
      </w:r>
      <w:r w:rsidR="00ED68A6" w:rsidRPr="000C1B68">
        <w:rPr>
          <w:rFonts w:asciiTheme="minorHAnsi" w:hAnsiTheme="minorHAnsi" w:cstheme="minorHAnsi"/>
          <w:color w:val="111111"/>
          <w:lang w:val="ru-RU"/>
        </w:rPr>
        <w:t xml:space="preserve"> </w:t>
      </w:r>
      <w:r w:rsidRPr="000C1B68">
        <w:rPr>
          <w:rFonts w:asciiTheme="minorHAnsi" w:hAnsiTheme="minorHAnsi" w:cstheme="minorHAnsi"/>
          <w:color w:val="111111"/>
          <w:lang w:val="ru-RU"/>
        </w:rPr>
        <w:t>на основании первичных документов, подтверждающих отгрузку материальных ценностей в пользу учреждения (грузополучателя), в сумме выплат на их приобретение.</w:t>
      </w:r>
    </w:p>
    <w:p w14:paraId="4757578D" w14:textId="591E5D14" w:rsidR="00370DFF" w:rsidRPr="000C1B68" w:rsidRDefault="00370DFF"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Списани</w:t>
      </w:r>
      <w:r w:rsidR="005E43FC" w:rsidRPr="000C1B68">
        <w:rPr>
          <w:rFonts w:asciiTheme="minorHAnsi" w:hAnsiTheme="minorHAnsi" w:cstheme="minorHAnsi"/>
          <w:color w:val="111111"/>
          <w:lang w:val="ru-RU"/>
        </w:rPr>
        <w:t>е</w:t>
      </w:r>
      <w:r w:rsidRPr="000C1B68">
        <w:rPr>
          <w:rFonts w:asciiTheme="minorHAnsi" w:hAnsiTheme="minorHAnsi" w:cstheme="minorHAnsi"/>
          <w:color w:val="111111"/>
          <w:lang w:val="ru-RU"/>
        </w:rPr>
        <w:t xml:space="preserve"> с забалансового </w:t>
      </w:r>
      <w:hyperlink r:id="rId28" w:history="1">
        <w:r w:rsidRPr="000C1B68">
          <w:rPr>
            <w:rFonts w:asciiTheme="minorHAnsi" w:hAnsiTheme="minorHAnsi" w:cstheme="minorHAnsi"/>
            <w:color w:val="111111"/>
            <w:lang w:val="ru-RU"/>
          </w:rPr>
          <w:t>счет</w:t>
        </w:r>
      </w:hyperlink>
      <w:r w:rsidRPr="000C1B68">
        <w:rPr>
          <w:rFonts w:asciiTheme="minorHAnsi" w:hAnsiTheme="minorHAnsi" w:cstheme="minorHAnsi"/>
          <w:color w:val="111111"/>
          <w:lang w:val="ru-RU"/>
        </w:rPr>
        <w:t>а 05 "Материальные ценности, оплаченные по централизованному снабжению" осуществляется Субъектом централизованного учета при получении подтверждения о получении учреждением (грузополучателем) материальных ценностей, отгруженных в их адрес, по стоимости, по которой они ранее принимались к учету.</w:t>
      </w:r>
    </w:p>
    <w:p w14:paraId="752D1C1C" w14:textId="6F463422" w:rsidR="00370DFF" w:rsidRPr="000C1B68" w:rsidRDefault="00370DFF"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Аналитический учет по </w:t>
      </w:r>
      <w:hyperlink r:id="rId29" w:history="1">
        <w:r w:rsidRPr="000C1B68">
          <w:rPr>
            <w:rFonts w:asciiTheme="minorHAnsi" w:hAnsiTheme="minorHAnsi" w:cstheme="minorHAnsi"/>
            <w:color w:val="111111"/>
            <w:lang w:val="ru-RU"/>
          </w:rPr>
          <w:t>счету</w:t>
        </w:r>
      </w:hyperlink>
      <w:r w:rsidRPr="000C1B68">
        <w:rPr>
          <w:rFonts w:asciiTheme="minorHAnsi" w:hAnsiTheme="minorHAnsi" w:cstheme="minorHAnsi"/>
          <w:color w:val="111111"/>
          <w:lang w:val="ru-RU"/>
        </w:rPr>
        <w:t xml:space="preserve"> </w:t>
      </w:r>
      <w:r w:rsidR="006D2880" w:rsidRPr="000C1B68">
        <w:rPr>
          <w:rFonts w:asciiTheme="minorHAnsi" w:hAnsiTheme="minorHAnsi" w:cstheme="minorHAnsi"/>
          <w:color w:val="111111"/>
          <w:lang w:val="ru-RU"/>
        </w:rPr>
        <w:t xml:space="preserve">05 "Материальные ценности, оплаченные по централизованному снабжению" </w:t>
      </w:r>
      <w:r w:rsidRPr="000C1B68">
        <w:rPr>
          <w:rFonts w:asciiTheme="minorHAnsi" w:hAnsiTheme="minorHAnsi" w:cstheme="minorHAnsi"/>
          <w:color w:val="111111"/>
          <w:lang w:val="ru-RU"/>
        </w:rPr>
        <w:t xml:space="preserve">ведется </w:t>
      </w:r>
      <w:r w:rsidR="006D2880" w:rsidRPr="000C1B68">
        <w:rPr>
          <w:rFonts w:asciiTheme="minorHAnsi" w:hAnsiTheme="minorHAnsi" w:cstheme="minorHAnsi"/>
          <w:color w:val="111111"/>
          <w:lang w:val="ru-RU"/>
        </w:rPr>
        <w:t>Субъектом централизованного учета</w:t>
      </w:r>
      <w:r w:rsidR="00ED68A6" w:rsidRPr="000C1B68">
        <w:rPr>
          <w:rFonts w:asciiTheme="minorHAnsi" w:hAnsiTheme="minorHAnsi" w:cstheme="minorHAnsi"/>
          <w:color w:val="111111"/>
          <w:lang w:val="ru-RU"/>
        </w:rPr>
        <w:t xml:space="preserve"> </w:t>
      </w:r>
      <w:r w:rsidR="006D2880" w:rsidRPr="000C1B68">
        <w:rPr>
          <w:rFonts w:asciiTheme="minorHAnsi" w:hAnsiTheme="minorHAnsi" w:cstheme="minorHAnsi"/>
          <w:color w:val="111111"/>
          <w:lang w:val="ru-RU"/>
        </w:rPr>
        <w:t xml:space="preserve">в Книге учета материальных ценностей, оплаченных в централизованном порядке, </w:t>
      </w:r>
      <w:r w:rsidRPr="000C1B68">
        <w:rPr>
          <w:rFonts w:asciiTheme="minorHAnsi" w:hAnsiTheme="minorHAnsi" w:cstheme="minorHAnsi"/>
          <w:color w:val="111111"/>
          <w:lang w:val="ru-RU"/>
        </w:rPr>
        <w:t xml:space="preserve">в разрезе </w:t>
      </w:r>
      <w:r w:rsidRPr="000C1B68">
        <w:rPr>
          <w:rFonts w:asciiTheme="minorHAnsi" w:hAnsiTheme="minorHAnsi" w:cstheme="minorHAnsi"/>
          <w:color w:val="111111"/>
          <w:lang w:val="ru-RU"/>
        </w:rPr>
        <w:lastRenderedPageBreak/>
        <w:t>контрагентов (учреждений-грузополучателей), объектов имущества, правовых оснований.</w:t>
      </w:r>
    </w:p>
    <w:p w14:paraId="2A8C8FA3" w14:textId="38C08CD1" w:rsidR="00213416" w:rsidRPr="000C1B68" w:rsidRDefault="00213416"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Отражение бухгалтерских операций в бюджетном (бухгалтерском) учете осуществляется </w:t>
      </w:r>
      <w:r w:rsidR="005E43FC" w:rsidRPr="000C1B68">
        <w:rPr>
          <w:rFonts w:asciiTheme="minorHAnsi" w:hAnsiTheme="minorHAnsi" w:cstheme="minorHAnsi"/>
          <w:color w:val="111111"/>
          <w:lang w:val="ru-RU"/>
        </w:rPr>
        <w:t>ЦБУ</w:t>
      </w:r>
      <w:r w:rsidRPr="000C1B68">
        <w:rPr>
          <w:rFonts w:asciiTheme="minorHAnsi" w:hAnsiTheme="minorHAnsi" w:cstheme="minorHAnsi"/>
          <w:color w:val="111111"/>
          <w:lang w:val="ru-RU"/>
        </w:rPr>
        <w:t xml:space="preserve"> на основании введенной информации Субъектом централизованного учета в ЕЦИС 1С</w:t>
      </w:r>
      <w:r w:rsidR="005E43FC" w:rsidRPr="000C1B68">
        <w:rPr>
          <w:rFonts w:asciiTheme="minorHAnsi" w:hAnsiTheme="minorHAnsi" w:cstheme="minorHAnsi"/>
          <w:color w:val="111111"/>
          <w:lang w:val="ru-RU"/>
        </w:rPr>
        <w:t>:</w:t>
      </w:r>
      <w:r w:rsidRPr="000C1B68">
        <w:rPr>
          <w:rFonts w:asciiTheme="minorHAnsi" w:hAnsiTheme="minorHAnsi" w:cstheme="minorHAnsi"/>
          <w:color w:val="111111"/>
          <w:lang w:val="ru-RU"/>
        </w:rPr>
        <w:t xml:space="preserve"> БГУ.</w:t>
      </w:r>
    </w:p>
    <w:p w14:paraId="522C462B" w14:textId="078587E7" w:rsidR="00010AB7" w:rsidRPr="000C1B68" w:rsidRDefault="005E43FC" w:rsidP="00F60D6C">
      <w:pPr>
        <w:pStyle w:val="afff"/>
        <w:spacing w:beforeAutospacing="0" w:afterAutospacing="0"/>
        <w:ind w:firstLine="851"/>
        <w:jc w:val="both"/>
        <w:rPr>
          <w:rFonts w:asciiTheme="minorHAnsi" w:hAnsiTheme="minorHAnsi" w:cstheme="minorHAnsi"/>
          <w:lang w:val="ru-RU"/>
        </w:rPr>
      </w:pPr>
      <w:bookmarkStart w:id="110" w:name="_Hlk153872517"/>
      <w:bookmarkStart w:id="111" w:name="_Toc55317925"/>
      <w:bookmarkStart w:id="112" w:name="_Toc46077245"/>
      <w:bookmarkStart w:id="113" w:name="_Toc45709964"/>
      <w:bookmarkStart w:id="114" w:name="_ref_1-381c5d3a3cbf45"/>
      <w:r w:rsidRPr="000C1B68">
        <w:rPr>
          <w:rFonts w:asciiTheme="minorHAnsi" w:hAnsiTheme="minorHAnsi" w:cstheme="minorHAnsi"/>
          <w:lang w:val="ru-RU"/>
        </w:rPr>
        <w:t>1</w:t>
      </w:r>
      <w:r w:rsidR="007E2FD6" w:rsidRPr="000C1B68">
        <w:rPr>
          <w:rFonts w:asciiTheme="minorHAnsi" w:hAnsiTheme="minorHAnsi" w:cstheme="minorHAnsi"/>
          <w:lang w:val="ru-RU"/>
        </w:rPr>
        <w:t>4</w:t>
      </w:r>
      <w:r w:rsidRPr="000C1B68">
        <w:rPr>
          <w:rFonts w:asciiTheme="minorHAnsi" w:hAnsiTheme="minorHAnsi" w:cstheme="minorHAnsi"/>
          <w:lang w:val="ru-RU"/>
        </w:rPr>
        <w:t>.8</w:t>
      </w:r>
      <w:r w:rsidR="00BE5B85" w:rsidRPr="000C1B68">
        <w:rPr>
          <w:rFonts w:asciiTheme="minorHAnsi" w:hAnsiTheme="minorHAnsi" w:cstheme="minorHAnsi"/>
          <w:lang w:val="ru-RU"/>
        </w:rPr>
        <w:t xml:space="preserve">. </w:t>
      </w:r>
      <w:r w:rsidR="00370DFF" w:rsidRPr="000C1B68">
        <w:rPr>
          <w:rFonts w:asciiTheme="minorHAnsi" w:hAnsiTheme="minorHAnsi" w:cstheme="minorHAnsi"/>
          <w:b/>
          <w:bCs/>
          <w:lang w:val="ru-RU"/>
        </w:rPr>
        <w:t>На забалансовом счете</w:t>
      </w:r>
      <w:r w:rsidR="00370DFF" w:rsidRPr="000C1B68">
        <w:rPr>
          <w:rFonts w:asciiTheme="minorHAnsi" w:hAnsiTheme="minorHAnsi" w:cstheme="minorHAnsi"/>
          <w:lang w:val="ru-RU"/>
        </w:rPr>
        <w:t xml:space="preserve"> </w:t>
      </w:r>
      <w:r w:rsidR="00370DFF" w:rsidRPr="000C1B68">
        <w:rPr>
          <w:rFonts w:asciiTheme="minorHAnsi" w:hAnsiTheme="minorHAnsi" w:cstheme="minorHAnsi"/>
          <w:b/>
          <w:bCs/>
          <w:lang w:val="ru-RU"/>
        </w:rPr>
        <w:t xml:space="preserve">07 «Награды, призы, кубки и ценные подарки, </w:t>
      </w:r>
      <w:bookmarkEnd w:id="110"/>
      <w:r w:rsidR="00150577" w:rsidRPr="000C1B68">
        <w:rPr>
          <w:rFonts w:asciiTheme="minorHAnsi" w:hAnsiTheme="minorHAnsi" w:cstheme="minorHAnsi"/>
          <w:b/>
          <w:bCs/>
          <w:lang w:val="ru-RU"/>
        </w:rPr>
        <w:t>сувениры»</w:t>
      </w:r>
      <w:r w:rsidR="00150577" w:rsidRPr="000C1B68">
        <w:rPr>
          <w:rFonts w:asciiTheme="minorHAnsi" w:hAnsiTheme="minorHAnsi" w:cstheme="minorHAnsi"/>
          <w:lang w:val="ru-RU"/>
        </w:rPr>
        <w:t xml:space="preserve"> </w:t>
      </w:r>
      <w:r w:rsidR="00A86D41" w:rsidRPr="000C1B68">
        <w:rPr>
          <w:rFonts w:asciiTheme="minorHAnsi" w:hAnsiTheme="minorHAnsi" w:cstheme="minorHAnsi"/>
          <w:lang w:val="ru-RU"/>
        </w:rPr>
        <w:t>ведется учет материальны</w:t>
      </w:r>
      <w:r w:rsidRPr="000C1B68">
        <w:rPr>
          <w:rFonts w:asciiTheme="minorHAnsi" w:hAnsiTheme="minorHAnsi" w:cstheme="minorHAnsi"/>
          <w:lang w:val="ru-RU"/>
        </w:rPr>
        <w:t>х</w:t>
      </w:r>
      <w:r w:rsidR="00A86D41" w:rsidRPr="000C1B68">
        <w:rPr>
          <w:rFonts w:asciiTheme="minorHAnsi" w:hAnsiTheme="minorHAnsi" w:cstheme="minorHAnsi"/>
          <w:lang w:val="ru-RU"/>
        </w:rPr>
        <w:t xml:space="preserve"> ценност</w:t>
      </w:r>
      <w:r w:rsidRPr="000C1B68">
        <w:rPr>
          <w:rFonts w:asciiTheme="minorHAnsi" w:hAnsiTheme="minorHAnsi" w:cstheme="minorHAnsi"/>
          <w:lang w:val="ru-RU"/>
        </w:rPr>
        <w:t>ей:</w:t>
      </w:r>
    </w:p>
    <w:p w14:paraId="24E168A6" w14:textId="24A42264" w:rsidR="00010AB7" w:rsidRPr="000C1B68" w:rsidRDefault="000E5560" w:rsidP="00F60D6C">
      <w:pPr>
        <w:pStyle w:val="afff"/>
        <w:spacing w:beforeAutospacing="0" w:afterAutospacing="0"/>
        <w:ind w:firstLine="851"/>
        <w:jc w:val="both"/>
        <w:rPr>
          <w:rFonts w:asciiTheme="minorHAnsi" w:hAnsiTheme="minorHAnsi" w:cstheme="minorHAnsi"/>
          <w:lang w:val="ru-RU"/>
        </w:rPr>
      </w:pPr>
      <w:bookmarkStart w:id="115" w:name="_Hlk154138116"/>
      <w:r w:rsidRPr="000C1B68">
        <w:rPr>
          <w:rFonts w:asciiTheme="minorHAnsi" w:hAnsiTheme="minorHAnsi" w:cstheme="minorHAnsi"/>
          <w:lang w:val="ru-RU"/>
        </w:rPr>
        <w:t>-</w:t>
      </w:r>
      <w:r w:rsidR="00A86D41" w:rsidRPr="000C1B68">
        <w:rPr>
          <w:rFonts w:asciiTheme="minorHAnsi" w:hAnsiTheme="minorHAnsi" w:cstheme="minorHAnsi"/>
          <w:lang w:val="ru-RU"/>
        </w:rPr>
        <w:t xml:space="preserve"> полученных ответственным лицом </w:t>
      </w:r>
      <w:r w:rsidR="003A6A2D" w:rsidRPr="000C1B68">
        <w:rPr>
          <w:rFonts w:asciiTheme="minorHAnsi" w:hAnsiTheme="minorHAnsi" w:cstheme="minorHAnsi"/>
          <w:lang w:val="ru-RU"/>
        </w:rPr>
        <w:t>Субъект</w:t>
      </w:r>
      <w:r w:rsidR="00A86D41" w:rsidRPr="000C1B68">
        <w:rPr>
          <w:rFonts w:asciiTheme="minorHAnsi" w:hAnsiTheme="minorHAnsi" w:cstheme="minorHAnsi"/>
          <w:lang w:val="ru-RU"/>
        </w:rPr>
        <w:t>а</w:t>
      </w:r>
      <w:r w:rsidR="003A6A2D" w:rsidRPr="000C1B68">
        <w:rPr>
          <w:rFonts w:asciiTheme="minorHAnsi" w:hAnsiTheme="minorHAnsi" w:cstheme="minorHAnsi"/>
          <w:lang w:val="ru-RU"/>
        </w:rPr>
        <w:t xml:space="preserve"> централизованного учета</w:t>
      </w:r>
      <w:r w:rsidR="00ED68A6" w:rsidRPr="000C1B68">
        <w:rPr>
          <w:rFonts w:asciiTheme="minorHAnsi" w:hAnsiTheme="minorHAnsi" w:cstheme="minorHAnsi"/>
          <w:lang w:val="ru-RU"/>
        </w:rPr>
        <w:t xml:space="preserve"> (с места их хранения) </w:t>
      </w:r>
      <w:r w:rsidR="001065FE" w:rsidRPr="000C1B68">
        <w:rPr>
          <w:rFonts w:asciiTheme="minorHAnsi" w:hAnsiTheme="minorHAnsi" w:cstheme="minorHAnsi"/>
          <w:lang w:val="ru-RU"/>
        </w:rPr>
        <w:t xml:space="preserve">в целях </w:t>
      </w:r>
      <w:r w:rsidR="00A86D41" w:rsidRPr="000C1B68">
        <w:rPr>
          <w:rFonts w:asciiTheme="minorHAnsi" w:hAnsiTheme="minorHAnsi" w:cstheme="minorHAnsi"/>
          <w:lang w:val="ru-RU"/>
        </w:rPr>
        <w:t xml:space="preserve">дальнейшего </w:t>
      </w:r>
      <w:r w:rsidR="001065FE" w:rsidRPr="000C1B68">
        <w:rPr>
          <w:rFonts w:asciiTheme="minorHAnsi" w:hAnsiTheme="minorHAnsi" w:cstheme="minorHAnsi"/>
          <w:lang w:val="ru-RU"/>
        </w:rPr>
        <w:t>вручения (награждения), дарения</w:t>
      </w:r>
      <w:r w:rsidR="003A6A2D" w:rsidRPr="000C1B68">
        <w:rPr>
          <w:rFonts w:asciiTheme="minorHAnsi" w:hAnsiTheme="minorHAnsi" w:cstheme="minorHAnsi"/>
          <w:lang w:val="ru-RU"/>
        </w:rPr>
        <w:t xml:space="preserve"> на </w:t>
      </w:r>
      <w:r w:rsidR="00070F53" w:rsidRPr="000C1B68">
        <w:rPr>
          <w:rFonts w:asciiTheme="minorHAnsi" w:hAnsiTheme="minorHAnsi" w:cstheme="minorHAnsi"/>
          <w:lang w:val="ru-RU"/>
        </w:rPr>
        <w:t xml:space="preserve">официальных мероприятиях, </w:t>
      </w:r>
      <w:r w:rsidR="006C39C5" w:rsidRPr="000C1B68">
        <w:rPr>
          <w:rFonts w:asciiTheme="minorHAnsi" w:hAnsiTheme="minorHAnsi" w:cstheme="minorHAnsi"/>
          <w:lang w:val="ru-RU"/>
        </w:rPr>
        <w:t>организатором которых является</w:t>
      </w:r>
      <w:r w:rsidR="003A6A2D" w:rsidRPr="000C1B68">
        <w:rPr>
          <w:rFonts w:asciiTheme="minorHAnsi" w:hAnsiTheme="minorHAnsi" w:cstheme="minorHAnsi"/>
          <w:lang w:val="ru-RU"/>
        </w:rPr>
        <w:t xml:space="preserve"> Субъект централизованного учета</w:t>
      </w:r>
      <w:r w:rsidR="00A86D41" w:rsidRPr="000C1B68">
        <w:rPr>
          <w:rFonts w:asciiTheme="minorHAnsi" w:hAnsiTheme="minorHAnsi" w:cstheme="minorHAnsi"/>
          <w:lang w:val="ru-RU"/>
        </w:rPr>
        <w:t>;</w:t>
      </w:r>
    </w:p>
    <w:p w14:paraId="654B6800" w14:textId="0537CF17" w:rsidR="00010AB7" w:rsidRPr="000C1B68" w:rsidRDefault="000E5560" w:rsidP="00F60D6C">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w:t>
      </w:r>
      <w:r w:rsidR="005E43FC" w:rsidRPr="000C1B68">
        <w:rPr>
          <w:rFonts w:asciiTheme="minorHAnsi" w:hAnsiTheme="minorHAnsi" w:cstheme="minorHAnsi"/>
          <w:lang w:val="ru-RU"/>
        </w:rPr>
        <w:t xml:space="preserve"> </w:t>
      </w:r>
      <w:r w:rsidR="00010AB7" w:rsidRPr="000C1B68">
        <w:rPr>
          <w:rFonts w:asciiTheme="minorHAnsi" w:hAnsiTheme="minorHAnsi" w:cstheme="minorHAnsi"/>
          <w:lang w:val="ru-RU"/>
        </w:rPr>
        <w:t>получе</w:t>
      </w:r>
      <w:r w:rsidR="00A86D41" w:rsidRPr="000C1B68">
        <w:rPr>
          <w:rFonts w:asciiTheme="minorHAnsi" w:hAnsiTheme="minorHAnsi" w:cstheme="minorHAnsi"/>
          <w:lang w:val="ru-RU"/>
        </w:rPr>
        <w:t>нных ответственным лицом</w:t>
      </w:r>
      <w:r w:rsidR="00010AB7" w:rsidRPr="000C1B68">
        <w:rPr>
          <w:rFonts w:asciiTheme="minorHAnsi" w:hAnsiTheme="minorHAnsi" w:cstheme="minorHAnsi"/>
          <w:lang w:val="ru-RU"/>
        </w:rPr>
        <w:t xml:space="preserve"> Субъект</w:t>
      </w:r>
      <w:r w:rsidR="00A86D41" w:rsidRPr="000C1B68">
        <w:rPr>
          <w:rFonts w:asciiTheme="minorHAnsi" w:hAnsiTheme="minorHAnsi" w:cstheme="minorHAnsi"/>
          <w:lang w:val="ru-RU"/>
        </w:rPr>
        <w:t>а</w:t>
      </w:r>
      <w:r w:rsidR="00010AB7" w:rsidRPr="000C1B68">
        <w:rPr>
          <w:rFonts w:asciiTheme="minorHAnsi" w:hAnsiTheme="minorHAnsi" w:cstheme="minorHAnsi"/>
          <w:lang w:val="ru-RU"/>
        </w:rPr>
        <w:t xml:space="preserve"> централизованного учета</w:t>
      </w:r>
      <w:r w:rsidR="007246E1" w:rsidRPr="000C1B68">
        <w:rPr>
          <w:rFonts w:asciiTheme="minorHAnsi" w:hAnsiTheme="minorHAnsi" w:cstheme="minorHAnsi"/>
          <w:lang w:val="ru-RU"/>
        </w:rPr>
        <w:t xml:space="preserve"> </w:t>
      </w:r>
      <w:r w:rsidR="00010AB7" w:rsidRPr="000C1B68">
        <w:rPr>
          <w:rFonts w:asciiTheme="minorHAnsi" w:hAnsiTheme="minorHAnsi" w:cstheme="minorHAnsi"/>
          <w:lang w:val="ru-RU"/>
        </w:rPr>
        <w:t>от организаций</w:t>
      </w:r>
      <w:r w:rsidR="00735E54" w:rsidRPr="000C1B68">
        <w:rPr>
          <w:rFonts w:asciiTheme="minorHAnsi" w:hAnsiTheme="minorHAnsi" w:cstheme="minorHAnsi"/>
          <w:lang w:val="ru-RU"/>
        </w:rPr>
        <w:t xml:space="preserve"> (с</w:t>
      </w:r>
      <w:r w:rsidR="005E43FC" w:rsidRPr="000C1B68">
        <w:rPr>
          <w:rFonts w:asciiTheme="minorHAnsi" w:hAnsiTheme="minorHAnsi" w:cstheme="minorHAnsi"/>
          <w:lang w:val="ru-RU"/>
        </w:rPr>
        <w:t>о</w:t>
      </w:r>
      <w:r w:rsidR="00735E54" w:rsidRPr="000C1B68">
        <w:rPr>
          <w:rFonts w:asciiTheme="minorHAnsi" w:hAnsiTheme="minorHAnsi" w:cstheme="minorHAnsi"/>
          <w:lang w:val="ru-RU"/>
        </w:rPr>
        <w:t>организатора)</w:t>
      </w:r>
      <w:r w:rsidR="00010AB7" w:rsidRPr="000C1B68">
        <w:rPr>
          <w:rFonts w:asciiTheme="minorHAnsi" w:hAnsiTheme="minorHAnsi" w:cstheme="minorHAnsi"/>
          <w:lang w:val="ru-RU"/>
        </w:rPr>
        <w:t xml:space="preserve">, учредивших </w:t>
      </w:r>
      <w:r w:rsidR="00150577" w:rsidRPr="000C1B68">
        <w:rPr>
          <w:rFonts w:asciiTheme="minorHAnsi" w:hAnsiTheme="minorHAnsi" w:cstheme="minorHAnsi"/>
          <w:lang w:val="ru-RU"/>
        </w:rPr>
        <w:t>мероприятия,</w:t>
      </w:r>
      <w:r w:rsidR="00445B3E" w:rsidRPr="000C1B68">
        <w:rPr>
          <w:rFonts w:asciiTheme="minorHAnsi" w:hAnsiTheme="minorHAnsi" w:cstheme="minorHAnsi"/>
          <w:lang w:val="ru-RU"/>
        </w:rPr>
        <w:t xml:space="preserve"> </w:t>
      </w:r>
      <w:r w:rsidR="00010AB7" w:rsidRPr="000C1B68">
        <w:rPr>
          <w:rFonts w:asciiTheme="minorHAnsi" w:hAnsiTheme="minorHAnsi" w:cstheme="minorHAnsi"/>
          <w:lang w:val="ru-RU"/>
        </w:rPr>
        <w:t xml:space="preserve">для </w:t>
      </w:r>
      <w:r w:rsidR="00A86D41" w:rsidRPr="000C1B68">
        <w:rPr>
          <w:rFonts w:asciiTheme="minorHAnsi" w:hAnsiTheme="minorHAnsi" w:cstheme="minorHAnsi"/>
          <w:lang w:val="ru-RU"/>
        </w:rPr>
        <w:t xml:space="preserve">дальнейшего </w:t>
      </w:r>
      <w:r w:rsidR="00010AB7" w:rsidRPr="000C1B68">
        <w:rPr>
          <w:rFonts w:asciiTheme="minorHAnsi" w:hAnsiTheme="minorHAnsi" w:cstheme="minorHAnsi"/>
          <w:lang w:val="ru-RU"/>
        </w:rPr>
        <w:t>награждения.</w:t>
      </w:r>
    </w:p>
    <w:p w14:paraId="0B4B94D7" w14:textId="4C593F79" w:rsidR="007A2164" w:rsidRPr="000C1B68" w:rsidRDefault="007A2164" w:rsidP="00F60D6C">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Переходящие призы, знамена, кубки учитываются на забалансовом счете в течение всего периода их нахождения в Субъекте централизованного учета</w:t>
      </w:r>
      <w:r w:rsidR="005E43FC" w:rsidRPr="000C1B68">
        <w:rPr>
          <w:rFonts w:asciiTheme="minorHAnsi" w:hAnsiTheme="minorHAnsi" w:cstheme="minorHAnsi"/>
          <w:lang w:val="ru-RU"/>
        </w:rPr>
        <w:t>.</w:t>
      </w:r>
    </w:p>
    <w:p w14:paraId="29585C2B" w14:textId="63682538" w:rsidR="003A6A2D" w:rsidRPr="000C1B68" w:rsidRDefault="003A6A2D" w:rsidP="00150577">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xml:space="preserve">Списание с забалансового счета 07 «Награды, призы, кубки и ценные подарки, сувениры» осуществляется на </w:t>
      </w:r>
      <w:r w:rsidR="00150577" w:rsidRPr="000C1B68">
        <w:rPr>
          <w:rFonts w:asciiTheme="minorHAnsi" w:hAnsiTheme="minorHAnsi" w:cstheme="minorHAnsi"/>
          <w:lang w:val="ru-RU"/>
        </w:rPr>
        <w:t>основании</w:t>
      </w:r>
      <w:r w:rsidR="000E5560" w:rsidRPr="000C1B68">
        <w:rPr>
          <w:rFonts w:asciiTheme="minorHAnsi" w:hAnsiTheme="minorHAnsi" w:cstheme="minorHAnsi"/>
          <w:lang w:val="ru-RU"/>
        </w:rPr>
        <w:t xml:space="preserve"> следующих документов</w:t>
      </w:r>
      <w:r w:rsidR="00150577" w:rsidRPr="000C1B68">
        <w:rPr>
          <w:rFonts w:asciiTheme="minorHAnsi" w:hAnsiTheme="minorHAnsi" w:cstheme="minorHAnsi"/>
          <w:lang w:val="ru-RU"/>
        </w:rPr>
        <w:t>:</w:t>
      </w:r>
    </w:p>
    <w:p w14:paraId="5C792160" w14:textId="12FEB71F" w:rsidR="00070F53" w:rsidRPr="000C1B68" w:rsidRDefault="00070F53" w:rsidP="005E43FC">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xml:space="preserve">- положения (регламент) о проведении </w:t>
      </w:r>
      <w:r w:rsidR="005E43FC" w:rsidRPr="000C1B68">
        <w:rPr>
          <w:rFonts w:asciiTheme="minorHAnsi" w:hAnsiTheme="minorHAnsi" w:cstheme="minorHAnsi"/>
          <w:lang w:val="ru-RU"/>
        </w:rPr>
        <w:t>м</w:t>
      </w:r>
      <w:r w:rsidRPr="000C1B68">
        <w:rPr>
          <w:rFonts w:asciiTheme="minorHAnsi" w:hAnsiTheme="minorHAnsi" w:cstheme="minorHAnsi"/>
          <w:lang w:val="ru-RU"/>
        </w:rPr>
        <w:t>ероприятия;</w:t>
      </w:r>
    </w:p>
    <w:p w14:paraId="2E0252E4" w14:textId="31F0A383" w:rsidR="00070F53" w:rsidRPr="000C1B68" w:rsidRDefault="00070F53" w:rsidP="005E43FC">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 приказ</w:t>
      </w:r>
      <w:r w:rsidR="003E70DF" w:rsidRPr="000C1B68">
        <w:rPr>
          <w:rFonts w:asciiTheme="minorHAnsi" w:hAnsiTheme="minorHAnsi" w:cstheme="minorHAnsi"/>
          <w:lang w:val="ru-RU"/>
        </w:rPr>
        <w:t>а</w:t>
      </w:r>
      <w:r w:rsidRPr="000C1B68">
        <w:rPr>
          <w:rFonts w:asciiTheme="minorHAnsi" w:hAnsiTheme="minorHAnsi" w:cstheme="minorHAnsi"/>
          <w:lang w:val="ru-RU"/>
        </w:rPr>
        <w:t xml:space="preserve"> Субъекта централизованного учета</w:t>
      </w:r>
      <w:r w:rsidR="003E70DF" w:rsidRPr="000C1B68">
        <w:rPr>
          <w:rFonts w:asciiTheme="minorHAnsi" w:hAnsiTheme="minorHAnsi" w:cstheme="minorHAnsi"/>
          <w:lang w:val="ru-RU"/>
        </w:rPr>
        <w:t>,</w:t>
      </w:r>
      <w:r w:rsidRPr="000C1B68">
        <w:rPr>
          <w:rFonts w:asciiTheme="minorHAnsi" w:hAnsiTheme="minorHAnsi" w:cstheme="minorHAnsi"/>
          <w:lang w:val="ru-RU"/>
        </w:rPr>
        <w:t xml:space="preserve"> о проведении мероприятия</w:t>
      </w:r>
      <w:r w:rsidR="003E70DF" w:rsidRPr="000C1B68">
        <w:rPr>
          <w:rFonts w:asciiTheme="minorHAnsi" w:hAnsiTheme="minorHAnsi" w:cstheme="minorHAnsi"/>
          <w:lang w:val="ru-RU"/>
        </w:rPr>
        <w:t>, организатором которого он является,</w:t>
      </w:r>
      <w:r w:rsidRPr="000C1B68">
        <w:rPr>
          <w:rFonts w:asciiTheme="minorHAnsi" w:hAnsiTheme="minorHAnsi" w:cstheme="minorHAnsi"/>
          <w:lang w:val="ru-RU"/>
        </w:rPr>
        <w:t xml:space="preserve"> с указанием места проведения, </w:t>
      </w:r>
      <w:r w:rsidR="00ED68A6" w:rsidRPr="000C1B68">
        <w:rPr>
          <w:rFonts w:asciiTheme="minorHAnsi" w:hAnsiTheme="minorHAnsi" w:cstheme="minorHAnsi"/>
          <w:lang w:val="ru-RU"/>
        </w:rPr>
        <w:t>даты</w:t>
      </w:r>
      <w:r w:rsidRPr="000C1B68">
        <w:rPr>
          <w:rFonts w:asciiTheme="minorHAnsi" w:hAnsiTheme="minorHAnsi" w:cstheme="minorHAnsi"/>
          <w:lang w:val="ru-RU"/>
        </w:rPr>
        <w:t>, ответственных лиц Субъекта централизованного учета</w:t>
      </w:r>
      <w:r w:rsidR="00CB2D90" w:rsidRPr="000C1B68">
        <w:rPr>
          <w:rFonts w:asciiTheme="minorHAnsi" w:hAnsiTheme="minorHAnsi" w:cstheme="minorHAnsi"/>
          <w:lang w:val="ru-RU"/>
        </w:rPr>
        <w:t xml:space="preserve"> за проведение </w:t>
      </w:r>
      <w:r w:rsidR="00150577" w:rsidRPr="000C1B68">
        <w:rPr>
          <w:rFonts w:asciiTheme="minorHAnsi" w:hAnsiTheme="minorHAnsi" w:cstheme="minorHAnsi"/>
          <w:lang w:val="ru-RU"/>
        </w:rPr>
        <w:t>мероприятий и</w:t>
      </w:r>
      <w:r w:rsidR="00CB2D90" w:rsidRPr="000C1B68">
        <w:rPr>
          <w:rFonts w:asciiTheme="minorHAnsi" w:hAnsiTheme="minorHAnsi" w:cstheme="minorHAnsi"/>
          <w:lang w:val="ru-RU"/>
        </w:rPr>
        <w:t xml:space="preserve"> за составление финансовых документов (отчетов)</w:t>
      </w:r>
      <w:r w:rsidRPr="000C1B68">
        <w:rPr>
          <w:rFonts w:asciiTheme="minorHAnsi" w:hAnsiTheme="minorHAnsi" w:cstheme="minorHAnsi"/>
          <w:lang w:val="ru-RU"/>
        </w:rPr>
        <w:t>;</w:t>
      </w:r>
    </w:p>
    <w:p w14:paraId="12FAB7E4" w14:textId="4AA1759E" w:rsidR="005E43FC" w:rsidRPr="000C1B68" w:rsidRDefault="00070F53" w:rsidP="005E43FC">
      <w:pPr>
        <w:pStyle w:val="afff"/>
        <w:spacing w:beforeAutospacing="0" w:afterAutospacing="0"/>
        <w:ind w:firstLine="851"/>
        <w:jc w:val="both"/>
        <w:rPr>
          <w:rFonts w:asciiTheme="minorHAnsi" w:hAnsiTheme="minorHAnsi" w:cstheme="minorHAnsi"/>
          <w:lang w:val="ru-RU"/>
        </w:rPr>
      </w:pPr>
      <w:r w:rsidRPr="000C1B68">
        <w:rPr>
          <w:rFonts w:asciiTheme="minorHAnsi" w:hAnsiTheme="minorHAnsi" w:cstheme="minorHAnsi"/>
          <w:lang w:val="ru-RU"/>
        </w:rPr>
        <w:t>-</w:t>
      </w:r>
      <w:r w:rsidR="005E43FC" w:rsidRPr="000C1B68">
        <w:rPr>
          <w:rFonts w:asciiTheme="minorHAnsi" w:hAnsiTheme="minorHAnsi" w:cstheme="minorHAnsi"/>
          <w:lang w:val="ru-RU"/>
        </w:rPr>
        <w:t xml:space="preserve"> </w:t>
      </w:r>
      <w:r w:rsidRPr="000C1B68">
        <w:rPr>
          <w:rFonts w:asciiTheme="minorHAnsi" w:hAnsiTheme="minorHAnsi" w:cstheme="minorHAnsi"/>
          <w:lang w:val="ru-RU"/>
        </w:rPr>
        <w:t>смет</w:t>
      </w:r>
      <w:r w:rsidR="00BE5B85" w:rsidRPr="000C1B68">
        <w:rPr>
          <w:rFonts w:asciiTheme="minorHAnsi" w:hAnsiTheme="minorHAnsi" w:cstheme="minorHAnsi"/>
          <w:lang w:val="ru-RU"/>
        </w:rPr>
        <w:t>ы</w:t>
      </w:r>
      <w:r w:rsidR="00F53A3B" w:rsidRPr="000C1B68">
        <w:rPr>
          <w:rFonts w:asciiTheme="minorHAnsi" w:hAnsiTheme="minorHAnsi" w:cstheme="minorHAnsi"/>
          <w:lang w:val="ru-RU"/>
        </w:rPr>
        <w:t xml:space="preserve"> расходов</w:t>
      </w:r>
      <w:r w:rsidRPr="000C1B68">
        <w:rPr>
          <w:rFonts w:asciiTheme="minorHAnsi" w:hAnsiTheme="minorHAnsi" w:cstheme="minorHAnsi"/>
          <w:lang w:val="ru-RU"/>
        </w:rPr>
        <w:t xml:space="preserve"> на пр</w:t>
      </w:r>
      <w:r w:rsidR="00F53A3B" w:rsidRPr="000C1B68">
        <w:rPr>
          <w:rFonts w:asciiTheme="minorHAnsi" w:hAnsiTheme="minorHAnsi" w:cstheme="minorHAnsi"/>
          <w:lang w:val="ru-RU"/>
        </w:rPr>
        <w:t>о</w:t>
      </w:r>
      <w:r w:rsidRPr="000C1B68">
        <w:rPr>
          <w:rFonts w:asciiTheme="minorHAnsi" w:hAnsiTheme="minorHAnsi" w:cstheme="minorHAnsi"/>
          <w:lang w:val="ru-RU"/>
        </w:rPr>
        <w:t xml:space="preserve">ведение </w:t>
      </w:r>
      <w:r w:rsidR="00F53A3B" w:rsidRPr="000C1B68">
        <w:rPr>
          <w:rFonts w:asciiTheme="minorHAnsi" w:hAnsiTheme="minorHAnsi" w:cstheme="minorHAnsi"/>
          <w:lang w:val="ru-RU"/>
        </w:rPr>
        <w:t>м</w:t>
      </w:r>
      <w:r w:rsidRPr="000C1B68">
        <w:rPr>
          <w:rFonts w:asciiTheme="minorHAnsi" w:hAnsiTheme="minorHAnsi" w:cstheme="minorHAnsi"/>
          <w:lang w:val="ru-RU"/>
        </w:rPr>
        <w:t>ероприятия, утвержденн</w:t>
      </w:r>
      <w:r w:rsidR="00F53A3B" w:rsidRPr="000C1B68">
        <w:rPr>
          <w:rFonts w:asciiTheme="minorHAnsi" w:hAnsiTheme="minorHAnsi" w:cstheme="minorHAnsi"/>
          <w:lang w:val="ru-RU"/>
        </w:rPr>
        <w:t>ой</w:t>
      </w:r>
      <w:r w:rsidRPr="000C1B68">
        <w:rPr>
          <w:rFonts w:asciiTheme="minorHAnsi" w:hAnsiTheme="minorHAnsi" w:cstheme="minorHAnsi"/>
          <w:lang w:val="ru-RU"/>
        </w:rPr>
        <w:t xml:space="preserve"> руководителем Субъекта централизованного учета</w:t>
      </w:r>
      <w:r w:rsidR="00F53A3B" w:rsidRPr="000C1B68">
        <w:rPr>
          <w:rFonts w:asciiTheme="minorHAnsi" w:hAnsiTheme="minorHAnsi" w:cstheme="minorHAnsi"/>
          <w:lang w:val="ru-RU"/>
        </w:rPr>
        <w:t xml:space="preserve">, </w:t>
      </w:r>
      <w:r w:rsidRPr="000C1B68">
        <w:rPr>
          <w:rFonts w:asciiTheme="minorHAnsi" w:hAnsiTheme="minorHAnsi" w:cstheme="minorHAnsi"/>
          <w:lang w:val="ru-RU"/>
        </w:rPr>
        <w:t>с указанием источников финансирования;</w:t>
      </w:r>
      <w:bookmarkEnd w:id="115"/>
    </w:p>
    <w:p w14:paraId="3D927BDB" w14:textId="4611DD4F" w:rsidR="00BE5B85" w:rsidRPr="000C1B68" w:rsidRDefault="00BE5B85" w:rsidP="005E43FC">
      <w:pPr>
        <w:pStyle w:val="afff"/>
        <w:spacing w:beforeAutospacing="0" w:afterAutospacing="0"/>
        <w:ind w:firstLine="851"/>
        <w:jc w:val="both"/>
        <w:rPr>
          <w:rFonts w:asciiTheme="minorHAnsi" w:hAnsiTheme="minorHAnsi" w:cstheme="minorHAnsi"/>
          <w:lang w:val="ru-RU"/>
        </w:rPr>
      </w:pPr>
      <w:r w:rsidRPr="000C1B68">
        <w:rPr>
          <w:rFonts w:cstheme="minorHAnsi"/>
          <w:lang w:val="ru-RU"/>
        </w:rPr>
        <w:t xml:space="preserve">- акта о вручении цветов (Приложение №2 к </w:t>
      </w:r>
      <w:r w:rsidR="00F53A3B" w:rsidRPr="000C1B68">
        <w:rPr>
          <w:rFonts w:cstheme="minorHAnsi"/>
          <w:lang w:val="ru-RU"/>
        </w:rPr>
        <w:t>настоящей У</w:t>
      </w:r>
      <w:r w:rsidRPr="000C1B68">
        <w:rPr>
          <w:rFonts w:cstheme="minorHAnsi"/>
          <w:lang w:val="ru-RU"/>
        </w:rPr>
        <w:t>четной политике);</w:t>
      </w:r>
    </w:p>
    <w:p w14:paraId="37A66231" w14:textId="498CB8BD" w:rsidR="00BE5B85" w:rsidRPr="000C1B68" w:rsidRDefault="00BE5B85" w:rsidP="005E43FC">
      <w:pPr>
        <w:pStyle w:val="st-j-0-73-5"/>
        <w:spacing w:before="0" w:beforeAutospacing="0" w:after="0" w:afterAutospacing="0"/>
        <w:ind w:right="80" w:firstLine="851"/>
        <w:jc w:val="both"/>
        <w:rPr>
          <w:rFonts w:cstheme="minorHAnsi"/>
        </w:rPr>
      </w:pPr>
      <w:r w:rsidRPr="000C1B68">
        <w:rPr>
          <w:rFonts w:cstheme="minorHAnsi"/>
        </w:rPr>
        <w:t>- акта о вручении (награждении,</w:t>
      </w:r>
      <w:r w:rsidR="005E43FC" w:rsidRPr="000C1B68">
        <w:rPr>
          <w:rFonts w:cstheme="minorHAnsi"/>
        </w:rPr>
        <w:t xml:space="preserve"> </w:t>
      </w:r>
      <w:r w:rsidRPr="000C1B68">
        <w:rPr>
          <w:rFonts w:cstheme="minorHAnsi"/>
        </w:rPr>
        <w:t xml:space="preserve">дарении) </w:t>
      </w:r>
      <w:r w:rsidRPr="000C1B68">
        <w:t xml:space="preserve">кубков, медалей, призов, наград, ценных подарков, сувениров, прочей наградной атрибутики </w:t>
      </w:r>
      <w:r w:rsidRPr="000C1B68">
        <w:rPr>
          <w:rFonts w:cstheme="minorHAnsi"/>
        </w:rPr>
        <w:t xml:space="preserve">(Приложение №2 к </w:t>
      </w:r>
      <w:r w:rsidR="005E43FC" w:rsidRPr="000C1B68">
        <w:rPr>
          <w:rFonts w:cstheme="minorHAnsi"/>
        </w:rPr>
        <w:t>настоящей У</w:t>
      </w:r>
      <w:r w:rsidRPr="000C1B68">
        <w:rPr>
          <w:rFonts w:cstheme="minorHAnsi"/>
        </w:rPr>
        <w:t>четной политике)</w:t>
      </w:r>
      <w:r w:rsidR="00B46D16" w:rsidRPr="000C1B68">
        <w:rPr>
          <w:rFonts w:cstheme="minorHAnsi"/>
        </w:rPr>
        <w:t>;</w:t>
      </w:r>
    </w:p>
    <w:p w14:paraId="0321FAF5" w14:textId="6F99A588" w:rsidR="00B46D16" w:rsidRPr="000C1B68" w:rsidRDefault="00B46D16" w:rsidP="005E43FC">
      <w:pPr>
        <w:pStyle w:val="st-j-0-73-5"/>
        <w:spacing w:before="0" w:beforeAutospacing="0" w:after="0" w:afterAutospacing="0"/>
        <w:ind w:right="80" w:firstLine="851"/>
        <w:jc w:val="both"/>
      </w:pPr>
      <w:r w:rsidRPr="000C1B68">
        <w:rPr>
          <w:rFonts w:cstheme="minorHAnsi"/>
        </w:rPr>
        <w:t>- ведомости на выдачу наградной атрибутики</w:t>
      </w:r>
    </w:p>
    <w:p w14:paraId="3AAEB69A" w14:textId="3DC85067" w:rsidR="007246E1"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Аналитический учет по забалансовому </w:t>
      </w:r>
      <w:hyperlink r:id="rId30">
        <w:r w:rsidRPr="000C1B68">
          <w:rPr>
            <w:rFonts w:asciiTheme="minorHAnsi" w:hAnsiTheme="minorHAnsi" w:cstheme="minorHAnsi"/>
            <w:color w:val="111111"/>
            <w:lang w:val="ru-RU"/>
          </w:rPr>
          <w:t>счету</w:t>
        </w:r>
      </w:hyperlink>
      <w:r w:rsidRPr="000C1B68">
        <w:rPr>
          <w:rFonts w:asciiTheme="minorHAnsi" w:hAnsiTheme="minorHAnsi" w:cstheme="minorHAnsi"/>
          <w:color w:val="111111"/>
          <w:lang w:val="ru-RU"/>
        </w:rPr>
        <w:t xml:space="preserve"> 07 </w:t>
      </w:r>
      <w:r w:rsidR="003479F6" w:rsidRPr="000C1B68">
        <w:rPr>
          <w:rFonts w:asciiTheme="minorHAnsi" w:hAnsiTheme="minorHAnsi" w:cstheme="minorHAnsi"/>
          <w:color w:val="111111"/>
          <w:lang w:val="ru-RU"/>
        </w:rPr>
        <w:t xml:space="preserve">«Награды, призы, кубки и ценные подарки, сувениры» </w:t>
      </w:r>
      <w:r w:rsidRPr="000C1B68">
        <w:rPr>
          <w:rFonts w:asciiTheme="minorHAnsi" w:hAnsiTheme="minorHAnsi" w:cstheme="minorHAnsi"/>
          <w:color w:val="111111"/>
          <w:lang w:val="ru-RU"/>
        </w:rPr>
        <w:t>ведется в Карточке количественно-суммового учета материальных ценностей в разрезе материально ответственных лиц,</w:t>
      </w:r>
      <w:r w:rsidR="003479F6" w:rsidRPr="000C1B68">
        <w:rPr>
          <w:rFonts w:asciiTheme="minorHAnsi" w:hAnsiTheme="minorHAnsi" w:cstheme="minorHAnsi"/>
          <w:color w:val="111111"/>
          <w:lang w:val="ru-RU"/>
        </w:rPr>
        <w:t xml:space="preserve"> </w:t>
      </w:r>
      <w:r w:rsidRPr="000C1B68">
        <w:rPr>
          <w:rFonts w:asciiTheme="minorHAnsi" w:hAnsiTheme="minorHAnsi" w:cstheme="minorHAnsi"/>
          <w:color w:val="111111"/>
          <w:lang w:val="ru-RU"/>
        </w:rPr>
        <w:t>мест хранения</w:t>
      </w:r>
      <w:r w:rsidR="007246E1" w:rsidRPr="000C1B68">
        <w:rPr>
          <w:rFonts w:asciiTheme="minorHAnsi" w:hAnsiTheme="minorHAnsi" w:cstheme="minorHAnsi"/>
          <w:color w:val="111111"/>
          <w:lang w:val="ru-RU"/>
        </w:rPr>
        <w:t>, по каждому предмету имущества.</w:t>
      </w:r>
    </w:p>
    <w:p w14:paraId="3460FB41" w14:textId="7F5E7687" w:rsidR="00150577" w:rsidRPr="000C1B68" w:rsidRDefault="00213416" w:rsidP="00150577">
      <w:pPr>
        <w:pStyle w:val="afff"/>
        <w:spacing w:beforeAutospacing="0" w:afterAutospacing="0"/>
        <w:ind w:firstLine="851"/>
        <w:jc w:val="both"/>
        <w:rPr>
          <w:rFonts w:asciiTheme="minorHAnsi" w:hAnsiTheme="minorHAnsi" w:cstheme="minorHAnsi"/>
          <w:color w:val="111111"/>
          <w:lang w:val="ru-RU"/>
        </w:rPr>
      </w:pPr>
      <w:bookmarkStart w:id="116" w:name="_Toc55317928"/>
      <w:bookmarkStart w:id="117" w:name="_Toc46077248"/>
      <w:bookmarkStart w:id="118" w:name="_Toc45709967"/>
      <w:bookmarkStart w:id="119" w:name="_ref_1-2d3ffdabfaf04c"/>
      <w:bookmarkEnd w:id="111"/>
      <w:bookmarkEnd w:id="112"/>
      <w:bookmarkEnd w:id="113"/>
      <w:bookmarkEnd w:id="114"/>
      <w:r w:rsidRPr="000C1B68">
        <w:rPr>
          <w:rFonts w:asciiTheme="minorHAnsi" w:hAnsiTheme="minorHAnsi" w:cstheme="minorHAnsi"/>
          <w:color w:val="111111"/>
          <w:lang w:val="ru-RU"/>
        </w:rPr>
        <w:t xml:space="preserve">Отражение бухгалтерских операций в бюджетном (бухгалтерском) учете осуществляется </w:t>
      </w:r>
      <w:r w:rsidR="00F53A3B" w:rsidRPr="000C1B68">
        <w:rPr>
          <w:rFonts w:asciiTheme="minorHAnsi" w:hAnsiTheme="minorHAnsi" w:cstheme="minorHAnsi"/>
          <w:color w:val="111111"/>
          <w:lang w:val="ru-RU"/>
        </w:rPr>
        <w:t>ЦБУ</w:t>
      </w:r>
      <w:r w:rsidRPr="000C1B68">
        <w:rPr>
          <w:rFonts w:asciiTheme="minorHAnsi" w:hAnsiTheme="minorHAnsi" w:cstheme="minorHAnsi"/>
          <w:color w:val="111111"/>
          <w:lang w:val="ru-RU"/>
        </w:rPr>
        <w:t xml:space="preserve"> на основании введенной информации Субъектом централизованного учета в ЕЦИС 1С</w:t>
      </w:r>
      <w:r w:rsidR="00F53A3B" w:rsidRPr="000C1B68">
        <w:rPr>
          <w:rFonts w:asciiTheme="minorHAnsi" w:hAnsiTheme="minorHAnsi" w:cstheme="minorHAnsi"/>
          <w:color w:val="111111"/>
          <w:lang w:val="ru-RU"/>
        </w:rPr>
        <w:t>:</w:t>
      </w:r>
      <w:r w:rsidRPr="000C1B68">
        <w:rPr>
          <w:rFonts w:asciiTheme="minorHAnsi" w:hAnsiTheme="minorHAnsi" w:cstheme="minorHAnsi"/>
          <w:color w:val="111111"/>
          <w:lang w:val="ru-RU"/>
        </w:rPr>
        <w:t xml:space="preserve"> БГУ.</w:t>
      </w:r>
    </w:p>
    <w:p w14:paraId="566D9254" w14:textId="77777777" w:rsidR="00093FF8" w:rsidRPr="000C1B68" w:rsidRDefault="00F53A3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lang w:val="ru-RU"/>
        </w:rPr>
        <w:t>1</w:t>
      </w:r>
      <w:r w:rsidR="007E2FD6" w:rsidRPr="000C1B68">
        <w:rPr>
          <w:rFonts w:asciiTheme="minorHAnsi" w:hAnsiTheme="minorHAnsi" w:cstheme="minorHAnsi"/>
          <w:lang w:val="ru-RU"/>
        </w:rPr>
        <w:t>4</w:t>
      </w:r>
      <w:r w:rsidRPr="000C1B68">
        <w:rPr>
          <w:rFonts w:asciiTheme="minorHAnsi" w:hAnsiTheme="minorHAnsi" w:cstheme="minorHAnsi"/>
          <w:lang w:val="ru-RU"/>
        </w:rPr>
        <w:t xml:space="preserve">.9. </w:t>
      </w:r>
      <w:bookmarkStart w:id="120" w:name="_Hlk155430174"/>
      <w:r w:rsidR="001065FE" w:rsidRPr="000C1B68">
        <w:rPr>
          <w:rFonts w:asciiTheme="minorHAnsi" w:hAnsiTheme="minorHAnsi" w:cstheme="minorHAnsi"/>
          <w:b/>
          <w:bCs/>
          <w:color w:val="111111"/>
          <w:lang w:val="ru-RU"/>
        </w:rPr>
        <w:t>На забалансовом</w:t>
      </w:r>
      <w:r w:rsidR="001065FE" w:rsidRPr="000C1B68">
        <w:rPr>
          <w:rFonts w:asciiTheme="minorHAnsi" w:hAnsiTheme="minorHAnsi" w:cstheme="minorHAnsi"/>
          <w:color w:val="111111"/>
          <w:lang w:val="ru-RU"/>
        </w:rPr>
        <w:t xml:space="preserve"> </w:t>
      </w:r>
      <w:r w:rsidR="001065FE" w:rsidRPr="000C1B68">
        <w:rPr>
          <w:rFonts w:asciiTheme="minorHAnsi" w:hAnsiTheme="minorHAnsi" w:cstheme="minorHAnsi"/>
          <w:b/>
          <w:bCs/>
          <w:color w:val="111111"/>
          <w:lang w:val="ru-RU"/>
        </w:rPr>
        <w:t xml:space="preserve">счете </w:t>
      </w:r>
      <w:bookmarkStart w:id="121" w:name="_Hlk153796956"/>
      <w:r w:rsidR="001065FE" w:rsidRPr="000C1B68">
        <w:rPr>
          <w:rFonts w:asciiTheme="minorHAnsi" w:hAnsiTheme="minorHAnsi" w:cstheme="minorHAnsi"/>
          <w:b/>
          <w:bCs/>
          <w:color w:val="111111"/>
          <w:lang w:val="ru-RU"/>
        </w:rPr>
        <w:t>09 «Запасные части к транспортным средствам, выданные взамен изношенных»</w:t>
      </w:r>
      <w:bookmarkEnd w:id="121"/>
      <w:r w:rsidR="001065FE" w:rsidRPr="000C1B68">
        <w:rPr>
          <w:rFonts w:asciiTheme="minorHAnsi" w:hAnsiTheme="minorHAnsi" w:cstheme="minorHAnsi"/>
          <w:b/>
          <w:bCs/>
          <w:color w:val="111111"/>
          <w:lang w:val="ru-RU"/>
        </w:rPr>
        <w:t xml:space="preserve"> </w:t>
      </w:r>
      <w:bookmarkEnd w:id="120"/>
      <w:r w:rsidR="001065FE" w:rsidRPr="000C1B68">
        <w:rPr>
          <w:rFonts w:asciiTheme="minorHAnsi" w:hAnsiTheme="minorHAnsi" w:cstheme="minorHAnsi"/>
          <w:color w:val="111111"/>
          <w:lang w:val="ru-RU"/>
        </w:rPr>
        <w:t xml:space="preserve">ведется </w:t>
      </w:r>
      <w:r w:rsidRPr="000C1B68">
        <w:rPr>
          <w:rFonts w:asciiTheme="minorHAnsi" w:hAnsiTheme="minorHAnsi" w:cstheme="minorHAnsi"/>
          <w:color w:val="111111"/>
          <w:lang w:val="ru-RU"/>
        </w:rPr>
        <w:t xml:space="preserve">учет </w:t>
      </w:r>
      <w:r w:rsidR="001065FE" w:rsidRPr="000C1B68">
        <w:rPr>
          <w:rFonts w:asciiTheme="minorHAnsi" w:hAnsiTheme="minorHAnsi" w:cstheme="minorHAnsi"/>
          <w:color w:val="111111"/>
          <w:lang w:val="ru-RU"/>
        </w:rPr>
        <w:t>запасны</w:t>
      </w:r>
      <w:r w:rsidRPr="000C1B68">
        <w:rPr>
          <w:rFonts w:asciiTheme="minorHAnsi" w:hAnsiTheme="minorHAnsi" w:cstheme="minorHAnsi"/>
          <w:color w:val="111111"/>
          <w:lang w:val="ru-RU"/>
        </w:rPr>
        <w:t>х</w:t>
      </w:r>
      <w:r w:rsidR="001065FE" w:rsidRPr="000C1B68">
        <w:rPr>
          <w:rFonts w:asciiTheme="minorHAnsi" w:hAnsiTheme="minorHAnsi" w:cstheme="minorHAnsi"/>
          <w:color w:val="111111"/>
          <w:lang w:val="ru-RU"/>
        </w:rPr>
        <w:t xml:space="preserve"> част</w:t>
      </w:r>
      <w:r w:rsidRPr="000C1B68">
        <w:rPr>
          <w:rFonts w:asciiTheme="minorHAnsi" w:hAnsiTheme="minorHAnsi" w:cstheme="minorHAnsi"/>
          <w:color w:val="111111"/>
          <w:lang w:val="ru-RU"/>
        </w:rPr>
        <w:t>ей</w:t>
      </w:r>
      <w:r w:rsidR="00AA6AD0" w:rsidRPr="000C1B68">
        <w:rPr>
          <w:rFonts w:asciiTheme="minorHAnsi" w:hAnsiTheme="minorHAnsi" w:cstheme="minorHAnsi"/>
          <w:color w:val="111111"/>
          <w:lang w:val="ru-RU"/>
        </w:rPr>
        <w:t>, расходных материалов</w:t>
      </w:r>
      <w:r w:rsidR="001065FE" w:rsidRPr="000C1B68">
        <w:rPr>
          <w:rFonts w:asciiTheme="minorHAnsi" w:hAnsiTheme="minorHAnsi" w:cstheme="minorHAnsi"/>
          <w:color w:val="111111"/>
          <w:lang w:val="ru-RU"/>
        </w:rPr>
        <w:t xml:space="preserve"> и други</w:t>
      </w:r>
      <w:r w:rsidRPr="000C1B68">
        <w:rPr>
          <w:rFonts w:asciiTheme="minorHAnsi" w:hAnsiTheme="minorHAnsi" w:cstheme="minorHAnsi"/>
          <w:color w:val="111111"/>
          <w:lang w:val="ru-RU"/>
        </w:rPr>
        <w:t>х</w:t>
      </w:r>
      <w:r w:rsidR="001065FE" w:rsidRPr="000C1B68">
        <w:rPr>
          <w:rFonts w:asciiTheme="minorHAnsi" w:hAnsiTheme="minorHAnsi" w:cstheme="minorHAnsi"/>
          <w:color w:val="111111"/>
          <w:lang w:val="ru-RU"/>
        </w:rPr>
        <w:t xml:space="preserve"> комплектующи</w:t>
      </w:r>
      <w:r w:rsidRPr="000C1B68">
        <w:rPr>
          <w:rFonts w:asciiTheme="minorHAnsi" w:hAnsiTheme="minorHAnsi" w:cstheme="minorHAnsi"/>
          <w:color w:val="111111"/>
          <w:lang w:val="ru-RU"/>
        </w:rPr>
        <w:t>х</w:t>
      </w:r>
      <w:r w:rsidR="001065FE" w:rsidRPr="000C1B68">
        <w:rPr>
          <w:rFonts w:asciiTheme="minorHAnsi" w:hAnsiTheme="minorHAnsi" w:cstheme="minorHAnsi"/>
          <w:color w:val="111111"/>
          <w:lang w:val="ru-RU"/>
        </w:rPr>
        <w:t xml:space="preserve">, которые могут быть использованы на других автомобилях </w:t>
      </w:r>
      <w:r w:rsidR="003479F6" w:rsidRPr="000C1B68">
        <w:rPr>
          <w:rFonts w:asciiTheme="minorHAnsi" w:hAnsiTheme="minorHAnsi" w:cstheme="minorHAnsi"/>
          <w:color w:val="111111"/>
          <w:lang w:val="ru-RU"/>
        </w:rPr>
        <w:t>Субъекта централизованного учета</w:t>
      </w:r>
      <w:r w:rsidRPr="000C1B68">
        <w:rPr>
          <w:rFonts w:asciiTheme="minorHAnsi" w:hAnsiTheme="minorHAnsi" w:cstheme="minorHAnsi"/>
          <w:color w:val="111111"/>
          <w:lang w:val="ru-RU"/>
        </w:rPr>
        <w:t xml:space="preserve">, по фактической цене за 1 шт. </w:t>
      </w:r>
      <w:r w:rsidR="00093FF8" w:rsidRPr="000C1B68">
        <w:rPr>
          <w:rFonts w:asciiTheme="minorHAnsi" w:hAnsiTheme="minorHAnsi" w:cstheme="minorHAnsi"/>
          <w:color w:val="111111"/>
          <w:lang w:val="ru-RU"/>
        </w:rPr>
        <w:t>с учетом</w:t>
      </w:r>
      <w:r w:rsidR="00AA6AD0" w:rsidRPr="000C1B68">
        <w:rPr>
          <w:rFonts w:asciiTheme="minorHAnsi" w:hAnsiTheme="minorHAnsi" w:cstheme="minorHAnsi"/>
          <w:color w:val="111111"/>
          <w:lang w:val="ru-RU"/>
        </w:rPr>
        <w:t xml:space="preserve"> установленных производителями сроков службы (годности) </w:t>
      </w:r>
      <w:r w:rsidR="001065FE" w:rsidRPr="000C1B68">
        <w:rPr>
          <w:rFonts w:asciiTheme="minorHAnsi" w:hAnsiTheme="minorHAnsi" w:cstheme="minorHAnsi"/>
          <w:color w:val="111111"/>
          <w:lang w:val="ru-RU"/>
        </w:rPr>
        <w:t>таки</w:t>
      </w:r>
      <w:r w:rsidRPr="000C1B68">
        <w:rPr>
          <w:rFonts w:asciiTheme="minorHAnsi" w:hAnsiTheme="minorHAnsi" w:cstheme="minorHAnsi"/>
          <w:color w:val="111111"/>
          <w:lang w:val="ru-RU"/>
        </w:rPr>
        <w:t>х</w:t>
      </w:r>
      <w:r w:rsidR="001065FE" w:rsidRPr="000C1B68">
        <w:rPr>
          <w:rFonts w:asciiTheme="minorHAnsi" w:hAnsiTheme="minorHAnsi" w:cstheme="minorHAnsi"/>
          <w:color w:val="111111"/>
          <w:lang w:val="ru-RU"/>
        </w:rPr>
        <w:t xml:space="preserve"> </w:t>
      </w:r>
      <w:bookmarkStart w:id="122" w:name="_Hlk155430213"/>
      <w:r w:rsidR="00AA6AD0" w:rsidRPr="000C1B68">
        <w:rPr>
          <w:rFonts w:asciiTheme="minorHAnsi" w:hAnsiTheme="minorHAnsi" w:cstheme="minorHAnsi"/>
          <w:color w:val="111111"/>
          <w:lang w:val="ru-RU"/>
        </w:rPr>
        <w:t>ремонтно-эксплуатационных материалов и запасных частей</w:t>
      </w:r>
      <w:bookmarkEnd w:id="122"/>
      <w:r w:rsidR="00093FF8" w:rsidRPr="000C1B68">
        <w:rPr>
          <w:rFonts w:asciiTheme="minorHAnsi" w:hAnsiTheme="minorHAnsi" w:cstheme="minorHAnsi"/>
          <w:color w:val="111111"/>
          <w:lang w:val="ru-RU"/>
        </w:rPr>
        <w:t>.</w:t>
      </w:r>
    </w:p>
    <w:p w14:paraId="23954ADA" w14:textId="62E20A0B" w:rsidR="00455E66" w:rsidRPr="000C1B68" w:rsidRDefault="00AA6AD0"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 </w:t>
      </w:r>
      <w:r w:rsidR="00093FF8" w:rsidRPr="000C1B68">
        <w:rPr>
          <w:rFonts w:asciiTheme="minorHAnsi" w:hAnsiTheme="minorHAnsi" w:cstheme="minorHAnsi"/>
          <w:color w:val="111111"/>
          <w:lang w:val="ru-RU"/>
        </w:rPr>
        <w:t>На забалансовом счете 09 «Запасные части к транспортным средствам, выданные взамен изношенных» учитываются:</w:t>
      </w:r>
    </w:p>
    <w:p w14:paraId="691976C1"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автомобильные шины;</w:t>
      </w:r>
    </w:p>
    <w:p w14:paraId="10EDC2C0"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колесные диски;</w:t>
      </w:r>
    </w:p>
    <w:p w14:paraId="0C55042A"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аккумуляторы;</w:t>
      </w:r>
    </w:p>
    <w:p w14:paraId="348D6C84"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 наборы </w:t>
      </w:r>
      <w:proofErr w:type="spellStart"/>
      <w:r w:rsidRPr="000C1B68">
        <w:rPr>
          <w:rFonts w:asciiTheme="minorHAnsi" w:hAnsiTheme="minorHAnsi" w:cstheme="minorHAnsi"/>
          <w:color w:val="111111"/>
          <w:lang w:val="ru-RU"/>
        </w:rPr>
        <w:t>автоинструментов</w:t>
      </w:r>
      <w:proofErr w:type="spellEnd"/>
      <w:r w:rsidRPr="000C1B68">
        <w:rPr>
          <w:rFonts w:asciiTheme="minorHAnsi" w:hAnsiTheme="minorHAnsi" w:cstheme="minorHAnsi"/>
          <w:color w:val="111111"/>
          <w:lang w:val="ru-RU"/>
        </w:rPr>
        <w:t>;</w:t>
      </w:r>
    </w:p>
    <w:p w14:paraId="3088D2B4" w14:textId="491B5224"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 </w:t>
      </w:r>
      <w:r w:rsidR="00AA6AD0" w:rsidRPr="000C1B68">
        <w:rPr>
          <w:rFonts w:asciiTheme="minorHAnsi" w:hAnsiTheme="minorHAnsi" w:cstheme="minorHAnsi"/>
          <w:color w:val="111111"/>
          <w:lang w:val="ru-RU"/>
        </w:rPr>
        <w:t xml:space="preserve">автомобильные </w:t>
      </w:r>
      <w:r w:rsidRPr="000C1B68">
        <w:rPr>
          <w:rFonts w:asciiTheme="minorHAnsi" w:hAnsiTheme="minorHAnsi" w:cstheme="minorHAnsi"/>
          <w:color w:val="111111"/>
          <w:lang w:val="ru-RU"/>
        </w:rPr>
        <w:t xml:space="preserve">аптечки; </w:t>
      </w:r>
    </w:p>
    <w:p w14:paraId="0C081990"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огнетушители;</w:t>
      </w:r>
    </w:p>
    <w:p w14:paraId="2DC95872"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двигатели;</w:t>
      </w:r>
    </w:p>
    <w:p w14:paraId="2052CA8F"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lastRenderedPageBreak/>
        <w:t>- компрессоры;</w:t>
      </w:r>
    </w:p>
    <w:p w14:paraId="23318BD2"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турбокомпрессор;</w:t>
      </w:r>
    </w:p>
    <w:p w14:paraId="3ECDAFC9" w14:textId="7369EF4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-брелок</w:t>
      </w:r>
      <w:r w:rsidR="00093FF8" w:rsidRPr="000C1B68">
        <w:rPr>
          <w:rFonts w:asciiTheme="minorHAnsi" w:hAnsiTheme="minorHAnsi" w:cstheme="minorHAnsi"/>
          <w:color w:val="111111"/>
          <w:lang w:val="ru-RU"/>
        </w:rPr>
        <w:t>и</w:t>
      </w:r>
      <w:r w:rsidRPr="000C1B68">
        <w:rPr>
          <w:rFonts w:asciiTheme="minorHAnsi" w:hAnsiTheme="minorHAnsi" w:cstheme="minorHAnsi"/>
          <w:color w:val="111111"/>
          <w:lang w:val="ru-RU"/>
        </w:rPr>
        <w:t xml:space="preserve"> автомобильны</w:t>
      </w:r>
      <w:r w:rsidR="00093FF8" w:rsidRPr="000C1B68">
        <w:rPr>
          <w:rFonts w:asciiTheme="minorHAnsi" w:hAnsiTheme="minorHAnsi" w:cstheme="minorHAnsi"/>
          <w:color w:val="111111"/>
          <w:lang w:val="ru-RU"/>
        </w:rPr>
        <w:t>е</w:t>
      </w:r>
      <w:r w:rsidRPr="000C1B68">
        <w:rPr>
          <w:rFonts w:asciiTheme="minorHAnsi" w:hAnsiTheme="minorHAnsi" w:cstheme="minorHAnsi"/>
          <w:color w:val="111111"/>
          <w:lang w:val="ru-RU"/>
        </w:rPr>
        <w:t xml:space="preserve"> с автозапуском</w:t>
      </w:r>
    </w:p>
    <w:p w14:paraId="73DD8A35" w14:textId="15C3D29E"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-стойк</w:t>
      </w:r>
      <w:r w:rsidR="00093FF8" w:rsidRPr="000C1B68">
        <w:rPr>
          <w:rFonts w:asciiTheme="minorHAnsi" w:hAnsiTheme="minorHAnsi" w:cstheme="minorHAnsi"/>
          <w:color w:val="111111"/>
          <w:lang w:val="ru-RU"/>
        </w:rPr>
        <w:t>и</w:t>
      </w:r>
      <w:r w:rsidRPr="000C1B68">
        <w:rPr>
          <w:rFonts w:asciiTheme="minorHAnsi" w:hAnsiTheme="minorHAnsi" w:cstheme="minorHAnsi"/>
          <w:color w:val="111111"/>
          <w:lang w:val="ru-RU"/>
        </w:rPr>
        <w:t xml:space="preserve"> стабилизатора;</w:t>
      </w:r>
    </w:p>
    <w:p w14:paraId="150C0B71" w14:textId="1473A75B"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диск</w:t>
      </w:r>
      <w:r w:rsidR="00093FF8" w:rsidRPr="000C1B68">
        <w:rPr>
          <w:rFonts w:asciiTheme="minorHAnsi" w:hAnsiTheme="minorHAnsi" w:cstheme="minorHAnsi"/>
          <w:color w:val="111111"/>
          <w:lang w:val="ru-RU"/>
        </w:rPr>
        <w:t>и</w:t>
      </w:r>
      <w:r w:rsidRPr="000C1B68">
        <w:rPr>
          <w:rFonts w:asciiTheme="minorHAnsi" w:hAnsiTheme="minorHAnsi" w:cstheme="minorHAnsi"/>
          <w:color w:val="111111"/>
          <w:lang w:val="ru-RU"/>
        </w:rPr>
        <w:t xml:space="preserve"> тормозной;</w:t>
      </w:r>
    </w:p>
    <w:p w14:paraId="0A1FAF04"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знаки аварийной остановки;</w:t>
      </w:r>
    </w:p>
    <w:p w14:paraId="7C89F26F"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стартеры;</w:t>
      </w:r>
    </w:p>
    <w:p w14:paraId="53267F30"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глушители;</w:t>
      </w:r>
    </w:p>
    <w:p w14:paraId="06EA3FD0"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датчики фазы распределительного вала;</w:t>
      </w:r>
    </w:p>
    <w:p w14:paraId="639ECD33"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карданы;</w:t>
      </w:r>
    </w:p>
    <w:p w14:paraId="5E331809" w14:textId="7777777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помпы (насос водяной);</w:t>
      </w:r>
    </w:p>
    <w:p w14:paraId="692DEA6F" w14:textId="67FFA5E3"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щетк</w:t>
      </w:r>
      <w:r w:rsidR="00093FF8" w:rsidRPr="000C1B68">
        <w:rPr>
          <w:rFonts w:asciiTheme="minorHAnsi" w:hAnsiTheme="minorHAnsi" w:cstheme="minorHAnsi"/>
          <w:color w:val="111111"/>
          <w:lang w:val="ru-RU"/>
        </w:rPr>
        <w:t>и</w:t>
      </w:r>
      <w:r w:rsidRPr="000C1B68">
        <w:rPr>
          <w:rFonts w:asciiTheme="minorHAnsi" w:hAnsiTheme="minorHAnsi" w:cstheme="minorHAnsi"/>
          <w:color w:val="111111"/>
          <w:lang w:val="ru-RU"/>
        </w:rPr>
        <w:t xml:space="preserve"> стеклоочистителя;</w:t>
      </w:r>
    </w:p>
    <w:p w14:paraId="21878403" w14:textId="118D52E7"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автомобильн</w:t>
      </w:r>
      <w:r w:rsidR="00093FF8" w:rsidRPr="000C1B68">
        <w:rPr>
          <w:rFonts w:asciiTheme="minorHAnsi" w:hAnsiTheme="minorHAnsi" w:cstheme="minorHAnsi"/>
          <w:color w:val="111111"/>
          <w:lang w:val="ru-RU"/>
        </w:rPr>
        <w:t>ые</w:t>
      </w:r>
      <w:r w:rsidRPr="000C1B68">
        <w:rPr>
          <w:rFonts w:asciiTheme="minorHAnsi" w:hAnsiTheme="minorHAnsi" w:cstheme="minorHAnsi"/>
          <w:color w:val="111111"/>
          <w:lang w:val="ru-RU"/>
        </w:rPr>
        <w:t xml:space="preserve"> охранн</w:t>
      </w:r>
      <w:r w:rsidR="00093FF8" w:rsidRPr="000C1B68">
        <w:rPr>
          <w:rFonts w:asciiTheme="minorHAnsi" w:hAnsiTheme="minorHAnsi" w:cstheme="minorHAnsi"/>
          <w:color w:val="111111"/>
          <w:lang w:val="ru-RU"/>
        </w:rPr>
        <w:t>ые</w:t>
      </w:r>
      <w:r w:rsidRPr="000C1B68">
        <w:rPr>
          <w:rFonts w:asciiTheme="minorHAnsi" w:hAnsiTheme="minorHAnsi" w:cstheme="minorHAnsi"/>
          <w:color w:val="111111"/>
          <w:lang w:val="ru-RU"/>
        </w:rPr>
        <w:t xml:space="preserve"> сигнализаци</w:t>
      </w:r>
      <w:r w:rsidR="00093FF8" w:rsidRPr="000C1B68">
        <w:rPr>
          <w:rFonts w:asciiTheme="minorHAnsi" w:hAnsiTheme="minorHAnsi" w:cstheme="minorHAnsi"/>
          <w:color w:val="111111"/>
          <w:lang w:val="ru-RU"/>
        </w:rPr>
        <w:t>и</w:t>
      </w:r>
      <w:r w:rsidR="00FD7C83" w:rsidRPr="000C1B68">
        <w:rPr>
          <w:rFonts w:asciiTheme="minorHAnsi" w:hAnsiTheme="minorHAnsi" w:cstheme="minorHAnsi"/>
          <w:color w:val="111111"/>
          <w:lang w:val="ru-RU"/>
        </w:rPr>
        <w:t>;</w:t>
      </w:r>
    </w:p>
    <w:p w14:paraId="66E018D7" w14:textId="382BC4C2" w:rsidR="00465EAB" w:rsidRPr="000C1B68" w:rsidRDefault="00465EAB"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 автозапчасти стоимостью </w:t>
      </w:r>
      <w:r w:rsidR="00FD7C83" w:rsidRPr="000C1B68">
        <w:rPr>
          <w:rFonts w:asciiTheme="minorHAnsi" w:hAnsiTheme="minorHAnsi" w:cstheme="minorHAnsi"/>
          <w:color w:val="111111"/>
          <w:lang w:val="ru-RU"/>
        </w:rPr>
        <w:t>2</w:t>
      </w:r>
      <w:r w:rsidRPr="000C1B68">
        <w:rPr>
          <w:rFonts w:asciiTheme="minorHAnsi" w:hAnsiTheme="minorHAnsi" w:cstheme="minorHAnsi"/>
          <w:color w:val="111111"/>
          <w:lang w:val="ru-RU"/>
        </w:rPr>
        <w:t>000</w:t>
      </w:r>
      <w:r w:rsidR="002E4D3C" w:rsidRPr="000C1B68">
        <w:rPr>
          <w:rFonts w:asciiTheme="minorHAnsi" w:hAnsiTheme="minorHAnsi" w:cstheme="minorHAnsi"/>
          <w:color w:val="111111"/>
          <w:lang w:val="ru-RU"/>
        </w:rPr>
        <w:t>*</w:t>
      </w:r>
      <w:r w:rsidRPr="000C1B68">
        <w:rPr>
          <w:rFonts w:asciiTheme="minorHAnsi" w:hAnsiTheme="minorHAnsi" w:cstheme="minorHAnsi"/>
          <w:color w:val="111111"/>
          <w:lang w:val="ru-RU"/>
        </w:rPr>
        <w:t xml:space="preserve"> рублей</w:t>
      </w:r>
      <w:r w:rsidR="002E4D3C" w:rsidRPr="000C1B68">
        <w:rPr>
          <w:rFonts w:asciiTheme="minorHAnsi" w:hAnsiTheme="minorHAnsi" w:cstheme="minorHAnsi"/>
          <w:color w:val="111111"/>
          <w:lang w:val="ru-RU"/>
        </w:rPr>
        <w:t xml:space="preserve"> включительно</w:t>
      </w:r>
      <w:r w:rsidRPr="000C1B68">
        <w:rPr>
          <w:rFonts w:asciiTheme="minorHAnsi" w:hAnsiTheme="minorHAnsi" w:cstheme="minorHAnsi"/>
          <w:color w:val="111111"/>
          <w:lang w:val="ru-RU"/>
        </w:rPr>
        <w:t xml:space="preserve"> и выше.</w:t>
      </w:r>
    </w:p>
    <w:p w14:paraId="4BA3F0F1" w14:textId="1F23701B" w:rsidR="00093FF8" w:rsidRPr="000C1B68" w:rsidRDefault="002E4D3C"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w:t>
      </w:r>
      <w:r w:rsidR="00093FF8" w:rsidRPr="000C1B68">
        <w:rPr>
          <w:rFonts w:asciiTheme="minorHAnsi" w:hAnsiTheme="minorHAnsi" w:cstheme="minorHAnsi"/>
          <w:color w:val="111111"/>
          <w:lang w:val="ru-RU"/>
        </w:rPr>
        <w:t>На забалансовом счете 09 «Запасные части к транспортным средствам, выданные взамен изношенных» не учитываются ремонтно-эксплуатационны</w:t>
      </w:r>
      <w:r w:rsidRPr="000C1B68">
        <w:rPr>
          <w:rFonts w:asciiTheme="minorHAnsi" w:hAnsiTheme="minorHAnsi" w:cstheme="minorHAnsi"/>
          <w:color w:val="111111"/>
          <w:lang w:val="ru-RU"/>
        </w:rPr>
        <w:t>е</w:t>
      </w:r>
      <w:r w:rsidR="00093FF8" w:rsidRPr="000C1B68">
        <w:rPr>
          <w:rFonts w:asciiTheme="minorHAnsi" w:hAnsiTheme="minorHAnsi" w:cstheme="minorHAnsi"/>
          <w:color w:val="111111"/>
          <w:lang w:val="ru-RU"/>
        </w:rPr>
        <w:t xml:space="preserve"> материал</w:t>
      </w:r>
      <w:r w:rsidRPr="000C1B68">
        <w:rPr>
          <w:rFonts w:asciiTheme="minorHAnsi" w:hAnsiTheme="minorHAnsi" w:cstheme="minorHAnsi"/>
          <w:color w:val="111111"/>
          <w:lang w:val="ru-RU"/>
        </w:rPr>
        <w:t>ы</w:t>
      </w:r>
      <w:r w:rsidR="00093FF8" w:rsidRPr="000C1B68">
        <w:rPr>
          <w:rFonts w:asciiTheme="minorHAnsi" w:hAnsiTheme="minorHAnsi" w:cstheme="minorHAnsi"/>
          <w:color w:val="111111"/>
          <w:lang w:val="ru-RU"/>
        </w:rPr>
        <w:t xml:space="preserve"> и запасны</w:t>
      </w:r>
      <w:r w:rsidRPr="000C1B68">
        <w:rPr>
          <w:rFonts w:asciiTheme="minorHAnsi" w:hAnsiTheme="minorHAnsi" w:cstheme="minorHAnsi"/>
          <w:color w:val="111111"/>
          <w:lang w:val="ru-RU"/>
        </w:rPr>
        <w:t>е</w:t>
      </w:r>
      <w:r w:rsidR="00093FF8" w:rsidRPr="000C1B68">
        <w:rPr>
          <w:rFonts w:asciiTheme="minorHAnsi" w:hAnsiTheme="minorHAnsi" w:cstheme="minorHAnsi"/>
          <w:color w:val="111111"/>
          <w:lang w:val="ru-RU"/>
        </w:rPr>
        <w:t xml:space="preserve"> част</w:t>
      </w:r>
      <w:r w:rsidRPr="000C1B68">
        <w:rPr>
          <w:rFonts w:asciiTheme="minorHAnsi" w:hAnsiTheme="minorHAnsi" w:cstheme="minorHAnsi"/>
          <w:color w:val="111111"/>
          <w:lang w:val="ru-RU"/>
        </w:rPr>
        <w:t>и стоимостью до 2000, которые списываются единовременно со счета 0 105 000 в момент их установки на автомобили Субъекта централизованного учета.</w:t>
      </w:r>
    </w:p>
    <w:p w14:paraId="215E71BA" w14:textId="2E8AA150"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Внутреннее перемещение по счету </w:t>
      </w:r>
      <w:r w:rsidR="00FF764A" w:rsidRPr="000C1B68">
        <w:rPr>
          <w:rFonts w:asciiTheme="minorHAnsi" w:hAnsiTheme="minorHAnsi" w:cstheme="minorHAnsi"/>
          <w:color w:val="111111"/>
          <w:lang w:val="ru-RU"/>
        </w:rPr>
        <w:t xml:space="preserve">Субъектом централизованного учета </w:t>
      </w:r>
      <w:r w:rsidRPr="000C1B68">
        <w:rPr>
          <w:rFonts w:asciiTheme="minorHAnsi" w:hAnsiTheme="minorHAnsi" w:cstheme="minorHAnsi"/>
          <w:color w:val="111111"/>
          <w:lang w:val="ru-RU"/>
        </w:rPr>
        <w:t>отражается при передаче:</w:t>
      </w:r>
    </w:p>
    <w:p w14:paraId="3F3DBBC5" w14:textId="77777777"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на другой автомобиль;</w:t>
      </w:r>
    </w:p>
    <w:p w14:paraId="3E594E2E" w14:textId="77777777"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другому материально ответственному лицу вместе с автомобилем.</w:t>
      </w:r>
    </w:p>
    <w:p w14:paraId="03191DD8" w14:textId="294E5DA9"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Выбытие со счета </w:t>
      </w:r>
      <w:r w:rsidR="00150577" w:rsidRPr="000C1B68">
        <w:rPr>
          <w:rFonts w:asciiTheme="minorHAnsi" w:hAnsiTheme="minorHAnsi" w:cstheme="minorHAnsi"/>
          <w:color w:val="111111"/>
          <w:lang w:val="ru-RU"/>
        </w:rPr>
        <w:t>09 «</w:t>
      </w:r>
      <w:r w:rsidR="003479F6" w:rsidRPr="000C1B68">
        <w:rPr>
          <w:rFonts w:asciiTheme="minorHAnsi" w:hAnsiTheme="minorHAnsi" w:cstheme="minorHAnsi"/>
          <w:color w:val="111111"/>
          <w:lang w:val="ru-RU"/>
        </w:rPr>
        <w:t xml:space="preserve">Запасные части к транспортным средствам, выданные взамен изношенных» </w:t>
      </w:r>
      <w:r w:rsidR="00FF764A" w:rsidRPr="000C1B68">
        <w:rPr>
          <w:rFonts w:asciiTheme="minorHAnsi" w:hAnsiTheme="minorHAnsi" w:cstheme="minorHAnsi"/>
          <w:color w:val="111111"/>
          <w:lang w:val="ru-RU"/>
        </w:rPr>
        <w:t xml:space="preserve">Субъектом централизованного </w:t>
      </w:r>
      <w:r w:rsidR="00150577" w:rsidRPr="000C1B68">
        <w:rPr>
          <w:rFonts w:asciiTheme="minorHAnsi" w:hAnsiTheme="minorHAnsi" w:cstheme="minorHAnsi"/>
          <w:color w:val="111111"/>
          <w:lang w:val="ru-RU"/>
        </w:rPr>
        <w:t>учета отражается</w:t>
      </w:r>
      <w:r w:rsidRPr="000C1B68">
        <w:rPr>
          <w:rFonts w:asciiTheme="minorHAnsi" w:hAnsiTheme="minorHAnsi" w:cstheme="minorHAnsi"/>
          <w:color w:val="111111"/>
          <w:lang w:val="ru-RU"/>
        </w:rPr>
        <w:t>:</w:t>
      </w:r>
    </w:p>
    <w:p w14:paraId="759AA6DB" w14:textId="77777777"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при списании автомобиля по установленным основаниям;</w:t>
      </w:r>
    </w:p>
    <w:p w14:paraId="49001306" w14:textId="77777777"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установке новых запчастей взамен непригодных к эксплуатации.</w:t>
      </w:r>
    </w:p>
    <w:p w14:paraId="106443E4" w14:textId="7F30972E" w:rsidR="0008606C" w:rsidRPr="000C1B68" w:rsidRDefault="0008606C" w:rsidP="00150577">
      <w:pPr>
        <w:pStyle w:val="afff"/>
        <w:spacing w:beforeAutospacing="0" w:afterAutospacing="0"/>
        <w:ind w:firstLine="851"/>
        <w:jc w:val="both"/>
        <w:rPr>
          <w:rFonts w:asciiTheme="minorHAnsi" w:hAnsiTheme="minorHAnsi" w:cstheme="minorHAnsi"/>
          <w:color w:val="111111"/>
          <w:lang w:val="ru-RU"/>
        </w:rPr>
      </w:pPr>
      <w:bookmarkStart w:id="123" w:name="_Toc55317929"/>
      <w:bookmarkStart w:id="124" w:name="_Toc46077249"/>
      <w:bookmarkStart w:id="125" w:name="_Toc45709968"/>
      <w:bookmarkStart w:id="126" w:name="_ref_1-0f8049d35c0445"/>
      <w:bookmarkEnd w:id="116"/>
      <w:bookmarkEnd w:id="117"/>
      <w:bookmarkEnd w:id="118"/>
      <w:bookmarkEnd w:id="119"/>
      <w:r w:rsidRPr="000C1B68">
        <w:rPr>
          <w:rFonts w:asciiTheme="minorHAnsi" w:hAnsiTheme="minorHAnsi" w:cstheme="minorHAnsi"/>
          <w:color w:val="111111"/>
          <w:lang w:val="ru-RU"/>
        </w:rPr>
        <w:t>Не подлежат учету на счете 09</w:t>
      </w:r>
      <w:r w:rsidR="003479F6" w:rsidRPr="000C1B68">
        <w:rPr>
          <w:rFonts w:asciiTheme="minorHAnsi" w:hAnsiTheme="minorHAnsi" w:cstheme="minorHAnsi"/>
          <w:color w:val="111111"/>
          <w:lang w:val="ru-RU"/>
        </w:rPr>
        <w:t xml:space="preserve"> «Запасные части к транспортным средствам, выданные взамен изношенных»</w:t>
      </w:r>
      <w:r w:rsidRPr="000C1B68">
        <w:rPr>
          <w:rFonts w:asciiTheme="minorHAnsi" w:hAnsiTheme="minorHAnsi" w:cstheme="minorHAnsi"/>
          <w:color w:val="111111"/>
          <w:lang w:val="ru-RU"/>
        </w:rPr>
        <w:t xml:space="preserve"> расходные материалы (лампы, фильтры, свечи, предохранители, и т.п.), используемые при техническом обслуживании (ремонте) транспортных средств.</w:t>
      </w:r>
    </w:p>
    <w:p w14:paraId="4CB93257" w14:textId="658C4235" w:rsidR="0008606C" w:rsidRPr="000C1B68" w:rsidRDefault="0008606C"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Не подлежат учету на счете 09</w:t>
      </w:r>
      <w:r w:rsidR="00027331" w:rsidRPr="000C1B68">
        <w:rPr>
          <w:rFonts w:asciiTheme="minorHAnsi" w:hAnsiTheme="minorHAnsi" w:cstheme="minorHAnsi"/>
          <w:color w:val="111111"/>
          <w:lang w:val="ru-RU"/>
        </w:rPr>
        <w:t xml:space="preserve"> </w:t>
      </w:r>
      <w:r w:rsidR="003479F6" w:rsidRPr="000C1B68">
        <w:rPr>
          <w:rFonts w:asciiTheme="minorHAnsi" w:hAnsiTheme="minorHAnsi" w:cstheme="minorHAnsi"/>
          <w:color w:val="111111"/>
          <w:lang w:val="ru-RU"/>
        </w:rPr>
        <w:t xml:space="preserve">«Запасные части к транспортным средствам, выданные взамен изношенных» </w:t>
      </w:r>
      <w:r w:rsidRPr="000C1B68">
        <w:rPr>
          <w:rFonts w:asciiTheme="minorHAnsi" w:hAnsiTheme="minorHAnsi" w:cstheme="minorHAnsi"/>
          <w:color w:val="111111"/>
          <w:lang w:val="ru-RU"/>
        </w:rPr>
        <w:t xml:space="preserve">автозапчасти стоимостью ниже </w:t>
      </w:r>
      <w:r w:rsidR="00FD7C83" w:rsidRPr="000C1B68">
        <w:rPr>
          <w:rFonts w:asciiTheme="minorHAnsi" w:hAnsiTheme="minorHAnsi" w:cstheme="minorHAnsi"/>
          <w:color w:val="111111"/>
          <w:lang w:val="ru-RU"/>
        </w:rPr>
        <w:t>2</w:t>
      </w:r>
      <w:r w:rsidRPr="000C1B68">
        <w:rPr>
          <w:rFonts w:asciiTheme="minorHAnsi" w:hAnsiTheme="minorHAnsi" w:cstheme="minorHAnsi"/>
          <w:color w:val="111111"/>
          <w:lang w:val="ru-RU"/>
        </w:rPr>
        <w:t xml:space="preserve">000,00 рублей, </w:t>
      </w:r>
      <w:r w:rsidR="002D0221" w:rsidRPr="000C1B68">
        <w:rPr>
          <w:rFonts w:asciiTheme="minorHAnsi" w:hAnsiTheme="minorHAnsi" w:cstheme="minorHAnsi"/>
          <w:color w:val="111111"/>
          <w:lang w:val="ru-RU"/>
        </w:rPr>
        <w:t xml:space="preserve">которые </w:t>
      </w:r>
      <w:r w:rsidRPr="000C1B68">
        <w:rPr>
          <w:rFonts w:asciiTheme="minorHAnsi" w:hAnsiTheme="minorHAnsi" w:cstheme="minorHAnsi"/>
          <w:color w:val="111111"/>
          <w:lang w:val="ru-RU"/>
        </w:rPr>
        <w:t xml:space="preserve">списываются с балансового счета на основании </w:t>
      </w:r>
      <w:r w:rsidR="002D0221" w:rsidRPr="000C1B68">
        <w:rPr>
          <w:rFonts w:asciiTheme="minorHAnsi" w:hAnsiTheme="minorHAnsi" w:cstheme="minorHAnsi"/>
          <w:color w:val="111111"/>
          <w:lang w:val="ru-RU"/>
        </w:rPr>
        <w:t xml:space="preserve">решения </w:t>
      </w:r>
      <w:r w:rsidR="004D1A4E" w:rsidRPr="000C1B68">
        <w:rPr>
          <w:rFonts w:asciiTheme="minorHAnsi" w:hAnsiTheme="minorHAnsi" w:cstheme="minorHAnsi"/>
          <w:color w:val="111111"/>
          <w:lang w:val="ru-RU"/>
        </w:rPr>
        <w:t>К</w:t>
      </w:r>
      <w:r w:rsidR="002D0221" w:rsidRPr="000C1B68">
        <w:rPr>
          <w:rFonts w:asciiTheme="minorHAnsi" w:hAnsiTheme="minorHAnsi" w:cstheme="minorHAnsi"/>
          <w:color w:val="111111"/>
          <w:lang w:val="ru-RU"/>
        </w:rPr>
        <w:t xml:space="preserve">омиссии </w:t>
      </w:r>
      <w:r w:rsidR="004D1A4E" w:rsidRPr="000C1B68">
        <w:rPr>
          <w:rFonts w:asciiTheme="minorHAnsi" w:hAnsiTheme="minorHAnsi" w:cstheme="minorHAnsi"/>
          <w:color w:val="111111"/>
          <w:lang w:val="ru-RU"/>
        </w:rPr>
        <w:t xml:space="preserve">Субъекта централизованного учета и </w:t>
      </w:r>
      <w:r w:rsidR="002D0221" w:rsidRPr="000C1B68">
        <w:rPr>
          <w:rFonts w:asciiTheme="minorHAnsi" w:hAnsiTheme="minorHAnsi" w:cstheme="minorHAnsi"/>
          <w:color w:val="111111"/>
          <w:lang w:val="ru-RU"/>
        </w:rPr>
        <w:t xml:space="preserve">  </w:t>
      </w:r>
      <w:r w:rsidRPr="000C1B68">
        <w:rPr>
          <w:rFonts w:asciiTheme="minorHAnsi" w:hAnsiTheme="minorHAnsi" w:cstheme="minorHAnsi"/>
          <w:color w:val="111111"/>
          <w:lang w:val="ru-RU"/>
        </w:rPr>
        <w:t>акт</w:t>
      </w:r>
      <w:r w:rsidR="002D0221" w:rsidRPr="000C1B68">
        <w:rPr>
          <w:rFonts w:asciiTheme="minorHAnsi" w:hAnsiTheme="minorHAnsi" w:cstheme="minorHAnsi"/>
          <w:color w:val="111111"/>
          <w:lang w:val="ru-RU"/>
        </w:rPr>
        <w:t>а</w:t>
      </w:r>
      <w:r w:rsidRPr="000C1B68">
        <w:rPr>
          <w:rFonts w:asciiTheme="minorHAnsi" w:hAnsiTheme="minorHAnsi" w:cstheme="minorHAnsi"/>
          <w:color w:val="111111"/>
          <w:lang w:val="ru-RU"/>
        </w:rPr>
        <w:t xml:space="preserve"> установки.</w:t>
      </w:r>
    </w:p>
    <w:p w14:paraId="0F37E8C5" w14:textId="77777777" w:rsidR="005842C0" w:rsidRPr="000C1B68" w:rsidRDefault="005842C0" w:rsidP="005842C0">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Аналитический учет по счету ведется в Карточке количественно-суммового учета в разрезе материально-ответственных лиц (с указанием должности), ФИО (табельного номера), транспортных средств, по видам материальных ценностей и их количеству.</w:t>
      </w:r>
    </w:p>
    <w:p w14:paraId="5E261F28" w14:textId="13C217E8" w:rsidR="00150577" w:rsidRPr="000C1B68" w:rsidRDefault="00213416"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color w:val="111111"/>
          <w:lang w:val="ru-RU"/>
        </w:rPr>
        <w:t xml:space="preserve">Отражение бухгалтерских операций в бюджетном (бухгалтерском) учете осуществляется </w:t>
      </w:r>
      <w:r w:rsidR="00F53A3B" w:rsidRPr="000C1B68">
        <w:rPr>
          <w:rFonts w:asciiTheme="minorHAnsi" w:hAnsiTheme="minorHAnsi" w:cstheme="minorHAnsi"/>
          <w:color w:val="111111"/>
          <w:lang w:val="ru-RU"/>
        </w:rPr>
        <w:t>ЦБУ</w:t>
      </w:r>
      <w:r w:rsidRPr="000C1B68">
        <w:rPr>
          <w:rFonts w:asciiTheme="minorHAnsi" w:hAnsiTheme="minorHAnsi" w:cstheme="minorHAnsi"/>
          <w:color w:val="111111"/>
          <w:lang w:val="ru-RU"/>
        </w:rPr>
        <w:t xml:space="preserve"> на основании введенной информации Субъектом централизованного учета в ЕЦИС 1С</w:t>
      </w:r>
      <w:r w:rsidR="00F53A3B" w:rsidRPr="000C1B68">
        <w:rPr>
          <w:rFonts w:asciiTheme="minorHAnsi" w:hAnsiTheme="minorHAnsi" w:cstheme="minorHAnsi"/>
          <w:color w:val="111111"/>
          <w:lang w:val="ru-RU"/>
        </w:rPr>
        <w:t>:</w:t>
      </w:r>
      <w:r w:rsidRPr="000C1B68">
        <w:rPr>
          <w:rFonts w:asciiTheme="minorHAnsi" w:hAnsiTheme="minorHAnsi" w:cstheme="minorHAnsi"/>
          <w:color w:val="111111"/>
          <w:lang w:val="ru-RU"/>
        </w:rPr>
        <w:t xml:space="preserve"> БГУ.</w:t>
      </w:r>
    </w:p>
    <w:p w14:paraId="6369BDB4" w14:textId="52BA802C" w:rsidR="00150577" w:rsidRPr="000C1B68" w:rsidRDefault="00F53A3B" w:rsidP="00150577">
      <w:pPr>
        <w:pStyle w:val="afff"/>
        <w:spacing w:beforeAutospacing="0" w:afterAutospacing="0"/>
        <w:ind w:firstLine="851"/>
        <w:jc w:val="both"/>
        <w:rPr>
          <w:rFonts w:cstheme="minorHAnsi"/>
          <w:iCs/>
          <w:lang w:val="ru-RU"/>
        </w:rPr>
      </w:pPr>
      <w:r w:rsidRPr="000C1B68">
        <w:rPr>
          <w:rFonts w:cstheme="minorHAnsi"/>
          <w:bCs/>
          <w:lang w:val="ru-RU"/>
        </w:rPr>
        <w:t>1</w:t>
      </w:r>
      <w:r w:rsidR="007E2FD6" w:rsidRPr="000C1B68">
        <w:rPr>
          <w:rFonts w:cstheme="minorHAnsi"/>
          <w:bCs/>
          <w:lang w:val="ru-RU"/>
        </w:rPr>
        <w:t>4</w:t>
      </w:r>
      <w:r w:rsidRPr="000C1B68">
        <w:rPr>
          <w:rFonts w:cstheme="minorHAnsi"/>
          <w:bCs/>
          <w:lang w:val="ru-RU"/>
        </w:rPr>
        <w:t>.10.</w:t>
      </w:r>
      <w:r w:rsidR="00150577" w:rsidRPr="000C1B68">
        <w:rPr>
          <w:rFonts w:cstheme="minorHAnsi"/>
          <w:b/>
          <w:lang w:val="ru-RU"/>
        </w:rPr>
        <w:t xml:space="preserve"> </w:t>
      </w:r>
      <w:r w:rsidR="001065FE" w:rsidRPr="000C1B68">
        <w:rPr>
          <w:rFonts w:cstheme="minorHAnsi"/>
          <w:b/>
          <w:color w:val="000000"/>
          <w:lang w:val="ru-RU"/>
        </w:rPr>
        <w:t xml:space="preserve">На забалансовом </w:t>
      </w:r>
      <w:r w:rsidR="002A275E" w:rsidRPr="000C1B68">
        <w:rPr>
          <w:rFonts w:cstheme="minorHAnsi"/>
          <w:b/>
          <w:color w:val="000000"/>
          <w:lang w:val="ru-RU"/>
        </w:rPr>
        <w:t>счете 10</w:t>
      </w:r>
      <w:r w:rsidR="001065FE" w:rsidRPr="000C1B68">
        <w:rPr>
          <w:rFonts w:cstheme="minorHAnsi"/>
          <w:b/>
          <w:color w:val="000000"/>
          <w:lang w:val="ru-RU"/>
        </w:rPr>
        <w:t xml:space="preserve"> "Обеспечение исполнения обязательств"</w:t>
      </w:r>
      <w:r w:rsidR="001065FE" w:rsidRPr="000C1B68">
        <w:rPr>
          <w:rFonts w:cstheme="minorHAnsi"/>
          <w:bCs/>
          <w:color w:val="000000"/>
          <w:lang w:val="ru-RU"/>
        </w:rPr>
        <w:t xml:space="preserve"> ведется </w:t>
      </w:r>
      <w:r w:rsidR="00FF764A" w:rsidRPr="000C1B68">
        <w:rPr>
          <w:rFonts w:cstheme="minorHAnsi"/>
          <w:bCs/>
          <w:color w:val="000000"/>
          <w:lang w:val="ru-RU"/>
        </w:rPr>
        <w:t xml:space="preserve">учет </w:t>
      </w:r>
      <w:r w:rsidR="001065FE" w:rsidRPr="000C1B68">
        <w:rPr>
          <w:rFonts w:cstheme="minorHAnsi"/>
          <w:bCs/>
          <w:color w:val="000000"/>
          <w:lang w:val="ru-RU"/>
        </w:rPr>
        <w:t>по видам</w:t>
      </w:r>
      <w:r w:rsidR="001065FE" w:rsidRPr="000C1B68">
        <w:rPr>
          <w:rFonts w:cstheme="minorHAnsi"/>
          <w:iCs/>
          <w:lang w:val="ru-RU"/>
        </w:rPr>
        <w:t xml:space="preserve"> обеспечени</w:t>
      </w:r>
      <w:r w:rsidRPr="000C1B68">
        <w:rPr>
          <w:rFonts w:cstheme="minorHAnsi"/>
          <w:iCs/>
          <w:lang w:val="ru-RU"/>
        </w:rPr>
        <w:t>й</w:t>
      </w:r>
      <w:r w:rsidR="001065FE" w:rsidRPr="000C1B68">
        <w:rPr>
          <w:rFonts w:cstheme="minorHAnsi"/>
          <w:iCs/>
          <w:lang w:val="ru-RU"/>
        </w:rPr>
        <w:t>:</w:t>
      </w:r>
      <w:bookmarkEnd w:id="123"/>
      <w:bookmarkEnd w:id="124"/>
      <w:bookmarkEnd w:id="125"/>
      <w:bookmarkEnd w:id="126"/>
    </w:p>
    <w:p w14:paraId="1A45653C" w14:textId="77777777" w:rsidR="00150577" w:rsidRPr="000C1B68" w:rsidRDefault="00150577" w:rsidP="00150577">
      <w:pPr>
        <w:pStyle w:val="afff"/>
        <w:spacing w:beforeAutospacing="0" w:afterAutospacing="0"/>
        <w:ind w:firstLine="851"/>
        <w:jc w:val="both"/>
        <w:rPr>
          <w:rFonts w:cstheme="minorHAnsi"/>
          <w:iCs/>
          <w:lang w:val="ru-RU"/>
        </w:rPr>
      </w:pPr>
      <w:r w:rsidRPr="000C1B68">
        <w:rPr>
          <w:rFonts w:cstheme="minorHAnsi"/>
          <w:iCs/>
          <w:lang w:val="ru-RU"/>
        </w:rPr>
        <w:t xml:space="preserve">- </w:t>
      </w:r>
      <w:r w:rsidR="001065FE" w:rsidRPr="000C1B68">
        <w:rPr>
          <w:rFonts w:cstheme="minorHAnsi"/>
          <w:iCs/>
          <w:lang w:val="ru-RU"/>
        </w:rPr>
        <w:t>независимые гарантии;</w:t>
      </w:r>
    </w:p>
    <w:p w14:paraId="75132B61" w14:textId="77777777" w:rsidR="00150577" w:rsidRPr="000C1B68" w:rsidRDefault="00150577" w:rsidP="00150577">
      <w:pPr>
        <w:pStyle w:val="afff"/>
        <w:spacing w:beforeAutospacing="0" w:afterAutospacing="0"/>
        <w:ind w:firstLine="851"/>
        <w:jc w:val="both"/>
        <w:rPr>
          <w:rFonts w:cstheme="minorHAnsi"/>
          <w:iCs/>
          <w:lang w:val="ru-RU"/>
        </w:rPr>
      </w:pPr>
      <w:r w:rsidRPr="000C1B68">
        <w:rPr>
          <w:rFonts w:cstheme="minorHAnsi"/>
          <w:iCs/>
          <w:lang w:val="ru-RU"/>
        </w:rPr>
        <w:t xml:space="preserve">- </w:t>
      </w:r>
      <w:r w:rsidR="001065FE" w:rsidRPr="000C1B68">
        <w:rPr>
          <w:rFonts w:cstheme="minorHAnsi"/>
          <w:iCs/>
          <w:lang w:val="ru-RU"/>
        </w:rPr>
        <w:t>поручительства.</w:t>
      </w:r>
    </w:p>
    <w:p w14:paraId="025068B9" w14:textId="0978B41A" w:rsidR="00455E66" w:rsidRPr="000C1B68" w:rsidRDefault="001065FE" w:rsidP="00150577">
      <w:pPr>
        <w:pStyle w:val="afff"/>
        <w:spacing w:beforeAutospacing="0" w:afterAutospacing="0"/>
        <w:ind w:firstLine="851"/>
        <w:jc w:val="both"/>
        <w:rPr>
          <w:rFonts w:asciiTheme="minorHAnsi" w:hAnsiTheme="minorHAnsi" w:cstheme="minorHAnsi"/>
          <w:color w:val="111111"/>
          <w:lang w:val="ru-RU"/>
        </w:rPr>
      </w:pPr>
      <w:r w:rsidRPr="000C1B68">
        <w:rPr>
          <w:rFonts w:asciiTheme="minorHAnsi" w:hAnsiTheme="minorHAnsi" w:cstheme="minorHAnsi"/>
          <w:iCs/>
          <w:lang w:val="ru-RU"/>
        </w:rPr>
        <w:t>Принятие к забалансовому учету имущества осуществляется на основании оправдательных первичных учетных документов в сумме обязательства, в обеспечение которого получено имущество</w:t>
      </w:r>
      <w:r w:rsidR="00213416" w:rsidRPr="000C1B68">
        <w:rPr>
          <w:rFonts w:asciiTheme="minorHAnsi" w:hAnsiTheme="minorHAnsi" w:cstheme="minorHAnsi"/>
          <w:iCs/>
          <w:lang w:val="ru-RU"/>
        </w:rPr>
        <w:t>.</w:t>
      </w:r>
      <w:r w:rsidR="005B3F1A" w:rsidRPr="000C1B68">
        <w:rPr>
          <w:rFonts w:asciiTheme="minorHAnsi" w:hAnsiTheme="minorHAnsi" w:cstheme="minorHAnsi"/>
          <w:iCs/>
          <w:lang w:val="ru-RU"/>
        </w:rPr>
        <w:t xml:space="preserve"> на основании поступившей от Субъекта централизованного учета в ЕЦИС</w:t>
      </w:r>
      <w:r w:rsidR="00F53A3B" w:rsidRPr="000C1B68">
        <w:rPr>
          <w:rFonts w:asciiTheme="minorHAnsi" w:hAnsiTheme="minorHAnsi" w:cstheme="minorHAnsi"/>
          <w:iCs/>
          <w:lang w:val="ru-RU"/>
        </w:rPr>
        <w:t xml:space="preserve"> 1С: БГУ</w:t>
      </w:r>
      <w:r w:rsidR="005B3F1A" w:rsidRPr="000C1B68">
        <w:rPr>
          <w:rFonts w:asciiTheme="minorHAnsi" w:hAnsiTheme="minorHAnsi" w:cstheme="minorHAnsi"/>
          <w:iCs/>
          <w:lang w:val="ru-RU"/>
        </w:rPr>
        <w:t xml:space="preserve"> информации.</w:t>
      </w:r>
    </w:p>
    <w:p w14:paraId="61CE3462" w14:textId="77777777" w:rsidR="00455E66" w:rsidRPr="000C1B68" w:rsidRDefault="001065FE" w:rsidP="00F60D6C">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lastRenderedPageBreak/>
        <w:t>При исполнении обеспечения, исполнения обязательства, в отношении которого было получено обеспечение, осуществляется списание сумм обеспечения с забалансового счета.</w:t>
      </w:r>
    </w:p>
    <w:p w14:paraId="3EBC6FC4" w14:textId="76A20695" w:rsidR="00455E66" w:rsidRPr="000C1B68" w:rsidRDefault="001065FE" w:rsidP="00F60D6C">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Аналитический учет по счету ведется</w:t>
      </w:r>
      <w:r w:rsidR="005B3F1A" w:rsidRPr="000C1B68">
        <w:rPr>
          <w:rFonts w:cstheme="minorHAnsi"/>
          <w:sz w:val="24"/>
          <w:szCs w:val="24"/>
          <w:lang w:val="ru-RU" w:eastAsia="ru-RU"/>
        </w:rPr>
        <w:t xml:space="preserve"> </w:t>
      </w:r>
      <w:r w:rsidR="005B3F1A" w:rsidRPr="000C1B68">
        <w:rPr>
          <w:rFonts w:cstheme="minorHAnsi"/>
          <w:iCs/>
          <w:sz w:val="24"/>
          <w:szCs w:val="24"/>
          <w:lang w:val="ru-RU"/>
        </w:rPr>
        <w:t xml:space="preserve">в </w:t>
      </w:r>
      <w:proofErr w:type="spellStart"/>
      <w:r w:rsidR="0021063C" w:rsidRPr="000C1B68">
        <w:rPr>
          <w:rFonts w:cstheme="minorHAnsi"/>
          <w:iCs/>
          <w:sz w:val="24"/>
          <w:szCs w:val="24"/>
          <w:lang w:val="ru-RU"/>
        </w:rPr>
        <w:t>Многографной</w:t>
      </w:r>
      <w:proofErr w:type="spellEnd"/>
      <w:r w:rsidR="0021063C" w:rsidRPr="000C1B68">
        <w:rPr>
          <w:rFonts w:cstheme="minorHAnsi"/>
          <w:iCs/>
          <w:sz w:val="24"/>
          <w:szCs w:val="24"/>
          <w:lang w:val="ru-RU"/>
        </w:rPr>
        <w:t xml:space="preserve"> карточке </w:t>
      </w:r>
      <w:r w:rsidRPr="000C1B68">
        <w:rPr>
          <w:rFonts w:cstheme="minorHAnsi"/>
          <w:iCs/>
          <w:sz w:val="24"/>
          <w:szCs w:val="24"/>
          <w:lang w:val="ru-RU"/>
        </w:rPr>
        <w:t xml:space="preserve">в разрезе обязательств по видам имущества (обеспечения), его количеству, местам его хранения, а также обязательствам, в обеспечение которых они поступили. </w:t>
      </w:r>
    </w:p>
    <w:p w14:paraId="27898485" w14:textId="7A52325C" w:rsidR="00150577" w:rsidRPr="000C1B68" w:rsidRDefault="00213416"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t xml:space="preserve">Отражение бухгалтерских операций в бюджетном (бухгалтерском) учете осуществляется </w:t>
      </w:r>
      <w:r w:rsidR="00F53A3B" w:rsidRPr="000C1B68">
        <w:rPr>
          <w:rFonts w:cstheme="minorHAnsi"/>
          <w:color w:val="111111"/>
          <w:sz w:val="24"/>
          <w:szCs w:val="24"/>
          <w:lang w:val="ru-RU"/>
        </w:rPr>
        <w:t>ЦБУ</w:t>
      </w:r>
      <w:r w:rsidRPr="000C1B68">
        <w:rPr>
          <w:rFonts w:cstheme="minorHAnsi"/>
          <w:color w:val="111111"/>
          <w:sz w:val="24"/>
          <w:szCs w:val="24"/>
          <w:lang w:val="ru-RU"/>
        </w:rPr>
        <w:t xml:space="preserve"> на основании введенной информации Субъектом централизованного учета в ЕЦИС 1С</w:t>
      </w:r>
      <w:r w:rsidR="00F53A3B" w:rsidRPr="000C1B68">
        <w:rPr>
          <w:rFonts w:cstheme="minorHAnsi"/>
          <w:color w:val="111111"/>
          <w:sz w:val="24"/>
          <w:szCs w:val="24"/>
          <w:lang w:val="ru-RU"/>
        </w:rPr>
        <w:t>:</w:t>
      </w:r>
      <w:r w:rsidRPr="000C1B68">
        <w:rPr>
          <w:rFonts w:cstheme="minorHAnsi"/>
          <w:color w:val="111111"/>
          <w:sz w:val="24"/>
          <w:szCs w:val="24"/>
          <w:lang w:val="ru-RU"/>
        </w:rPr>
        <w:t xml:space="preserve"> БГУ.</w:t>
      </w:r>
      <w:bookmarkStart w:id="127" w:name="_Hlk153814300"/>
      <w:bookmarkStart w:id="128" w:name="_Toc55317934"/>
      <w:bookmarkStart w:id="129" w:name="_Toc46077254"/>
      <w:bookmarkStart w:id="130" w:name="_Toc45709973"/>
      <w:bookmarkStart w:id="131" w:name="_ref_1-d5cee47946fe46"/>
    </w:p>
    <w:p w14:paraId="40B346C2" w14:textId="79137BC5" w:rsidR="00150577" w:rsidRPr="000C1B68" w:rsidRDefault="0086406B" w:rsidP="00150577">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4</w:t>
      </w:r>
      <w:r w:rsidR="00150577" w:rsidRPr="000C1B68">
        <w:rPr>
          <w:rFonts w:cstheme="minorHAnsi"/>
          <w:iCs/>
          <w:sz w:val="24"/>
          <w:szCs w:val="24"/>
          <w:lang w:val="ru-RU"/>
        </w:rPr>
        <w:t>.11.</w:t>
      </w:r>
      <w:r w:rsidR="00150577" w:rsidRPr="000C1B68">
        <w:rPr>
          <w:rFonts w:cstheme="minorHAnsi"/>
          <w:b/>
          <w:bCs/>
          <w:iCs/>
          <w:sz w:val="24"/>
          <w:szCs w:val="24"/>
          <w:lang w:val="ru-RU"/>
        </w:rPr>
        <w:t xml:space="preserve"> </w:t>
      </w:r>
      <w:r w:rsidR="00C601C8" w:rsidRPr="000C1B68">
        <w:rPr>
          <w:rFonts w:cstheme="minorHAnsi"/>
          <w:b/>
          <w:bCs/>
          <w:iCs/>
          <w:sz w:val="24"/>
          <w:szCs w:val="24"/>
          <w:lang w:val="ru-RU"/>
        </w:rPr>
        <w:t>На забалансовом счете 11 «</w:t>
      </w:r>
      <w:r w:rsidR="00E22F31" w:rsidRPr="000C1B68">
        <w:rPr>
          <w:rFonts w:cstheme="minorHAnsi"/>
          <w:b/>
          <w:bCs/>
          <w:iCs/>
          <w:sz w:val="24"/>
          <w:szCs w:val="24"/>
          <w:lang w:val="ru-RU"/>
        </w:rPr>
        <w:t>Г</w:t>
      </w:r>
      <w:r w:rsidR="00C601C8" w:rsidRPr="000C1B68">
        <w:rPr>
          <w:rFonts w:cstheme="minorHAnsi"/>
          <w:b/>
          <w:bCs/>
          <w:iCs/>
          <w:sz w:val="24"/>
          <w:szCs w:val="24"/>
          <w:lang w:val="ru-RU"/>
        </w:rPr>
        <w:t>осударственные и муниципальные гарантии»</w:t>
      </w:r>
      <w:r w:rsidR="00C601C8" w:rsidRPr="000C1B68">
        <w:rPr>
          <w:rFonts w:cstheme="minorHAnsi"/>
          <w:iCs/>
          <w:sz w:val="24"/>
          <w:szCs w:val="24"/>
          <w:lang w:val="ru-RU"/>
        </w:rPr>
        <w:t xml:space="preserve"> </w:t>
      </w:r>
      <w:bookmarkEnd w:id="127"/>
      <w:r w:rsidR="00213416" w:rsidRPr="000C1B68">
        <w:rPr>
          <w:rFonts w:cstheme="minorHAnsi"/>
          <w:iCs/>
          <w:sz w:val="24"/>
          <w:szCs w:val="24"/>
          <w:lang w:val="ru-RU"/>
        </w:rPr>
        <w:t>ведется учет предоставленных муниципальных гарантий</w:t>
      </w:r>
      <w:r w:rsidR="00A96582" w:rsidRPr="000C1B68">
        <w:rPr>
          <w:rFonts w:cstheme="minorHAnsi"/>
          <w:iCs/>
          <w:sz w:val="24"/>
          <w:szCs w:val="24"/>
          <w:lang w:val="ru-RU"/>
        </w:rPr>
        <w:t xml:space="preserve"> Субъектом централизованного учета.</w:t>
      </w:r>
    </w:p>
    <w:p w14:paraId="26F4548E" w14:textId="4FD6F4B6" w:rsidR="00150577" w:rsidRPr="000C1B68" w:rsidRDefault="00A96582" w:rsidP="00150577">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При исполнении (частичном исполнении) обязательств,</w:t>
      </w:r>
      <w:r w:rsidR="0004737F" w:rsidRPr="000C1B68">
        <w:rPr>
          <w:rFonts w:cstheme="minorHAnsi"/>
          <w:iCs/>
          <w:sz w:val="24"/>
          <w:szCs w:val="24"/>
          <w:lang w:val="ru-RU"/>
        </w:rPr>
        <w:t xml:space="preserve"> </w:t>
      </w:r>
      <w:r w:rsidRPr="000C1B68">
        <w:rPr>
          <w:rFonts w:cstheme="minorHAnsi"/>
          <w:iCs/>
          <w:sz w:val="24"/>
          <w:szCs w:val="24"/>
          <w:lang w:val="ru-RU"/>
        </w:rPr>
        <w:t xml:space="preserve">в отношении которых была предоставлена муниципальная гарантия, осуществляется списание сумм обеспечений </w:t>
      </w:r>
      <w:r w:rsidR="00150577" w:rsidRPr="000C1B68">
        <w:rPr>
          <w:rFonts w:cstheme="minorHAnsi"/>
          <w:iCs/>
          <w:sz w:val="24"/>
          <w:szCs w:val="24"/>
          <w:lang w:val="ru-RU"/>
        </w:rPr>
        <w:t>с забалансового</w:t>
      </w:r>
      <w:r w:rsidRPr="000C1B68">
        <w:rPr>
          <w:rFonts w:cstheme="minorHAnsi"/>
          <w:iCs/>
          <w:sz w:val="24"/>
          <w:szCs w:val="24"/>
          <w:lang w:val="ru-RU"/>
        </w:rPr>
        <w:t xml:space="preserve"> счета 11 «Государственные и муниципальные гарантии»</w:t>
      </w:r>
      <w:r w:rsidR="0086406B" w:rsidRPr="000C1B68">
        <w:rPr>
          <w:rFonts w:cstheme="minorHAnsi"/>
          <w:iCs/>
          <w:sz w:val="24"/>
          <w:szCs w:val="24"/>
          <w:lang w:val="ru-RU"/>
        </w:rPr>
        <w:t>.</w:t>
      </w:r>
    </w:p>
    <w:p w14:paraId="477F189D" w14:textId="5D50560F" w:rsidR="00150577" w:rsidRPr="000C1B68" w:rsidRDefault="00E22F31"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sz w:val="24"/>
          <w:szCs w:val="24"/>
          <w:lang w:val="ru-RU"/>
        </w:rPr>
        <w:t xml:space="preserve">Аналитический учет по </w:t>
      </w:r>
      <w:bookmarkStart w:id="132" w:name="_Hlk153883263"/>
      <w:r w:rsidRPr="000C1B68">
        <w:rPr>
          <w:rFonts w:cstheme="minorHAnsi"/>
          <w:iCs/>
          <w:sz w:val="24"/>
          <w:szCs w:val="24"/>
          <w:lang w:val="ru-RU"/>
        </w:rPr>
        <w:t xml:space="preserve">на забалансовом счете 11 «Государственные и муниципальные гарантии» </w:t>
      </w:r>
      <w:bookmarkEnd w:id="132"/>
      <w:r w:rsidRPr="000C1B68">
        <w:rPr>
          <w:rFonts w:cstheme="minorHAnsi"/>
          <w:sz w:val="24"/>
          <w:szCs w:val="24"/>
          <w:lang w:val="ru-RU"/>
        </w:rPr>
        <w:t>ведется</w:t>
      </w:r>
      <w:r w:rsidR="005B3F1A" w:rsidRPr="000C1B68">
        <w:rPr>
          <w:rFonts w:cstheme="minorHAnsi"/>
          <w:sz w:val="24"/>
          <w:szCs w:val="24"/>
          <w:lang w:val="ru-RU" w:eastAsia="ru-RU"/>
        </w:rPr>
        <w:t xml:space="preserve"> </w:t>
      </w:r>
      <w:r w:rsidR="0021063C" w:rsidRPr="000C1B68">
        <w:rPr>
          <w:rFonts w:cstheme="minorHAnsi"/>
          <w:sz w:val="24"/>
          <w:szCs w:val="24"/>
          <w:lang w:val="ru-RU"/>
        </w:rPr>
        <w:t xml:space="preserve">в Карточке учета средств и </w:t>
      </w:r>
      <w:r w:rsidR="00150577" w:rsidRPr="000C1B68">
        <w:rPr>
          <w:rFonts w:cstheme="minorHAnsi"/>
          <w:sz w:val="24"/>
          <w:szCs w:val="24"/>
          <w:lang w:val="ru-RU"/>
        </w:rPr>
        <w:t>расчетов в</w:t>
      </w:r>
      <w:r w:rsidRPr="000C1B68">
        <w:rPr>
          <w:rFonts w:cstheme="minorHAnsi"/>
          <w:sz w:val="24"/>
          <w:szCs w:val="24"/>
          <w:lang w:val="ru-RU"/>
        </w:rPr>
        <w:t xml:space="preserve"> разрезе субъектов гражданских прав (обязательств), видов гарантий, видов долга (внутренний, внешний), правовых оснований (договоров, контрактов), кодов бюджетной классификации, элементов бюджетов, регистрационных номеров</w:t>
      </w:r>
      <w:r w:rsidR="00B2647E" w:rsidRPr="000C1B68">
        <w:rPr>
          <w:rFonts w:cstheme="minorHAnsi"/>
          <w:sz w:val="24"/>
          <w:szCs w:val="24"/>
          <w:lang w:val="ru-RU"/>
        </w:rPr>
        <w:t>.</w:t>
      </w:r>
    </w:p>
    <w:p w14:paraId="6E361283" w14:textId="0E99DBFE" w:rsidR="00150577" w:rsidRPr="000C1B68" w:rsidRDefault="00213416"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t xml:space="preserve">Отражение бухгалтерских операций в бюджетном (бухгалтерском) учете осуществляется </w:t>
      </w:r>
      <w:r w:rsidR="0086406B" w:rsidRPr="000C1B68">
        <w:rPr>
          <w:rFonts w:cstheme="minorHAnsi"/>
          <w:color w:val="111111"/>
          <w:sz w:val="24"/>
          <w:szCs w:val="24"/>
          <w:lang w:val="ru-RU"/>
        </w:rPr>
        <w:t>ЦБУ</w:t>
      </w:r>
      <w:r w:rsidRPr="000C1B68">
        <w:rPr>
          <w:rFonts w:cstheme="minorHAnsi"/>
          <w:color w:val="111111"/>
          <w:sz w:val="24"/>
          <w:szCs w:val="24"/>
          <w:lang w:val="ru-RU"/>
        </w:rPr>
        <w:t xml:space="preserve"> на основании введенной информации Субъектом централизованного учета в ЕЦИС 1С</w:t>
      </w:r>
      <w:r w:rsidR="0086406B" w:rsidRPr="000C1B68">
        <w:rPr>
          <w:rFonts w:cstheme="minorHAnsi"/>
          <w:color w:val="111111"/>
          <w:sz w:val="24"/>
          <w:szCs w:val="24"/>
          <w:lang w:val="ru-RU"/>
        </w:rPr>
        <w:t>:</w:t>
      </w:r>
      <w:r w:rsidRPr="000C1B68">
        <w:rPr>
          <w:rFonts w:cstheme="minorHAnsi"/>
          <w:color w:val="111111"/>
          <w:sz w:val="24"/>
          <w:szCs w:val="24"/>
          <w:lang w:val="ru-RU"/>
        </w:rPr>
        <w:t xml:space="preserve"> БГУ.</w:t>
      </w:r>
      <w:bookmarkStart w:id="133" w:name="_Hlk153816257"/>
    </w:p>
    <w:p w14:paraId="025B2D5C" w14:textId="7EBA8F3A" w:rsidR="0086406B" w:rsidRPr="000C1B68" w:rsidRDefault="0086406B" w:rsidP="00F60D6C">
      <w:pPr>
        <w:pStyle w:val="a5"/>
        <w:spacing w:before="0" w:beforeAutospacing="0" w:after="0" w:afterAutospacing="0"/>
        <w:ind w:left="0" w:firstLine="851"/>
        <w:jc w:val="both"/>
        <w:rPr>
          <w:rFonts w:cstheme="minorHAnsi"/>
          <w:iCs/>
          <w:sz w:val="24"/>
          <w:szCs w:val="24"/>
          <w:lang w:val="ru-RU"/>
        </w:rPr>
      </w:pPr>
      <w:r w:rsidRPr="000C1B68">
        <w:rPr>
          <w:rFonts w:cstheme="minorHAnsi"/>
          <w:iCs/>
          <w:sz w:val="24"/>
          <w:szCs w:val="24"/>
          <w:lang w:val="ru-RU"/>
        </w:rPr>
        <w:t>1</w:t>
      </w:r>
      <w:r w:rsidR="007E2FD6" w:rsidRPr="000C1B68">
        <w:rPr>
          <w:rFonts w:cstheme="minorHAnsi"/>
          <w:iCs/>
          <w:sz w:val="24"/>
          <w:szCs w:val="24"/>
          <w:lang w:val="ru-RU"/>
        </w:rPr>
        <w:t>4</w:t>
      </w:r>
      <w:r w:rsidR="00150577" w:rsidRPr="000C1B68">
        <w:rPr>
          <w:rFonts w:cstheme="minorHAnsi"/>
          <w:iCs/>
          <w:sz w:val="24"/>
          <w:szCs w:val="24"/>
          <w:lang w:val="ru-RU"/>
        </w:rPr>
        <w:t>.12.</w:t>
      </w:r>
      <w:r w:rsidR="00150577" w:rsidRPr="000C1B68">
        <w:rPr>
          <w:rFonts w:cstheme="minorHAnsi"/>
          <w:b/>
          <w:bCs/>
          <w:iCs/>
          <w:sz w:val="24"/>
          <w:szCs w:val="24"/>
          <w:lang w:val="ru-RU"/>
        </w:rPr>
        <w:t xml:space="preserve"> </w:t>
      </w:r>
      <w:r w:rsidR="00045C70" w:rsidRPr="000C1B68">
        <w:rPr>
          <w:rFonts w:cstheme="minorHAnsi"/>
          <w:b/>
          <w:bCs/>
          <w:iCs/>
          <w:sz w:val="24"/>
          <w:szCs w:val="24"/>
          <w:lang w:val="ru-RU"/>
        </w:rPr>
        <w:t xml:space="preserve">На забалансовом счете </w:t>
      </w:r>
      <w:bookmarkStart w:id="134" w:name="_Toc55317931"/>
      <w:bookmarkStart w:id="135" w:name="_Toc46077251"/>
      <w:bookmarkStart w:id="136" w:name="_Toc45709970"/>
      <w:bookmarkStart w:id="137" w:name="_ref_1-582c7e59521a45"/>
      <w:bookmarkEnd w:id="133"/>
      <w:r w:rsidR="00C342D6" w:rsidRPr="000C1B68">
        <w:rPr>
          <w:rFonts w:cstheme="minorHAnsi"/>
          <w:b/>
          <w:bCs/>
          <w:iCs/>
          <w:sz w:val="24"/>
          <w:szCs w:val="24"/>
          <w:lang w:val="ru-RU"/>
        </w:rPr>
        <w:t xml:space="preserve">17 "Поступления денежных средств" и 18 "Выбытия денежных средств" </w:t>
      </w:r>
      <w:r w:rsidR="00C342D6" w:rsidRPr="000C1B68">
        <w:rPr>
          <w:rFonts w:cstheme="minorHAnsi"/>
          <w:iCs/>
          <w:sz w:val="24"/>
          <w:szCs w:val="24"/>
          <w:lang w:val="ru-RU"/>
        </w:rPr>
        <w:t xml:space="preserve">ведется </w:t>
      </w:r>
      <w:r w:rsidRPr="000C1B68">
        <w:rPr>
          <w:rFonts w:cstheme="minorHAnsi"/>
          <w:iCs/>
          <w:sz w:val="24"/>
          <w:szCs w:val="24"/>
          <w:lang w:val="ru-RU"/>
        </w:rPr>
        <w:t>аналитический учет поступлений и выбытий денежных средств Субъекта централизованного учета.</w:t>
      </w:r>
    </w:p>
    <w:p w14:paraId="1C9BA143" w14:textId="367AC849" w:rsidR="00150577" w:rsidRPr="000C1B68" w:rsidRDefault="0086406B" w:rsidP="00F60D6C">
      <w:pPr>
        <w:pStyle w:val="a5"/>
        <w:spacing w:before="0" w:beforeAutospacing="0" w:after="0" w:afterAutospacing="0"/>
        <w:ind w:left="0" w:firstLine="851"/>
        <w:jc w:val="both"/>
        <w:rPr>
          <w:rFonts w:eastAsia="Times New Roman" w:cstheme="minorHAnsi"/>
          <w:sz w:val="24"/>
          <w:szCs w:val="24"/>
          <w:lang w:val="ru-RU" w:eastAsia="ru-RU"/>
        </w:rPr>
      </w:pPr>
      <w:r w:rsidRPr="000C1B68">
        <w:rPr>
          <w:rFonts w:cstheme="minorHAnsi"/>
          <w:iCs/>
          <w:sz w:val="24"/>
          <w:szCs w:val="24"/>
          <w:lang w:val="ru-RU"/>
        </w:rPr>
        <w:t xml:space="preserve">Аналитический учет ведется по </w:t>
      </w:r>
      <w:r w:rsidRPr="000C1B68">
        <w:rPr>
          <w:rFonts w:eastAsia="Times New Roman" w:cstheme="minorHAnsi"/>
          <w:sz w:val="24"/>
          <w:szCs w:val="24"/>
          <w:lang w:val="ru-RU" w:eastAsia="ru-RU"/>
        </w:rPr>
        <w:t xml:space="preserve">кодам бюджетной классификации, кодам финансового обеспечения, </w:t>
      </w:r>
      <w:r w:rsidR="005842C0" w:rsidRPr="000C1B68">
        <w:rPr>
          <w:rFonts w:eastAsia="Times New Roman" w:cstheme="minorHAnsi"/>
          <w:sz w:val="24"/>
          <w:szCs w:val="24"/>
          <w:lang w:val="ru-RU" w:eastAsia="ru-RU"/>
        </w:rPr>
        <w:t>КОСГУ</w:t>
      </w:r>
      <w:r w:rsidR="00C6683E" w:rsidRPr="000C1B68">
        <w:rPr>
          <w:rFonts w:cstheme="minorHAnsi"/>
          <w:iCs/>
          <w:sz w:val="24"/>
          <w:szCs w:val="24"/>
          <w:lang w:val="ru-RU"/>
        </w:rPr>
        <w:t xml:space="preserve"> </w:t>
      </w:r>
      <w:r w:rsidR="00C342D6" w:rsidRPr="000C1B68">
        <w:rPr>
          <w:rFonts w:cstheme="minorHAnsi"/>
          <w:iCs/>
          <w:sz w:val="24"/>
          <w:szCs w:val="24"/>
          <w:lang w:val="ru-RU"/>
        </w:rPr>
        <w:t xml:space="preserve">в </w:t>
      </w:r>
      <w:r w:rsidR="00C6683E" w:rsidRPr="000C1B68">
        <w:rPr>
          <w:rFonts w:cstheme="minorHAnsi"/>
          <w:iCs/>
          <w:sz w:val="24"/>
          <w:szCs w:val="24"/>
          <w:lang w:val="ru-RU"/>
        </w:rPr>
        <w:t>Карточке учета средств и расчетов в разрезе счетов (лицевых счетов) Субъекта централизованного учета</w:t>
      </w:r>
      <w:r w:rsidR="00C6683E" w:rsidRPr="000C1B68">
        <w:rPr>
          <w:rFonts w:eastAsia="Times New Roman" w:cstheme="minorHAnsi"/>
          <w:sz w:val="24"/>
          <w:szCs w:val="24"/>
          <w:lang w:val="ru-RU" w:eastAsia="ru-RU"/>
        </w:rPr>
        <w:t>.</w:t>
      </w:r>
    </w:p>
    <w:p w14:paraId="6E307BE6" w14:textId="211A80EE" w:rsidR="00150577" w:rsidRPr="000C1B68" w:rsidRDefault="00E554D2"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t xml:space="preserve">Отражение бухгалтерских операций в бюджетном (бухгалтерском) учете осуществляется </w:t>
      </w:r>
      <w:r w:rsidR="0086406B" w:rsidRPr="000C1B68">
        <w:rPr>
          <w:rFonts w:cstheme="minorHAnsi"/>
          <w:color w:val="111111"/>
          <w:sz w:val="24"/>
          <w:szCs w:val="24"/>
          <w:lang w:val="ru-RU"/>
        </w:rPr>
        <w:t>ЦБУ</w:t>
      </w:r>
      <w:r w:rsidRPr="000C1B68">
        <w:rPr>
          <w:rFonts w:cstheme="minorHAnsi"/>
          <w:color w:val="111111"/>
          <w:sz w:val="24"/>
          <w:szCs w:val="24"/>
          <w:lang w:val="ru-RU"/>
        </w:rPr>
        <w:t xml:space="preserve"> в ЕЦИС 1С</w:t>
      </w:r>
      <w:r w:rsidR="0086406B" w:rsidRPr="000C1B68">
        <w:rPr>
          <w:rFonts w:cstheme="minorHAnsi"/>
          <w:color w:val="111111"/>
          <w:sz w:val="24"/>
          <w:szCs w:val="24"/>
          <w:lang w:val="ru-RU"/>
        </w:rPr>
        <w:t>:</w:t>
      </w:r>
      <w:r w:rsidRPr="000C1B68">
        <w:rPr>
          <w:rFonts w:cstheme="minorHAnsi"/>
          <w:color w:val="111111"/>
          <w:sz w:val="24"/>
          <w:szCs w:val="24"/>
          <w:lang w:val="ru-RU"/>
        </w:rPr>
        <w:t xml:space="preserve"> БГУ.</w:t>
      </w:r>
      <w:bookmarkEnd w:id="134"/>
      <w:bookmarkEnd w:id="135"/>
      <w:bookmarkEnd w:id="136"/>
      <w:bookmarkEnd w:id="137"/>
    </w:p>
    <w:p w14:paraId="4B3CCC87" w14:textId="15A83610" w:rsidR="00150577" w:rsidRPr="000C1B68" w:rsidRDefault="0086406B" w:rsidP="00DC5819">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1</w:t>
      </w:r>
      <w:r w:rsidR="007E2FD6" w:rsidRPr="000C1B68">
        <w:rPr>
          <w:rFonts w:cstheme="minorHAnsi"/>
          <w:color w:val="000000"/>
          <w:sz w:val="24"/>
          <w:szCs w:val="24"/>
          <w:lang w:val="ru-RU"/>
        </w:rPr>
        <w:t>4</w:t>
      </w:r>
      <w:r w:rsidR="00150577" w:rsidRPr="000C1B68">
        <w:rPr>
          <w:rFonts w:cstheme="minorHAnsi"/>
          <w:color w:val="000000"/>
          <w:sz w:val="24"/>
          <w:szCs w:val="24"/>
          <w:lang w:val="ru-RU"/>
        </w:rPr>
        <w:t>.1</w:t>
      </w:r>
      <w:r w:rsidRPr="000C1B68">
        <w:rPr>
          <w:rFonts w:cstheme="minorHAnsi"/>
          <w:color w:val="000000"/>
          <w:sz w:val="24"/>
          <w:szCs w:val="24"/>
          <w:lang w:val="ru-RU"/>
        </w:rPr>
        <w:t>3</w:t>
      </w:r>
      <w:r w:rsidR="00150577" w:rsidRPr="000C1B68">
        <w:rPr>
          <w:rFonts w:cstheme="minorHAnsi"/>
          <w:color w:val="000000"/>
          <w:sz w:val="24"/>
          <w:szCs w:val="24"/>
          <w:lang w:val="ru-RU"/>
        </w:rPr>
        <w:t>.</w:t>
      </w:r>
      <w:r w:rsidR="00150577" w:rsidRPr="000C1B68">
        <w:rPr>
          <w:rFonts w:cstheme="minorHAnsi"/>
          <w:b/>
          <w:bCs/>
          <w:color w:val="000000"/>
          <w:sz w:val="24"/>
          <w:szCs w:val="24"/>
          <w:lang w:val="ru-RU"/>
        </w:rPr>
        <w:t xml:space="preserve"> </w:t>
      </w:r>
      <w:r w:rsidR="001065FE" w:rsidRPr="000C1B68">
        <w:rPr>
          <w:rFonts w:cstheme="minorHAnsi"/>
          <w:b/>
          <w:bCs/>
          <w:color w:val="000000"/>
          <w:sz w:val="24"/>
          <w:szCs w:val="24"/>
          <w:lang w:val="ru-RU"/>
        </w:rPr>
        <w:t>На забалансовом счете 20 «Задолженность, невостребованная кредиторами»</w:t>
      </w:r>
      <w:r w:rsidR="001065FE" w:rsidRPr="000C1B68">
        <w:rPr>
          <w:rFonts w:cstheme="minorHAnsi"/>
          <w:color w:val="000000"/>
          <w:sz w:val="24"/>
          <w:szCs w:val="24"/>
          <w:lang w:val="ru-RU"/>
        </w:rPr>
        <w:t xml:space="preserve"> </w:t>
      </w:r>
      <w:r w:rsidR="00DC5819" w:rsidRPr="000C1B68">
        <w:rPr>
          <w:rFonts w:cstheme="minorHAnsi"/>
          <w:color w:val="000000"/>
          <w:sz w:val="24"/>
          <w:szCs w:val="24"/>
          <w:lang w:val="ru-RU"/>
        </w:rPr>
        <w:t xml:space="preserve">учитывается </w:t>
      </w:r>
      <w:r w:rsidR="0008606C" w:rsidRPr="000C1B68">
        <w:rPr>
          <w:rFonts w:cstheme="minorHAnsi"/>
          <w:color w:val="000000"/>
          <w:sz w:val="24"/>
          <w:szCs w:val="24"/>
          <w:lang w:val="ru-RU"/>
        </w:rPr>
        <w:t xml:space="preserve">не востребованная кредитором задолженность </w:t>
      </w:r>
      <w:r w:rsidR="00611013" w:rsidRPr="000C1B68">
        <w:rPr>
          <w:rFonts w:cstheme="minorHAnsi"/>
          <w:color w:val="000000"/>
          <w:sz w:val="24"/>
          <w:szCs w:val="24"/>
          <w:lang w:val="ru-RU"/>
        </w:rPr>
        <w:t xml:space="preserve">на </w:t>
      </w:r>
      <w:r w:rsidR="00027331" w:rsidRPr="000C1B68">
        <w:rPr>
          <w:rFonts w:cstheme="minorHAnsi"/>
          <w:color w:val="000000"/>
          <w:sz w:val="24"/>
          <w:szCs w:val="24"/>
          <w:lang w:val="ru-RU"/>
        </w:rPr>
        <w:t>ос</w:t>
      </w:r>
      <w:r w:rsidR="00611013" w:rsidRPr="000C1B68">
        <w:rPr>
          <w:rFonts w:cstheme="minorHAnsi"/>
          <w:color w:val="000000"/>
          <w:sz w:val="24"/>
          <w:szCs w:val="24"/>
          <w:lang w:val="ru-RU"/>
        </w:rPr>
        <w:t>новании распоряжения (приказа)</w:t>
      </w:r>
      <w:r w:rsidR="0008606C" w:rsidRPr="000C1B68">
        <w:rPr>
          <w:rFonts w:cstheme="minorHAnsi"/>
          <w:color w:val="000000"/>
          <w:sz w:val="24"/>
          <w:szCs w:val="24"/>
          <w:lang w:val="ru-RU"/>
        </w:rPr>
        <w:t xml:space="preserve"> Субъекта централизованного учета</w:t>
      </w:r>
      <w:r w:rsidR="00027331" w:rsidRPr="000C1B68">
        <w:rPr>
          <w:rFonts w:cstheme="minorHAnsi"/>
          <w:color w:val="000000"/>
          <w:sz w:val="24"/>
          <w:szCs w:val="24"/>
          <w:lang w:val="ru-RU"/>
        </w:rPr>
        <w:t xml:space="preserve"> при наличии</w:t>
      </w:r>
      <w:r w:rsidR="0008606C" w:rsidRPr="000C1B68">
        <w:rPr>
          <w:rFonts w:cstheme="minorHAnsi"/>
          <w:color w:val="000000"/>
          <w:sz w:val="24"/>
          <w:szCs w:val="24"/>
          <w:lang w:val="ru-RU"/>
        </w:rPr>
        <w:t>:</w:t>
      </w:r>
    </w:p>
    <w:p w14:paraId="35281EE7" w14:textId="55236DEC" w:rsidR="0008606C" w:rsidRPr="000C1B68" w:rsidRDefault="0008606C"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000000"/>
          <w:sz w:val="24"/>
          <w:szCs w:val="24"/>
          <w:lang w:val="ru-RU"/>
        </w:rPr>
        <w:t>- инвентаризационной описи расчетов с покупателями, поставщиками и прочими дебиторами и кредиторами;</w:t>
      </w:r>
    </w:p>
    <w:p w14:paraId="5F36415C" w14:textId="0CE59214" w:rsidR="0008606C" w:rsidRPr="000C1B68" w:rsidRDefault="0008606C" w:rsidP="00F60D6C">
      <w:pPr>
        <w:spacing w:beforeAutospacing="0" w:afterAutospacing="0"/>
        <w:ind w:firstLine="851"/>
        <w:jc w:val="both"/>
        <w:rPr>
          <w:rFonts w:cstheme="minorHAnsi"/>
          <w:color w:val="000000"/>
          <w:sz w:val="24"/>
          <w:szCs w:val="24"/>
          <w:lang w:val="ru-RU"/>
        </w:rPr>
      </w:pPr>
      <w:r w:rsidRPr="000C1B68">
        <w:rPr>
          <w:rFonts w:cstheme="minorHAnsi"/>
          <w:color w:val="000000"/>
          <w:sz w:val="24"/>
          <w:szCs w:val="24"/>
          <w:lang w:val="ru-RU"/>
        </w:rPr>
        <w:t xml:space="preserve">- докладной записки </w:t>
      </w:r>
      <w:r w:rsidR="000F75F2" w:rsidRPr="000C1B68">
        <w:rPr>
          <w:rFonts w:cstheme="minorHAnsi"/>
          <w:color w:val="000000"/>
          <w:sz w:val="24"/>
          <w:szCs w:val="24"/>
          <w:lang w:val="ru-RU"/>
        </w:rPr>
        <w:t xml:space="preserve">ответственного лица Субъекта централизованного учета </w:t>
      </w:r>
      <w:r w:rsidRPr="000C1B68">
        <w:rPr>
          <w:rFonts w:cstheme="minorHAnsi"/>
          <w:color w:val="000000"/>
          <w:sz w:val="24"/>
          <w:szCs w:val="24"/>
          <w:lang w:val="ru-RU"/>
        </w:rPr>
        <w:t>о выявлении кредиторской задолженности, не востребованной кредиторами.</w:t>
      </w:r>
    </w:p>
    <w:p w14:paraId="3F763E2A" w14:textId="57CAFE9E" w:rsidR="0008606C" w:rsidRPr="000C1B68" w:rsidRDefault="0008606C" w:rsidP="00F60D6C">
      <w:pPr>
        <w:spacing w:beforeAutospacing="0" w:afterAutospacing="0"/>
        <w:ind w:firstLine="851"/>
        <w:jc w:val="both"/>
        <w:rPr>
          <w:rFonts w:cstheme="minorHAnsi"/>
          <w:color w:val="000000"/>
          <w:sz w:val="24"/>
          <w:szCs w:val="24"/>
          <w:lang w:val="ru-RU"/>
        </w:rPr>
      </w:pPr>
      <w:r w:rsidRPr="000C1B68">
        <w:rPr>
          <w:rFonts w:cstheme="minorHAnsi"/>
          <w:color w:val="000000"/>
          <w:sz w:val="24"/>
          <w:szCs w:val="24"/>
          <w:lang w:val="ru-RU"/>
        </w:rPr>
        <w:t xml:space="preserve">Списание задолженности с забалансового учета осуществляется по итогам инвентаризации на основании решения инвентаризационной комиссии </w:t>
      </w:r>
      <w:r w:rsidR="00203B85" w:rsidRPr="000C1B68">
        <w:rPr>
          <w:rFonts w:cstheme="minorHAnsi"/>
          <w:color w:val="000000"/>
          <w:sz w:val="24"/>
          <w:szCs w:val="24"/>
          <w:lang w:val="ru-RU"/>
        </w:rPr>
        <w:t xml:space="preserve">Субъекта централизованного учета </w:t>
      </w:r>
      <w:r w:rsidRPr="000C1B68">
        <w:rPr>
          <w:rFonts w:cstheme="minorHAnsi"/>
          <w:color w:val="000000"/>
          <w:sz w:val="24"/>
          <w:szCs w:val="24"/>
          <w:lang w:val="ru-RU"/>
        </w:rPr>
        <w:t>в следующих случаях:</w:t>
      </w:r>
    </w:p>
    <w:p w14:paraId="363B9FA2" w14:textId="3ABB9334" w:rsidR="0008606C" w:rsidRPr="000C1B68" w:rsidRDefault="0008606C" w:rsidP="00F60D6C">
      <w:pPr>
        <w:spacing w:beforeAutospacing="0" w:afterAutospacing="0"/>
        <w:ind w:firstLine="851"/>
        <w:jc w:val="both"/>
        <w:rPr>
          <w:rFonts w:cstheme="minorHAnsi"/>
          <w:color w:val="000000"/>
          <w:sz w:val="24"/>
          <w:szCs w:val="24"/>
          <w:lang w:val="ru-RU"/>
        </w:rPr>
      </w:pPr>
      <w:r w:rsidRPr="000C1B68">
        <w:rPr>
          <w:rFonts w:cstheme="minorHAnsi"/>
          <w:color w:val="000000"/>
          <w:sz w:val="24"/>
          <w:szCs w:val="24"/>
          <w:lang w:val="ru-RU"/>
        </w:rPr>
        <w:t>- срок возможного возобновления процедуры взыскания задолженности согласно законодательству</w:t>
      </w:r>
      <w:r w:rsidR="00203B85" w:rsidRPr="000C1B68">
        <w:rPr>
          <w:rFonts w:cstheme="minorHAnsi"/>
          <w:color w:val="000000"/>
          <w:sz w:val="24"/>
          <w:szCs w:val="24"/>
          <w:lang w:val="ru-RU"/>
        </w:rPr>
        <w:t xml:space="preserve"> истек</w:t>
      </w:r>
      <w:r w:rsidRPr="000C1B68">
        <w:rPr>
          <w:rFonts w:cstheme="minorHAnsi"/>
          <w:color w:val="000000"/>
          <w:sz w:val="24"/>
          <w:szCs w:val="24"/>
          <w:lang w:val="ru-RU"/>
        </w:rPr>
        <w:t>;</w:t>
      </w:r>
    </w:p>
    <w:p w14:paraId="20A7FDB3" w14:textId="1D7B77EF" w:rsidR="0004737F" w:rsidRPr="000C1B68" w:rsidRDefault="0008606C" w:rsidP="00F60D6C">
      <w:pPr>
        <w:spacing w:beforeAutospacing="0" w:afterAutospacing="0"/>
        <w:ind w:firstLine="851"/>
        <w:jc w:val="both"/>
        <w:rPr>
          <w:rFonts w:cstheme="minorHAnsi"/>
          <w:color w:val="000000"/>
          <w:sz w:val="24"/>
          <w:szCs w:val="24"/>
          <w:lang w:val="ru-RU"/>
        </w:rPr>
      </w:pPr>
      <w:r w:rsidRPr="000C1B68">
        <w:rPr>
          <w:rFonts w:cstheme="minorHAnsi"/>
          <w:color w:val="000000"/>
          <w:sz w:val="24"/>
          <w:szCs w:val="24"/>
          <w:lang w:val="ru-RU"/>
        </w:rPr>
        <w:t>- имеются документы, подтверждающие прекращение обязательства в связи со смертью (ликвидацией) контрагента.</w:t>
      </w:r>
    </w:p>
    <w:p w14:paraId="49F2A6E8" w14:textId="4A426705" w:rsidR="00DC5819" w:rsidRPr="000C1B68" w:rsidRDefault="00DC5819" w:rsidP="00DC5819">
      <w:pPr>
        <w:pStyle w:val="a5"/>
        <w:spacing w:before="0" w:beforeAutospacing="0" w:after="0" w:afterAutospacing="0"/>
        <w:ind w:left="0" w:firstLine="851"/>
        <w:jc w:val="both"/>
        <w:rPr>
          <w:rFonts w:cstheme="minorHAnsi"/>
          <w:color w:val="000000"/>
          <w:sz w:val="24"/>
          <w:szCs w:val="24"/>
          <w:lang w:val="ru-RU"/>
        </w:rPr>
      </w:pPr>
      <w:r w:rsidRPr="000C1B68">
        <w:rPr>
          <w:rFonts w:cstheme="minorHAnsi"/>
          <w:color w:val="000000"/>
          <w:sz w:val="24"/>
          <w:szCs w:val="24"/>
          <w:lang w:val="ru-RU"/>
        </w:rPr>
        <w:t xml:space="preserve">Аналитический учет ведется в </w:t>
      </w:r>
      <w:bookmarkStart w:id="138" w:name="_Hlk153824484"/>
      <w:r w:rsidRPr="000C1B68">
        <w:rPr>
          <w:rFonts w:cstheme="minorHAnsi"/>
          <w:iCs/>
          <w:sz w:val="24"/>
          <w:szCs w:val="24"/>
          <w:lang w:val="ru-RU"/>
        </w:rPr>
        <w:t xml:space="preserve">Карточке учета средств и </w:t>
      </w:r>
      <w:bookmarkEnd w:id="138"/>
      <w:r w:rsidRPr="000C1B68">
        <w:rPr>
          <w:rFonts w:cstheme="minorHAnsi"/>
          <w:iCs/>
          <w:sz w:val="24"/>
          <w:szCs w:val="24"/>
          <w:lang w:val="ru-RU"/>
        </w:rPr>
        <w:t>расчетов в</w:t>
      </w:r>
      <w:r w:rsidRPr="000C1B68">
        <w:rPr>
          <w:rFonts w:cstheme="minorHAnsi"/>
          <w:color w:val="000000"/>
          <w:sz w:val="24"/>
          <w:szCs w:val="24"/>
          <w:lang w:val="ru-RU"/>
        </w:rPr>
        <w:t xml:space="preserve"> разрезе видов выплат (поступлений), по которым на балансе Субъекта централизованного учета учитывалась задолженность по кредиторам, с указанием его полного наименования, классификации доходов бюджетов, кодов классификации расходов бюджетов, кодов </w:t>
      </w:r>
      <w:r w:rsidRPr="000C1B68">
        <w:rPr>
          <w:rFonts w:cstheme="minorHAnsi"/>
          <w:color w:val="000000"/>
          <w:sz w:val="24"/>
          <w:szCs w:val="24"/>
          <w:lang w:val="ru-RU"/>
        </w:rPr>
        <w:lastRenderedPageBreak/>
        <w:t>классификации источников финансирования дефицитов бюджетов контрагентов (кредиторов), видов платежей (кодов финансового обеспечения).</w:t>
      </w:r>
    </w:p>
    <w:p w14:paraId="75B1E11A" w14:textId="6A054841" w:rsidR="00150577" w:rsidRPr="000C1B68" w:rsidRDefault="0004737F"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t xml:space="preserve">Отражение бухгалтерских операций в бюджетном (бухгалтерском) учете осуществляется </w:t>
      </w:r>
      <w:r w:rsidR="00DC5819" w:rsidRPr="000C1B68">
        <w:rPr>
          <w:rFonts w:cstheme="minorHAnsi"/>
          <w:color w:val="111111"/>
          <w:sz w:val="24"/>
          <w:szCs w:val="24"/>
          <w:lang w:val="ru-RU"/>
        </w:rPr>
        <w:t>ЦБУ</w:t>
      </w:r>
      <w:r w:rsidRPr="000C1B68">
        <w:rPr>
          <w:rFonts w:cstheme="minorHAnsi"/>
          <w:color w:val="111111"/>
          <w:sz w:val="24"/>
          <w:szCs w:val="24"/>
          <w:lang w:val="ru-RU"/>
        </w:rPr>
        <w:t xml:space="preserve"> на основании введенной информации Субъектом централизованного учета в ЕЦИС 1С</w:t>
      </w:r>
      <w:r w:rsidR="00DC5819" w:rsidRPr="000C1B68">
        <w:rPr>
          <w:rFonts w:cstheme="minorHAnsi"/>
          <w:color w:val="111111"/>
          <w:sz w:val="24"/>
          <w:szCs w:val="24"/>
          <w:lang w:val="ru-RU"/>
        </w:rPr>
        <w:t>:</w:t>
      </w:r>
      <w:r w:rsidRPr="000C1B68">
        <w:rPr>
          <w:rFonts w:cstheme="minorHAnsi"/>
          <w:color w:val="111111"/>
          <w:sz w:val="24"/>
          <w:szCs w:val="24"/>
          <w:lang w:val="ru-RU"/>
        </w:rPr>
        <w:t xml:space="preserve"> БГУ.</w:t>
      </w:r>
    </w:p>
    <w:p w14:paraId="6C9FF88B" w14:textId="2762CD42" w:rsidR="0008606C" w:rsidRPr="000C1B68" w:rsidRDefault="00DC5819"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iCs/>
          <w:sz w:val="24"/>
          <w:szCs w:val="24"/>
          <w:lang w:val="ru-RU"/>
        </w:rPr>
        <w:t>1</w:t>
      </w:r>
      <w:r w:rsidR="007E2FD6" w:rsidRPr="000C1B68">
        <w:rPr>
          <w:rFonts w:cstheme="minorHAnsi"/>
          <w:iCs/>
          <w:sz w:val="24"/>
          <w:szCs w:val="24"/>
          <w:lang w:val="ru-RU"/>
        </w:rPr>
        <w:t>4</w:t>
      </w:r>
      <w:r w:rsidRPr="000C1B68">
        <w:rPr>
          <w:rFonts w:cstheme="minorHAnsi"/>
          <w:iCs/>
          <w:sz w:val="24"/>
          <w:szCs w:val="24"/>
          <w:lang w:val="ru-RU"/>
        </w:rPr>
        <w:t>.14</w:t>
      </w:r>
      <w:r w:rsidR="00150577" w:rsidRPr="000C1B68">
        <w:rPr>
          <w:rFonts w:cstheme="minorHAnsi"/>
          <w:iCs/>
          <w:sz w:val="24"/>
          <w:szCs w:val="24"/>
          <w:lang w:val="ru-RU"/>
        </w:rPr>
        <w:t>.</w:t>
      </w:r>
      <w:r w:rsidR="00150577" w:rsidRPr="000C1B68">
        <w:rPr>
          <w:rFonts w:cstheme="minorHAnsi"/>
          <w:b/>
          <w:bCs/>
          <w:iCs/>
          <w:sz w:val="24"/>
          <w:szCs w:val="24"/>
          <w:lang w:val="ru-RU"/>
        </w:rPr>
        <w:t xml:space="preserve"> </w:t>
      </w:r>
      <w:r w:rsidRPr="000C1B68">
        <w:rPr>
          <w:rFonts w:cstheme="minorHAnsi"/>
          <w:b/>
          <w:bCs/>
          <w:iCs/>
          <w:sz w:val="24"/>
          <w:szCs w:val="24"/>
          <w:lang w:val="ru-RU"/>
        </w:rPr>
        <w:t xml:space="preserve">На забалансовой счете </w:t>
      </w:r>
      <w:hyperlink r:id="rId31">
        <w:r w:rsidR="001065FE" w:rsidRPr="000C1B68">
          <w:rPr>
            <w:rFonts w:cstheme="minorHAnsi"/>
            <w:b/>
            <w:bCs/>
            <w:iCs/>
            <w:sz w:val="24"/>
            <w:szCs w:val="24"/>
            <w:lang w:val="ru-RU"/>
          </w:rPr>
          <w:t>21</w:t>
        </w:r>
      </w:hyperlink>
      <w:r w:rsidR="001065FE" w:rsidRPr="000C1B68">
        <w:rPr>
          <w:rFonts w:cstheme="minorHAnsi"/>
          <w:b/>
          <w:bCs/>
          <w:iCs/>
          <w:sz w:val="24"/>
          <w:szCs w:val="24"/>
          <w:lang w:val="ru-RU"/>
        </w:rPr>
        <w:t xml:space="preserve"> "Основные средства в эксплуатации" </w:t>
      </w:r>
      <w:r w:rsidR="001065FE" w:rsidRPr="000C1B68">
        <w:rPr>
          <w:rFonts w:cstheme="minorHAnsi"/>
          <w:iCs/>
          <w:sz w:val="24"/>
          <w:szCs w:val="24"/>
          <w:lang w:val="ru-RU"/>
        </w:rPr>
        <w:t xml:space="preserve">учитываются </w:t>
      </w:r>
      <w:r w:rsidRPr="000C1B68">
        <w:rPr>
          <w:rFonts w:cstheme="minorHAnsi"/>
          <w:iCs/>
          <w:sz w:val="24"/>
          <w:szCs w:val="24"/>
          <w:lang w:val="ru-RU"/>
        </w:rPr>
        <w:t xml:space="preserve">введенные в эксплуатацию объекты основных средств стоимостью </w:t>
      </w:r>
      <w:bookmarkStart w:id="139" w:name="_Toc55317936"/>
      <w:bookmarkStart w:id="140" w:name="_Toc46077256"/>
      <w:bookmarkStart w:id="141" w:name="_Toc45709975"/>
      <w:bookmarkStart w:id="142" w:name="_ref_1-54be122662b74c"/>
      <w:bookmarkEnd w:id="128"/>
      <w:bookmarkEnd w:id="129"/>
      <w:bookmarkEnd w:id="130"/>
      <w:bookmarkEnd w:id="131"/>
      <w:r w:rsidR="001065FE" w:rsidRPr="000C1B68">
        <w:rPr>
          <w:rFonts w:cstheme="minorHAnsi"/>
          <w:iCs/>
          <w:sz w:val="24"/>
          <w:szCs w:val="24"/>
          <w:lang w:val="ru-RU"/>
        </w:rPr>
        <w:t xml:space="preserve">до 10 000 рублей включительно. </w:t>
      </w:r>
      <w:bookmarkEnd w:id="139"/>
      <w:bookmarkEnd w:id="140"/>
      <w:bookmarkEnd w:id="141"/>
      <w:bookmarkEnd w:id="142"/>
    </w:p>
    <w:p w14:paraId="4BCE7929" w14:textId="580941C6" w:rsidR="0008606C" w:rsidRPr="000C1B68" w:rsidRDefault="0008606C" w:rsidP="00F60D6C">
      <w:pPr>
        <w:pStyle w:val="a5"/>
        <w:spacing w:beforeAutospacing="0" w:afterAutospacing="0"/>
        <w:ind w:left="0" w:firstLine="851"/>
        <w:jc w:val="both"/>
        <w:rPr>
          <w:rFonts w:cstheme="minorHAnsi"/>
          <w:sz w:val="24"/>
          <w:szCs w:val="24"/>
          <w:lang w:val="ru-RU"/>
        </w:rPr>
      </w:pPr>
      <w:r w:rsidRPr="000C1B68">
        <w:rPr>
          <w:rFonts w:cstheme="minorHAnsi"/>
          <w:sz w:val="24"/>
          <w:szCs w:val="24"/>
          <w:lang w:val="ru-RU"/>
        </w:rPr>
        <w:t xml:space="preserve">Принятие к учету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 основных средств. </w:t>
      </w:r>
    </w:p>
    <w:p w14:paraId="4B0AE4BF" w14:textId="58E5DD1E" w:rsidR="0008606C" w:rsidRPr="000C1B68" w:rsidRDefault="0008606C" w:rsidP="00F60D6C">
      <w:pPr>
        <w:pStyle w:val="a5"/>
        <w:spacing w:beforeAutospacing="0" w:afterAutospacing="0"/>
        <w:ind w:left="0" w:firstLine="851"/>
        <w:jc w:val="both"/>
        <w:rPr>
          <w:rFonts w:cstheme="minorHAnsi"/>
          <w:sz w:val="24"/>
          <w:szCs w:val="24"/>
          <w:lang w:val="ru-RU"/>
        </w:rPr>
      </w:pPr>
      <w:r w:rsidRPr="000C1B68">
        <w:rPr>
          <w:rFonts w:cstheme="minorHAnsi"/>
          <w:sz w:val="24"/>
          <w:szCs w:val="24"/>
          <w:lang w:val="ru-RU"/>
        </w:rPr>
        <w:t xml:space="preserve">Внутреннее перемещение объектов основных средств </w:t>
      </w:r>
      <w:r w:rsidR="003F60A3" w:rsidRPr="000C1B68">
        <w:rPr>
          <w:rFonts w:cstheme="minorHAnsi"/>
          <w:sz w:val="24"/>
          <w:szCs w:val="24"/>
          <w:lang w:val="ru-RU"/>
        </w:rPr>
        <w:t>в</w:t>
      </w:r>
      <w:r w:rsidR="00203B85" w:rsidRPr="000C1B68">
        <w:rPr>
          <w:rFonts w:cstheme="minorHAnsi"/>
          <w:sz w:val="24"/>
          <w:szCs w:val="24"/>
          <w:lang w:val="ru-RU"/>
        </w:rPr>
        <w:t xml:space="preserve"> Субъект</w:t>
      </w:r>
      <w:r w:rsidR="003F60A3" w:rsidRPr="000C1B68">
        <w:rPr>
          <w:rFonts w:cstheme="minorHAnsi"/>
          <w:sz w:val="24"/>
          <w:szCs w:val="24"/>
          <w:lang w:val="ru-RU"/>
        </w:rPr>
        <w:t>е</w:t>
      </w:r>
      <w:r w:rsidR="00203B85" w:rsidRPr="000C1B68">
        <w:rPr>
          <w:rFonts w:cstheme="minorHAnsi"/>
          <w:sz w:val="24"/>
          <w:szCs w:val="24"/>
          <w:lang w:val="ru-RU"/>
        </w:rPr>
        <w:t xml:space="preserve"> централизованного учета</w:t>
      </w:r>
      <w:r w:rsidRPr="000C1B68">
        <w:rPr>
          <w:rFonts w:cstheme="minorHAnsi"/>
          <w:sz w:val="24"/>
          <w:szCs w:val="24"/>
          <w:lang w:val="ru-RU"/>
        </w:rPr>
        <w:t xml:space="preserve"> отражается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14:paraId="7BF65ED5" w14:textId="0CC2BDCF" w:rsidR="0008606C" w:rsidRPr="000C1B68" w:rsidRDefault="0008606C" w:rsidP="00F60D6C">
      <w:pPr>
        <w:pStyle w:val="a5"/>
        <w:spacing w:beforeAutospacing="0" w:afterAutospacing="0"/>
        <w:ind w:left="0" w:firstLine="851"/>
        <w:jc w:val="both"/>
        <w:rPr>
          <w:rFonts w:cstheme="minorHAnsi"/>
          <w:sz w:val="24"/>
          <w:szCs w:val="24"/>
          <w:lang w:val="ru-RU"/>
        </w:rPr>
      </w:pPr>
      <w:r w:rsidRPr="000C1B68">
        <w:rPr>
          <w:rFonts w:cstheme="minorHAnsi"/>
          <w:sz w:val="24"/>
          <w:szCs w:val="24"/>
          <w:lang w:val="ru-RU"/>
        </w:rPr>
        <w:t xml:space="preserve">Передача введенных (переданных) в эксплуатацию объектов основных средств в возмездное или безвозмездное пользование отражается на основании акта приема-передачи по забалансовому счету путем изменения материально ответственного лица с одновременным отражением переданного объекта на соответствующем забалансовом счете </w:t>
      </w:r>
      <w:r w:rsidR="005842C0" w:rsidRPr="000C1B68">
        <w:rPr>
          <w:rFonts w:cstheme="minorHAnsi"/>
          <w:sz w:val="24"/>
          <w:szCs w:val="24"/>
          <w:lang w:val="ru-RU"/>
        </w:rPr>
        <w:t>25</w:t>
      </w:r>
      <w:r w:rsidRPr="000C1B68">
        <w:rPr>
          <w:rFonts w:cstheme="minorHAnsi"/>
          <w:sz w:val="24"/>
          <w:szCs w:val="24"/>
          <w:lang w:val="ru-RU"/>
        </w:rPr>
        <w:t xml:space="preserve">"Имущество, переданное в возмездное пользование (аренду)" либо </w:t>
      </w:r>
      <w:r w:rsidR="005842C0" w:rsidRPr="000C1B68">
        <w:rPr>
          <w:rFonts w:cstheme="minorHAnsi"/>
          <w:sz w:val="24"/>
          <w:szCs w:val="24"/>
          <w:lang w:val="ru-RU"/>
        </w:rPr>
        <w:t>счете 26</w:t>
      </w:r>
      <w:r w:rsidRPr="000C1B68">
        <w:rPr>
          <w:rFonts w:cstheme="minorHAnsi"/>
          <w:sz w:val="24"/>
          <w:szCs w:val="24"/>
          <w:lang w:val="ru-RU"/>
        </w:rPr>
        <w:t>"Имущество, переданное в безвозмездное пользование".</w:t>
      </w:r>
    </w:p>
    <w:p w14:paraId="6A2D5986" w14:textId="4A8C9D96" w:rsidR="00455E66" w:rsidRPr="000C1B68" w:rsidRDefault="0008606C" w:rsidP="00F60D6C">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Выбытие объектов основных средств с забалансового учета в связи с прекращением эксплуатации (выявлением несоответствий критериям активов), выявлением хищений, недостачи производится по стоимости, по которой объекты были ранее приняты к забалансовому учету, с одновременным отражение на забалансовом счете 02 "Материальные ценности на хранении" объектов, находящихся </w:t>
      </w:r>
      <w:r w:rsidR="00203B85" w:rsidRPr="000C1B68">
        <w:rPr>
          <w:rFonts w:cstheme="minorHAnsi"/>
          <w:sz w:val="24"/>
          <w:szCs w:val="24"/>
          <w:lang w:val="ru-RU"/>
        </w:rPr>
        <w:t>у Субъекта централизованного учета</w:t>
      </w:r>
      <w:r w:rsidRPr="000C1B68">
        <w:rPr>
          <w:rFonts w:cstheme="minorHAnsi"/>
          <w:sz w:val="24"/>
          <w:szCs w:val="24"/>
          <w:lang w:val="ru-RU"/>
        </w:rPr>
        <w:t>, в отношении которых не произведены мероприятия по их утилизации (уничтожении), иные мероприятия, предусмотренные Актом на списани</w:t>
      </w:r>
      <w:r w:rsidR="00DC5819" w:rsidRPr="000C1B68">
        <w:rPr>
          <w:rFonts w:cstheme="minorHAnsi"/>
          <w:sz w:val="24"/>
          <w:szCs w:val="24"/>
          <w:lang w:val="ru-RU"/>
        </w:rPr>
        <w:t>е</w:t>
      </w:r>
      <w:r w:rsidRPr="000C1B68">
        <w:rPr>
          <w:rFonts w:cstheme="minorHAnsi"/>
          <w:sz w:val="24"/>
          <w:szCs w:val="24"/>
          <w:lang w:val="ru-RU"/>
        </w:rPr>
        <w:t>.</w:t>
      </w:r>
    </w:p>
    <w:p w14:paraId="18AA1EC6" w14:textId="7102005A" w:rsidR="00150577" w:rsidRPr="000C1B68" w:rsidRDefault="00584D80" w:rsidP="00150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Принятие к учету объектов основных средств, внутреннее перемещение объектов, передача введенных (переданных) в эксплуатацию объектов основных средств в возмездное или безвозмездное пользование, выбытие объектов основных средств с забалансового учета осуществляется Субъектом централизованного учета в ЕЦИС </w:t>
      </w:r>
      <w:r w:rsidR="00DC5819" w:rsidRPr="000C1B68">
        <w:rPr>
          <w:rFonts w:cstheme="minorHAnsi"/>
          <w:sz w:val="24"/>
          <w:szCs w:val="24"/>
          <w:lang w:val="ru-RU"/>
        </w:rPr>
        <w:br/>
      </w:r>
      <w:r w:rsidRPr="000C1B68">
        <w:rPr>
          <w:rFonts w:cstheme="minorHAnsi"/>
          <w:sz w:val="24"/>
          <w:szCs w:val="24"/>
          <w:lang w:val="ru-RU"/>
        </w:rPr>
        <w:t>в 1С</w:t>
      </w:r>
      <w:r w:rsidR="00DC5819" w:rsidRPr="000C1B68">
        <w:rPr>
          <w:rFonts w:cstheme="minorHAnsi"/>
          <w:sz w:val="24"/>
          <w:szCs w:val="24"/>
          <w:lang w:val="ru-RU"/>
        </w:rPr>
        <w:t xml:space="preserve">: </w:t>
      </w:r>
      <w:r w:rsidRPr="000C1B68">
        <w:rPr>
          <w:rFonts w:cstheme="minorHAnsi"/>
          <w:sz w:val="24"/>
          <w:szCs w:val="24"/>
          <w:lang w:val="ru-RU"/>
        </w:rPr>
        <w:t>БГУ.</w:t>
      </w:r>
    </w:p>
    <w:p w14:paraId="0290E0FB" w14:textId="74D482AA" w:rsidR="00DC5819" w:rsidRPr="000C1B68" w:rsidRDefault="00DC5819" w:rsidP="00150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Аналитический учет ведется в </w:t>
      </w:r>
      <w:bookmarkStart w:id="143" w:name="_Hlk153823817"/>
      <w:r w:rsidRPr="000C1B68">
        <w:rPr>
          <w:rFonts w:cstheme="minorHAnsi"/>
          <w:sz w:val="24"/>
          <w:szCs w:val="24"/>
          <w:lang w:val="ru-RU"/>
        </w:rPr>
        <w:t>Карточке количественно-суммового учета материальных ценностей</w:t>
      </w:r>
      <w:bookmarkEnd w:id="143"/>
      <w:r w:rsidRPr="000C1B68">
        <w:rPr>
          <w:rFonts w:cstheme="minorHAnsi"/>
          <w:sz w:val="24"/>
          <w:szCs w:val="24"/>
          <w:lang w:val="ru-RU"/>
        </w:rPr>
        <w:t xml:space="preserve"> в разрезе объектов имущества, ответственных лиц Субъекта централизованного учета, местонахождений объектов (адресов).</w:t>
      </w:r>
    </w:p>
    <w:p w14:paraId="5C4D371E" w14:textId="262EEDEF" w:rsidR="00150577" w:rsidRPr="000C1B68" w:rsidRDefault="0004737F"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t xml:space="preserve">Отражение бухгалтерских операций в бюджетном (бухгалтерском) учете осуществляется </w:t>
      </w:r>
      <w:r w:rsidR="00DC5819" w:rsidRPr="000C1B68">
        <w:rPr>
          <w:rFonts w:cstheme="minorHAnsi"/>
          <w:color w:val="111111"/>
          <w:sz w:val="24"/>
          <w:szCs w:val="24"/>
          <w:lang w:val="ru-RU"/>
        </w:rPr>
        <w:t>ЦБУ</w:t>
      </w:r>
      <w:r w:rsidRPr="000C1B68">
        <w:rPr>
          <w:rFonts w:cstheme="minorHAnsi"/>
          <w:color w:val="111111"/>
          <w:sz w:val="24"/>
          <w:szCs w:val="24"/>
          <w:lang w:val="ru-RU"/>
        </w:rPr>
        <w:t xml:space="preserve"> на основании введенной информации Субъектом централизованного учета в ЕЦИС 1С</w:t>
      </w:r>
      <w:r w:rsidR="00DC5819" w:rsidRPr="000C1B68">
        <w:rPr>
          <w:rFonts w:cstheme="minorHAnsi"/>
          <w:color w:val="111111"/>
          <w:sz w:val="24"/>
          <w:szCs w:val="24"/>
          <w:lang w:val="ru-RU"/>
        </w:rPr>
        <w:t>:</w:t>
      </w:r>
      <w:r w:rsidRPr="000C1B68">
        <w:rPr>
          <w:rFonts w:cstheme="minorHAnsi"/>
          <w:color w:val="111111"/>
          <w:sz w:val="24"/>
          <w:szCs w:val="24"/>
          <w:lang w:val="ru-RU"/>
        </w:rPr>
        <w:t xml:space="preserve"> БГУ.</w:t>
      </w:r>
      <w:bookmarkStart w:id="144" w:name="_Hlk152073340"/>
    </w:p>
    <w:p w14:paraId="445DF46A" w14:textId="1DEE00B6" w:rsidR="00150577" w:rsidRPr="000C1B68" w:rsidRDefault="000A389B"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cstheme="minorHAnsi"/>
          <w:color w:val="000000"/>
          <w:sz w:val="24"/>
          <w:szCs w:val="24"/>
          <w:lang w:val="ru-RU"/>
        </w:rPr>
        <w:t>1</w:t>
      </w:r>
      <w:r w:rsidR="007E2FD6" w:rsidRPr="000C1B68">
        <w:rPr>
          <w:rFonts w:cstheme="minorHAnsi"/>
          <w:color w:val="000000"/>
          <w:sz w:val="24"/>
          <w:szCs w:val="24"/>
          <w:lang w:val="ru-RU"/>
        </w:rPr>
        <w:t>4</w:t>
      </w:r>
      <w:r w:rsidRPr="000C1B68">
        <w:rPr>
          <w:rFonts w:cstheme="minorHAnsi"/>
          <w:color w:val="000000"/>
          <w:sz w:val="24"/>
          <w:szCs w:val="24"/>
          <w:lang w:val="ru-RU"/>
        </w:rPr>
        <w:t>.15.</w:t>
      </w:r>
      <w:r w:rsidR="005A3B0A" w:rsidRPr="000C1B68">
        <w:rPr>
          <w:rFonts w:cstheme="minorHAnsi"/>
          <w:b/>
          <w:bCs/>
          <w:color w:val="000000"/>
          <w:sz w:val="24"/>
          <w:szCs w:val="24"/>
          <w:lang w:val="ru-RU"/>
        </w:rPr>
        <w:t xml:space="preserve"> </w:t>
      </w:r>
      <w:r w:rsidRPr="000C1B68">
        <w:rPr>
          <w:rFonts w:cstheme="minorHAnsi"/>
          <w:b/>
          <w:bCs/>
          <w:color w:val="000000"/>
          <w:sz w:val="24"/>
          <w:szCs w:val="24"/>
          <w:lang w:val="ru-RU"/>
        </w:rPr>
        <w:t xml:space="preserve">На забалансовом счете </w:t>
      </w:r>
      <w:r w:rsidR="00675F7F" w:rsidRPr="000C1B68">
        <w:rPr>
          <w:rFonts w:cstheme="minorHAnsi"/>
          <w:b/>
          <w:bCs/>
          <w:color w:val="000000"/>
          <w:sz w:val="24"/>
          <w:szCs w:val="24"/>
          <w:lang w:val="ru-RU"/>
        </w:rPr>
        <w:t>22 «Материальные ценности, полученные по централизованному снабжению»</w:t>
      </w:r>
      <w:r w:rsidR="00675F7F" w:rsidRPr="000C1B68">
        <w:rPr>
          <w:rFonts w:cstheme="minorHAnsi"/>
          <w:color w:val="000000"/>
          <w:sz w:val="24"/>
          <w:szCs w:val="24"/>
          <w:lang w:val="ru-RU"/>
        </w:rPr>
        <w:t xml:space="preserve"> </w:t>
      </w:r>
      <w:r w:rsidRPr="000C1B68">
        <w:rPr>
          <w:rFonts w:cstheme="minorHAnsi"/>
          <w:color w:val="000000"/>
          <w:sz w:val="24"/>
          <w:szCs w:val="24"/>
          <w:lang w:val="ru-RU"/>
        </w:rPr>
        <w:t xml:space="preserve">ведется учет полученных </w:t>
      </w:r>
      <w:r w:rsidR="005A3B0A" w:rsidRPr="000C1B68">
        <w:rPr>
          <w:rFonts w:eastAsia="Times New Roman" w:cstheme="minorHAnsi"/>
          <w:sz w:val="24"/>
          <w:szCs w:val="24"/>
          <w:lang w:val="ru-RU" w:eastAsia="ru-RU"/>
        </w:rPr>
        <w:t>от поставщика материальных ценностей до момента получения грузополучателем извещения (подтверждения заказчиком централизованной закупки исполнения поставки по централизованному снабжению, в том числе на основании оформленного грузополучателем извещения</w:t>
      </w:r>
      <w:r w:rsidRPr="000C1B68">
        <w:rPr>
          <w:rFonts w:eastAsia="Times New Roman" w:cstheme="minorHAnsi"/>
          <w:sz w:val="24"/>
          <w:szCs w:val="24"/>
          <w:lang w:val="ru-RU" w:eastAsia="ru-RU"/>
        </w:rPr>
        <w:t>)</w:t>
      </w:r>
      <w:r w:rsidR="005A3B0A" w:rsidRPr="000C1B68">
        <w:rPr>
          <w:rFonts w:eastAsia="Times New Roman" w:cstheme="minorHAnsi"/>
          <w:sz w:val="24"/>
          <w:szCs w:val="24"/>
          <w:lang w:val="ru-RU" w:eastAsia="ru-RU"/>
        </w:rPr>
        <w:t xml:space="preserve"> и копий документов поставщика на отправленные ценности в адрес грузополучателя.</w:t>
      </w:r>
    </w:p>
    <w:p w14:paraId="378C9657" w14:textId="743FCF80" w:rsidR="00150577" w:rsidRPr="000C1B68" w:rsidRDefault="005A3B0A"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000000"/>
          <w:sz w:val="24"/>
          <w:szCs w:val="24"/>
          <w:lang w:val="ru-RU"/>
        </w:rPr>
        <w:t xml:space="preserve">Аналитический учет по счету 22 «Материальные ценности, полученные по централизованному снабжению» </w:t>
      </w:r>
      <w:r w:rsidR="00675F7F" w:rsidRPr="000C1B68">
        <w:rPr>
          <w:rFonts w:cstheme="minorHAnsi"/>
          <w:color w:val="000000"/>
          <w:sz w:val="24"/>
          <w:szCs w:val="24"/>
          <w:lang w:val="ru-RU"/>
        </w:rPr>
        <w:t xml:space="preserve">ведется </w:t>
      </w:r>
      <w:r w:rsidRPr="000C1B68">
        <w:rPr>
          <w:rFonts w:cstheme="minorHAnsi"/>
          <w:color w:val="000000"/>
          <w:sz w:val="24"/>
          <w:szCs w:val="24"/>
          <w:lang w:val="ru-RU"/>
        </w:rPr>
        <w:t xml:space="preserve">в </w:t>
      </w:r>
      <w:r w:rsidR="00B2647E" w:rsidRPr="000C1B68">
        <w:rPr>
          <w:rFonts w:cstheme="minorHAnsi"/>
          <w:sz w:val="24"/>
          <w:szCs w:val="24"/>
          <w:lang w:val="ru-RU"/>
        </w:rPr>
        <w:t>Карточке количественно-суммового учета материальных ценностей</w:t>
      </w:r>
      <w:r w:rsidR="00B2647E" w:rsidRPr="000C1B68">
        <w:rPr>
          <w:rFonts w:cstheme="minorHAnsi"/>
          <w:color w:val="000000"/>
          <w:sz w:val="24"/>
          <w:szCs w:val="24"/>
          <w:lang w:val="ru-RU"/>
        </w:rPr>
        <w:t xml:space="preserve"> </w:t>
      </w:r>
      <w:r w:rsidR="00675F7F" w:rsidRPr="000C1B68">
        <w:rPr>
          <w:rFonts w:cstheme="minorHAnsi"/>
          <w:color w:val="000000"/>
          <w:sz w:val="24"/>
          <w:szCs w:val="24"/>
          <w:lang w:val="ru-RU"/>
        </w:rPr>
        <w:t>в разрезе контрагентов (учреждений –</w:t>
      </w:r>
      <w:r w:rsidR="00F9086C" w:rsidRPr="000C1B68">
        <w:rPr>
          <w:rFonts w:cstheme="minorHAnsi"/>
          <w:color w:val="000000"/>
          <w:sz w:val="24"/>
          <w:szCs w:val="24"/>
          <w:lang w:val="ru-RU"/>
        </w:rPr>
        <w:t xml:space="preserve"> </w:t>
      </w:r>
      <w:r w:rsidR="00675F7F" w:rsidRPr="000C1B68">
        <w:rPr>
          <w:rFonts w:cstheme="minorHAnsi"/>
          <w:color w:val="000000"/>
          <w:sz w:val="24"/>
          <w:szCs w:val="24"/>
          <w:lang w:val="ru-RU"/>
        </w:rPr>
        <w:t xml:space="preserve">грузоотправителей), </w:t>
      </w:r>
      <w:r w:rsidRPr="000C1B68">
        <w:rPr>
          <w:rFonts w:cstheme="minorHAnsi"/>
          <w:color w:val="000000"/>
          <w:sz w:val="24"/>
          <w:szCs w:val="24"/>
          <w:lang w:val="ru-RU"/>
        </w:rPr>
        <w:t xml:space="preserve">правовых оснований, </w:t>
      </w:r>
      <w:r w:rsidR="00675F7F" w:rsidRPr="000C1B68">
        <w:rPr>
          <w:rFonts w:cstheme="minorHAnsi"/>
          <w:color w:val="000000"/>
          <w:sz w:val="24"/>
          <w:szCs w:val="24"/>
          <w:lang w:val="ru-RU"/>
        </w:rPr>
        <w:t>объектов</w:t>
      </w:r>
      <w:bookmarkStart w:id="145" w:name="_Hlk152073574"/>
      <w:bookmarkEnd w:id="144"/>
      <w:r w:rsidRPr="000C1B68">
        <w:rPr>
          <w:rFonts w:cstheme="minorHAnsi"/>
          <w:color w:val="000000"/>
          <w:sz w:val="24"/>
          <w:szCs w:val="24"/>
          <w:lang w:val="ru-RU"/>
        </w:rPr>
        <w:t xml:space="preserve"> </w:t>
      </w:r>
      <w:r w:rsidR="00150577" w:rsidRPr="000C1B68">
        <w:rPr>
          <w:rFonts w:cstheme="minorHAnsi"/>
          <w:color w:val="000000"/>
          <w:sz w:val="24"/>
          <w:szCs w:val="24"/>
          <w:lang w:val="ru-RU"/>
        </w:rPr>
        <w:t>имущества,</w:t>
      </w:r>
      <w:r w:rsidRPr="000C1B68">
        <w:rPr>
          <w:rFonts w:cstheme="minorHAnsi"/>
          <w:color w:val="000000"/>
          <w:sz w:val="24"/>
          <w:szCs w:val="24"/>
          <w:lang w:val="ru-RU"/>
        </w:rPr>
        <w:t xml:space="preserve"> </w:t>
      </w:r>
      <w:r w:rsidR="000A389B" w:rsidRPr="000C1B68">
        <w:rPr>
          <w:rFonts w:cstheme="minorHAnsi"/>
          <w:color w:val="000000"/>
          <w:sz w:val="24"/>
          <w:szCs w:val="24"/>
          <w:lang w:val="ru-RU"/>
        </w:rPr>
        <w:t>по</w:t>
      </w:r>
      <w:r w:rsidRPr="000C1B68">
        <w:rPr>
          <w:rFonts w:cstheme="minorHAnsi"/>
          <w:color w:val="000000"/>
          <w:sz w:val="24"/>
          <w:szCs w:val="24"/>
          <w:lang w:val="ru-RU"/>
        </w:rPr>
        <w:t xml:space="preserve"> количеств</w:t>
      </w:r>
      <w:r w:rsidR="000A389B" w:rsidRPr="000C1B68">
        <w:rPr>
          <w:rFonts w:cstheme="minorHAnsi"/>
          <w:color w:val="000000"/>
          <w:sz w:val="24"/>
          <w:szCs w:val="24"/>
          <w:lang w:val="ru-RU"/>
        </w:rPr>
        <w:t>у</w:t>
      </w:r>
      <w:r w:rsidRPr="000C1B68">
        <w:rPr>
          <w:rFonts w:cstheme="minorHAnsi"/>
          <w:color w:val="000000"/>
          <w:sz w:val="24"/>
          <w:szCs w:val="24"/>
          <w:lang w:val="ru-RU"/>
        </w:rPr>
        <w:t xml:space="preserve"> и сумме.</w:t>
      </w:r>
    </w:p>
    <w:p w14:paraId="6A68BC6A" w14:textId="3A3DD657" w:rsidR="00150577" w:rsidRPr="000C1B68" w:rsidRDefault="0004737F" w:rsidP="00150577">
      <w:pPr>
        <w:pStyle w:val="a5"/>
        <w:spacing w:before="0" w:beforeAutospacing="0" w:after="0" w:afterAutospacing="0"/>
        <w:ind w:left="0" w:firstLine="851"/>
        <w:jc w:val="both"/>
        <w:rPr>
          <w:rFonts w:cstheme="minorHAnsi"/>
          <w:color w:val="111111"/>
          <w:sz w:val="24"/>
          <w:szCs w:val="24"/>
          <w:lang w:val="ru-RU"/>
        </w:rPr>
      </w:pPr>
      <w:r w:rsidRPr="000C1B68">
        <w:rPr>
          <w:rFonts w:cstheme="minorHAnsi"/>
          <w:color w:val="111111"/>
          <w:sz w:val="24"/>
          <w:szCs w:val="24"/>
          <w:lang w:val="ru-RU"/>
        </w:rPr>
        <w:lastRenderedPageBreak/>
        <w:t xml:space="preserve">Отражение бухгалтерских операций в бюджетном (бухгалтерском) учете осуществляется </w:t>
      </w:r>
      <w:r w:rsidR="000A389B" w:rsidRPr="000C1B68">
        <w:rPr>
          <w:rFonts w:cstheme="minorHAnsi"/>
          <w:color w:val="111111"/>
          <w:sz w:val="24"/>
          <w:szCs w:val="24"/>
          <w:lang w:val="ru-RU"/>
        </w:rPr>
        <w:t>ЦБУ</w:t>
      </w:r>
      <w:r w:rsidRPr="000C1B68">
        <w:rPr>
          <w:rFonts w:cstheme="minorHAnsi"/>
          <w:color w:val="111111"/>
          <w:sz w:val="24"/>
          <w:szCs w:val="24"/>
          <w:lang w:val="ru-RU"/>
        </w:rPr>
        <w:t xml:space="preserve"> на основании введенной информации Субъектом централизованного учета в ЕЦИС 1С</w:t>
      </w:r>
      <w:r w:rsidR="000A389B" w:rsidRPr="000C1B68">
        <w:rPr>
          <w:rFonts w:cstheme="minorHAnsi"/>
          <w:color w:val="111111"/>
          <w:sz w:val="24"/>
          <w:szCs w:val="24"/>
          <w:lang w:val="ru-RU"/>
        </w:rPr>
        <w:t>:</w:t>
      </w:r>
      <w:r w:rsidRPr="000C1B68">
        <w:rPr>
          <w:rFonts w:cstheme="minorHAnsi"/>
          <w:color w:val="111111"/>
          <w:sz w:val="24"/>
          <w:szCs w:val="24"/>
          <w:lang w:val="ru-RU"/>
        </w:rPr>
        <w:t xml:space="preserve"> БГУ.</w:t>
      </w:r>
    </w:p>
    <w:p w14:paraId="59C32925" w14:textId="1FD8B2BC" w:rsidR="00150577" w:rsidRPr="000C1B68" w:rsidRDefault="000A389B"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cstheme="minorHAnsi"/>
          <w:color w:val="111111"/>
          <w:sz w:val="24"/>
          <w:szCs w:val="24"/>
          <w:lang w:val="ru-RU"/>
        </w:rPr>
        <w:t>1</w:t>
      </w:r>
      <w:r w:rsidR="007E2FD6" w:rsidRPr="000C1B68">
        <w:rPr>
          <w:rFonts w:cstheme="minorHAnsi"/>
          <w:color w:val="111111"/>
          <w:sz w:val="24"/>
          <w:szCs w:val="24"/>
          <w:lang w:val="ru-RU"/>
        </w:rPr>
        <w:t>4</w:t>
      </w:r>
      <w:r w:rsidRPr="000C1B68">
        <w:rPr>
          <w:rFonts w:cstheme="minorHAnsi"/>
          <w:color w:val="111111"/>
          <w:sz w:val="24"/>
          <w:szCs w:val="24"/>
          <w:lang w:val="ru-RU"/>
        </w:rPr>
        <w:t>.16</w:t>
      </w:r>
      <w:r w:rsidR="00150577" w:rsidRPr="000C1B68">
        <w:rPr>
          <w:rFonts w:cstheme="minorHAnsi"/>
          <w:color w:val="111111"/>
          <w:sz w:val="24"/>
          <w:szCs w:val="24"/>
          <w:lang w:val="ru-RU"/>
        </w:rPr>
        <w:t xml:space="preserve">. </w:t>
      </w:r>
      <w:r w:rsidRPr="000C1B68">
        <w:rPr>
          <w:rFonts w:cstheme="minorHAnsi"/>
          <w:b/>
          <w:bCs/>
          <w:color w:val="111111"/>
          <w:sz w:val="24"/>
          <w:szCs w:val="24"/>
          <w:lang w:val="ru-RU"/>
        </w:rPr>
        <w:t>На забалансовом счете</w:t>
      </w:r>
      <w:r w:rsidRPr="000C1B68">
        <w:rPr>
          <w:rFonts w:cstheme="minorHAnsi"/>
          <w:color w:val="111111"/>
          <w:sz w:val="24"/>
          <w:szCs w:val="24"/>
          <w:lang w:val="ru-RU"/>
        </w:rPr>
        <w:t xml:space="preserve"> </w:t>
      </w:r>
      <w:r w:rsidR="00B2647E" w:rsidRPr="000C1B68">
        <w:rPr>
          <w:rFonts w:eastAsia="Times New Roman" w:cstheme="minorHAnsi"/>
          <w:b/>
          <w:bCs/>
          <w:sz w:val="24"/>
          <w:szCs w:val="24"/>
          <w:lang w:val="ru-RU" w:eastAsia="ru-RU"/>
        </w:rPr>
        <w:t>23 "Периодические издания для пользования"</w:t>
      </w:r>
      <w:r w:rsidR="00150577" w:rsidRPr="000C1B68">
        <w:rPr>
          <w:rFonts w:eastAsia="Times New Roman" w:cstheme="minorHAnsi"/>
          <w:b/>
          <w:bCs/>
          <w:sz w:val="24"/>
          <w:szCs w:val="24"/>
          <w:lang w:val="ru-RU" w:eastAsia="ru-RU"/>
        </w:rPr>
        <w:t xml:space="preserve"> </w:t>
      </w:r>
      <w:r w:rsidRPr="000C1B68">
        <w:rPr>
          <w:rFonts w:eastAsia="Times New Roman" w:cstheme="minorHAnsi"/>
          <w:sz w:val="24"/>
          <w:szCs w:val="24"/>
          <w:lang w:val="ru-RU" w:eastAsia="ru-RU"/>
        </w:rPr>
        <w:t>ведется учет</w:t>
      </w:r>
      <w:r w:rsidRPr="000C1B68">
        <w:rPr>
          <w:rFonts w:eastAsia="Times New Roman" w:cstheme="minorHAnsi"/>
          <w:b/>
          <w:bCs/>
          <w:sz w:val="24"/>
          <w:szCs w:val="24"/>
          <w:lang w:val="ru-RU" w:eastAsia="ru-RU"/>
        </w:rPr>
        <w:t xml:space="preserve"> </w:t>
      </w:r>
      <w:r w:rsidR="00B2647E" w:rsidRPr="000C1B68">
        <w:rPr>
          <w:rFonts w:eastAsia="Times New Roman" w:cstheme="minorHAnsi"/>
          <w:sz w:val="24"/>
          <w:szCs w:val="24"/>
          <w:lang w:val="ru-RU" w:eastAsia="ru-RU"/>
        </w:rPr>
        <w:t xml:space="preserve">периодических изданий (газет, журналов и т.п.), приобретаемых </w:t>
      </w:r>
      <w:r w:rsidR="005747F9" w:rsidRPr="000C1B68">
        <w:rPr>
          <w:rFonts w:eastAsia="Times New Roman" w:cstheme="minorHAnsi"/>
          <w:sz w:val="24"/>
          <w:szCs w:val="24"/>
          <w:lang w:val="ru-RU" w:eastAsia="ru-RU"/>
        </w:rPr>
        <w:t xml:space="preserve">или получаемых </w:t>
      </w:r>
      <w:r w:rsidR="00B2647E" w:rsidRPr="000C1B68">
        <w:rPr>
          <w:rFonts w:eastAsia="Times New Roman" w:cstheme="minorHAnsi"/>
          <w:sz w:val="24"/>
          <w:szCs w:val="24"/>
          <w:lang w:val="ru-RU" w:eastAsia="ru-RU"/>
        </w:rPr>
        <w:t xml:space="preserve">Субъектом централизованного учета для комплектации библиотечного </w:t>
      </w:r>
      <w:r w:rsidRPr="000C1B68">
        <w:rPr>
          <w:rFonts w:eastAsia="Times New Roman" w:cstheme="minorHAnsi"/>
          <w:sz w:val="24"/>
          <w:szCs w:val="24"/>
          <w:lang w:val="ru-RU" w:eastAsia="ru-RU"/>
        </w:rPr>
        <w:t>фонда, по условной оценке,</w:t>
      </w:r>
      <w:r w:rsidR="00B2647E" w:rsidRPr="000C1B68">
        <w:rPr>
          <w:rFonts w:eastAsia="Times New Roman" w:cstheme="minorHAnsi"/>
          <w:sz w:val="24"/>
          <w:szCs w:val="24"/>
          <w:lang w:val="ru-RU" w:eastAsia="ru-RU"/>
        </w:rPr>
        <w:t xml:space="preserve"> один объект (номер журнала, годовой комплект газеты), один рубль.</w:t>
      </w:r>
    </w:p>
    <w:p w14:paraId="7FFFE951" w14:textId="436BBB39" w:rsidR="00150577" w:rsidRPr="000C1B68" w:rsidRDefault="00B2647E"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Выбытие периодических изданий по любым основаниям отражается на основании решения </w:t>
      </w:r>
      <w:r w:rsidR="000A389B" w:rsidRPr="000C1B68">
        <w:rPr>
          <w:rFonts w:eastAsia="Times New Roman" w:cstheme="minorHAnsi"/>
          <w:sz w:val="24"/>
          <w:szCs w:val="24"/>
          <w:lang w:val="ru-RU" w:eastAsia="ru-RU"/>
        </w:rPr>
        <w:t>К</w:t>
      </w:r>
      <w:r w:rsidRPr="000C1B68">
        <w:rPr>
          <w:rFonts w:eastAsia="Times New Roman" w:cstheme="minorHAnsi"/>
          <w:sz w:val="24"/>
          <w:szCs w:val="24"/>
          <w:lang w:val="ru-RU" w:eastAsia="ru-RU"/>
        </w:rPr>
        <w:t xml:space="preserve">омиссии </w:t>
      </w:r>
      <w:r w:rsidR="002F1E44" w:rsidRPr="000C1B68">
        <w:rPr>
          <w:rFonts w:eastAsia="Times New Roman" w:cstheme="minorHAnsi"/>
          <w:sz w:val="24"/>
          <w:szCs w:val="24"/>
          <w:lang w:val="ru-RU" w:eastAsia="ru-RU"/>
        </w:rPr>
        <w:t xml:space="preserve">Субъекта централизованного </w:t>
      </w:r>
      <w:r w:rsidR="00150577" w:rsidRPr="000C1B68">
        <w:rPr>
          <w:rFonts w:eastAsia="Times New Roman" w:cstheme="minorHAnsi"/>
          <w:sz w:val="24"/>
          <w:szCs w:val="24"/>
          <w:lang w:val="ru-RU" w:eastAsia="ru-RU"/>
        </w:rPr>
        <w:t>учета</w:t>
      </w:r>
      <w:r w:rsidRPr="000C1B68">
        <w:rPr>
          <w:rFonts w:eastAsia="Times New Roman" w:cstheme="minorHAnsi"/>
          <w:sz w:val="24"/>
          <w:szCs w:val="24"/>
          <w:lang w:val="ru-RU" w:eastAsia="ru-RU"/>
        </w:rPr>
        <w:t>, оформленного первичным учетным документом (Актом приема-передачи, Актом на списании, иным актом).</w:t>
      </w:r>
    </w:p>
    <w:p w14:paraId="614A2BAB" w14:textId="4875971D" w:rsidR="00150577" w:rsidRPr="000C1B68" w:rsidRDefault="00B2647E" w:rsidP="00150577">
      <w:pPr>
        <w:pStyle w:val="a5"/>
        <w:spacing w:before="0" w:beforeAutospacing="0" w:after="0" w:afterAutospacing="0"/>
        <w:ind w:left="0" w:firstLine="851"/>
        <w:jc w:val="both"/>
        <w:rPr>
          <w:rFonts w:cstheme="minorHAnsi"/>
          <w:color w:val="111111"/>
          <w:sz w:val="24"/>
          <w:szCs w:val="24"/>
          <w:lang w:val="ru-RU"/>
        </w:rPr>
      </w:pPr>
      <w:r w:rsidRPr="000C1B68">
        <w:rPr>
          <w:rFonts w:eastAsia="Times New Roman" w:cstheme="minorHAnsi"/>
          <w:sz w:val="24"/>
          <w:szCs w:val="24"/>
          <w:lang w:val="ru-RU" w:eastAsia="ru-RU"/>
        </w:rPr>
        <w:t xml:space="preserve">Аналитический учет по </w:t>
      </w:r>
      <w:hyperlink r:id="rId32" w:history="1">
        <w:r w:rsidRPr="000C1B68">
          <w:rPr>
            <w:rFonts w:eastAsia="Times New Roman" w:cstheme="minorHAnsi"/>
            <w:sz w:val="24"/>
            <w:szCs w:val="24"/>
            <w:lang w:val="ru-RU" w:eastAsia="ru-RU"/>
          </w:rPr>
          <w:t>счету</w:t>
        </w:r>
      </w:hyperlink>
      <w:r w:rsidRPr="000C1B68">
        <w:rPr>
          <w:rFonts w:eastAsia="Times New Roman" w:cstheme="minorHAnsi"/>
          <w:sz w:val="24"/>
          <w:szCs w:val="24"/>
          <w:lang w:val="ru-RU" w:eastAsia="ru-RU"/>
        </w:rPr>
        <w:t xml:space="preserve"> ведется </w:t>
      </w:r>
      <w:r w:rsidR="002F1E44" w:rsidRPr="000C1B68">
        <w:rPr>
          <w:rFonts w:eastAsia="Times New Roman" w:cstheme="minorHAnsi"/>
          <w:sz w:val="24"/>
          <w:szCs w:val="24"/>
          <w:lang w:val="ru-RU" w:eastAsia="ru-RU"/>
        </w:rPr>
        <w:t xml:space="preserve">в разрезе </w:t>
      </w:r>
      <w:r w:rsidRPr="000C1B68">
        <w:rPr>
          <w:rFonts w:eastAsia="Times New Roman" w:cstheme="minorHAnsi"/>
          <w:sz w:val="24"/>
          <w:szCs w:val="24"/>
          <w:lang w:val="ru-RU" w:eastAsia="ru-RU"/>
        </w:rPr>
        <w:t>объект</w:t>
      </w:r>
      <w:r w:rsidR="002F1E44" w:rsidRPr="000C1B68">
        <w:rPr>
          <w:rFonts w:eastAsia="Times New Roman" w:cstheme="minorHAnsi"/>
          <w:sz w:val="24"/>
          <w:szCs w:val="24"/>
          <w:lang w:val="ru-RU" w:eastAsia="ru-RU"/>
        </w:rPr>
        <w:t>ов</w:t>
      </w:r>
      <w:r w:rsidRPr="000C1B68">
        <w:rPr>
          <w:rFonts w:eastAsia="Times New Roman" w:cstheme="minorHAnsi"/>
          <w:sz w:val="24"/>
          <w:szCs w:val="24"/>
          <w:lang w:val="ru-RU" w:eastAsia="ru-RU"/>
        </w:rPr>
        <w:t xml:space="preserve"> учета в Карточке количественно-суммового учета материальных ценностей</w:t>
      </w:r>
      <w:r w:rsidR="002F1E44" w:rsidRPr="000C1B68">
        <w:rPr>
          <w:rFonts w:eastAsia="Times New Roman" w:cstheme="minorHAnsi"/>
          <w:sz w:val="24"/>
          <w:szCs w:val="24"/>
          <w:lang w:val="ru-RU" w:eastAsia="ru-RU"/>
        </w:rPr>
        <w:t xml:space="preserve"> </w:t>
      </w:r>
      <w:r w:rsidRPr="000C1B68">
        <w:rPr>
          <w:rFonts w:eastAsia="Times New Roman" w:cstheme="minorHAnsi"/>
          <w:sz w:val="24"/>
          <w:szCs w:val="24"/>
          <w:lang w:val="ru-RU" w:eastAsia="ru-RU"/>
        </w:rPr>
        <w:t>по номенклатуре периодических изданий и единицам измерениям (1 номер, 1 комплект).</w:t>
      </w:r>
      <w:r w:rsidR="002F1E44" w:rsidRPr="000C1B68">
        <w:rPr>
          <w:rFonts w:cstheme="minorHAnsi"/>
          <w:sz w:val="24"/>
          <w:szCs w:val="24"/>
          <w:lang w:val="ru-RU"/>
        </w:rPr>
        <w:t xml:space="preserve"> </w:t>
      </w:r>
    </w:p>
    <w:p w14:paraId="4DFE15BA" w14:textId="5235ACB6" w:rsidR="00150577" w:rsidRPr="000C1B68" w:rsidRDefault="006D4E82" w:rsidP="00150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0A389B"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0A389B" w:rsidRPr="000C1B68">
        <w:rPr>
          <w:rFonts w:cstheme="minorHAnsi"/>
          <w:sz w:val="24"/>
          <w:szCs w:val="24"/>
          <w:lang w:val="ru-RU"/>
        </w:rPr>
        <w:t>:</w:t>
      </w:r>
      <w:r w:rsidRPr="000C1B68">
        <w:rPr>
          <w:rFonts w:cstheme="minorHAnsi"/>
          <w:sz w:val="24"/>
          <w:szCs w:val="24"/>
          <w:lang w:val="ru-RU"/>
        </w:rPr>
        <w:t xml:space="preserve"> БГУ.</w:t>
      </w:r>
      <w:bookmarkEnd w:id="145"/>
    </w:p>
    <w:p w14:paraId="039CA5CD" w14:textId="771D098F" w:rsidR="00150577" w:rsidRPr="000C1B68" w:rsidRDefault="000A389B"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4</w:t>
      </w:r>
      <w:r w:rsidRPr="000C1B68">
        <w:rPr>
          <w:rFonts w:cstheme="minorHAnsi"/>
          <w:color w:val="000000" w:themeColor="text1"/>
          <w:sz w:val="24"/>
          <w:szCs w:val="24"/>
          <w:lang w:val="ru-RU"/>
        </w:rPr>
        <w:t>.17</w:t>
      </w:r>
      <w:r w:rsidR="006D4E82" w:rsidRPr="000C1B68">
        <w:rPr>
          <w:rFonts w:cstheme="minorHAnsi"/>
          <w:color w:val="000000" w:themeColor="text1"/>
          <w:sz w:val="24"/>
          <w:szCs w:val="24"/>
          <w:lang w:val="ru-RU"/>
        </w:rPr>
        <w:t>.</w:t>
      </w:r>
      <w:r w:rsidR="00A81D3C" w:rsidRPr="000C1B68">
        <w:rPr>
          <w:rFonts w:cstheme="minorHAnsi"/>
          <w:b/>
          <w:bCs/>
          <w:color w:val="000000" w:themeColor="text1"/>
          <w:sz w:val="24"/>
          <w:szCs w:val="24"/>
          <w:lang w:val="ru-RU"/>
        </w:rPr>
        <w:t xml:space="preserve"> </w:t>
      </w:r>
      <w:r w:rsidR="00DA0795" w:rsidRPr="000C1B68">
        <w:rPr>
          <w:rFonts w:cstheme="minorHAnsi"/>
          <w:b/>
          <w:bCs/>
          <w:color w:val="000000" w:themeColor="text1"/>
          <w:sz w:val="24"/>
          <w:szCs w:val="24"/>
          <w:lang w:val="ru-RU"/>
        </w:rPr>
        <w:t>На з</w:t>
      </w:r>
      <w:r w:rsidR="00A81D3C" w:rsidRPr="000C1B68">
        <w:rPr>
          <w:rFonts w:cstheme="minorHAnsi"/>
          <w:b/>
          <w:bCs/>
          <w:color w:val="000000" w:themeColor="text1"/>
          <w:sz w:val="24"/>
          <w:szCs w:val="24"/>
          <w:lang w:val="ru-RU"/>
        </w:rPr>
        <w:t>абалансов</w:t>
      </w:r>
      <w:r w:rsidR="00F913DC" w:rsidRPr="000C1B68">
        <w:rPr>
          <w:rFonts w:cstheme="minorHAnsi"/>
          <w:b/>
          <w:bCs/>
          <w:color w:val="000000" w:themeColor="text1"/>
          <w:sz w:val="24"/>
          <w:szCs w:val="24"/>
          <w:lang w:val="ru-RU"/>
        </w:rPr>
        <w:t>ом</w:t>
      </w:r>
      <w:r w:rsidR="00A81D3C" w:rsidRPr="000C1B68">
        <w:rPr>
          <w:rFonts w:cstheme="minorHAnsi"/>
          <w:b/>
          <w:bCs/>
          <w:color w:val="000000" w:themeColor="text1"/>
          <w:sz w:val="24"/>
          <w:szCs w:val="24"/>
          <w:lang w:val="ru-RU"/>
        </w:rPr>
        <w:t xml:space="preserve"> счет</w:t>
      </w:r>
      <w:r w:rsidR="00DA0795" w:rsidRPr="000C1B68">
        <w:rPr>
          <w:rFonts w:cstheme="minorHAnsi"/>
          <w:b/>
          <w:bCs/>
          <w:color w:val="000000" w:themeColor="text1"/>
          <w:sz w:val="24"/>
          <w:szCs w:val="24"/>
          <w:lang w:val="ru-RU"/>
        </w:rPr>
        <w:t>е</w:t>
      </w:r>
      <w:r w:rsidR="00A81D3C" w:rsidRPr="000C1B68">
        <w:rPr>
          <w:rFonts w:cstheme="minorHAnsi"/>
          <w:b/>
          <w:bCs/>
          <w:color w:val="000000" w:themeColor="text1"/>
          <w:sz w:val="24"/>
          <w:szCs w:val="24"/>
          <w:lang w:val="ru-RU"/>
        </w:rPr>
        <w:t xml:space="preserve"> 25 «Имущество, переданное в возмездное пользование (аренду)» </w:t>
      </w:r>
      <w:r w:rsidRPr="000C1B68">
        <w:rPr>
          <w:rFonts w:cstheme="minorHAnsi"/>
          <w:color w:val="000000" w:themeColor="text1"/>
          <w:sz w:val="24"/>
          <w:szCs w:val="24"/>
          <w:lang w:val="ru-RU"/>
        </w:rPr>
        <w:t>веде</w:t>
      </w:r>
      <w:r w:rsidR="00A81D3C" w:rsidRPr="000C1B68">
        <w:rPr>
          <w:rFonts w:cstheme="minorHAnsi"/>
          <w:color w:val="000000" w:themeColor="text1"/>
          <w:sz w:val="24"/>
          <w:szCs w:val="24"/>
          <w:lang w:val="ru-RU"/>
        </w:rPr>
        <w:t xml:space="preserve">тся </w:t>
      </w:r>
      <w:r w:rsidRPr="000C1B68">
        <w:rPr>
          <w:rFonts w:cstheme="minorHAnsi"/>
          <w:color w:val="000000" w:themeColor="text1"/>
          <w:sz w:val="24"/>
          <w:szCs w:val="24"/>
          <w:lang w:val="ru-RU"/>
        </w:rPr>
        <w:t>учет п</w:t>
      </w:r>
      <w:r w:rsidR="00F913DC" w:rsidRPr="000C1B68">
        <w:rPr>
          <w:rFonts w:eastAsia="Times New Roman" w:cstheme="minorHAnsi"/>
          <w:sz w:val="24"/>
          <w:szCs w:val="24"/>
          <w:lang w:val="ru-RU" w:eastAsia="ru-RU"/>
        </w:rPr>
        <w:t xml:space="preserve">рав пользования по объектам </w:t>
      </w:r>
      <w:hyperlink r:id="rId33" w:history="1">
        <w:r w:rsidR="00150577" w:rsidRPr="000C1B68">
          <w:rPr>
            <w:rFonts w:eastAsia="Times New Roman" w:cstheme="minorHAnsi"/>
            <w:sz w:val="24"/>
            <w:szCs w:val="24"/>
            <w:lang w:val="ru-RU" w:eastAsia="ru-RU"/>
          </w:rPr>
          <w:t>не операционной</w:t>
        </w:r>
        <w:r w:rsidR="00F913DC" w:rsidRPr="000C1B68">
          <w:rPr>
            <w:rFonts w:eastAsia="Times New Roman" w:cstheme="minorHAnsi"/>
            <w:sz w:val="24"/>
            <w:szCs w:val="24"/>
            <w:lang w:val="ru-RU" w:eastAsia="ru-RU"/>
          </w:rPr>
          <w:t xml:space="preserve"> (финансовой) аренды</w:t>
        </w:r>
      </w:hyperlink>
      <w:r w:rsidR="00F913DC" w:rsidRPr="000C1B68">
        <w:rPr>
          <w:rFonts w:eastAsia="Times New Roman" w:cstheme="minorHAnsi"/>
          <w:sz w:val="24"/>
          <w:szCs w:val="24"/>
          <w:lang w:val="ru-RU" w:eastAsia="ru-RU"/>
        </w:rPr>
        <w:t xml:space="preserve">, </w:t>
      </w:r>
      <w:hyperlink r:id="rId34" w:history="1">
        <w:r w:rsidR="00F913DC" w:rsidRPr="000C1B68">
          <w:rPr>
            <w:rFonts w:eastAsia="Times New Roman" w:cstheme="minorHAnsi"/>
            <w:sz w:val="24"/>
            <w:szCs w:val="24"/>
            <w:lang w:val="ru-RU" w:eastAsia="ru-RU"/>
          </w:rPr>
          <w:t>операционной аренды</w:t>
        </w:r>
      </w:hyperlink>
      <w:r w:rsidR="00F913DC" w:rsidRPr="000C1B68">
        <w:rPr>
          <w:rFonts w:eastAsia="Times New Roman" w:cstheme="minorHAnsi"/>
          <w:sz w:val="24"/>
          <w:szCs w:val="24"/>
          <w:lang w:val="ru-RU" w:eastAsia="ru-RU"/>
        </w:rPr>
        <w:t>, которые переда</w:t>
      </w:r>
      <w:r w:rsidRPr="000C1B68">
        <w:rPr>
          <w:rFonts w:eastAsia="Times New Roman" w:cstheme="minorHAnsi"/>
          <w:sz w:val="24"/>
          <w:szCs w:val="24"/>
          <w:lang w:val="ru-RU" w:eastAsia="ru-RU"/>
        </w:rPr>
        <w:t>ны</w:t>
      </w:r>
      <w:r w:rsidR="00F913DC" w:rsidRPr="000C1B68">
        <w:rPr>
          <w:rFonts w:eastAsia="Times New Roman" w:cstheme="minorHAnsi"/>
          <w:sz w:val="24"/>
          <w:szCs w:val="24"/>
          <w:lang w:val="ru-RU" w:eastAsia="ru-RU"/>
        </w:rPr>
        <w:t xml:space="preserve"> в возмездное пользование (по </w:t>
      </w:r>
      <w:hyperlink r:id="rId35" w:history="1">
        <w:r w:rsidR="00F913DC" w:rsidRPr="000C1B68">
          <w:rPr>
            <w:rFonts w:eastAsia="Times New Roman" w:cstheme="minorHAnsi"/>
            <w:sz w:val="24"/>
            <w:szCs w:val="24"/>
            <w:lang w:val="ru-RU" w:eastAsia="ru-RU"/>
          </w:rPr>
          <w:t>договорам аренды</w:t>
        </w:r>
      </w:hyperlink>
      <w:r w:rsidR="00F913DC" w:rsidRPr="000C1B68">
        <w:rPr>
          <w:rFonts w:eastAsia="Times New Roman" w:cstheme="minorHAnsi"/>
          <w:sz w:val="24"/>
          <w:szCs w:val="24"/>
          <w:lang w:val="ru-RU" w:eastAsia="ru-RU"/>
        </w:rPr>
        <w:t>)</w:t>
      </w:r>
      <w:r w:rsidR="003D4990" w:rsidRPr="000C1B68">
        <w:rPr>
          <w:rFonts w:eastAsia="Times New Roman" w:cstheme="minorHAnsi"/>
          <w:sz w:val="24"/>
          <w:szCs w:val="24"/>
          <w:lang w:val="ru-RU" w:eastAsia="ru-RU"/>
        </w:rPr>
        <w:t>, а также</w:t>
      </w:r>
      <w:r w:rsidR="003D4990" w:rsidRPr="000C1B68">
        <w:rPr>
          <w:rFonts w:cstheme="minorHAnsi"/>
          <w:sz w:val="24"/>
          <w:szCs w:val="24"/>
          <w:lang w:val="ru-RU"/>
        </w:rPr>
        <w:t xml:space="preserve"> предоставленны</w:t>
      </w:r>
      <w:r w:rsidR="00AE16F6" w:rsidRPr="000C1B68">
        <w:rPr>
          <w:rFonts w:cstheme="minorHAnsi"/>
          <w:sz w:val="24"/>
          <w:szCs w:val="24"/>
          <w:lang w:val="ru-RU"/>
        </w:rPr>
        <w:t>х</w:t>
      </w:r>
      <w:r w:rsidR="003D4990" w:rsidRPr="000C1B68">
        <w:rPr>
          <w:rFonts w:cstheme="minorHAnsi"/>
          <w:sz w:val="24"/>
          <w:szCs w:val="24"/>
          <w:lang w:val="ru-RU"/>
        </w:rPr>
        <w:t xml:space="preserve"> в аренду (субаренду) земельны</w:t>
      </w:r>
      <w:r w:rsidR="00AE16F6" w:rsidRPr="000C1B68">
        <w:rPr>
          <w:rFonts w:cstheme="minorHAnsi"/>
          <w:sz w:val="24"/>
          <w:szCs w:val="24"/>
          <w:lang w:val="ru-RU"/>
        </w:rPr>
        <w:t>х</w:t>
      </w:r>
      <w:r w:rsidR="003D4990" w:rsidRPr="000C1B68">
        <w:rPr>
          <w:rFonts w:cstheme="minorHAnsi"/>
          <w:sz w:val="24"/>
          <w:szCs w:val="24"/>
          <w:lang w:val="ru-RU"/>
        </w:rPr>
        <w:t xml:space="preserve"> участк</w:t>
      </w:r>
      <w:r w:rsidR="00AE16F6" w:rsidRPr="000C1B68">
        <w:rPr>
          <w:rFonts w:cstheme="minorHAnsi"/>
          <w:sz w:val="24"/>
          <w:szCs w:val="24"/>
          <w:lang w:val="ru-RU"/>
        </w:rPr>
        <w:t>ов</w:t>
      </w:r>
      <w:r w:rsidR="003D4990" w:rsidRPr="000C1B68">
        <w:rPr>
          <w:rFonts w:cstheme="minorHAnsi"/>
          <w:sz w:val="24"/>
          <w:szCs w:val="24"/>
          <w:lang w:val="ru-RU"/>
        </w:rPr>
        <w:t xml:space="preserve"> концессионеру на срок действия концессионного соглашения</w:t>
      </w:r>
      <w:r w:rsidR="00F913DC" w:rsidRPr="000C1B68">
        <w:rPr>
          <w:rFonts w:eastAsia="Times New Roman" w:cstheme="minorHAnsi"/>
          <w:sz w:val="24"/>
          <w:szCs w:val="24"/>
          <w:lang w:val="ru-RU" w:eastAsia="ru-RU"/>
        </w:rPr>
        <w:t xml:space="preserve"> </w:t>
      </w:r>
    </w:p>
    <w:p w14:paraId="0F9D69F9" w14:textId="445500B1" w:rsidR="00150577" w:rsidRPr="000C1B68" w:rsidRDefault="00F913DC"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Имущество принимается к забалансовому учету на основании</w:t>
      </w:r>
      <w:r w:rsidR="000A389B" w:rsidRPr="000C1B68">
        <w:rPr>
          <w:rFonts w:eastAsia="Times New Roman" w:cstheme="minorHAnsi"/>
          <w:sz w:val="24"/>
          <w:szCs w:val="24"/>
          <w:lang w:val="ru-RU" w:eastAsia="ru-RU"/>
        </w:rPr>
        <w:t xml:space="preserve"> з</w:t>
      </w:r>
      <w:r w:rsidR="00B0665C" w:rsidRPr="000C1B68">
        <w:rPr>
          <w:rFonts w:eastAsia="Times New Roman" w:cstheme="minorHAnsi"/>
          <w:sz w:val="24"/>
          <w:szCs w:val="24"/>
          <w:lang w:val="ru-RU" w:eastAsia="ru-RU"/>
        </w:rPr>
        <w:t xml:space="preserve">аключенного Субъектом централизованного учета договора аренды </w:t>
      </w:r>
      <w:bookmarkStart w:id="146" w:name="_Hlk154055525"/>
      <w:r w:rsidR="00B0665C" w:rsidRPr="000C1B68">
        <w:rPr>
          <w:rFonts w:eastAsia="Times New Roman" w:cstheme="minorHAnsi"/>
          <w:sz w:val="24"/>
          <w:szCs w:val="24"/>
          <w:lang w:val="ru-RU" w:eastAsia="ru-RU"/>
        </w:rPr>
        <w:t xml:space="preserve">и </w:t>
      </w:r>
      <w:hyperlink r:id="rId36" w:history="1">
        <w:r w:rsidR="005842C0" w:rsidRPr="000C1B68">
          <w:rPr>
            <w:rFonts w:eastAsia="Times New Roman" w:cstheme="minorHAnsi"/>
            <w:sz w:val="24"/>
            <w:szCs w:val="24"/>
            <w:lang w:val="ru-RU" w:eastAsia="ru-RU"/>
          </w:rPr>
          <w:t>А</w:t>
        </w:r>
        <w:r w:rsidRPr="000C1B68">
          <w:rPr>
            <w:rFonts w:eastAsia="Times New Roman" w:cstheme="minorHAnsi"/>
            <w:sz w:val="24"/>
            <w:szCs w:val="24"/>
            <w:lang w:val="ru-RU" w:eastAsia="ru-RU"/>
          </w:rPr>
          <w:t>кта</w:t>
        </w:r>
      </w:hyperlink>
      <w:r w:rsidRPr="000C1B68">
        <w:rPr>
          <w:rFonts w:eastAsia="Times New Roman" w:cstheme="minorHAnsi"/>
          <w:sz w:val="24"/>
          <w:szCs w:val="24"/>
          <w:lang w:val="ru-RU" w:eastAsia="ru-RU"/>
        </w:rPr>
        <w:t xml:space="preserve"> о приеме-передаче объектов нефинансовых </w:t>
      </w:r>
      <w:r w:rsidR="000A389B" w:rsidRPr="000C1B68">
        <w:rPr>
          <w:rFonts w:eastAsia="Times New Roman" w:cstheme="minorHAnsi"/>
          <w:sz w:val="24"/>
          <w:szCs w:val="24"/>
          <w:lang w:val="ru-RU" w:eastAsia="ru-RU"/>
        </w:rPr>
        <w:t xml:space="preserve">активов </w:t>
      </w:r>
      <w:r w:rsidR="00B0665C" w:rsidRPr="000C1B68">
        <w:rPr>
          <w:rFonts w:eastAsia="Times New Roman" w:cstheme="minorHAnsi"/>
          <w:sz w:val="24"/>
          <w:szCs w:val="24"/>
          <w:lang w:val="ru-RU" w:eastAsia="ru-RU"/>
        </w:rPr>
        <w:t>по</w:t>
      </w:r>
      <w:r w:rsidRPr="000C1B68">
        <w:rPr>
          <w:rFonts w:eastAsia="Times New Roman" w:cstheme="minorHAnsi"/>
          <w:sz w:val="24"/>
          <w:szCs w:val="24"/>
          <w:lang w:val="ru-RU" w:eastAsia="ru-RU"/>
        </w:rPr>
        <w:t xml:space="preserve"> стоимости</w:t>
      </w:r>
      <w:bookmarkEnd w:id="146"/>
      <w:r w:rsidR="00B0665C" w:rsidRPr="000C1B68">
        <w:rPr>
          <w:rFonts w:eastAsia="Times New Roman" w:cstheme="minorHAnsi"/>
          <w:sz w:val="24"/>
          <w:szCs w:val="24"/>
          <w:lang w:val="ru-RU" w:eastAsia="ru-RU"/>
        </w:rPr>
        <w:t xml:space="preserve">, указанной в договоре аренды, </w:t>
      </w:r>
      <w:r w:rsidRPr="000C1B68">
        <w:rPr>
          <w:rFonts w:eastAsia="Times New Roman" w:cstheme="minorHAnsi"/>
          <w:sz w:val="24"/>
          <w:szCs w:val="24"/>
          <w:lang w:val="ru-RU" w:eastAsia="ru-RU"/>
        </w:rPr>
        <w:t>без отражения выбытия с балансового учета</w:t>
      </w:r>
      <w:r w:rsidR="00150577" w:rsidRPr="000C1B68">
        <w:rPr>
          <w:rFonts w:eastAsia="Times New Roman" w:cstheme="minorHAnsi"/>
          <w:sz w:val="24"/>
          <w:szCs w:val="24"/>
          <w:lang w:val="ru-RU" w:eastAsia="ru-RU"/>
        </w:rPr>
        <w:t>.</w:t>
      </w:r>
    </w:p>
    <w:p w14:paraId="3877D653" w14:textId="191D61C2" w:rsidR="00150577" w:rsidRPr="000C1B68" w:rsidRDefault="00F913DC"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Выбытие имущества с забалансового учета отражается </w:t>
      </w:r>
      <w:r w:rsidR="00B0665C" w:rsidRPr="000C1B68">
        <w:rPr>
          <w:rFonts w:eastAsia="Times New Roman" w:cstheme="minorHAnsi"/>
          <w:sz w:val="24"/>
          <w:szCs w:val="24"/>
          <w:lang w:val="ru-RU" w:eastAsia="ru-RU"/>
        </w:rPr>
        <w:t xml:space="preserve">по истечении срока аренды, </w:t>
      </w:r>
      <w:r w:rsidR="002735E8" w:rsidRPr="000C1B68">
        <w:rPr>
          <w:rFonts w:eastAsia="Times New Roman" w:cstheme="minorHAnsi"/>
          <w:sz w:val="24"/>
          <w:szCs w:val="24"/>
          <w:lang w:val="ru-RU" w:eastAsia="ru-RU"/>
        </w:rPr>
        <w:t xml:space="preserve">при досрочном расторжении договора аренды </w:t>
      </w:r>
      <w:r w:rsidRPr="000C1B68">
        <w:rPr>
          <w:rFonts w:eastAsia="Times New Roman" w:cstheme="minorHAnsi"/>
          <w:sz w:val="24"/>
          <w:szCs w:val="24"/>
          <w:lang w:val="ru-RU" w:eastAsia="ru-RU"/>
        </w:rPr>
        <w:t xml:space="preserve">на основании </w:t>
      </w:r>
      <w:hyperlink r:id="rId37" w:history="1">
        <w:r w:rsidR="002735E8" w:rsidRPr="000C1B68">
          <w:rPr>
            <w:rFonts w:eastAsia="Times New Roman" w:cstheme="minorHAnsi"/>
            <w:sz w:val="24"/>
            <w:szCs w:val="24"/>
            <w:lang w:val="ru-RU" w:eastAsia="ru-RU"/>
          </w:rPr>
          <w:t>акта</w:t>
        </w:r>
      </w:hyperlink>
      <w:r w:rsidR="002735E8" w:rsidRPr="000C1B68">
        <w:rPr>
          <w:rFonts w:eastAsia="Times New Roman" w:cstheme="minorHAnsi"/>
          <w:sz w:val="24"/>
          <w:szCs w:val="24"/>
          <w:lang w:val="ru-RU" w:eastAsia="ru-RU"/>
        </w:rPr>
        <w:t xml:space="preserve"> о приеме-передаче объектов нефинансовых </w:t>
      </w:r>
      <w:r w:rsidR="007203A6" w:rsidRPr="000C1B68">
        <w:rPr>
          <w:rFonts w:eastAsia="Times New Roman" w:cstheme="minorHAnsi"/>
          <w:sz w:val="24"/>
          <w:szCs w:val="24"/>
          <w:lang w:val="ru-RU" w:eastAsia="ru-RU"/>
        </w:rPr>
        <w:t>активов</w:t>
      </w:r>
      <w:r w:rsidR="002735E8" w:rsidRPr="000C1B68">
        <w:rPr>
          <w:rFonts w:eastAsia="Times New Roman" w:cstheme="minorHAnsi"/>
          <w:sz w:val="24"/>
          <w:szCs w:val="24"/>
          <w:lang w:val="ru-RU" w:eastAsia="ru-RU"/>
        </w:rPr>
        <w:t xml:space="preserve">, </w:t>
      </w:r>
      <w:r w:rsidR="000A389B" w:rsidRPr="000C1B68">
        <w:rPr>
          <w:rFonts w:eastAsia="Times New Roman" w:cstheme="minorHAnsi"/>
          <w:sz w:val="24"/>
          <w:szCs w:val="24"/>
          <w:lang w:val="ru-RU" w:eastAsia="ru-RU"/>
        </w:rPr>
        <w:t>дополнительного</w:t>
      </w:r>
      <w:r w:rsidR="002735E8" w:rsidRPr="000C1B68">
        <w:rPr>
          <w:rFonts w:eastAsia="Times New Roman" w:cstheme="minorHAnsi"/>
          <w:sz w:val="24"/>
          <w:szCs w:val="24"/>
          <w:lang w:val="ru-RU" w:eastAsia="ru-RU"/>
        </w:rPr>
        <w:t xml:space="preserve"> соглашения к договору аренды.</w:t>
      </w:r>
    </w:p>
    <w:p w14:paraId="368306F7" w14:textId="14D6BB77" w:rsidR="00150577" w:rsidRPr="000C1B68" w:rsidRDefault="00F913DC" w:rsidP="00150577">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Аналитический учет по счету </w:t>
      </w:r>
      <w:r w:rsidR="006D4E82" w:rsidRPr="000C1B68">
        <w:rPr>
          <w:rFonts w:eastAsia="Times New Roman" w:cstheme="minorHAnsi"/>
          <w:sz w:val="24"/>
          <w:szCs w:val="24"/>
          <w:lang w:val="ru-RU" w:eastAsia="ru-RU"/>
        </w:rPr>
        <w:t xml:space="preserve">ведется </w:t>
      </w:r>
      <w:r w:rsidRPr="000C1B68">
        <w:rPr>
          <w:rFonts w:eastAsia="Times New Roman" w:cstheme="minorHAnsi"/>
          <w:sz w:val="24"/>
          <w:szCs w:val="24"/>
          <w:lang w:val="ru-RU" w:eastAsia="ru-RU"/>
        </w:rPr>
        <w:t xml:space="preserve">в </w:t>
      </w:r>
      <w:hyperlink r:id="rId38" w:history="1">
        <w:r w:rsidRPr="000C1B68">
          <w:rPr>
            <w:rFonts w:eastAsia="Times New Roman" w:cstheme="minorHAnsi"/>
            <w:sz w:val="24"/>
            <w:szCs w:val="24"/>
            <w:lang w:val="ru-RU" w:eastAsia="ru-RU"/>
          </w:rPr>
          <w:t>Карточке</w:t>
        </w:r>
      </w:hyperlink>
      <w:r w:rsidRPr="000C1B68">
        <w:rPr>
          <w:rFonts w:eastAsia="Times New Roman" w:cstheme="minorHAnsi"/>
          <w:sz w:val="24"/>
          <w:szCs w:val="24"/>
          <w:lang w:val="ru-RU" w:eastAsia="ru-RU"/>
        </w:rPr>
        <w:t xml:space="preserve"> количественно-суммового учета материальных ценностей по каждому виду</w:t>
      </w:r>
      <w:r w:rsidR="007203A6" w:rsidRPr="000C1B68">
        <w:rPr>
          <w:rFonts w:eastAsia="Times New Roman" w:cstheme="minorHAnsi"/>
          <w:sz w:val="24"/>
          <w:szCs w:val="24"/>
          <w:lang w:val="ru-RU" w:eastAsia="ru-RU"/>
        </w:rPr>
        <w:t xml:space="preserve"> объекта, </w:t>
      </w:r>
      <w:r w:rsidRPr="000C1B68">
        <w:rPr>
          <w:rFonts w:eastAsia="Times New Roman" w:cstheme="minorHAnsi"/>
          <w:sz w:val="24"/>
          <w:szCs w:val="24"/>
          <w:lang w:val="ru-RU" w:eastAsia="ru-RU"/>
        </w:rPr>
        <w:t>в разрезе контрагентов (арендаторов), мест их нахождения</w:t>
      </w:r>
      <w:r w:rsidR="002735E8" w:rsidRPr="000C1B68">
        <w:rPr>
          <w:rFonts w:eastAsia="Times New Roman" w:cstheme="minorHAnsi"/>
          <w:sz w:val="24"/>
          <w:szCs w:val="24"/>
          <w:lang w:val="ru-RU" w:eastAsia="ru-RU"/>
        </w:rPr>
        <w:t xml:space="preserve">, количестве, стоимости </w:t>
      </w:r>
      <w:r w:rsidRPr="000C1B68">
        <w:rPr>
          <w:rFonts w:eastAsia="Times New Roman" w:cstheme="minorHAnsi"/>
          <w:sz w:val="24"/>
          <w:szCs w:val="24"/>
          <w:lang w:val="ru-RU" w:eastAsia="ru-RU"/>
        </w:rPr>
        <w:t xml:space="preserve">и </w:t>
      </w:r>
      <w:hyperlink r:id="rId39" w:history="1">
        <w:r w:rsidRPr="000C1B68">
          <w:rPr>
            <w:rFonts w:eastAsia="Times New Roman" w:cstheme="minorHAnsi"/>
            <w:sz w:val="24"/>
            <w:szCs w:val="24"/>
            <w:lang w:val="ru-RU" w:eastAsia="ru-RU"/>
          </w:rPr>
          <w:t>КОСГУ</w:t>
        </w:r>
      </w:hyperlink>
      <w:r w:rsidR="002735E8" w:rsidRPr="000C1B68">
        <w:rPr>
          <w:rFonts w:eastAsia="Times New Roman" w:cstheme="minorHAnsi"/>
          <w:sz w:val="24"/>
          <w:szCs w:val="24"/>
          <w:lang w:val="ru-RU" w:eastAsia="ru-RU"/>
        </w:rPr>
        <w:t xml:space="preserve">. </w:t>
      </w:r>
      <w:hyperlink r:id="rId40" w:history="1">
        <w:r w:rsidR="002735E8" w:rsidRPr="000C1B68">
          <w:rPr>
            <w:rFonts w:eastAsia="Times New Roman" w:cstheme="minorHAnsi"/>
            <w:sz w:val="24"/>
            <w:szCs w:val="24"/>
            <w:lang w:val="ru-RU" w:eastAsia="ru-RU"/>
          </w:rPr>
          <w:t>Карточк</w:t>
        </w:r>
      </w:hyperlink>
      <w:r w:rsidR="007203A6" w:rsidRPr="000C1B68">
        <w:rPr>
          <w:rFonts w:eastAsia="Times New Roman" w:cstheme="minorHAnsi"/>
          <w:sz w:val="24"/>
          <w:szCs w:val="24"/>
          <w:lang w:val="ru-RU" w:eastAsia="ru-RU"/>
        </w:rPr>
        <w:t xml:space="preserve">а </w:t>
      </w:r>
      <w:r w:rsidR="002735E8" w:rsidRPr="000C1B68">
        <w:rPr>
          <w:rFonts w:eastAsia="Times New Roman" w:cstheme="minorHAnsi"/>
          <w:sz w:val="24"/>
          <w:szCs w:val="24"/>
          <w:lang w:val="ru-RU" w:eastAsia="ru-RU"/>
        </w:rPr>
        <w:t xml:space="preserve">количественно-суммового учета материальных </w:t>
      </w:r>
      <w:r w:rsidR="00150577" w:rsidRPr="000C1B68">
        <w:rPr>
          <w:rFonts w:eastAsia="Times New Roman" w:cstheme="minorHAnsi"/>
          <w:sz w:val="24"/>
          <w:szCs w:val="24"/>
          <w:lang w:val="ru-RU" w:eastAsia="ru-RU"/>
        </w:rPr>
        <w:t>ценностей формируется</w:t>
      </w:r>
      <w:r w:rsidR="006D4E82" w:rsidRPr="000C1B68">
        <w:rPr>
          <w:rFonts w:cstheme="minorHAnsi"/>
          <w:sz w:val="24"/>
          <w:szCs w:val="24"/>
          <w:lang w:val="ru-RU"/>
        </w:rPr>
        <w:t xml:space="preserve"> в конце года последним рабочим днем.</w:t>
      </w:r>
    </w:p>
    <w:p w14:paraId="21D63824" w14:textId="48B4D485" w:rsidR="00150577" w:rsidRPr="000C1B68" w:rsidRDefault="006D4E82" w:rsidP="00150577">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7203A6"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7203A6" w:rsidRPr="000C1B68">
        <w:rPr>
          <w:rFonts w:cstheme="minorHAnsi"/>
          <w:sz w:val="24"/>
          <w:szCs w:val="24"/>
          <w:lang w:val="ru-RU"/>
        </w:rPr>
        <w:t>:</w:t>
      </w:r>
      <w:r w:rsidRPr="000C1B68">
        <w:rPr>
          <w:rFonts w:cstheme="minorHAnsi"/>
          <w:sz w:val="24"/>
          <w:szCs w:val="24"/>
          <w:lang w:val="ru-RU"/>
        </w:rPr>
        <w:t xml:space="preserve"> БГУ.</w:t>
      </w:r>
    </w:p>
    <w:p w14:paraId="0F755801" w14:textId="4A1A8913" w:rsidR="00F02951" w:rsidRPr="000C1B68" w:rsidRDefault="007203A6"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sz w:val="24"/>
          <w:szCs w:val="24"/>
          <w:lang w:val="ru-RU"/>
        </w:rPr>
        <w:t>1</w:t>
      </w:r>
      <w:r w:rsidR="007E2FD6" w:rsidRPr="000C1B68">
        <w:rPr>
          <w:rFonts w:cstheme="minorHAnsi"/>
          <w:sz w:val="24"/>
          <w:szCs w:val="24"/>
          <w:lang w:val="ru-RU"/>
        </w:rPr>
        <w:t>4</w:t>
      </w:r>
      <w:r w:rsidRPr="000C1B68">
        <w:rPr>
          <w:rFonts w:cstheme="minorHAnsi"/>
          <w:sz w:val="24"/>
          <w:szCs w:val="24"/>
          <w:lang w:val="ru-RU"/>
        </w:rPr>
        <w:t>.18</w:t>
      </w:r>
      <w:r w:rsidR="00150577" w:rsidRPr="000C1B68">
        <w:rPr>
          <w:rFonts w:cstheme="minorHAnsi"/>
          <w:sz w:val="24"/>
          <w:szCs w:val="24"/>
          <w:lang w:val="ru-RU"/>
        </w:rPr>
        <w:t xml:space="preserve">. </w:t>
      </w:r>
      <w:r w:rsidR="00DA0795" w:rsidRPr="000C1B68">
        <w:rPr>
          <w:rFonts w:cstheme="minorHAnsi"/>
          <w:b/>
          <w:bCs/>
          <w:color w:val="000000" w:themeColor="text1"/>
          <w:sz w:val="24"/>
          <w:szCs w:val="24"/>
          <w:lang w:val="ru-RU"/>
        </w:rPr>
        <w:t xml:space="preserve">На </w:t>
      </w:r>
      <w:r w:rsidR="006D4E82" w:rsidRPr="000C1B68">
        <w:rPr>
          <w:rFonts w:cstheme="minorHAnsi"/>
          <w:b/>
          <w:bCs/>
          <w:color w:val="000000" w:themeColor="text1"/>
          <w:sz w:val="24"/>
          <w:szCs w:val="24"/>
          <w:lang w:val="ru-RU"/>
        </w:rPr>
        <w:t>забалансовом счет</w:t>
      </w:r>
      <w:r w:rsidR="00DA0795" w:rsidRPr="000C1B68">
        <w:rPr>
          <w:rFonts w:cstheme="minorHAnsi"/>
          <w:b/>
          <w:bCs/>
          <w:color w:val="000000" w:themeColor="text1"/>
          <w:sz w:val="24"/>
          <w:szCs w:val="24"/>
          <w:lang w:val="ru-RU"/>
        </w:rPr>
        <w:t>е</w:t>
      </w:r>
      <w:r w:rsidR="006D4E82" w:rsidRPr="000C1B68">
        <w:rPr>
          <w:rFonts w:cstheme="minorHAnsi"/>
          <w:b/>
          <w:bCs/>
          <w:color w:val="000000" w:themeColor="text1"/>
          <w:sz w:val="24"/>
          <w:szCs w:val="24"/>
          <w:lang w:val="ru-RU"/>
        </w:rPr>
        <w:t xml:space="preserve"> </w:t>
      </w:r>
      <w:r w:rsidR="00F913DC" w:rsidRPr="000C1B68">
        <w:rPr>
          <w:rFonts w:cstheme="minorHAnsi"/>
          <w:b/>
          <w:bCs/>
          <w:color w:val="000000" w:themeColor="text1"/>
          <w:sz w:val="24"/>
          <w:szCs w:val="24"/>
          <w:lang w:val="ru-RU"/>
        </w:rPr>
        <w:t>26 «Имущество, переданное в безвозмездное пользование»</w:t>
      </w:r>
      <w:r w:rsidR="00DA0795" w:rsidRPr="000C1B68">
        <w:rPr>
          <w:rFonts w:cstheme="minorHAnsi"/>
          <w:b/>
          <w:bCs/>
          <w:color w:val="000000" w:themeColor="text1"/>
          <w:sz w:val="24"/>
          <w:szCs w:val="24"/>
          <w:lang w:val="ru-RU"/>
        </w:rPr>
        <w:t xml:space="preserve"> </w:t>
      </w:r>
      <w:r w:rsidR="00DA0795" w:rsidRPr="000C1B68">
        <w:rPr>
          <w:rFonts w:cstheme="minorHAnsi"/>
          <w:color w:val="000000" w:themeColor="text1"/>
          <w:sz w:val="24"/>
          <w:szCs w:val="24"/>
          <w:lang w:val="ru-RU"/>
        </w:rPr>
        <w:t>Субъектом централизованного учета учитываются объекты аренды на льготных условиях и имуществ</w:t>
      </w:r>
      <w:r w:rsidRPr="000C1B68">
        <w:rPr>
          <w:rFonts w:cstheme="minorHAnsi"/>
          <w:color w:val="000000" w:themeColor="text1"/>
          <w:sz w:val="24"/>
          <w:szCs w:val="24"/>
          <w:lang w:val="ru-RU"/>
        </w:rPr>
        <w:t>а</w:t>
      </w:r>
      <w:r w:rsidR="00DA0795" w:rsidRPr="000C1B68">
        <w:rPr>
          <w:rFonts w:cstheme="minorHAnsi"/>
          <w:color w:val="000000" w:themeColor="text1"/>
          <w:sz w:val="24"/>
          <w:szCs w:val="24"/>
          <w:lang w:val="ru-RU"/>
        </w:rPr>
        <w:t>, котор</w:t>
      </w:r>
      <w:r w:rsidRPr="000C1B68">
        <w:rPr>
          <w:rFonts w:cstheme="minorHAnsi"/>
          <w:color w:val="000000" w:themeColor="text1"/>
          <w:sz w:val="24"/>
          <w:szCs w:val="24"/>
          <w:lang w:val="ru-RU"/>
        </w:rPr>
        <w:t>ые</w:t>
      </w:r>
      <w:r w:rsidR="00DA0795" w:rsidRPr="000C1B68">
        <w:rPr>
          <w:rFonts w:cstheme="minorHAnsi"/>
          <w:color w:val="000000" w:themeColor="text1"/>
          <w:sz w:val="24"/>
          <w:szCs w:val="24"/>
          <w:lang w:val="ru-RU"/>
        </w:rPr>
        <w:t xml:space="preserve"> предоставлен</w:t>
      </w:r>
      <w:r w:rsidRPr="000C1B68">
        <w:rPr>
          <w:rFonts w:cstheme="minorHAnsi"/>
          <w:color w:val="000000" w:themeColor="text1"/>
          <w:sz w:val="24"/>
          <w:szCs w:val="24"/>
          <w:lang w:val="ru-RU"/>
        </w:rPr>
        <w:t>ы</w:t>
      </w:r>
      <w:r w:rsidR="00DA0795" w:rsidRPr="000C1B68">
        <w:rPr>
          <w:rFonts w:cstheme="minorHAnsi"/>
          <w:color w:val="000000" w:themeColor="text1"/>
          <w:sz w:val="24"/>
          <w:szCs w:val="24"/>
          <w:lang w:val="ru-RU"/>
        </w:rPr>
        <w:t xml:space="preserve"> (передан</w:t>
      </w:r>
      <w:r w:rsidRPr="000C1B68">
        <w:rPr>
          <w:rFonts w:cstheme="minorHAnsi"/>
          <w:color w:val="000000" w:themeColor="text1"/>
          <w:sz w:val="24"/>
          <w:szCs w:val="24"/>
          <w:lang w:val="ru-RU"/>
        </w:rPr>
        <w:t>ы</w:t>
      </w:r>
      <w:r w:rsidR="00DA0795" w:rsidRPr="000C1B68">
        <w:rPr>
          <w:rFonts w:cstheme="minorHAnsi"/>
          <w:color w:val="000000" w:themeColor="text1"/>
          <w:sz w:val="24"/>
          <w:szCs w:val="24"/>
          <w:lang w:val="ru-RU"/>
        </w:rPr>
        <w:t>) Субъектом централизованного учета в безвозмездное пользование, без закрепления права оперативного управления.</w:t>
      </w:r>
    </w:p>
    <w:p w14:paraId="527A5B31" w14:textId="16EFACDA" w:rsidR="00F02951" w:rsidRPr="000C1B68" w:rsidRDefault="00F22F6D"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eastAsia="Times New Roman" w:cstheme="minorHAnsi"/>
          <w:sz w:val="24"/>
          <w:szCs w:val="24"/>
          <w:lang w:val="ru-RU" w:eastAsia="ru-RU"/>
        </w:rPr>
        <w:t xml:space="preserve">Аналитический учет по счету ведется в </w:t>
      </w:r>
      <w:hyperlink r:id="rId41" w:history="1">
        <w:r w:rsidRPr="000C1B68">
          <w:rPr>
            <w:rFonts w:eastAsia="Times New Roman" w:cstheme="minorHAnsi"/>
            <w:sz w:val="24"/>
            <w:szCs w:val="24"/>
            <w:lang w:val="ru-RU" w:eastAsia="ru-RU"/>
          </w:rPr>
          <w:t>Карточке</w:t>
        </w:r>
      </w:hyperlink>
      <w:r w:rsidRPr="000C1B68">
        <w:rPr>
          <w:rFonts w:eastAsia="Times New Roman" w:cstheme="minorHAnsi"/>
          <w:sz w:val="24"/>
          <w:szCs w:val="24"/>
          <w:lang w:val="ru-RU" w:eastAsia="ru-RU"/>
        </w:rPr>
        <w:t xml:space="preserve"> количественно-суммового учета материальных ценностей  в разрезе пользователей имущества (контрагентов), мест его нахождения (адреса), по видам имущества в структуре групп, КОСГУ,</w:t>
      </w:r>
      <w:r w:rsidR="002735E8" w:rsidRPr="000C1B68">
        <w:rPr>
          <w:rFonts w:eastAsia="Times New Roman" w:cstheme="minorHAnsi"/>
          <w:sz w:val="24"/>
          <w:szCs w:val="24"/>
          <w:lang w:val="ru-RU" w:eastAsia="ru-RU"/>
        </w:rPr>
        <w:t xml:space="preserve"> </w:t>
      </w:r>
      <w:r w:rsidRPr="000C1B68">
        <w:rPr>
          <w:rFonts w:eastAsia="Times New Roman" w:cstheme="minorHAnsi"/>
          <w:sz w:val="24"/>
          <w:szCs w:val="24"/>
          <w:lang w:val="ru-RU" w:eastAsia="ru-RU"/>
        </w:rPr>
        <w:t>количеству</w:t>
      </w:r>
      <w:r w:rsidR="007203A6" w:rsidRPr="000C1B68">
        <w:rPr>
          <w:rFonts w:eastAsia="Times New Roman" w:cstheme="minorHAnsi"/>
          <w:sz w:val="24"/>
          <w:szCs w:val="24"/>
          <w:lang w:val="ru-RU" w:eastAsia="ru-RU"/>
        </w:rPr>
        <w:t>,</w:t>
      </w:r>
      <w:r w:rsidRPr="000C1B68">
        <w:rPr>
          <w:rFonts w:eastAsia="Times New Roman" w:cstheme="minorHAnsi"/>
          <w:sz w:val="24"/>
          <w:szCs w:val="24"/>
          <w:lang w:val="ru-RU" w:eastAsia="ru-RU"/>
        </w:rPr>
        <w:t xml:space="preserve"> стоимости и </w:t>
      </w:r>
      <w:r w:rsidRPr="000C1B68">
        <w:rPr>
          <w:rFonts w:cstheme="minorHAnsi"/>
          <w:color w:val="000000" w:themeColor="text1"/>
          <w:sz w:val="24"/>
          <w:szCs w:val="24"/>
          <w:lang w:val="ru-RU"/>
        </w:rPr>
        <w:t>формируется в конце года последним рабочим днем.</w:t>
      </w:r>
    </w:p>
    <w:p w14:paraId="3DC2FBC1" w14:textId="16BDC459" w:rsidR="00F02951" w:rsidRPr="000C1B68" w:rsidRDefault="00F22F6D" w:rsidP="00F02951">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lastRenderedPageBreak/>
        <w:t xml:space="preserve">Отражение бухгалтерских операций в бюджетном (бухгалтерском) учете осуществляется </w:t>
      </w:r>
      <w:r w:rsidR="007203A6"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7203A6" w:rsidRPr="000C1B68">
        <w:rPr>
          <w:rFonts w:cstheme="minorHAnsi"/>
          <w:sz w:val="24"/>
          <w:szCs w:val="24"/>
          <w:lang w:val="ru-RU"/>
        </w:rPr>
        <w:t>:</w:t>
      </w:r>
      <w:r w:rsidRPr="000C1B68">
        <w:rPr>
          <w:rFonts w:cstheme="minorHAnsi"/>
          <w:sz w:val="24"/>
          <w:szCs w:val="24"/>
          <w:lang w:val="ru-RU"/>
        </w:rPr>
        <w:t xml:space="preserve"> БГУ.</w:t>
      </w:r>
    </w:p>
    <w:p w14:paraId="69FD889A" w14:textId="43C768BA" w:rsidR="007203A6" w:rsidRPr="000C1B68" w:rsidRDefault="007203A6"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sz w:val="24"/>
          <w:szCs w:val="24"/>
          <w:lang w:val="ru-RU"/>
        </w:rPr>
        <w:t>1</w:t>
      </w:r>
      <w:r w:rsidR="007E2FD6" w:rsidRPr="000C1B68">
        <w:rPr>
          <w:rFonts w:cstheme="minorHAnsi"/>
          <w:sz w:val="24"/>
          <w:szCs w:val="24"/>
          <w:lang w:val="ru-RU"/>
        </w:rPr>
        <w:t>4</w:t>
      </w:r>
      <w:r w:rsidRPr="000C1B68">
        <w:rPr>
          <w:rFonts w:cstheme="minorHAnsi"/>
          <w:sz w:val="24"/>
          <w:szCs w:val="24"/>
          <w:lang w:val="ru-RU"/>
        </w:rPr>
        <w:t>.19</w:t>
      </w:r>
      <w:r w:rsidR="00F02951" w:rsidRPr="000C1B68">
        <w:rPr>
          <w:rFonts w:cstheme="minorHAnsi"/>
          <w:sz w:val="24"/>
          <w:szCs w:val="24"/>
          <w:lang w:val="ru-RU"/>
        </w:rPr>
        <w:t xml:space="preserve">. </w:t>
      </w:r>
      <w:r w:rsidR="00A81D3C" w:rsidRPr="000C1B68">
        <w:rPr>
          <w:rFonts w:cstheme="minorHAnsi"/>
          <w:b/>
          <w:bCs/>
          <w:color w:val="000000" w:themeColor="text1"/>
          <w:sz w:val="24"/>
          <w:szCs w:val="24"/>
          <w:lang w:val="ru-RU"/>
        </w:rPr>
        <w:t>На забалансовом счете</w:t>
      </w:r>
      <w:r w:rsidR="00A81D3C" w:rsidRPr="000C1B68">
        <w:rPr>
          <w:rFonts w:cstheme="minorHAnsi"/>
          <w:color w:val="000000" w:themeColor="text1"/>
          <w:sz w:val="24"/>
          <w:szCs w:val="24"/>
          <w:lang w:val="ru-RU"/>
        </w:rPr>
        <w:t xml:space="preserve"> </w:t>
      </w:r>
      <w:r w:rsidR="00A81D3C" w:rsidRPr="000C1B68">
        <w:rPr>
          <w:rFonts w:cstheme="minorHAnsi"/>
          <w:b/>
          <w:bCs/>
          <w:color w:val="000000" w:themeColor="text1"/>
          <w:sz w:val="24"/>
          <w:szCs w:val="24"/>
          <w:lang w:val="ru-RU"/>
        </w:rPr>
        <w:t xml:space="preserve">27 </w:t>
      </w:r>
      <w:bookmarkStart w:id="147" w:name="_Hlk155259316"/>
      <w:r w:rsidR="00A81D3C" w:rsidRPr="000C1B68">
        <w:rPr>
          <w:rFonts w:cstheme="minorHAnsi"/>
          <w:b/>
          <w:bCs/>
          <w:color w:val="000000" w:themeColor="text1"/>
          <w:sz w:val="24"/>
          <w:szCs w:val="24"/>
          <w:lang w:val="ru-RU"/>
        </w:rPr>
        <w:t>«Материальные ценности, выданные в личное пользование работникам (сотрудникам)»</w:t>
      </w:r>
      <w:bookmarkEnd w:id="147"/>
      <w:r w:rsidR="00A81D3C" w:rsidRPr="000C1B68">
        <w:rPr>
          <w:rFonts w:cstheme="minorHAnsi"/>
          <w:color w:val="000000" w:themeColor="text1"/>
          <w:sz w:val="24"/>
          <w:szCs w:val="24"/>
          <w:lang w:val="ru-RU"/>
        </w:rPr>
        <w:t xml:space="preserve"> учитыва</w:t>
      </w:r>
      <w:r w:rsidRPr="000C1B68">
        <w:rPr>
          <w:rFonts w:cstheme="minorHAnsi"/>
          <w:color w:val="000000" w:themeColor="text1"/>
          <w:sz w:val="24"/>
          <w:szCs w:val="24"/>
          <w:lang w:val="ru-RU"/>
        </w:rPr>
        <w:t>е</w:t>
      </w:r>
      <w:r w:rsidR="00A81D3C" w:rsidRPr="000C1B68">
        <w:rPr>
          <w:rFonts w:cstheme="minorHAnsi"/>
          <w:color w:val="000000" w:themeColor="text1"/>
          <w:sz w:val="24"/>
          <w:szCs w:val="24"/>
          <w:lang w:val="ru-RU"/>
        </w:rPr>
        <w:t xml:space="preserve">тся специальная одежда, материальные ценности, относящиеся к объектам основных средств, и иное имущество, выданное </w:t>
      </w:r>
      <w:r w:rsidR="00203B85" w:rsidRPr="000C1B68">
        <w:rPr>
          <w:rFonts w:cstheme="minorHAnsi"/>
          <w:color w:val="000000" w:themeColor="text1"/>
          <w:sz w:val="24"/>
          <w:szCs w:val="24"/>
          <w:lang w:val="ru-RU"/>
        </w:rPr>
        <w:t>Субъектом централизованного учета</w:t>
      </w:r>
      <w:r w:rsidRPr="000C1B68">
        <w:rPr>
          <w:rFonts w:cstheme="minorHAnsi"/>
          <w:color w:val="000000" w:themeColor="text1"/>
          <w:sz w:val="24"/>
          <w:szCs w:val="24"/>
          <w:lang w:val="ru-RU"/>
        </w:rPr>
        <w:t xml:space="preserve"> </w:t>
      </w:r>
      <w:r w:rsidR="00A81D3C" w:rsidRPr="000C1B68">
        <w:rPr>
          <w:rFonts w:cstheme="minorHAnsi"/>
          <w:color w:val="000000" w:themeColor="text1"/>
          <w:sz w:val="24"/>
          <w:szCs w:val="24"/>
          <w:lang w:val="ru-RU"/>
        </w:rPr>
        <w:t>в постоянное личное пользование работникам для выполнения ими служебных (должностных) обязанностей</w:t>
      </w:r>
      <w:r w:rsidRPr="000C1B68">
        <w:rPr>
          <w:rFonts w:cstheme="minorHAnsi"/>
          <w:color w:val="000000" w:themeColor="text1"/>
          <w:sz w:val="24"/>
          <w:szCs w:val="24"/>
          <w:lang w:val="ru-RU"/>
        </w:rPr>
        <w:t>.</w:t>
      </w:r>
    </w:p>
    <w:p w14:paraId="76A0D881" w14:textId="7162B38E" w:rsidR="007203A6" w:rsidRPr="000C1B68" w:rsidRDefault="00A81D3C"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 xml:space="preserve">Основные средства до 10 000 рублей включительно при передаче в личное пользование сотрудникам списываются </w:t>
      </w:r>
      <w:r w:rsidR="005842C0" w:rsidRPr="000C1B68">
        <w:rPr>
          <w:rFonts w:cstheme="minorHAnsi"/>
          <w:color w:val="000000" w:themeColor="text1"/>
          <w:sz w:val="24"/>
          <w:szCs w:val="24"/>
          <w:lang w:val="ru-RU"/>
        </w:rPr>
        <w:t xml:space="preserve">на основании Акта прима-передачи объектов, полученных в личное пользование </w:t>
      </w:r>
      <w:r w:rsidRPr="000C1B68">
        <w:rPr>
          <w:rFonts w:cstheme="minorHAnsi"/>
          <w:color w:val="000000" w:themeColor="text1"/>
          <w:sz w:val="24"/>
          <w:szCs w:val="24"/>
          <w:lang w:val="ru-RU"/>
        </w:rPr>
        <w:t>с забалансового счета 21 «Основные средства в эксплуатации» и учитываются по балансовой стоимости на забалансовом счете 27 «Материальные ценности, выданные в личное пользование работника (сотрудникам)»</w:t>
      </w:r>
      <w:r w:rsidR="00F22F6D" w:rsidRPr="000C1B68">
        <w:rPr>
          <w:rFonts w:cstheme="minorHAnsi"/>
          <w:color w:val="000000" w:themeColor="text1"/>
          <w:sz w:val="24"/>
          <w:szCs w:val="24"/>
          <w:lang w:val="ru-RU"/>
        </w:rPr>
        <w:t>.</w:t>
      </w:r>
    </w:p>
    <w:p w14:paraId="4A4F2494" w14:textId="443B94E7" w:rsidR="00F02951" w:rsidRPr="000C1B68" w:rsidRDefault="00B2647E"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 xml:space="preserve">Аналитический учет по забалансовому счету 27 «Материальные ценности, выданные в личное пользование работникам (сотрудникам)» ведется в Карточке </w:t>
      </w:r>
      <w:r w:rsidR="00F22F6D" w:rsidRPr="000C1B68">
        <w:rPr>
          <w:rFonts w:cstheme="minorHAnsi"/>
          <w:color w:val="000000" w:themeColor="text1"/>
          <w:sz w:val="24"/>
          <w:szCs w:val="24"/>
          <w:lang w:val="ru-RU"/>
        </w:rPr>
        <w:t>учета имущества, выданного в личное пользование, материальных ценностей в разрезе сотрудников Субъекта централизованного учета (пользователей имущества),</w:t>
      </w:r>
      <w:r w:rsidR="007203A6" w:rsidRPr="000C1B68">
        <w:rPr>
          <w:rFonts w:cstheme="minorHAnsi"/>
          <w:color w:val="000000" w:themeColor="text1"/>
          <w:sz w:val="24"/>
          <w:szCs w:val="24"/>
          <w:lang w:val="ru-RU"/>
        </w:rPr>
        <w:t xml:space="preserve"> </w:t>
      </w:r>
      <w:r w:rsidR="00F22F6D" w:rsidRPr="000C1B68">
        <w:rPr>
          <w:rFonts w:cstheme="minorHAnsi"/>
          <w:color w:val="000000" w:themeColor="text1"/>
          <w:sz w:val="24"/>
          <w:szCs w:val="24"/>
          <w:lang w:val="ru-RU"/>
        </w:rPr>
        <w:t>местонахождений объектов (адресов)</w:t>
      </w:r>
      <w:r w:rsidR="00D743BD" w:rsidRPr="000C1B68">
        <w:rPr>
          <w:rFonts w:cstheme="minorHAnsi"/>
          <w:color w:val="000000" w:themeColor="text1"/>
          <w:sz w:val="24"/>
          <w:szCs w:val="24"/>
          <w:lang w:val="ru-RU"/>
        </w:rPr>
        <w:t>,</w:t>
      </w:r>
      <w:r w:rsidR="007203A6" w:rsidRPr="000C1B68">
        <w:rPr>
          <w:rFonts w:cstheme="minorHAnsi"/>
          <w:color w:val="000000" w:themeColor="text1"/>
          <w:sz w:val="24"/>
          <w:szCs w:val="24"/>
          <w:lang w:val="ru-RU"/>
        </w:rPr>
        <w:t xml:space="preserve"> </w:t>
      </w:r>
      <w:r w:rsidR="00D743BD" w:rsidRPr="000C1B68">
        <w:rPr>
          <w:rFonts w:cstheme="minorHAnsi"/>
          <w:color w:val="000000" w:themeColor="text1"/>
          <w:sz w:val="24"/>
          <w:szCs w:val="24"/>
          <w:lang w:val="ru-RU"/>
        </w:rPr>
        <w:t>объектов имущества (наименование),</w:t>
      </w:r>
      <w:r w:rsidR="007203A6" w:rsidRPr="000C1B68">
        <w:rPr>
          <w:rFonts w:cstheme="minorHAnsi"/>
          <w:color w:val="000000" w:themeColor="text1"/>
          <w:sz w:val="24"/>
          <w:szCs w:val="24"/>
          <w:lang w:val="ru-RU"/>
        </w:rPr>
        <w:t xml:space="preserve"> </w:t>
      </w:r>
      <w:r w:rsidR="00D743BD" w:rsidRPr="000C1B68">
        <w:rPr>
          <w:rFonts w:cstheme="minorHAnsi"/>
          <w:color w:val="000000" w:themeColor="text1"/>
          <w:sz w:val="24"/>
          <w:szCs w:val="24"/>
          <w:lang w:val="ru-RU"/>
        </w:rPr>
        <w:t>количества и стоимости.</w:t>
      </w:r>
    </w:p>
    <w:p w14:paraId="7D7E76B8" w14:textId="766A7F49" w:rsidR="00F02951" w:rsidRPr="000C1B68" w:rsidRDefault="00D743BD" w:rsidP="00F02951">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7203A6"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7203A6" w:rsidRPr="000C1B68">
        <w:rPr>
          <w:rFonts w:cstheme="minorHAnsi"/>
          <w:sz w:val="24"/>
          <w:szCs w:val="24"/>
          <w:lang w:val="ru-RU"/>
        </w:rPr>
        <w:t>:</w:t>
      </w:r>
      <w:r w:rsidRPr="000C1B68">
        <w:rPr>
          <w:rFonts w:cstheme="minorHAnsi"/>
          <w:sz w:val="24"/>
          <w:szCs w:val="24"/>
          <w:lang w:val="ru-RU"/>
        </w:rPr>
        <w:t xml:space="preserve"> БГУ.</w:t>
      </w:r>
    </w:p>
    <w:p w14:paraId="06AD5DC8" w14:textId="25EB9F19" w:rsidR="00F02951" w:rsidRPr="000C1B68" w:rsidRDefault="007203A6" w:rsidP="00F02951">
      <w:pPr>
        <w:pStyle w:val="a5"/>
        <w:spacing w:before="0" w:beforeAutospacing="0" w:after="0" w:afterAutospacing="0"/>
        <w:ind w:left="0" w:firstLine="851"/>
        <w:jc w:val="both"/>
        <w:rPr>
          <w:rFonts w:eastAsia="Times New Roman" w:cstheme="minorHAnsi"/>
          <w:sz w:val="24"/>
          <w:szCs w:val="24"/>
          <w:lang w:val="ru-RU" w:eastAsia="ru-RU"/>
        </w:rPr>
      </w:pPr>
      <w:r w:rsidRPr="000C1B68">
        <w:rPr>
          <w:rFonts w:cstheme="minorHAnsi"/>
          <w:sz w:val="24"/>
          <w:szCs w:val="24"/>
          <w:lang w:val="ru-RU"/>
        </w:rPr>
        <w:t>1</w:t>
      </w:r>
      <w:r w:rsidR="007E2FD6" w:rsidRPr="000C1B68">
        <w:rPr>
          <w:rFonts w:cstheme="minorHAnsi"/>
          <w:sz w:val="24"/>
          <w:szCs w:val="24"/>
          <w:lang w:val="ru-RU"/>
        </w:rPr>
        <w:t>4</w:t>
      </w:r>
      <w:r w:rsidRPr="000C1B68">
        <w:rPr>
          <w:rFonts w:cstheme="minorHAnsi"/>
          <w:sz w:val="24"/>
          <w:szCs w:val="24"/>
          <w:lang w:val="ru-RU"/>
        </w:rPr>
        <w:t>.20</w:t>
      </w:r>
      <w:r w:rsidR="00F02951" w:rsidRPr="000C1B68">
        <w:rPr>
          <w:rFonts w:cstheme="minorHAnsi"/>
          <w:sz w:val="24"/>
          <w:szCs w:val="24"/>
          <w:lang w:val="ru-RU"/>
        </w:rPr>
        <w:t xml:space="preserve">. </w:t>
      </w:r>
      <w:r w:rsidR="00D743BD" w:rsidRPr="000C1B68">
        <w:rPr>
          <w:rFonts w:cstheme="minorHAnsi"/>
          <w:b/>
          <w:bCs/>
          <w:color w:val="000000" w:themeColor="text1"/>
          <w:sz w:val="24"/>
          <w:szCs w:val="24"/>
          <w:lang w:val="ru-RU"/>
        </w:rPr>
        <w:t>На забалансовом счете 30 «</w:t>
      </w:r>
      <w:r w:rsidR="00D743BD" w:rsidRPr="000C1B68">
        <w:rPr>
          <w:rFonts w:eastAsia="Times New Roman" w:cstheme="minorHAnsi"/>
          <w:b/>
          <w:bCs/>
          <w:sz w:val="24"/>
          <w:szCs w:val="24"/>
          <w:lang w:val="ru-RU" w:eastAsia="ru-RU"/>
        </w:rPr>
        <w:t xml:space="preserve">Расчеты по исполнению денежных обязательств через третьих лиц" </w:t>
      </w:r>
      <w:r w:rsidR="00D743BD" w:rsidRPr="000C1B68">
        <w:rPr>
          <w:rFonts w:eastAsia="Times New Roman" w:cstheme="minorHAnsi"/>
          <w:sz w:val="24"/>
          <w:szCs w:val="24"/>
          <w:lang w:val="ru-RU" w:eastAsia="ru-RU"/>
        </w:rPr>
        <w:t>ведутся расчеты по исполнению денежных обязательств через третьих лиц (</w:t>
      </w:r>
      <w:r w:rsidR="000A4FC4" w:rsidRPr="000C1B68">
        <w:rPr>
          <w:rFonts w:eastAsia="Times New Roman" w:cstheme="minorHAnsi"/>
          <w:sz w:val="24"/>
          <w:szCs w:val="24"/>
          <w:lang w:val="ru-RU" w:eastAsia="ru-RU"/>
        </w:rPr>
        <w:t xml:space="preserve">перечисленная через отделение Почты России </w:t>
      </w:r>
      <w:r w:rsidR="008608C4" w:rsidRPr="000C1B68">
        <w:rPr>
          <w:rFonts w:eastAsia="Times New Roman" w:cstheme="minorHAnsi"/>
          <w:sz w:val="24"/>
          <w:szCs w:val="24"/>
          <w:lang w:val="ru-RU" w:eastAsia="ru-RU"/>
        </w:rPr>
        <w:t>ежегодная разовая денежная выплата отдельным категориям граждан, установленная Решением Чебоксарского городского Собрания депутатов Чувашской Республики от 21.09.2006 №344</w:t>
      </w:r>
      <w:r w:rsidR="00D743BD" w:rsidRPr="000C1B68">
        <w:rPr>
          <w:rFonts w:eastAsia="Times New Roman" w:cstheme="minorHAnsi"/>
          <w:sz w:val="24"/>
          <w:szCs w:val="24"/>
          <w:lang w:val="ru-RU" w:eastAsia="ru-RU"/>
        </w:rPr>
        <w:t>)</w:t>
      </w:r>
      <w:r w:rsidR="00B47784" w:rsidRPr="000C1B68">
        <w:rPr>
          <w:rFonts w:eastAsia="Times New Roman" w:cstheme="minorHAnsi"/>
          <w:sz w:val="24"/>
          <w:szCs w:val="24"/>
          <w:lang w:val="ru-RU" w:eastAsia="ru-RU"/>
        </w:rPr>
        <w:t>.</w:t>
      </w:r>
    </w:p>
    <w:p w14:paraId="3A8A2E8F" w14:textId="56BB0E16" w:rsidR="00F02951" w:rsidRPr="000C1B68" w:rsidRDefault="00B47784" w:rsidP="00F02951">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Аналитический учет по </w:t>
      </w:r>
      <w:r w:rsidR="008608C4" w:rsidRPr="000C1B68">
        <w:rPr>
          <w:rFonts w:eastAsia="Times New Roman" w:cstheme="minorHAnsi"/>
          <w:sz w:val="24"/>
          <w:szCs w:val="24"/>
          <w:lang w:val="ru-RU" w:eastAsia="ru-RU"/>
        </w:rPr>
        <w:t xml:space="preserve">забалансовому </w:t>
      </w:r>
      <w:hyperlink r:id="rId42" w:history="1">
        <w:r w:rsidRPr="000C1B68">
          <w:rPr>
            <w:rFonts w:eastAsia="Times New Roman" w:cstheme="minorHAnsi"/>
            <w:sz w:val="24"/>
            <w:szCs w:val="24"/>
            <w:lang w:val="ru-RU" w:eastAsia="ru-RU"/>
          </w:rPr>
          <w:t>счету</w:t>
        </w:r>
      </w:hyperlink>
      <w:r w:rsidRPr="000C1B68">
        <w:rPr>
          <w:rFonts w:eastAsia="Times New Roman" w:cstheme="minorHAnsi"/>
          <w:sz w:val="24"/>
          <w:szCs w:val="24"/>
          <w:lang w:val="ru-RU" w:eastAsia="ru-RU"/>
        </w:rPr>
        <w:t xml:space="preserve"> ведется в </w:t>
      </w:r>
      <w:bookmarkStart w:id="148" w:name="_Hlk154078480"/>
      <w:r w:rsidRPr="000C1B68">
        <w:rPr>
          <w:rFonts w:eastAsia="Times New Roman" w:cstheme="minorHAnsi"/>
          <w:sz w:val="24"/>
          <w:szCs w:val="24"/>
          <w:lang w:val="ru-RU" w:eastAsia="ru-RU"/>
        </w:rPr>
        <w:t xml:space="preserve">Карточке учета средств и расчетов в </w:t>
      </w:r>
      <w:bookmarkEnd w:id="148"/>
      <w:r w:rsidRPr="000C1B68">
        <w:rPr>
          <w:rFonts w:eastAsia="Times New Roman" w:cstheme="minorHAnsi"/>
          <w:sz w:val="24"/>
          <w:szCs w:val="24"/>
          <w:lang w:val="ru-RU" w:eastAsia="ru-RU"/>
        </w:rPr>
        <w:t>разрезе денежных обязательств по видам выплат.</w:t>
      </w:r>
    </w:p>
    <w:p w14:paraId="495B9B2C" w14:textId="513ACE2B" w:rsidR="00B47784" w:rsidRPr="000C1B68" w:rsidRDefault="00B47784" w:rsidP="00F02951">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8608C4"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8608C4" w:rsidRPr="000C1B68">
        <w:rPr>
          <w:rFonts w:cstheme="minorHAnsi"/>
          <w:sz w:val="24"/>
          <w:szCs w:val="24"/>
          <w:lang w:val="ru-RU"/>
        </w:rPr>
        <w:t>:</w:t>
      </w:r>
      <w:r w:rsidRPr="000C1B68">
        <w:rPr>
          <w:rFonts w:cstheme="minorHAnsi"/>
          <w:sz w:val="24"/>
          <w:szCs w:val="24"/>
          <w:lang w:val="ru-RU"/>
        </w:rPr>
        <w:t xml:space="preserve"> БГУ.</w:t>
      </w:r>
    </w:p>
    <w:p w14:paraId="67142B8D" w14:textId="0646835B" w:rsidR="00F02951" w:rsidRPr="000C1B68" w:rsidRDefault="008608C4"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4</w:t>
      </w:r>
      <w:r w:rsidRPr="000C1B68">
        <w:rPr>
          <w:rFonts w:cstheme="minorHAnsi"/>
          <w:color w:val="000000" w:themeColor="text1"/>
          <w:sz w:val="24"/>
          <w:szCs w:val="24"/>
          <w:lang w:val="ru-RU"/>
        </w:rPr>
        <w:t>.21</w:t>
      </w:r>
      <w:r w:rsidR="00F02951" w:rsidRPr="000C1B68">
        <w:rPr>
          <w:rFonts w:cstheme="minorHAnsi"/>
          <w:color w:val="000000" w:themeColor="text1"/>
          <w:sz w:val="24"/>
          <w:szCs w:val="24"/>
          <w:lang w:val="ru-RU"/>
        </w:rPr>
        <w:t xml:space="preserve">. </w:t>
      </w:r>
      <w:r w:rsidR="00F02951" w:rsidRPr="000C1B68">
        <w:rPr>
          <w:rFonts w:cstheme="minorHAnsi"/>
          <w:b/>
          <w:bCs/>
          <w:color w:val="000000" w:themeColor="text1"/>
          <w:sz w:val="24"/>
          <w:szCs w:val="24"/>
          <w:lang w:val="ru-RU"/>
        </w:rPr>
        <w:t>На забалансовом счете</w:t>
      </w:r>
      <w:r w:rsidR="00F02951" w:rsidRPr="000C1B68">
        <w:rPr>
          <w:rFonts w:cstheme="minorHAnsi"/>
          <w:color w:val="000000" w:themeColor="text1"/>
          <w:sz w:val="24"/>
          <w:szCs w:val="24"/>
          <w:lang w:val="ru-RU"/>
        </w:rPr>
        <w:t xml:space="preserve"> </w:t>
      </w:r>
      <w:r w:rsidR="00F02951" w:rsidRPr="000C1B68">
        <w:rPr>
          <w:rFonts w:cstheme="minorHAnsi"/>
          <w:b/>
          <w:bCs/>
          <w:color w:val="000000" w:themeColor="text1"/>
          <w:sz w:val="24"/>
          <w:szCs w:val="24"/>
          <w:lang w:val="ru-RU"/>
        </w:rPr>
        <w:t>31 «Акции по номинальной стоимости»</w:t>
      </w:r>
      <w:r w:rsidR="00F02951" w:rsidRPr="000C1B68">
        <w:rPr>
          <w:rFonts w:cstheme="minorHAnsi"/>
          <w:color w:val="000000" w:themeColor="text1"/>
          <w:sz w:val="24"/>
          <w:szCs w:val="24"/>
          <w:lang w:val="ru-RU"/>
        </w:rPr>
        <w:t xml:space="preserve"> ведется учет акци</w:t>
      </w:r>
      <w:r w:rsidRPr="000C1B68">
        <w:rPr>
          <w:rFonts w:cstheme="minorHAnsi"/>
          <w:color w:val="000000" w:themeColor="text1"/>
          <w:sz w:val="24"/>
          <w:szCs w:val="24"/>
          <w:lang w:val="ru-RU"/>
        </w:rPr>
        <w:t>й</w:t>
      </w:r>
      <w:r w:rsidR="00F02951" w:rsidRPr="000C1B68">
        <w:rPr>
          <w:rFonts w:cstheme="minorHAnsi"/>
          <w:color w:val="000000" w:themeColor="text1"/>
          <w:sz w:val="24"/>
          <w:szCs w:val="24"/>
          <w:lang w:val="ru-RU"/>
        </w:rPr>
        <w:t xml:space="preserve"> по номинальной стоимости.</w:t>
      </w:r>
    </w:p>
    <w:p w14:paraId="3975B76B" w14:textId="77777777" w:rsidR="00F02951" w:rsidRPr="000C1B68" w:rsidRDefault="00B47784" w:rsidP="00F02951">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Принятие к забалансовому учету акций осуществляется на основании первичных учетных документов по номинальной стоимости.</w:t>
      </w:r>
    </w:p>
    <w:p w14:paraId="2BD29722" w14:textId="77777777" w:rsidR="00F02951" w:rsidRPr="000C1B68" w:rsidRDefault="00B47784" w:rsidP="00F02951">
      <w:pPr>
        <w:pStyle w:val="a5"/>
        <w:spacing w:before="0" w:beforeAutospacing="0" w:after="0" w:afterAutospacing="0"/>
        <w:ind w:left="0" w:firstLine="851"/>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Выбытие акций отражается на основании первичных учетных документов в соответствии с решением </w:t>
      </w:r>
      <w:r w:rsidR="00EA5096" w:rsidRPr="000C1B68">
        <w:rPr>
          <w:rFonts w:eastAsia="Times New Roman" w:cstheme="minorHAnsi"/>
          <w:sz w:val="24"/>
          <w:szCs w:val="24"/>
          <w:lang w:val="ru-RU" w:eastAsia="ru-RU"/>
        </w:rPr>
        <w:t>уполномоченного Субъекта централизованного учета</w:t>
      </w:r>
      <w:r w:rsidRPr="000C1B68">
        <w:rPr>
          <w:rFonts w:eastAsia="Times New Roman" w:cstheme="minorHAnsi"/>
          <w:sz w:val="24"/>
          <w:szCs w:val="24"/>
          <w:lang w:val="ru-RU" w:eastAsia="ru-RU"/>
        </w:rPr>
        <w:t>.</w:t>
      </w:r>
    </w:p>
    <w:p w14:paraId="03CA022B" w14:textId="360DB82F" w:rsidR="009961E8" w:rsidRPr="000C1B68" w:rsidRDefault="00B47784" w:rsidP="00520001">
      <w:pPr>
        <w:pStyle w:val="afff"/>
        <w:spacing w:beforeAutospacing="0" w:afterAutospacing="0" w:line="180" w:lineRule="atLeast"/>
        <w:ind w:firstLine="851"/>
        <w:jc w:val="both"/>
        <w:rPr>
          <w:rFonts w:eastAsia="Times New Roman"/>
          <w:lang w:val="ru-RU" w:eastAsia="ru-RU"/>
        </w:rPr>
      </w:pPr>
      <w:r w:rsidRPr="000C1B68">
        <w:rPr>
          <w:rFonts w:eastAsia="Times New Roman" w:cstheme="minorHAnsi"/>
          <w:lang w:val="ru-RU" w:eastAsia="ru-RU"/>
        </w:rPr>
        <w:t xml:space="preserve">Аналитический учет по </w:t>
      </w:r>
      <w:r w:rsidR="008608C4" w:rsidRPr="000C1B68">
        <w:rPr>
          <w:rFonts w:eastAsia="Times New Roman" w:cstheme="minorHAnsi"/>
          <w:lang w:val="ru-RU" w:eastAsia="ru-RU"/>
        </w:rPr>
        <w:t xml:space="preserve">забалансовому </w:t>
      </w:r>
      <w:hyperlink r:id="rId43" w:history="1">
        <w:r w:rsidRPr="000C1B68">
          <w:rPr>
            <w:rFonts w:eastAsia="Times New Roman" w:cstheme="minorHAnsi"/>
            <w:lang w:val="ru-RU" w:eastAsia="ru-RU"/>
          </w:rPr>
          <w:t>счету</w:t>
        </w:r>
      </w:hyperlink>
      <w:r w:rsidRPr="000C1B68">
        <w:rPr>
          <w:rFonts w:eastAsia="Times New Roman" w:cstheme="minorHAnsi"/>
          <w:lang w:val="ru-RU" w:eastAsia="ru-RU"/>
        </w:rPr>
        <w:t xml:space="preserve"> ведется </w:t>
      </w:r>
      <w:r w:rsidR="008608C4" w:rsidRPr="000C1B68">
        <w:rPr>
          <w:rFonts w:eastAsia="Times New Roman" w:cstheme="minorHAnsi"/>
          <w:lang w:val="ru-RU" w:eastAsia="ru-RU"/>
        </w:rPr>
        <w:t xml:space="preserve">уполномоченным Субъектом централизованного учета </w:t>
      </w:r>
      <w:r w:rsidR="00520001" w:rsidRPr="000C1B68">
        <w:rPr>
          <w:rFonts w:eastAsia="Times New Roman" w:cstheme="minorHAnsi"/>
          <w:lang w:val="ru-RU" w:eastAsia="ru-RU"/>
        </w:rPr>
        <w:t xml:space="preserve">в Реестре учета ценных бумаг </w:t>
      </w:r>
      <w:r w:rsidR="009961E8" w:rsidRPr="000C1B68">
        <w:rPr>
          <w:rFonts w:eastAsia="Times New Roman"/>
          <w:lang w:val="ru-RU" w:eastAsia="ru-RU"/>
        </w:rPr>
        <w:t>в разрезе видов акций, контрагентов (эмитентов), реестровых номеров акций.</w:t>
      </w:r>
    </w:p>
    <w:p w14:paraId="3926CA15" w14:textId="1F9DA79D" w:rsidR="00F02951" w:rsidRPr="000C1B68" w:rsidRDefault="00EA5096" w:rsidP="00F02951">
      <w:pPr>
        <w:pStyle w:val="a5"/>
        <w:spacing w:before="0" w:beforeAutospacing="0" w:after="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8608C4"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w:t>
      </w:r>
      <w:r w:rsidR="00040CB9" w:rsidRPr="000C1B68">
        <w:rPr>
          <w:rFonts w:cstheme="minorHAnsi"/>
          <w:sz w:val="24"/>
          <w:szCs w:val="24"/>
          <w:lang w:val="ru-RU"/>
        </w:rPr>
        <w:t>а</w:t>
      </w:r>
      <w:r w:rsidRPr="000C1B68">
        <w:rPr>
          <w:rFonts w:cstheme="minorHAnsi"/>
          <w:sz w:val="24"/>
          <w:szCs w:val="24"/>
          <w:lang w:val="ru-RU"/>
        </w:rPr>
        <w:t>нного учета в ЕЦИС 1С</w:t>
      </w:r>
      <w:r w:rsidR="008608C4" w:rsidRPr="000C1B68">
        <w:rPr>
          <w:rFonts w:cstheme="minorHAnsi"/>
          <w:sz w:val="24"/>
          <w:szCs w:val="24"/>
          <w:lang w:val="ru-RU"/>
        </w:rPr>
        <w:t xml:space="preserve">: </w:t>
      </w:r>
      <w:r w:rsidRPr="000C1B68">
        <w:rPr>
          <w:rFonts w:cstheme="minorHAnsi"/>
          <w:sz w:val="24"/>
          <w:szCs w:val="24"/>
          <w:lang w:val="ru-RU"/>
        </w:rPr>
        <w:t>БГУ.</w:t>
      </w:r>
    </w:p>
    <w:p w14:paraId="7E33E582" w14:textId="22FDD292" w:rsidR="009C0A9C" w:rsidRPr="000C1B68" w:rsidRDefault="00995991" w:rsidP="00995991">
      <w:pPr>
        <w:pStyle w:val="a5"/>
        <w:spacing w:before="0" w:beforeAutospacing="0" w:after="0" w:afterAutospacing="0"/>
        <w:ind w:left="0" w:firstLine="851"/>
        <w:jc w:val="both"/>
        <w:rPr>
          <w:rFonts w:cstheme="minorHAnsi"/>
          <w:b/>
          <w:bCs/>
          <w:color w:val="000000" w:themeColor="text1"/>
          <w:sz w:val="24"/>
          <w:szCs w:val="24"/>
          <w:lang w:val="ru-RU"/>
        </w:rPr>
      </w:pPr>
      <w:r w:rsidRPr="000C1B68">
        <w:rPr>
          <w:rFonts w:cstheme="minorHAnsi"/>
          <w:color w:val="000000" w:themeColor="text1"/>
          <w:sz w:val="24"/>
          <w:szCs w:val="24"/>
          <w:lang w:val="ru-RU"/>
        </w:rPr>
        <w:t>14.22.</w:t>
      </w:r>
      <w:r w:rsidRPr="000C1B68">
        <w:rPr>
          <w:rFonts w:cstheme="minorHAnsi"/>
          <w:b/>
          <w:bCs/>
          <w:color w:val="000000" w:themeColor="text1"/>
          <w:sz w:val="24"/>
          <w:szCs w:val="24"/>
          <w:lang w:val="ru-RU"/>
        </w:rPr>
        <w:t xml:space="preserve"> </w:t>
      </w:r>
      <w:r w:rsidR="009C0A9C" w:rsidRPr="000C1B68">
        <w:rPr>
          <w:rFonts w:cstheme="minorHAnsi"/>
          <w:b/>
          <w:bCs/>
          <w:color w:val="000000" w:themeColor="text1"/>
          <w:sz w:val="24"/>
          <w:szCs w:val="24"/>
          <w:lang w:val="ru-RU"/>
        </w:rPr>
        <w:t>На забалансовом счете</w:t>
      </w:r>
      <w:r w:rsidR="009C0A9C" w:rsidRPr="000C1B68">
        <w:rPr>
          <w:rFonts w:cstheme="minorHAnsi"/>
          <w:color w:val="000000" w:themeColor="text1"/>
          <w:sz w:val="24"/>
          <w:szCs w:val="24"/>
          <w:lang w:val="ru-RU"/>
        </w:rPr>
        <w:t xml:space="preserve"> </w:t>
      </w:r>
      <w:r w:rsidR="009C0A9C" w:rsidRPr="000C1B68">
        <w:rPr>
          <w:rFonts w:cstheme="minorHAnsi"/>
          <w:b/>
          <w:bCs/>
          <w:color w:val="000000" w:themeColor="text1"/>
          <w:sz w:val="24"/>
          <w:szCs w:val="24"/>
          <w:lang w:val="ru-RU"/>
        </w:rPr>
        <w:t xml:space="preserve">38 «Сметная стоимость создания (реконструкции объекта концессии» </w:t>
      </w:r>
      <w:r w:rsidR="009C0A9C" w:rsidRPr="000C1B68">
        <w:rPr>
          <w:rFonts w:cstheme="minorHAnsi"/>
          <w:color w:val="000000" w:themeColor="text1"/>
          <w:sz w:val="24"/>
          <w:szCs w:val="24"/>
          <w:lang w:val="ru-RU"/>
        </w:rPr>
        <w:t>ведется учет инвестиций (предельного размера расходов) на создание и (или) реконструкцию объекта концессионного соглашения,</w:t>
      </w:r>
      <w:r w:rsidRPr="000C1B68">
        <w:rPr>
          <w:rFonts w:cstheme="minorHAnsi"/>
          <w:color w:val="000000" w:themeColor="text1"/>
          <w:sz w:val="24"/>
          <w:szCs w:val="24"/>
          <w:lang w:val="ru-RU"/>
        </w:rPr>
        <w:t xml:space="preserve"> </w:t>
      </w:r>
      <w:r w:rsidR="009C0A9C" w:rsidRPr="000C1B68">
        <w:rPr>
          <w:rFonts w:cstheme="minorHAnsi"/>
          <w:color w:val="000000" w:themeColor="text1"/>
          <w:sz w:val="24"/>
          <w:szCs w:val="24"/>
          <w:lang w:val="ru-RU"/>
        </w:rPr>
        <w:t>предусмотренн</w:t>
      </w:r>
      <w:r w:rsidRPr="000C1B68">
        <w:rPr>
          <w:rFonts w:cstheme="minorHAnsi"/>
          <w:color w:val="000000" w:themeColor="text1"/>
          <w:sz w:val="24"/>
          <w:szCs w:val="24"/>
          <w:lang w:val="ru-RU"/>
        </w:rPr>
        <w:t>ого концессионным соглашением.</w:t>
      </w:r>
    </w:p>
    <w:p w14:paraId="196A9C1A" w14:textId="39B58E1E" w:rsidR="00995991" w:rsidRPr="000C1B68" w:rsidRDefault="00995991" w:rsidP="0099599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lastRenderedPageBreak/>
        <w:t>Аналитический учет по счету ведется в разрезе объектов концессионных соглашений и правовых оснований (наименование концессионера и реквизиты концессионного соглашения)</w:t>
      </w:r>
    </w:p>
    <w:p w14:paraId="5CD08E76" w14:textId="1D2BA2B6" w:rsidR="002D2E3B" w:rsidRPr="000C1B68" w:rsidRDefault="008608C4" w:rsidP="00F02951">
      <w:pPr>
        <w:pStyle w:val="a5"/>
        <w:spacing w:before="0" w:beforeAutospacing="0" w:after="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4</w:t>
      </w:r>
      <w:r w:rsidRPr="000C1B68">
        <w:rPr>
          <w:rFonts w:cstheme="minorHAnsi"/>
          <w:color w:val="000000" w:themeColor="text1"/>
          <w:sz w:val="24"/>
          <w:szCs w:val="24"/>
          <w:lang w:val="ru-RU"/>
        </w:rPr>
        <w:t>.2</w:t>
      </w:r>
      <w:r w:rsidR="00995991" w:rsidRPr="000C1B68">
        <w:rPr>
          <w:rFonts w:cstheme="minorHAnsi"/>
          <w:color w:val="000000" w:themeColor="text1"/>
          <w:sz w:val="24"/>
          <w:szCs w:val="24"/>
          <w:lang w:val="ru-RU"/>
        </w:rPr>
        <w:t>3</w:t>
      </w:r>
      <w:r w:rsidRPr="000C1B68">
        <w:rPr>
          <w:rFonts w:cstheme="minorHAnsi"/>
          <w:color w:val="000000" w:themeColor="text1"/>
          <w:sz w:val="24"/>
          <w:szCs w:val="24"/>
          <w:lang w:val="ru-RU"/>
        </w:rPr>
        <w:t xml:space="preserve">. </w:t>
      </w:r>
      <w:r w:rsidR="00362623" w:rsidRPr="000C1B68">
        <w:rPr>
          <w:rFonts w:cstheme="minorHAnsi"/>
          <w:b/>
          <w:bCs/>
          <w:color w:val="000000" w:themeColor="text1"/>
          <w:sz w:val="24"/>
          <w:szCs w:val="24"/>
          <w:lang w:val="ru-RU"/>
        </w:rPr>
        <w:t>На забалансовом счете</w:t>
      </w:r>
      <w:r w:rsidR="00362623" w:rsidRPr="000C1B68">
        <w:rPr>
          <w:rFonts w:cstheme="minorHAnsi"/>
          <w:color w:val="000000" w:themeColor="text1"/>
          <w:sz w:val="24"/>
          <w:szCs w:val="24"/>
          <w:lang w:val="ru-RU"/>
        </w:rPr>
        <w:t xml:space="preserve"> </w:t>
      </w:r>
      <w:r w:rsidR="00362623" w:rsidRPr="000C1B68">
        <w:rPr>
          <w:rFonts w:cstheme="minorHAnsi"/>
          <w:b/>
          <w:bCs/>
          <w:color w:val="000000" w:themeColor="text1"/>
          <w:sz w:val="24"/>
          <w:szCs w:val="24"/>
          <w:lang w:val="ru-RU"/>
        </w:rPr>
        <w:t>43 «Проектно</w:t>
      </w:r>
      <w:r w:rsidR="00725A1F" w:rsidRPr="000C1B68">
        <w:rPr>
          <w:rFonts w:cstheme="minorHAnsi"/>
          <w:b/>
          <w:bCs/>
          <w:color w:val="000000" w:themeColor="text1"/>
          <w:sz w:val="24"/>
          <w:szCs w:val="24"/>
          <w:lang w:val="ru-RU"/>
        </w:rPr>
        <w:t>-</w:t>
      </w:r>
      <w:r w:rsidR="00362623" w:rsidRPr="000C1B68">
        <w:rPr>
          <w:rFonts w:cstheme="minorHAnsi"/>
          <w:b/>
          <w:bCs/>
          <w:color w:val="000000" w:themeColor="text1"/>
          <w:sz w:val="24"/>
          <w:szCs w:val="24"/>
          <w:lang w:val="ru-RU"/>
        </w:rPr>
        <w:t>сметная документация»</w:t>
      </w:r>
      <w:r w:rsidR="00362623" w:rsidRPr="000C1B68">
        <w:rPr>
          <w:rFonts w:cstheme="minorHAnsi"/>
          <w:color w:val="000000" w:themeColor="text1"/>
          <w:sz w:val="24"/>
          <w:szCs w:val="24"/>
          <w:lang w:val="ru-RU"/>
        </w:rPr>
        <w:t xml:space="preserve"> ведется учет </w:t>
      </w:r>
      <w:r w:rsidR="00725A1F" w:rsidRPr="000C1B68">
        <w:rPr>
          <w:rFonts w:cstheme="minorHAnsi"/>
          <w:color w:val="000000" w:themeColor="text1"/>
          <w:sz w:val="24"/>
          <w:szCs w:val="24"/>
          <w:lang w:val="ru-RU"/>
        </w:rPr>
        <w:t>разработанной,</w:t>
      </w:r>
      <w:r w:rsidR="00F66AAB" w:rsidRPr="000C1B68">
        <w:rPr>
          <w:rFonts w:cstheme="minorHAnsi"/>
          <w:color w:val="000000" w:themeColor="text1"/>
          <w:sz w:val="24"/>
          <w:szCs w:val="24"/>
          <w:lang w:val="ru-RU"/>
        </w:rPr>
        <w:t xml:space="preserve"> </w:t>
      </w:r>
      <w:r w:rsidR="00725A1F" w:rsidRPr="000C1B68">
        <w:rPr>
          <w:rFonts w:cstheme="minorHAnsi"/>
          <w:color w:val="000000" w:themeColor="text1"/>
          <w:sz w:val="24"/>
          <w:szCs w:val="24"/>
          <w:lang w:val="ru-RU"/>
        </w:rPr>
        <w:t xml:space="preserve">прошедшей государственную экспертизу и получившей положительное заключение </w:t>
      </w:r>
      <w:proofErr w:type="spellStart"/>
      <w:r w:rsidR="00810B89" w:rsidRPr="000C1B68">
        <w:rPr>
          <w:rFonts w:cstheme="minorHAnsi"/>
          <w:color w:val="000000" w:themeColor="text1"/>
          <w:sz w:val="24"/>
          <w:szCs w:val="24"/>
          <w:lang w:val="ru-RU"/>
        </w:rPr>
        <w:t>п</w:t>
      </w:r>
      <w:r w:rsidR="00362623" w:rsidRPr="000C1B68">
        <w:rPr>
          <w:rFonts w:cstheme="minorHAnsi"/>
          <w:color w:val="000000" w:themeColor="text1"/>
          <w:sz w:val="24"/>
          <w:szCs w:val="24"/>
          <w:lang w:val="ru-RU"/>
        </w:rPr>
        <w:t>роек</w:t>
      </w:r>
      <w:r w:rsidR="001E6D61" w:rsidRPr="000C1B68">
        <w:rPr>
          <w:rFonts w:cstheme="minorHAnsi"/>
          <w:color w:val="000000" w:themeColor="text1"/>
          <w:sz w:val="24"/>
          <w:szCs w:val="24"/>
          <w:lang w:val="ru-RU"/>
        </w:rPr>
        <w:t>тно</w:t>
      </w:r>
      <w:proofErr w:type="spellEnd"/>
      <w:r w:rsidR="001E6D61" w:rsidRPr="000C1B68">
        <w:rPr>
          <w:rFonts w:cstheme="minorHAnsi"/>
          <w:color w:val="000000" w:themeColor="text1"/>
          <w:sz w:val="24"/>
          <w:szCs w:val="24"/>
          <w:lang w:val="ru-RU"/>
        </w:rPr>
        <w:t>–сметной документации для целей строительства</w:t>
      </w:r>
      <w:r w:rsidR="00725A1F" w:rsidRPr="000C1B68">
        <w:rPr>
          <w:rFonts w:cstheme="minorHAnsi"/>
          <w:color w:val="000000" w:themeColor="text1"/>
          <w:sz w:val="24"/>
          <w:szCs w:val="24"/>
          <w:lang w:val="ru-RU"/>
        </w:rPr>
        <w:t xml:space="preserve">, </w:t>
      </w:r>
      <w:r w:rsidR="001E6D61" w:rsidRPr="000C1B68">
        <w:rPr>
          <w:rFonts w:cstheme="minorHAnsi"/>
          <w:color w:val="000000" w:themeColor="text1"/>
          <w:sz w:val="24"/>
          <w:szCs w:val="24"/>
          <w:lang w:val="ru-RU"/>
        </w:rPr>
        <w:t>реконструкции объектов капитального строительства</w:t>
      </w:r>
      <w:r w:rsidR="00725A1F" w:rsidRPr="000C1B68">
        <w:rPr>
          <w:rFonts w:cstheme="minorHAnsi"/>
          <w:color w:val="000000" w:themeColor="text1"/>
          <w:sz w:val="24"/>
          <w:szCs w:val="24"/>
          <w:lang w:val="ru-RU"/>
        </w:rPr>
        <w:t>,</w:t>
      </w:r>
      <w:r w:rsidR="002D2E3B" w:rsidRPr="000C1B68">
        <w:rPr>
          <w:rFonts w:cstheme="minorHAnsi"/>
          <w:color w:val="000000" w:themeColor="text1"/>
          <w:sz w:val="24"/>
          <w:szCs w:val="24"/>
          <w:lang w:val="ru-RU"/>
        </w:rPr>
        <w:t xml:space="preserve"> </w:t>
      </w:r>
      <w:r w:rsidR="00725A1F" w:rsidRPr="000C1B68">
        <w:rPr>
          <w:rFonts w:cstheme="minorHAnsi"/>
          <w:color w:val="000000" w:themeColor="text1"/>
          <w:sz w:val="24"/>
          <w:szCs w:val="24"/>
          <w:lang w:val="ru-RU"/>
        </w:rPr>
        <w:t>а также благоустройства на территории города Чебоксары</w:t>
      </w:r>
      <w:r w:rsidR="002D2E3B" w:rsidRPr="000C1B68">
        <w:rPr>
          <w:rFonts w:cstheme="minorHAnsi"/>
          <w:color w:val="000000" w:themeColor="text1"/>
          <w:sz w:val="24"/>
          <w:szCs w:val="24"/>
          <w:lang w:val="ru-RU"/>
        </w:rPr>
        <w:t>, но не включенной в первоначальную стоимость</w:t>
      </w:r>
      <w:r w:rsidR="00725A1F" w:rsidRPr="000C1B68">
        <w:rPr>
          <w:rFonts w:cstheme="minorHAnsi"/>
          <w:color w:val="000000" w:themeColor="text1"/>
          <w:sz w:val="24"/>
          <w:szCs w:val="24"/>
          <w:lang w:val="ru-RU"/>
        </w:rPr>
        <w:t xml:space="preserve"> </w:t>
      </w:r>
      <w:r w:rsidR="002D2E3B" w:rsidRPr="000C1B68">
        <w:rPr>
          <w:rFonts w:cstheme="minorHAnsi"/>
          <w:color w:val="000000" w:themeColor="text1"/>
          <w:sz w:val="24"/>
          <w:szCs w:val="24"/>
          <w:lang w:val="ru-RU"/>
        </w:rPr>
        <w:t>объектов строительства, реконструкции, благоустройства.</w:t>
      </w:r>
    </w:p>
    <w:p w14:paraId="110B1BC6" w14:textId="448830A9" w:rsidR="002D2E3B" w:rsidRPr="000C1B68" w:rsidRDefault="002D2E3B" w:rsidP="00F60D6C">
      <w:pPr>
        <w:pStyle w:val="a5"/>
        <w:spacing w:beforeAutospacing="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 xml:space="preserve">При проведении повторной экспертизы и получения положительного заключения стоимость </w:t>
      </w:r>
      <w:r w:rsidR="00810B89" w:rsidRPr="000C1B68">
        <w:rPr>
          <w:rFonts w:cstheme="minorHAnsi"/>
          <w:color w:val="000000" w:themeColor="text1"/>
          <w:sz w:val="24"/>
          <w:szCs w:val="24"/>
          <w:lang w:val="ru-RU"/>
        </w:rPr>
        <w:t>проектно-сметной документации</w:t>
      </w:r>
      <w:r w:rsidRPr="000C1B68">
        <w:rPr>
          <w:rFonts w:cstheme="minorHAnsi"/>
          <w:color w:val="000000" w:themeColor="text1"/>
          <w:sz w:val="24"/>
          <w:szCs w:val="24"/>
          <w:lang w:val="ru-RU"/>
        </w:rPr>
        <w:t xml:space="preserve"> увеличивается на сумму расходов, связанных с ее повторным проведением</w:t>
      </w:r>
      <w:r w:rsidR="000A4FC4" w:rsidRPr="000C1B68">
        <w:rPr>
          <w:rFonts w:cstheme="minorHAnsi"/>
          <w:color w:val="000000" w:themeColor="text1"/>
          <w:sz w:val="24"/>
          <w:szCs w:val="24"/>
          <w:lang w:val="ru-RU"/>
        </w:rPr>
        <w:t>, с отражением в учете</w:t>
      </w:r>
      <w:r w:rsidRPr="000C1B68">
        <w:rPr>
          <w:rFonts w:cstheme="minorHAnsi"/>
          <w:color w:val="000000" w:themeColor="text1"/>
          <w:sz w:val="24"/>
          <w:szCs w:val="24"/>
          <w:lang w:val="ru-RU"/>
        </w:rPr>
        <w:t>.</w:t>
      </w:r>
    </w:p>
    <w:p w14:paraId="52C92A53" w14:textId="53A287DB" w:rsidR="00F02951" w:rsidRPr="000C1B68" w:rsidRDefault="00362623" w:rsidP="00F02951">
      <w:pPr>
        <w:pStyle w:val="a5"/>
        <w:spacing w:beforeAutospacing="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 xml:space="preserve">Аналитический учет по </w:t>
      </w:r>
      <w:r w:rsidR="00995991" w:rsidRPr="000C1B68">
        <w:rPr>
          <w:rFonts w:cstheme="minorHAnsi"/>
          <w:color w:val="000000" w:themeColor="text1"/>
          <w:sz w:val="24"/>
          <w:szCs w:val="24"/>
          <w:lang w:val="ru-RU"/>
        </w:rPr>
        <w:t xml:space="preserve">счету </w:t>
      </w:r>
      <w:r w:rsidRPr="000C1B68">
        <w:rPr>
          <w:rFonts w:cstheme="minorHAnsi"/>
          <w:color w:val="000000" w:themeColor="text1"/>
          <w:sz w:val="24"/>
          <w:szCs w:val="24"/>
          <w:lang w:val="ru-RU"/>
        </w:rPr>
        <w:t xml:space="preserve">ведется в </w:t>
      </w:r>
      <w:r w:rsidR="00FD7ECA" w:rsidRPr="000C1B68">
        <w:rPr>
          <w:rFonts w:eastAsia="Times New Roman" w:cstheme="minorHAnsi"/>
          <w:sz w:val="24"/>
          <w:szCs w:val="24"/>
          <w:lang w:val="ru-RU" w:eastAsia="ru-RU"/>
        </w:rPr>
        <w:t xml:space="preserve">Карточке учета средств и расчетов в </w:t>
      </w:r>
      <w:r w:rsidRPr="000C1B68">
        <w:rPr>
          <w:rFonts w:cstheme="minorHAnsi"/>
          <w:color w:val="000000" w:themeColor="text1"/>
          <w:sz w:val="24"/>
          <w:szCs w:val="24"/>
          <w:lang w:val="ru-RU"/>
        </w:rPr>
        <w:t xml:space="preserve">разрезе объектов </w:t>
      </w:r>
      <w:r w:rsidR="001E6D61" w:rsidRPr="000C1B68">
        <w:rPr>
          <w:rFonts w:cstheme="minorHAnsi"/>
          <w:color w:val="000000" w:themeColor="text1"/>
          <w:sz w:val="24"/>
          <w:szCs w:val="24"/>
          <w:lang w:val="ru-RU"/>
        </w:rPr>
        <w:t>строительства</w:t>
      </w:r>
      <w:r w:rsidR="002D2E3B" w:rsidRPr="000C1B68">
        <w:rPr>
          <w:rFonts w:cstheme="minorHAnsi"/>
          <w:color w:val="000000" w:themeColor="text1"/>
          <w:sz w:val="24"/>
          <w:szCs w:val="24"/>
          <w:lang w:val="ru-RU"/>
        </w:rPr>
        <w:t>,</w:t>
      </w:r>
      <w:r w:rsidR="001E6D61" w:rsidRPr="000C1B68">
        <w:rPr>
          <w:rFonts w:cstheme="minorHAnsi"/>
          <w:color w:val="000000" w:themeColor="text1"/>
          <w:sz w:val="24"/>
          <w:szCs w:val="24"/>
          <w:lang w:val="ru-RU"/>
        </w:rPr>
        <w:t xml:space="preserve"> реконструкции</w:t>
      </w:r>
      <w:r w:rsidR="002D2E3B" w:rsidRPr="000C1B68">
        <w:rPr>
          <w:rFonts w:cstheme="minorHAnsi"/>
          <w:color w:val="000000" w:themeColor="text1"/>
          <w:sz w:val="24"/>
          <w:szCs w:val="24"/>
          <w:lang w:val="ru-RU"/>
        </w:rPr>
        <w:t>, благоустройства</w:t>
      </w:r>
      <w:r w:rsidR="00725A1F" w:rsidRPr="000C1B68">
        <w:rPr>
          <w:rFonts w:cstheme="minorHAnsi"/>
          <w:color w:val="000000" w:themeColor="text1"/>
          <w:sz w:val="24"/>
          <w:szCs w:val="24"/>
          <w:lang w:val="ru-RU"/>
        </w:rPr>
        <w:t xml:space="preserve">, </w:t>
      </w:r>
      <w:bookmarkStart w:id="149" w:name="_Hlk154078712"/>
      <w:r w:rsidR="002D2E3B" w:rsidRPr="000C1B68">
        <w:rPr>
          <w:rFonts w:cstheme="minorHAnsi"/>
          <w:color w:val="000000" w:themeColor="text1"/>
          <w:sz w:val="24"/>
          <w:szCs w:val="24"/>
          <w:lang w:val="ru-RU"/>
        </w:rPr>
        <w:t xml:space="preserve">местоположения объектов (адреса), </w:t>
      </w:r>
      <w:r w:rsidR="00725A1F" w:rsidRPr="000C1B68">
        <w:rPr>
          <w:rFonts w:cstheme="minorHAnsi"/>
          <w:color w:val="000000" w:themeColor="text1"/>
          <w:sz w:val="24"/>
          <w:szCs w:val="24"/>
          <w:lang w:val="ru-RU"/>
        </w:rPr>
        <w:t>контрагентов</w:t>
      </w:r>
      <w:r w:rsidR="002D2E3B" w:rsidRPr="000C1B68">
        <w:rPr>
          <w:rFonts w:cstheme="minorHAnsi"/>
          <w:color w:val="000000" w:themeColor="text1"/>
          <w:sz w:val="24"/>
          <w:szCs w:val="24"/>
          <w:lang w:val="ru-RU"/>
        </w:rPr>
        <w:t xml:space="preserve"> (разработчиков </w:t>
      </w:r>
      <w:r w:rsidR="00810B89" w:rsidRPr="000C1B68">
        <w:rPr>
          <w:rFonts w:cstheme="minorHAnsi"/>
          <w:color w:val="000000" w:themeColor="text1"/>
          <w:sz w:val="24"/>
          <w:szCs w:val="24"/>
          <w:lang w:val="ru-RU"/>
        </w:rPr>
        <w:t>проектно-сметной документации</w:t>
      </w:r>
      <w:r w:rsidR="002D2E3B" w:rsidRPr="000C1B68">
        <w:rPr>
          <w:rFonts w:cstheme="minorHAnsi"/>
          <w:color w:val="000000" w:themeColor="text1"/>
          <w:sz w:val="24"/>
          <w:szCs w:val="24"/>
          <w:lang w:val="ru-RU"/>
        </w:rPr>
        <w:t>)</w:t>
      </w:r>
      <w:r w:rsidR="00725A1F" w:rsidRPr="000C1B68">
        <w:rPr>
          <w:rFonts w:cstheme="minorHAnsi"/>
          <w:color w:val="000000" w:themeColor="text1"/>
          <w:sz w:val="24"/>
          <w:szCs w:val="24"/>
          <w:lang w:val="ru-RU"/>
        </w:rPr>
        <w:t xml:space="preserve">, </w:t>
      </w:r>
      <w:r w:rsidR="002D2E3B" w:rsidRPr="000C1B68">
        <w:rPr>
          <w:rFonts w:cstheme="minorHAnsi"/>
          <w:color w:val="000000" w:themeColor="text1"/>
          <w:sz w:val="24"/>
          <w:szCs w:val="24"/>
          <w:lang w:val="ru-RU"/>
        </w:rPr>
        <w:t>стоимости</w:t>
      </w:r>
      <w:r w:rsidR="00725A1F" w:rsidRPr="000C1B68">
        <w:rPr>
          <w:rFonts w:cstheme="minorHAnsi"/>
          <w:color w:val="000000" w:themeColor="text1"/>
          <w:sz w:val="24"/>
          <w:szCs w:val="24"/>
          <w:lang w:val="ru-RU"/>
        </w:rPr>
        <w:t xml:space="preserve"> по </w:t>
      </w:r>
      <w:r w:rsidR="00F02951" w:rsidRPr="000C1B68">
        <w:rPr>
          <w:rFonts w:cstheme="minorHAnsi"/>
          <w:color w:val="000000" w:themeColor="text1"/>
          <w:sz w:val="24"/>
          <w:szCs w:val="24"/>
          <w:lang w:val="ru-RU"/>
        </w:rPr>
        <w:t>фактическ</w:t>
      </w:r>
      <w:r w:rsidR="00810B89" w:rsidRPr="000C1B68">
        <w:rPr>
          <w:rFonts w:cstheme="minorHAnsi"/>
          <w:color w:val="000000" w:themeColor="text1"/>
          <w:sz w:val="24"/>
          <w:szCs w:val="24"/>
          <w:lang w:val="ru-RU"/>
        </w:rPr>
        <w:t>им</w:t>
      </w:r>
      <w:r w:rsidR="00F02951" w:rsidRPr="000C1B68">
        <w:rPr>
          <w:rFonts w:cstheme="minorHAnsi"/>
          <w:color w:val="000000" w:themeColor="text1"/>
          <w:sz w:val="24"/>
          <w:szCs w:val="24"/>
          <w:lang w:val="ru-RU"/>
        </w:rPr>
        <w:t xml:space="preserve"> затратам</w:t>
      </w:r>
      <w:r w:rsidR="00FD7ECA" w:rsidRPr="000C1B68">
        <w:rPr>
          <w:rFonts w:cstheme="minorHAnsi"/>
          <w:color w:val="000000" w:themeColor="text1"/>
          <w:sz w:val="24"/>
          <w:szCs w:val="24"/>
          <w:lang w:val="ru-RU"/>
        </w:rPr>
        <w:t xml:space="preserve">, </w:t>
      </w:r>
      <w:r w:rsidR="00FD7ECA" w:rsidRPr="000C1B68">
        <w:rPr>
          <w:rFonts w:cstheme="minorHAnsi"/>
          <w:color w:val="000000"/>
          <w:sz w:val="24"/>
          <w:szCs w:val="24"/>
          <w:lang w:val="ru-RU"/>
        </w:rPr>
        <w:t>кодов классификации расходов бюджетов</w:t>
      </w:r>
      <w:bookmarkEnd w:id="149"/>
      <w:r w:rsidR="00810B89" w:rsidRPr="000C1B68">
        <w:rPr>
          <w:rFonts w:cstheme="minorHAnsi"/>
          <w:color w:val="000000"/>
          <w:sz w:val="24"/>
          <w:szCs w:val="24"/>
          <w:lang w:val="ru-RU"/>
        </w:rPr>
        <w:t>.</w:t>
      </w:r>
    </w:p>
    <w:p w14:paraId="4E36462F" w14:textId="77777777" w:rsidR="005B0C4A" w:rsidRPr="000C1B68" w:rsidRDefault="002D2E3B" w:rsidP="005B0C4A">
      <w:pPr>
        <w:pStyle w:val="a5"/>
        <w:spacing w:beforeAutospacing="0" w:afterAutospacing="0"/>
        <w:ind w:left="0" w:firstLine="851"/>
        <w:jc w:val="both"/>
        <w:rPr>
          <w:rFonts w:cstheme="minorHAnsi"/>
          <w:sz w:val="24"/>
          <w:szCs w:val="24"/>
          <w:lang w:val="ru-RU"/>
        </w:rPr>
      </w:pPr>
      <w:r w:rsidRPr="000C1B68">
        <w:rPr>
          <w:rFonts w:cstheme="minorHAnsi"/>
          <w:sz w:val="24"/>
          <w:szCs w:val="24"/>
          <w:lang w:val="ru-RU"/>
        </w:rPr>
        <w:t xml:space="preserve">Отражение бухгалтерских операций в бюджетном (бухгалтерском) учете осуществляется </w:t>
      </w:r>
      <w:r w:rsidR="00810B89" w:rsidRPr="000C1B68">
        <w:rPr>
          <w:rFonts w:cstheme="minorHAnsi"/>
          <w:sz w:val="24"/>
          <w:szCs w:val="24"/>
          <w:lang w:val="ru-RU"/>
        </w:rPr>
        <w:t>ЦБУ</w:t>
      </w:r>
      <w:r w:rsidRPr="000C1B68">
        <w:rPr>
          <w:rFonts w:cstheme="minorHAnsi"/>
          <w:sz w:val="24"/>
          <w:szCs w:val="24"/>
          <w:lang w:val="ru-RU"/>
        </w:rPr>
        <w:t xml:space="preserve"> на основании введенной информации Субъектом централизованного учета в ЕЦИС 1С</w:t>
      </w:r>
      <w:r w:rsidR="00810B89" w:rsidRPr="000C1B68">
        <w:rPr>
          <w:rFonts w:cstheme="minorHAnsi"/>
          <w:sz w:val="24"/>
          <w:szCs w:val="24"/>
          <w:lang w:val="ru-RU"/>
        </w:rPr>
        <w:t>:</w:t>
      </w:r>
      <w:r w:rsidRPr="000C1B68">
        <w:rPr>
          <w:rFonts w:cstheme="minorHAnsi"/>
          <w:sz w:val="24"/>
          <w:szCs w:val="24"/>
          <w:lang w:val="ru-RU"/>
        </w:rPr>
        <w:t xml:space="preserve"> БГУ.</w:t>
      </w:r>
    </w:p>
    <w:p w14:paraId="79B7F0B6" w14:textId="77777777" w:rsidR="005B0C4A" w:rsidRPr="000C1B68" w:rsidRDefault="00DB2FA0" w:rsidP="005B0C4A">
      <w:pPr>
        <w:pStyle w:val="a5"/>
        <w:spacing w:beforeAutospacing="0" w:afterAutospacing="0"/>
        <w:ind w:left="0" w:firstLine="851"/>
        <w:jc w:val="both"/>
        <w:rPr>
          <w:rFonts w:ascii="Times New Roman" w:eastAsia="Times New Roman" w:hAnsi="Times New Roman" w:cs="Times New Roman"/>
          <w:color w:val="222222"/>
          <w:sz w:val="24"/>
          <w:szCs w:val="24"/>
          <w:shd w:val="clear" w:color="auto" w:fill="FFFFFF"/>
          <w:lang w:val="ru-RU" w:eastAsia="ru-RU"/>
        </w:rPr>
      </w:pPr>
      <w:r w:rsidRPr="000C1B68">
        <w:rPr>
          <w:rFonts w:ascii="Times New Roman" w:eastAsia="Times New Roman" w:hAnsi="Times New Roman" w:cs="Times New Roman"/>
          <w:sz w:val="24"/>
          <w:szCs w:val="24"/>
          <w:lang w:val="ru-RU" w:eastAsia="ru-RU"/>
        </w:rPr>
        <w:t xml:space="preserve">14.24. </w:t>
      </w:r>
      <w:r w:rsidRPr="000C1B68">
        <w:rPr>
          <w:rFonts w:ascii="Times New Roman" w:eastAsia="Times New Roman" w:hAnsi="Times New Roman" w:cs="Times New Roman"/>
          <w:b/>
          <w:bCs/>
          <w:sz w:val="24"/>
          <w:szCs w:val="24"/>
          <w:lang w:val="ru-RU" w:eastAsia="ru-RU"/>
        </w:rPr>
        <w:t>На забалансовом счете 39 «Доходы от инвестиций на создание и (или) реконструкцию объекта концессии»</w:t>
      </w:r>
      <w:r w:rsidRPr="000C1B68">
        <w:rPr>
          <w:rFonts w:ascii="Times New Roman" w:eastAsia="Times New Roman" w:hAnsi="Times New Roman" w:cs="Times New Roman"/>
          <w:sz w:val="24"/>
          <w:szCs w:val="24"/>
          <w:lang w:val="ru-RU" w:eastAsia="ru-RU"/>
        </w:rPr>
        <w:t xml:space="preserve"> ведется учет у</w:t>
      </w:r>
      <w:r w:rsidRPr="000C1B68">
        <w:rPr>
          <w:rFonts w:ascii="Times New Roman" w:eastAsia="Times New Roman" w:hAnsi="Times New Roman" w:cs="Times New Roman"/>
          <w:color w:val="222222"/>
          <w:sz w:val="24"/>
          <w:szCs w:val="24"/>
          <w:shd w:val="clear" w:color="auto" w:fill="FFFFFF"/>
          <w:lang w:val="ru-RU" w:eastAsia="ru-RU"/>
        </w:rPr>
        <w:t xml:space="preserve">величение стоимости имущества </w:t>
      </w:r>
      <w:proofErr w:type="spellStart"/>
      <w:r w:rsidRPr="000C1B68">
        <w:rPr>
          <w:rFonts w:ascii="Times New Roman" w:eastAsia="Times New Roman" w:hAnsi="Times New Roman" w:cs="Times New Roman"/>
          <w:color w:val="222222"/>
          <w:sz w:val="24"/>
          <w:szCs w:val="24"/>
          <w:shd w:val="clear" w:color="auto" w:fill="FFFFFF"/>
          <w:lang w:val="ru-RU" w:eastAsia="ru-RU"/>
        </w:rPr>
        <w:t>концедента</w:t>
      </w:r>
      <w:proofErr w:type="spellEnd"/>
      <w:r w:rsidRPr="000C1B68">
        <w:rPr>
          <w:rFonts w:ascii="Times New Roman" w:eastAsia="Times New Roman" w:hAnsi="Times New Roman" w:cs="Times New Roman"/>
          <w:color w:val="222222"/>
          <w:sz w:val="24"/>
          <w:szCs w:val="24"/>
          <w:shd w:val="clear" w:color="auto" w:fill="FFFFFF"/>
          <w:lang w:val="ru-RU" w:eastAsia="ru-RU"/>
        </w:rPr>
        <w:t xml:space="preserve"> –</w:t>
      </w:r>
      <w:r w:rsidRPr="000C1B68">
        <w:rPr>
          <w:rFonts w:ascii="Times New Roman" w:eastAsia="Times New Roman" w:hAnsi="Times New Roman" w:cs="Times New Roman"/>
          <w:color w:val="222222"/>
          <w:sz w:val="24"/>
          <w:szCs w:val="24"/>
          <w:shd w:val="clear" w:color="auto" w:fill="FFFFFF"/>
          <w:lang w:eastAsia="ru-RU"/>
        </w:rPr>
        <w:t> </w:t>
      </w:r>
      <w:r w:rsidRPr="000C1B68">
        <w:rPr>
          <w:rFonts w:ascii="Times New Roman" w:eastAsia="Times New Roman" w:hAnsi="Times New Roman" w:cs="Times New Roman"/>
          <w:color w:val="222222"/>
          <w:sz w:val="24"/>
          <w:szCs w:val="24"/>
          <w:shd w:val="clear" w:color="auto" w:fill="FFFFFF"/>
          <w:lang w:val="ru-RU" w:eastAsia="ru-RU"/>
        </w:rPr>
        <w:t>фактическую сумму произведенных концессионером инвестиций на создание/реконструкцию</w:t>
      </w:r>
      <w:r w:rsidRPr="000C1B68">
        <w:rPr>
          <w:rFonts w:ascii="Times New Roman" w:eastAsia="Times New Roman" w:hAnsi="Times New Roman" w:cs="Times New Roman"/>
          <w:color w:val="222222"/>
          <w:sz w:val="24"/>
          <w:szCs w:val="24"/>
          <w:shd w:val="clear" w:color="auto" w:fill="FFFFFF"/>
          <w:lang w:eastAsia="ru-RU"/>
        </w:rPr>
        <w:t> </w:t>
      </w:r>
      <w:r w:rsidRPr="000C1B68">
        <w:rPr>
          <w:rFonts w:ascii="Times New Roman" w:eastAsia="Times New Roman" w:hAnsi="Times New Roman" w:cs="Times New Roman"/>
          <w:color w:val="222222"/>
          <w:sz w:val="24"/>
          <w:szCs w:val="24"/>
          <w:shd w:val="clear" w:color="auto" w:fill="FFFFFF"/>
          <w:lang w:val="ru-RU" w:eastAsia="ru-RU"/>
        </w:rPr>
        <w:t>объекта концессии.</w:t>
      </w:r>
    </w:p>
    <w:p w14:paraId="10D9A0A1" w14:textId="77777777" w:rsidR="005B0C4A" w:rsidRPr="000C1B68" w:rsidRDefault="00DB2FA0" w:rsidP="005B0C4A">
      <w:pPr>
        <w:pStyle w:val="a5"/>
        <w:spacing w:beforeAutospacing="0" w:afterAutospacing="0"/>
        <w:ind w:left="0" w:firstLine="851"/>
        <w:jc w:val="both"/>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 xml:space="preserve">Фактическая сумма произведенных концессионером инвестиций на создание/ реконструкцию объекта концессии отражается </w:t>
      </w:r>
      <w:r w:rsidRPr="000C1B68">
        <w:rPr>
          <w:rFonts w:ascii="Times New Roman" w:hAnsi="Times New Roman" w:cs="Times New Roman"/>
          <w:color w:val="222222"/>
          <w:sz w:val="24"/>
          <w:szCs w:val="24"/>
          <w:shd w:val="clear" w:color="auto" w:fill="FFFFFF"/>
          <w:lang w:val="ru-RU"/>
        </w:rPr>
        <w:t>не реже одного раза в полгода в течение периода создания/реконструкции</w:t>
      </w:r>
      <w:r w:rsidRPr="000C1B68">
        <w:rPr>
          <w:rFonts w:ascii="Times New Roman" w:eastAsia="Times New Roman" w:hAnsi="Times New Roman" w:cs="Times New Roman"/>
          <w:sz w:val="24"/>
          <w:szCs w:val="24"/>
          <w:lang w:val="ru-RU" w:eastAsia="ru-RU"/>
        </w:rPr>
        <w:t>.</w:t>
      </w:r>
    </w:p>
    <w:p w14:paraId="11F9E611" w14:textId="2608FE25" w:rsidR="005B0C4A" w:rsidRPr="000C1B68" w:rsidRDefault="00DB2FA0" w:rsidP="005B0C4A">
      <w:pPr>
        <w:pStyle w:val="a5"/>
        <w:spacing w:beforeAutospacing="0" w:afterAutospacing="0"/>
        <w:ind w:left="0" w:firstLine="851"/>
        <w:jc w:val="both"/>
        <w:rPr>
          <w:rFonts w:ascii="Times New Roman" w:eastAsia="Times New Roman" w:hAnsi="Times New Roman" w:cs="Times New Roman"/>
          <w:sz w:val="24"/>
          <w:szCs w:val="24"/>
          <w:lang w:val="ru-RU" w:eastAsia="ru-RU"/>
        </w:rPr>
      </w:pPr>
      <w:r w:rsidRPr="000C1B68">
        <w:rPr>
          <w:rFonts w:ascii="Times New Roman" w:eastAsia="Times New Roman" w:hAnsi="Times New Roman" w:cs="Times New Roman"/>
          <w:sz w:val="24"/>
          <w:szCs w:val="24"/>
          <w:lang w:val="ru-RU" w:eastAsia="ru-RU"/>
        </w:rPr>
        <w:t>Аналитический учет по счету ведется в разрезе объектов концессионных соглашений и правовых оснований (п.390.4 Инструкции №157н).</w:t>
      </w:r>
      <w:r w:rsidR="00457AA8">
        <w:rPr>
          <w:rFonts w:ascii="Times New Roman" w:eastAsia="Times New Roman" w:hAnsi="Times New Roman" w:cs="Times New Roman"/>
          <w:sz w:val="24"/>
          <w:szCs w:val="24"/>
          <w:lang w:val="ru-RU" w:eastAsia="ru-RU"/>
        </w:rPr>
        <w:t xml:space="preserve"> </w:t>
      </w:r>
      <w:proofErr w:type="gramStart"/>
      <w:r w:rsidRPr="000C1B68">
        <w:rPr>
          <w:rFonts w:ascii="Times New Roman" w:eastAsia="Times New Roman" w:hAnsi="Times New Roman" w:cs="Times New Roman"/>
          <w:sz w:val="24"/>
          <w:szCs w:val="24"/>
          <w:lang w:val="ru-RU" w:eastAsia="ru-RU"/>
        </w:rPr>
        <w:t>Со</w:t>
      </w:r>
      <w:proofErr w:type="gramEnd"/>
      <w:r w:rsidRPr="000C1B68">
        <w:rPr>
          <w:rFonts w:ascii="Times New Roman" w:eastAsia="Times New Roman" w:hAnsi="Times New Roman" w:cs="Times New Roman"/>
          <w:sz w:val="24"/>
          <w:szCs w:val="24"/>
          <w:lang w:val="ru-RU" w:eastAsia="ru-RU"/>
        </w:rPr>
        <w:t xml:space="preserve"> счета сумма списывается после регистрации права собственности на объект или на дату ввода в эксплуатацию реконструированного объекта (п.7 СГС «Концессионные соглашения Методички к СГС «Концессионные соглашения</w:t>
      </w:r>
      <w:r w:rsidR="005B0C4A" w:rsidRPr="000C1B68">
        <w:rPr>
          <w:rFonts w:ascii="Times New Roman" w:eastAsia="Times New Roman" w:hAnsi="Times New Roman" w:cs="Times New Roman"/>
          <w:sz w:val="24"/>
          <w:szCs w:val="24"/>
          <w:lang w:val="ru-RU" w:eastAsia="ru-RU"/>
        </w:rPr>
        <w:t>.</w:t>
      </w:r>
    </w:p>
    <w:p w14:paraId="08B4C36A" w14:textId="12F0BCF6" w:rsidR="00DB2FA0" w:rsidRPr="000C1B68" w:rsidRDefault="005B0C4A" w:rsidP="005B0C4A">
      <w:pPr>
        <w:pStyle w:val="a5"/>
        <w:spacing w:beforeAutospacing="0" w:afterAutospacing="0"/>
        <w:ind w:left="0" w:firstLine="851"/>
        <w:jc w:val="both"/>
        <w:rPr>
          <w:rFonts w:ascii="Times New Roman" w:eastAsia="Times New Roman" w:hAnsi="Times New Roman" w:cs="Times New Roman"/>
          <w:lang w:val="ru-RU" w:eastAsia="ru-RU"/>
        </w:rPr>
      </w:pPr>
      <w:r w:rsidRPr="000C1B68">
        <w:rPr>
          <w:rFonts w:ascii="Times New Roman" w:eastAsia="Times New Roman" w:hAnsi="Times New Roman" w:cs="Times New Roman"/>
          <w:i/>
          <w:iCs/>
          <w:lang w:val="ru-RU" w:eastAsia="ru-RU"/>
        </w:rPr>
        <w:t>(добавлен пункт -</w:t>
      </w:r>
      <w:r w:rsidRPr="000C1B68">
        <w:rPr>
          <w:rFonts w:ascii="Times New Roman" w:hAnsi="Times New Roman"/>
          <w:i/>
          <w:iCs/>
          <w:lang w:val="ru-RU"/>
        </w:rPr>
        <w:t xml:space="preserve"> </w:t>
      </w:r>
      <w:r w:rsidRPr="000C1B68">
        <w:rPr>
          <w:rFonts w:ascii="Times New Roman" w:hAnsi="Times New Roman"/>
          <w:i/>
          <w:iCs/>
          <w:lang w:val="ru-RU"/>
        </w:rPr>
        <w:t>п</w:t>
      </w:r>
      <w:r w:rsidRPr="000C1B68">
        <w:rPr>
          <w:rFonts w:ascii="Times New Roman" w:hAnsi="Times New Roman" w:cs="Times New Roman"/>
          <w:i/>
          <w:iCs/>
          <w:lang w:val="ru-RU"/>
        </w:rPr>
        <w:t>риказ МКУ «Центр бухгалтерского учета города Чебоксары» от 26.05.2025 №35-ОД</w:t>
      </w:r>
      <w:r w:rsidRPr="000C1B68">
        <w:rPr>
          <w:rFonts w:ascii="Times New Roman" w:hAnsi="Times New Roman" w:cs="Times New Roman"/>
          <w:i/>
          <w:iCs/>
          <w:lang w:val="ru-RU"/>
        </w:rPr>
        <w:t>)</w:t>
      </w:r>
    </w:p>
    <w:p w14:paraId="287C8665" w14:textId="6310E4AD" w:rsidR="00810B89" w:rsidRPr="000C1B68" w:rsidRDefault="00810B89" w:rsidP="00F02951">
      <w:pPr>
        <w:pStyle w:val="a5"/>
        <w:spacing w:beforeAutospacing="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4</w:t>
      </w:r>
      <w:r w:rsidRPr="000C1B68">
        <w:rPr>
          <w:rFonts w:cstheme="minorHAnsi"/>
          <w:color w:val="000000" w:themeColor="text1"/>
          <w:sz w:val="24"/>
          <w:szCs w:val="24"/>
          <w:lang w:val="ru-RU"/>
        </w:rPr>
        <w:t>.2</w:t>
      </w:r>
      <w:r w:rsidR="00995991" w:rsidRPr="000C1B68">
        <w:rPr>
          <w:rFonts w:cstheme="minorHAnsi"/>
          <w:color w:val="000000" w:themeColor="text1"/>
          <w:sz w:val="24"/>
          <w:szCs w:val="24"/>
          <w:lang w:val="ru-RU"/>
        </w:rPr>
        <w:t>4</w:t>
      </w:r>
      <w:r w:rsidRPr="000C1B68">
        <w:rPr>
          <w:rFonts w:cstheme="minorHAnsi"/>
          <w:color w:val="000000" w:themeColor="text1"/>
          <w:sz w:val="24"/>
          <w:szCs w:val="24"/>
          <w:lang w:val="ru-RU"/>
        </w:rPr>
        <w:t>. Учет на забалансовых счетах</w:t>
      </w:r>
      <w:r w:rsidR="00AC4173" w:rsidRPr="000C1B68">
        <w:rPr>
          <w:rFonts w:cstheme="minorHAnsi"/>
          <w:color w:val="000000" w:themeColor="text1"/>
          <w:sz w:val="24"/>
          <w:szCs w:val="24"/>
          <w:lang w:val="ru-RU"/>
        </w:rPr>
        <w:t>,</w:t>
      </w:r>
      <w:r w:rsidRPr="000C1B68">
        <w:rPr>
          <w:rFonts w:cstheme="minorHAnsi"/>
          <w:color w:val="000000" w:themeColor="text1"/>
          <w:sz w:val="24"/>
          <w:szCs w:val="24"/>
          <w:lang w:val="ru-RU"/>
        </w:rPr>
        <w:t xml:space="preserve"> не</w:t>
      </w:r>
      <w:r w:rsidR="00AC4173" w:rsidRPr="000C1B68">
        <w:rPr>
          <w:rFonts w:cstheme="minorHAnsi"/>
          <w:color w:val="000000" w:themeColor="text1"/>
          <w:sz w:val="24"/>
          <w:szCs w:val="24"/>
          <w:lang w:val="ru-RU"/>
        </w:rPr>
        <w:t xml:space="preserve"> приведенных в настоящем разделе, осуществляется в соответствии с п. 332 Инструкции №157н.</w:t>
      </w:r>
    </w:p>
    <w:p w14:paraId="3DA6B299" w14:textId="16018612" w:rsidR="00F02951" w:rsidRPr="000C1B68" w:rsidRDefault="00810B89" w:rsidP="00F02951">
      <w:pPr>
        <w:pStyle w:val="a5"/>
        <w:spacing w:beforeAutospacing="0" w:afterAutospacing="0"/>
        <w:ind w:left="0" w:firstLine="851"/>
        <w:jc w:val="both"/>
        <w:rPr>
          <w:rFonts w:cstheme="minorHAnsi"/>
          <w:color w:val="000000"/>
          <w:sz w:val="24"/>
          <w:szCs w:val="24"/>
          <w:lang w:val="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4</w:t>
      </w:r>
      <w:r w:rsidRPr="000C1B68">
        <w:rPr>
          <w:rFonts w:cstheme="minorHAnsi"/>
          <w:color w:val="000000" w:themeColor="text1"/>
          <w:sz w:val="24"/>
          <w:szCs w:val="24"/>
          <w:lang w:val="ru-RU"/>
        </w:rPr>
        <w:t>.2</w:t>
      </w:r>
      <w:r w:rsidR="00995991" w:rsidRPr="000C1B68">
        <w:rPr>
          <w:rFonts w:cstheme="minorHAnsi"/>
          <w:color w:val="000000" w:themeColor="text1"/>
          <w:sz w:val="24"/>
          <w:szCs w:val="24"/>
          <w:lang w:val="ru-RU"/>
        </w:rPr>
        <w:t>5</w:t>
      </w:r>
      <w:r w:rsidRPr="000C1B68">
        <w:rPr>
          <w:rFonts w:cstheme="minorHAnsi"/>
          <w:color w:val="000000" w:themeColor="text1"/>
          <w:sz w:val="24"/>
          <w:szCs w:val="24"/>
          <w:lang w:val="ru-RU"/>
        </w:rPr>
        <w:t xml:space="preserve">. </w:t>
      </w:r>
      <w:r w:rsidR="001065FE" w:rsidRPr="000C1B68">
        <w:rPr>
          <w:rFonts w:cstheme="minorHAnsi"/>
          <w:color w:val="000000"/>
          <w:sz w:val="24"/>
          <w:szCs w:val="24"/>
          <w:lang w:val="ru-RU"/>
        </w:rPr>
        <w:t xml:space="preserve">Все материальные ценности, а также иные активы и обязательства, учитываемые на забалансовых счетах, инвентаризируются в порядке и в сроки, установленные </w:t>
      </w:r>
      <w:r w:rsidR="007008DF" w:rsidRPr="000C1B68">
        <w:rPr>
          <w:rFonts w:cstheme="minorHAnsi"/>
          <w:color w:val="000000"/>
          <w:sz w:val="24"/>
          <w:szCs w:val="24"/>
          <w:lang w:val="ru-RU"/>
        </w:rPr>
        <w:t xml:space="preserve">настоящим </w:t>
      </w:r>
      <w:r w:rsidR="00AC4173" w:rsidRPr="000C1B68">
        <w:rPr>
          <w:rFonts w:cstheme="minorHAnsi"/>
          <w:color w:val="000000"/>
          <w:sz w:val="24"/>
          <w:szCs w:val="24"/>
          <w:lang w:val="ru-RU"/>
        </w:rPr>
        <w:t>Учетной политикой</w:t>
      </w:r>
      <w:r w:rsidR="007008DF" w:rsidRPr="000C1B68">
        <w:rPr>
          <w:rFonts w:cstheme="minorHAnsi"/>
          <w:color w:val="000000"/>
          <w:sz w:val="24"/>
          <w:szCs w:val="24"/>
          <w:lang w:val="ru-RU"/>
        </w:rPr>
        <w:t>.</w:t>
      </w:r>
      <w:bookmarkStart w:id="150" w:name="_Toc119422364"/>
    </w:p>
    <w:p w14:paraId="0EAA05A2" w14:textId="77777777" w:rsidR="00F02951" w:rsidRPr="000C1B68" w:rsidRDefault="00F02951" w:rsidP="00F02951">
      <w:pPr>
        <w:pStyle w:val="a5"/>
        <w:spacing w:beforeAutospacing="0" w:afterAutospacing="0"/>
        <w:ind w:left="0" w:firstLine="851"/>
        <w:jc w:val="both"/>
        <w:rPr>
          <w:rFonts w:cstheme="minorHAnsi"/>
          <w:color w:val="000000"/>
          <w:sz w:val="24"/>
          <w:szCs w:val="24"/>
          <w:lang w:val="ru-RU"/>
        </w:rPr>
      </w:pPr>
    </w:p>
    <w:p w14:paraId="0949081D" w14:textId="0338531C" w:rsidR="00F02951" w:rsidRPr="000C1B68" w:rsidRDefault="00AC4173" w:rsidP="007E2FD6">
      <w:pPr>
        <w:pStyle w:val="a5"/>
        <w:spacing w:beforeAutospacing="0" w:afterAutospacing="0"/>
        <w:ind w:left="0"/>
        <w:jc w:val="center"/>
        <w:outlineLvl w:val="0"/>
        <w:rPr>
          <w:rFonts w:cstheme="minorHAnsi"/>
          <w:b/>
          <w:sz w:val="24"/>
          <w:szCs w:val="24"/>
          <w:lang w:val="ru-RU"/>
        </w:rPr>
      </w:pPr>
      <w:r w:rsidRPr="000C1B68">
        <w:rPr>
          <w:rFonts w:cstheme="minorHAnsi"/>
          <w:b/>
          <w:bCs/>
          <w:color w:val="000000"/>
          <w:sz w:val="24"/>
          <w:szCs w:val="24"/>
          <w:lang w:val="ru-RU"/>
        </w:rPr>
        <w:t>1</w:t>
      </w:r>
      <w:r w:rsidR="007E2FD6" w:rsidRPr="000C1B68">
        <w:rPr>
          <w:rFonts w:cstheme="minorHAnsi"/>
          <w:b/>
          <w:bCs/>
          <w:color w:val="000000"/>
          <w:sz w:val="24"/>
          <w:szCs w:val="24"/>
          <w:lang w:val="ru-RU"/>
        </w:rPr>
        <w:t>5</w:t>
      </w:r>
      <w:r w:rsidR="00F02951" w:rsidRPr="000C1B68">
        <w:rPr>
          <w:rFonts w:cstheme="minorHAnsi"/>
          <w:b/>
          <w:bCs/>
          <w:color w:val="000000"/>
          <w:sz w:val="24"/>
          <w:szCs w:val="24"/>
          <w:lang w:val="ru-RU"/>
        </w:rPr>
        <w:t xml:space="preserve">. </w:t>
      </w:r>
      <w:r w:rsidR="001065FE" w:rsidRPr="000C1B68">
        <w:rPr>
          <w:rFonts w:cstheme="minorHAnsi"/>
          <w:b/>
          <w:bCs/>
          <w:sz w:val="28"/>
          <w:szCs w:val="28"/>
          <w:lang w:val="ru-RU"/>
        </w:rPr>
        <w:t>О</w:t>
      </w:r>
      <w:r w:rsidR="001065FE" w:rsidRPr="000C1B68">
        <w:rPr>
          <w:rFonts w:cstheme="minorHAnsi"/>
          <w:b/>
          <w:sz w:val="28"/>
          <w:szCs w:val="28"/>
          <w:lang w:val="ru-RU"/>
        </w:rPr>
        <w:t>бесценение активов</w:t>
      </w:r>
      <w:bookmarkEnd w:id="150"/>
    </w:p>
    <w:p w14:paraId="33E0896D" w14:textId="7ACA195B" w:rsidR="00F02951" w:rsidRPr="000C1B68" w:rsidRDefault="00AC4173" w:rsidP="00F02951">
      <w:pPr>
        <w:pStyle w:val="a5"/>
        <w:spacing w:beforeAutospacing="0" w:afterAutospacing="0"/>
        <w:ind w:left="0" w:firstLine="851"/>
        <w:jc w:val="both"/>
        <w:rPr>
          <w:rFonts w:cstheme="minorHAnsi"/>
          <w:color w:val="000000" w:themeColor="text1"/>
          <w:sz w:val="24"/>
          <w:szCs w:val="24"/>
          <w:lang w:val="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5</w:t>
      </w:r>
      <w:r w:rsidRPr="000C1B68">
        <w:rPr>
          <w:rFonts w:cstheme="minorHAnsi"/>
          <w:color w:val="000000" w:themeColor="text1"/>
          <w:sz w:val="24"/>
          <w:szCs w:val="24"/>
          <w:lang w:val="ru-RU"/>
        </w:rPr>
        <w:t>.</w:t>
      </w:r>
      <w:r w:rsidR="00F02951" w:rsidRPr="000C1B68">
        <w:rPr>
          <w:rFonts w:cstheme="minorHAnsi"/>
          <w:color w:val="000000" w:themeColor="text1"/>
          <w:sz w:val="24"/>
          <w:szCs w:val="24"/>
          <w:lang w:val="ru-RU"/>
        </w:rPr>
        <w:t xml:space="preserve">1. </w:t>
      </w:r>
      <w:r w:rsidR="001065FE" w:rsidRPr="000C1B68">
        <w:rPr>
          <w:rFonts w:cstheme="minorHAnsi"/>
          <w:color w:val="000000" w:themeColor="text1"/>
          <w:sz w:val="24"/>
          <w:szCs w:val="24"/>
          <w:lang w:val="ru-RU"/>
        </w:rPr>
        <w:t xml:space="preserve">Наличие признаков возможного обесценения (снижения убытка) </w:t>
      </w:r>
      <w:r w:rsidR="007008DF" w:rsidRPr="000C1B68">
        <w:rPr>
          <w:rFonts w:cstheme="minorHAnsi"/>
          <w:color w:val="000000" w:themeColor="text1"/>
          <w:sz w:val="24"/>
          <w:szCs w:val="24"/>
          <w:lang w:val="ru-RU"/>
        </w:rPr>
        <w:t>оценивается</w:t>
      </w:r>
      <w:r w:rsidR="001065FE" w:rsidRPr="000C1B68">
        <w:rPr>
          <w:rFonts w:cstheme="minorHAnsi"/>
          <w:color w:val="000000" w:themeColor="text1"/>
          <w:sz w:val="24"/>
          <w:szCs w:val="24"/>
          <w:lang w:val="ru-RU"/>
        </w:rPr>
        <w:t xml:space="preserve"> </w:t>
      </w:r>
      <w:r w:rsidR="006837AA" w:rsidRPr="000C1B68">
        <w:rPr>
          <w:rFonts w:cstheme="minorHAnsi"/>
          <w:color w:val="000000" w:themeColor="text1"/>
          <w:sz w:val="24"/>
          <w:szCs w:val="24"/>
          <w:lang w:val="ru-RU"/>
        </w:rPr>
        <w:t xml:space="preserve">Субъектом централизованного учета </w:t>
      </w:r>
      <w:r w:rsidR="00B12B7B" w:rsidRPr="000C1B68">
        <w:rPr>
          <w:rFonts w:cstheme="minorHAnsi"/>
          <w:color w:val="000000" w:themeColor="text1"/>
          <w:sz w:val="24"/>
          <w:szCs w:val="24"/>
          <w:lang w:val="ru-RU"/>
        </w:rPr>
        <w:t xml:space="preserve">при проведении </w:t>
      </w:r>
      <w:r w:rsidR="001065FE" w:rsidRPr="000C1B68">
        <w:rPr>
          <w:rFonts w:cstheme="minorHAnsi"/>
          <w:color w:val="000000" w:themeColor="text1"/>
          <w:sz w:val="24"/>
          <w:szCs w:val="24"/>
          <w:lang w:val="ru-RU"/>
        </w:rPr>
        <w:t xml:space="preserve">инвентаризации соответствующих активов, проводимой </w:t>
      </w:r>
      <w:r w:rsidR="006837AA" w:rsidRPr="000C1B68">
        <w:rPr>
          <w:rFonts w:cstheme="minorHAnsi"/>
          <w:color w:val="000000" w:themeColor="text1"/>
          <w:sz w:val="24"/>
          <w:szCs w:val="24"/>
          <w:lang w:val="ru-RU"/>
        </w:rPr>
        <w:t>перед</w:t>
      </w:r>
      <w:r w:rsidR="001065FE" w:rsidRPr="000C1B68">
        <w:rPr>
          <w:rFonts w:cstheme="minorHAnsi"/>
          <w:color w:val="000000" w:themeColor="text1"/>
          <w:sz w:val="24"/>
          <w:szCs w:val="24"/>
          <w:lang w:val="ru-RU"/>
        </w:rPr>
        <w:t xml:space="preserve"> составлени</w:t>
      </w:r>
      <w:r w:rsidR="006837AA" w:rsidRPr="000C1B68">
        <w:rPr>
          <w:rFonts w:cstheme="minorHAnsi"/>
          <w:color w:val="000000" w:themeColor="text1"/>
          <w:sz w:val="24"/>
          <w:szCs w:val="24"/>
          <w:lang w:val="ru-RU"/>
        </w:rPr>
        <w:t>ем</w:t>
      </w:r>
      <w:r w:rsidR="001065FE" w:rsidRPr="000C1B68">
        <w:rPr>
          <w:rFonts w:cstheme="minorHAnsi"/>
          <w:color w:val="000000" w:themeColor="text1"/>
          <w:sz w:val="24"/>
          <w:szCs w:val="24"/>
          <w:lang w:val="ru-RU"/>
        </w:rPr>
        <w:t xml:space="preserve"> годовой</w:t>
      </w:r>
      <w:r w:rsidR="006837AA" w:rsidRPr="000C1B68">
        <w:rPr>
          <w:rFonts w:cstheme="minorHAnsi"/>
          <w:color w:val="000000" w:themeColor="text1"/>
          <w:sz w:val="24"/>
          <w:szCs w:val="24"/>
          <w:lang w:val="ru-RU"/>
        </w:rPr>
        <w:t xml:space="preserve"> </w:t>
      </w:r>
      <w:r w:rsidR="007008DF" w:rsidRPr="000C1B68">
        <w:rPr>
          <w:rFonts w:cstheme="minorHAnsi"/>
          <w:color w:val="000000" w:themeColor="text1"/>
          <w:sz w:val="24"/>
          <w:szCs w:val="24"/>
          <w:lang w:val="ru-RU"/>
        </w:rPr>
        <w:t>бюджетной (</w:t>
      </w:r>
      <w:r w:rsidR="00F02951" w:rsidRPr="000C1B68">
        <w:rPr>
          <w:rFonts w:cstheme="minorHAnsi"/>
          <w:color w:val="000000" w:themeColor="text1"/>
          <w:sz w:val="24"/>
          <w:szCs w:val="24"/>
          <w:lang w:val="ru-RU"/>
        </w:rPr>
        <w:t>бухгалтерской) отчетности</w:t>
      </w:r>
      <w:r w:rsidR="00461388" w:rsidRPr="000C1B68">
        <w:rPr>
          <w:rFonts w:cstheme="minorHAnsi"/>
          <w:color w:val="000000" w:themeColor="text1"/>
          <w:sz w:val="24"/>
          <w:szCs w:val="24"/>
          <w:lang w:val="ru-RU"/>
        </w:rPr>
        <w:t>.</w:t>
      </w:r>
    </w:p>
    <w:p w14:paraId="7863D3CE" w14:textId="2C55114C"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color w:val="000000" w:themeColor="text1"/>
          <w:sz w:val="24"/>
          <w:szCs w:val="24"/>
          <w:lang w:val="ru-RU"/>
        </w:rPr>
        <w:t>1</w:t>
      </w:r>
      <w:r w:rsidR="007E2FD6" w:rsidRPr="000C1B68">
        <w:rPr>
          <w:rFonts w:cstheme="minorHAnsi"/>
          <w:color w:val="000000" w:themeColor="text1"/>
          <w:sz w:val="24"/>
          <w:szCs w:val="24"/>
          <w:lang w:val="ru-RU"/>
        </w:rPr>
        <w:t>5</w:t>
      </w:r>
      <w:r w:rsidR="00F02951" w:rsidRPr="000C1B68">
        <w:rPr>
          <w:rFonts w:cstheme="minorHAnsi"/>
          <w:color w:val="000000" w:themeColor="text1"/>
          <w:sz w:val="24"/>
          <w:szCs w:val="24"/>
          <w:lang w:val="ru-RU"/>
        </w:rPr>
        <w:t xml:space="preserve">.2. </w:t>
      </w:r>
      <w:r w:rsidR="001065FE" w:rsidRPr="000C1B68">
        <w:rPr>
          <w:rFonts w:cstheme="minorHAnsi"/>
          <w:sz w:val="24"/>
          <w:szCs w:val="24"/>
          <w:lang w:val="ru-RU" w:eastAsia="ru-RU"/>
        </w:rPr>
        <w:t>Информация о признаках возможного обесценения (снижения убытка</w:t>
      </w:r>
      <w:r w:rsidR="00BB56CB" w:rsidRPr="000C1B68">
        <w:rPr>
          <w:rFonts w:cstheme="minorHAnsi"/>
          <w:sz w:val="24"/>
          <w:szCs w:val="24"/>
          <w:lang w:val="ru-RU" w:eastAsia="ru-RU"/>
        </w:rPr>
        <w:t>, восстановление убытка</w:t>
      </w:r>
      <w:r w:rsidR="001065FE" w:rsidRPr="000C1B68">
        <w:rPr>
          <w:rFonts w:cstheme="minorHAnsi"/>
          <w:sz w:val="24"/>
          <w:szCs w:val="24"/>
          <w:lang w:val="ru-RU" w:eastAsia="ru-RU"/>
        </w:rPr>
        <w:t xml:space="preserve">), выявленных в рамках инвентаризации, отражается </w:t>
      </w:r>
      <w:r w:rsidR="007008DF" w:rsidRPr="000C1B68">
        <w:rPr>
          <w:rFonts w:cstheme="minorHAnsi"/>
          <w:sz w:val="24"/>
          <w:szCs w:val="24"/>
          <w:lang w:val="ru-RU" w:eastAsia="ru-RU"/>
        </w:rPr>
        <w:t xml:space="preserve">Субъектом централизованного учета </w:t>
      </w:r>
      <w:r w:rsidR="001065FE" w:rsidRPr="000C1B68">
        <w:rPr>
          <w:rFonts w:cstheme="minorHAnsi"/>
          <w:sz w:val="24"/>
          <w:szCs w:val="24"/>
          <w:lang w:val="ru-RU" w:eastAsia="ru-RU"/>
        </w:rPr>
        <w:t xml:space="preserve">в Инвентаризационной описи (сличительной ведомости) по объектам нефинансовых </w:t>
      </w:r>
      <w:r w:rsidR="00F02951" w:rsidRPr="000C1B68">
        <w:rPr>
          <w:rFonts w:cstheme="minorHAnsi"/>
          <w:sz w:val="24"/>
          <w:szCs w:val="24"/>
          <w:lang w:val="ru-RU" w:eastAsia="ru-RU"/>
        </w:rPr>
        <w:t>активов.</w:t>
      </w:r>
    </w:p>
    <w:p w14:paraId="021FF0A1" w14:textId="55C7C12A"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lastRenderedPageBreak/>
        <w:t>1</w:t>
      </w:r>
      <w:r w:rsidR="007E2FD6" w:rsidRPr="000C1B68">
        <w:rPr>
          <w:rFonts w:cstheme="minorHAnsi"/>
          <w:sz w:val="24"/>
          <w:szCs w:val="24"/>
          <w:lang w:val="ru-RU" w:eastAsia="ru-RU"/>
        </w:rPr>
        <w:t>5</w:t>
      </w:r>
      <w:r w:rsidR="00F02951" w:rsidRPr="000C1B68">
        <w:rPr>
          <w:rFonts w:cstheme="minorHAnsi"/>
          <w:sz w:val="24"/>
          <w:szCs w:val="24"/>
          <w:lang w:val="ru-RU" w:eastAsia="ru-RU"/>
        </w:rPr>
        <w:t xml:space="preserve">.3. </w:t>
      </w:r>
      <w:r w:rsidR="001065FE" w:rsidRPr="000C1B68">
        <w:rPr>
          <w:rFonts w:cstheme="minorHAnsi"/>
          <w:sz w:val="24"/>
          <w:szCs w:val="24"/>
          <w:lang w:val="ru-RU" w:eastAsia="ru-RU"/>
        </w:rPr>
        <w:t xml:space="preserve">Рассмотрение результатов проведения </w:t>
      </w:r>
      <w:r w:rsidR="007008DF" w:rsidRPr="000C1B68">
        <w:rPr>
          <w:rFonts w:cstheme="minorHAnsi"/>
          <w:sz w:val="24"/>
          <w:szCs w:val="24"/>
          <w:lang w:val="ru-RU" w:eastAsia="ru-RU"/>
        </w:rPr>
        <w:t>теста</w:t>
      </w:r>
      <w:r w:rsidR="001065FE" w:rsidRPr="000C1B68">
        <w:rPr>
          <w:rFonts w:cstheme="minorHAnsi"/>
          <w:sz w:val="24"/>
          <w:szCs w:val="24"/>
          <w:lang w:val="ru-RU" w:eastAsia="ru-RU"/>
        </w:rPr>
        <w:t xml:space="preserve"> на обесценение и оценку необходимости определения справедливой стоимости актива осуществляет Комиссия </w:t>
      </w:r>
      <w:r w:rsidR="006837AA" w:rsidRPr="000C1B68">
        <w:rPr>
          <w:rFonts w:cstheme="minorHAnsi"/>
          <w:sz w:val="24"/>
          <w:szCs w:val="24"/>
          <w:lang w:val="ru-RU" w:eastAsia="ru-RU"/>
        </w:rPr>
        <w:t>Субъекта централизованного учета</w:t>
      </w:r>
      <w:r w:rsidR="00461388" w:rsidRPr="000C1B68">
        <w:rPr>
          <w:rFonts w:cstheme="minorHAnsi"/>
          <w:sz w:val="24"/>
          <w:szCs w:val="24"/>
          <w:lang w:val="ru-RU" w:eastAsia="ru-RU"/>
        </w:rPr>
        <w:t>.</w:t>
      </w:r>
    </w:p>
    <w:p w14:paraId="774EA93B" w14:textId="2045A87B"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 xml:space="preserve">.4. </w:t>
      </w:r>
      <w:r w:rsidR="001065FE" w:rsidRPr="000C1B68">
        <w:rPr>
          <w:rFonts w:cstheme="minorHAnsi"/>
          <w:sz w:val="24"/>
          <w:szCs w:val="24"/>
          <w:lang w:val="ru-RU" w:eastAsia="ru-RU"/>
        </w:rPr>
        <w:t xml:space="preserve">По итогам рассмотрения результатов теста на обесценение </w:t>
      </w:r>
      <w:r w:rsidR="006837AA" w:rsidRPr="000C1B68">
        <w:rPr>
          <w:rFonts w:cstheme="minorHAnsi"/>
          <w:sz w:val="24"/>
          <w:szCs w:val="24"/>
          <w:lang w:val="ru-RU" w:eastAsia="ru-RU"/>
        </w:rPr>
        <w:t xml:space="preserve">Комиссией Субъекта централизованного учета </w:t>
      </w:r>
      <w:r w:rsidR="001065FE" w:rsidRPr="000C1B68">
        <w:rPr>
          <w:rFonts w:cstheme="minorHAnsi"/>
          <w:sz w:val="24"/>
          <w:szCs w:val="24"/>
          <w:lang w:val="ru-RU" w:eastAsia="ru-RU"/>
        </w:rPr>
        <w:t>оформляется протокол, в котором указывается предлагаемое решение (проводить или не проводить оценку справедливой стоимости актива)</w:t>
      </w:r>
      <w:r w:rsidR="000A4FC4" w:rsidRPr="000C1B68">
        <w:rPr>
          <w:rFonts w:cstheme="minorHAnsi"/>
          <w:sz w:val="24"/>
          <w:szCs w:val="24"/>
          <w:lang w:val="ru-RU" w:eastAsia="ru-RU"/>
        </w:rPr>
        <w:t>, также указывается оптимальный метод определения справедливой стоимости актива.</w:t>
      </w:r>
    </w:p>
    <w:p w14:paraId="2162EA1A" w14:textId="336E92CE"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w:t>
      </w:r>
      <w:r w:rsidR="000A4FC4" w:rsidRPr="000C1B68">
        <w:rPr>
          <w:rFonts w:cstheme="minorHAnsi"/>
          <w:sz w:val="24"/>
          <w:szCs w:val="24"/>
          <w:lang w:val="ru-RU" w:eastAsia="ru-RU"/>
        </w:rPr>
        <w:t>5</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При выявлении признаков возможного обесценения (снижения убытка) руководител</w:t>
      </w:r>
      <w:r w:rsidR="00F66AAB" w:rsidRPr="000C1B68">
        <w:rPr>
          <w:rFonts w:cstheme="minorHAnsi"/>
          <w:sz w:val="24"/>
          <w:szCs w:val="24"/>
          <w:lang w:val="ru-RU" w:eastAsia="ru-RU"/>
        </w:rPr>
        <w:t>ем</w:t>
      </w:r>
      <w:r w:rsidR="009E17AD" w:rsidRPr="000C1B68">
        <w:rPr>
          <w:rFonts w:cstheme="minorHAnsi"/>
          <w:sz w:val="24"/>
          <w:szCs w:val="24"/>
          <w:lang w:val="ru-RU" w:eastAsia="ru-RU"/>
        </w:rPr>
        <w:t xml:space="preserve"> Субъекта централизованного учета </w:t>
      </w:r>
      <w:r w:rsidR="009431D6" w:rsidRPr="000C1B68">
        <w:rPr>
          <w:rFonts w:cstheme="minorHAnsi"/>
          <w:sz w:val="24"/>
          <w:szCs w:val="24"/>
          <w:lang w:val="ru-RU" w:eastAsia="ru-RU"/>
        </w:rPr>
        <w:t>утверждается распоряжение (приказ)</w:t>
      </w:r>
      <w:r w:rsidR="001065FE" w:rsidRPr="000C1B68">
        <w:rPr>
          <w:rFonts w:cstheme="minorHAnsi"/>
          <w:sz w:val="24"/>
          <w:szCs w:val="24"/>
          <w:lang w:val="ru-RU" w:eastAsia="ru-RU"/>
        </w:rPr>
        <w:t xml:space="preserve"> о необходимости (об отсутствии необходимости) определения справедливой стоимости такого актива</w:t>
      </w:r>
      <w:r w:rsidR="006837AA" w:rsidRPr="000C1B68">
        <w:rPr>
          <w:rFonts w:cstheme="minorHAnsi"/>
          <w:sz w:val="24"/>
          <w:szCs w:val="24"/>
          <w:lang w:val="ru-RU" w:eastAsia="ru-RU"/>
        </w:rPr>
        <w:t xml:space="preserve">, </w:t>
      </w:r>
      <w:r w:rsidR="001065FE" w:rsidRPr="000C1B68">
        <w:rPr>
          <w:rFonts w:cstheme="minorHAnsi"/>
          <w:sz w:val="24"/>
          <w:szCs w:val="24"/>
          <w:lang w:val="ru-RU" w:eastAsia="ru-RU"/>
        </w:rPr>
        <w:t>с указанием метода</w:t>
      </w:r>
      <w:r w:rsidR="00F66AAB" w:rsidRPr="000C1B68">
        <w:rPr>
          <w:rFonts w:cstheme="minorHAnsi"/>
          <w:sz w:val="24"/>
          <w:szCs w:val="24"/>
          <w:lang w:val="ru-RU" w:eastAsia="ru-RU"/>
        </w:rPr>
        <w:t xml:space="preserve"> определения стоимости.</w:t>
      </w:r>
    </w:p>
    <w:p w14:paraId="68B43B21" w14:textId="66C5919B"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w:t>
      </w:r>
      <w:r w:rsidR="000A4FC4" w:rsidRPr="000C1B68">
        <w:rPr>
          <w:rFonts w:cstheme="minorHAnsi"/>
          <w:sz w:val="24"/>
          <w:szCs w:val="24"/>
          <w:lang w:val="ru-RU" w:eastAsia="ru-RU"/>
        </w:rPr>
        <w:t>6</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 xml:space="preserve">При определении справедливой стоимости актива </w:t>
      </w:r>
      <w:r w:rsidR="006837AA" w:rsidRPr="000C1B68">
        <w:rPr>
          <w:rFonts w:cstheme="minorHAnsi"/>
          <w:sz w:val="24"/>
          <w:szCs w:val="24"/>
          <w:lang w:val="ru-RU" w:eastAsia="ru-RU"/>
        </w:rPr>
        <w:t xml:space="preserve">Субъектом централизованного учета </w:t>
      </w:r>
      <w:r w:rsidR="001065FE" w:rsidRPr="000C1B68">
        <w:rPr>
          <w:rFonts w:cstheme="minorHAnsi"/>
          <w:sz w:val="24"/>
          <w:szCs w:val="24"/>
          <w:lang w:val="ru-RU" w:eastAsia="ru-RU"/>
        </w:rPr>
        <w:t xml:space="preserve">оценивается необходимость изменения оставшегося срока </w:t>
      </w:r>
      <w:r w:rsidR="00461388" w:rsidRPr="000C1B68">
        <w:rPr>
          <w:rFonts w:cstheme="minorHAnsi"/>
          <w:sz w:val="24"/>
          <w:szCs w:val="24"/>
          <w:lang w:val="ru-RU" w:eastAsia="ru-RU"/>
        </w:rPr>
        <w:t>полезного использования актива.</w:t>
      </w:r>
    </w:p>
    <w:p w14:paraId="5C03F5B0" w14:textId="131469A5"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w:t>
      </w:r>
      <w:r w:rsidR="000A4FC4" w:rsidRPr="000C1B68">
        <w:rPr>
          <w:rFonts w:cstheme="minorHAnsi"/>
          <w:sz w:val="24"/>
          <w:szCs w:val="24"/>
          <w:lang w:val="ru-RU" w:eastAsia="ru-RU"/>
        </w:rPr>
        <w:t>7</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 xml:space="preserve">Если по результатам определения справедливой стоимости актива выявлен убыток от обесценения, то он подлежит признанию в учете. </w:t>
      </w:r>
    </w:p>
    <w:p w14:paraId="1A93F24A" w14:textId="6BF88750"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w:t>
      </w:r>
      <w:r w:rsidR="000A4FC4" w:rsidRPr="000C1B68">
        <w:rPr>
          <w:rFonts w:cstheme="minorHAnsi"/>
          <w:sz w:val="24"/>
          <w:szCs w:val="24"/>
          <w:lang w:val="ru-RU" w:eastAsia="ru-RU"/>
        </w:rPr>
        <w:t>8</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 xml:space="preserve">Убыток от обесценения актива и (или) изменение оставшегося срока полезного использования актива признается в учете </w:t>
      </w:r>
      <w:r w:rsidR="007008DF" w:rsidRPr="000C1B68">
        <w:rPr>
          <w:rFonts w:cstheme="minorHAnsi"/>
          <w:sz w:val="24"/>
          <w:szCs w:val="24"/>
          <w:lang w:val="ru-RU" w:eastAsia="ru-RU"/>
        </w:rPr>
        <w:t>на основании распоряжения (</w:t>
      </w:r>
      <w:r w:rsidR="00F02951" w:rsidRPr="000C1B68">
        <w:rPr>
          <w:rFonts w:cstheme="minorHAnsi"/>
          <w:sz w:val="24"/>
          <w:szCs w:val="24"/>
          <w:lang w:val="ru-RU" w:eastAsia="ru-RU"/>
        </w:rPr>
        <w:t>приказа) руководителя</w:t>
      </w:r>
      <w:r w:rsidR="007008DF" w:rsidRPr="000C1B68">
        <w:rPr>
          <w:rFonts w:cstheme="minorHAnsi"/>
          <w:sz w:val="24"/>
          <w:szCs w:val="24"/>
          <w:lang w:val="ru-RU" w:eastAsia="ru-RU"/>
        </w:rPr>
        <w:t xml:space="preserve"> Субъекта централизованного учета и </w:t>
      </w:r>
      <w:r w:rsidR="0094118C" w:rsidRPr="000C1B68">
        <w:rPr>
          <w:rFonts w:cstheme="minorHAnsi"/>
          <w:sz w:val="24"/>
          <w:szCs w:val="24"/>
          <w:lang w:val="ru-RU" w:eastAsia="ru-RU"/>
        </w:rPr>
        <w:t>отражается в</w:t>
      </w:r>
      <w:r w:rsidR="00EF6D27" w:rsidRPr="000C1B68">
        <w:rPr>
          <w:rFonts w:cstheme="minorHAnsi"/>
          <w:sz w:val="24"/>
          <w:szCs w:val="24"/>
          <w:lang w:val="ru-RU" w:eastAsia="ru-RU"/>
        </w:rPr>
        <w:t xml:space="preserve"> </w:t>
      </w:r>
      <w:r w:rsidR="001065FE" w:rsidRPr="000C1B68">
        <w:rPr>
          <w:rFonts w:cstheme="minorHAnsi"/>
          <w:sz w:val="24"/>
          <w:szCs w:val="24"/>
          <w:lang w:val="ru-RU" w:eastAsia="ru-RU"/>
        </w:rPr>
        <w:t>Бухгалтерской справк</w:t>
      </w:r>
      <w:r w:rsidR="00EF6D27" w:rsidRPr="000C1B68">
        <w:rPr>
          <w:rFonts w:cstheme="minorHAnsi"/>
          <w:sz w:val="24"/>
          <w:szCs w:val="24"/>
          <w:lang w:val="ru-RU" w:eastAsia="ru-RU"/>
        </w:rPr>
        <w:t>е.</w:t>
      </w:r>
    </w:p>
    <w:p w14:paraId="52B19093" w14:textId="22CAE652"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w:t>
      </w:r>
      <w:r w:rsidR="000A4FC4" w:rsidRPr="000C1B68">
        <w:rPr>
          <w:rFonts w:cstheme="minorHAnsi"/>
          <w:sz w:val="24"/>
          <w:szCs w:val="24"/>
          <w:lang w:val="ru-RU" w:eastAsia="ru-RU"/>
        </w:rPr>
        <w:t>9</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w:t>
      </w:r>
      <w:r w:rsidR="00461388" w:rsidRPr="000C1B68">
        <w:rPr>
          <w:rFonts w:cstheme="minorHAnsi"/>
          <w:sz w:val="24"/>
          <w:szCs w:val="24"/>
          <w:lang w:val="ru-RU" w:eastAsia="ru-RU"/>
        </w:rPr>
        <w:t>я справедливой стоимости актива.</w:t>
      </w:r>
    </w:p>
    <w:p w14:paraId="7EF0FB0C" w14:textId="60AA37CE" w:rsidR="00F02951"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5</w:t>
      </w:r>
      <w:r w:rsidR="00F02951" w:rsidRPr="000C1B68">
        <w:rPr>
          <w:rFonts w:cstheme="minorHAnsi"/>
          <w:sz w:val="24"/>
          <w:szCs w:val="24"/>
          <w:lang w:val="ru-RU" w:eastAsia="ru-RU"/>
        </w:rPr>
        <w:t>.1</w:t>
      </w:r>
      <w:r w:rsidR="000A4FC4" w:rsidRPr="000C1B68">
        <w:rPr>
          <w:rFonts w:cstheme="minorHAnsi"/>
          <w:sz w:val="24"/>
          <w:szCs w:val="24"/>
          <w:lang w:val="ru-RU" w:eastAsia="ru-RU"/>
        </w:rPr>
        <w:t>0</w:t>
      </w:r>
      <w:r w:rsidR="00F02951" w:rsidRPr="000C1B68">
        <w:rPr>
          <w:rFonts w:cstheme="minorHAnsi"/>
          <w:sz w:val="24"/>
          <w:szCs w:val="24"/>
          <w:lang w:val="ru-RU" w:eastAsia="ru-RU"/>
        </w:rPr>
        <w:t xml:space="preserve">. </w:t>
      </w:r>
      <w:r w:rsidR="001065FE" w:rsidRPr="000C1B68">
        <w:rPr>
          <w:rFonts w:cstheme="minorHAnsi"/>
          <w:sz w:val="24"/>
          <w:szCs w:val="24"/>
          <w:lang w:val="ru-RU"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w:t>
      </w:r>
      <w:r w:rsidR="00E4490C" w:rsidRPr="000C1B68">
        <w:rPr>
          <w:rFonts w:cstheme="minorHAnsi"/>
          <w:sz w:val="24"/>
          <w:szCs w:val="24"/>
          <w:lang w:val="ru-RU" w:eastAsia="ru-RU"/>
        </w:rPr>
        <w:t xml:space="preserve">распоряжения (приказа) руководителя Субъекта централизованного учета и отражается в </w:t>
      </w:r>
      <w:r w:rsidR="001065FE" w:rsidRPr="000C1B68">
        <w:rPr>
          <w:rFonts w:cstheme="minorHAnsi"/>
          <w:sz w:val="24"/>
          <w:szCs w:val="24"/>
          <w:lang w:val="ru-RU" w:eastAsia="ru-RU"/>
        </w:rPr>
        <w:t>Бухгалтерской справк</w:t>
      </w:r>
      <w:r w:rsidRPr="000C1B68">
        <w:rPr>
          <w:rFonts w:cstheme="minorHAnsi"/>
          <w:sz w:val="24"/>
          <w:szCs w:val="24"/>
          <w:lang w:val="ru-RU" w:eastAsia="ru-RU"/>
        </w:rPr>
        <w:t>е</w:t>
      </w:r>
      <w:r w:rsidR="00E4490C" w:rsidRPr="000C1B68">
        <w:rPr>
          <w:rFonts w:cstheme="minorHAnsi"/>
          <w:sz w:val="24"/>
          <w:szCs w:val="24"/>
          <w:lang w:val="ru-RU" w:eastAsia="ru-RU"/>
        </w:rPr>
        <w:t>.</w:t>
      </w:r>
      <w:bookmarkStart w:id="151" w:name="_Toc119422365"/>
    </w:p>
    <w:p w14:paraId="46E91E9E" w14:textId="27DEC078" w:rsidR="00F02951" w:rsidRPr="000C1B68" w:rsidRDefault="00F02951" w:rsidP="00F02951">
      <w:pPr>
        <w:pStyle w:val="a5"/>
        <w:spacing w:beforeAutospacing="0" w:afterAutospacing="0"/>
        <w:ind w:left="0"/>
        <w:jc w:val="both"/>
        <w:rPr>
          <w:rFonts w:cstheme="minorHAnsi"/>
          <w:sz w:val="24"/>
          <w:szCs w:val="24"/>
          <w:lang w:val="ru-RU" w:eastAsia="ru-RU"/>
        </w:rPr>
      </w:pPr>
    </w:p>
    <w:p w14:paraId="278A8DB8" w14:textId="77777777" w:rsidR="00FE643A" w:rsidRPr="000C1B68" w:rsidRDefault="00FE643A" w:rsidP="00F02951">
      <w:pPr>
        <w:pStyle w:val="a5"/>
        <w:spacing w:beforeAutospacing="0" w:afterAutospacing="0"/>
        <w:ind w:left="0"/>
        <w:jc w:val="both"/>
        <w:rPr>
          <w:rFonts w:cstheme="minorHAnsi"/>
          <w:sz w:val="24"/>
          <w:szCs w:val="24"/>
          <w:lang w:val="ru-RU" w:eastAsia="ru-RU"/>
        </w:rPr>
      </w:pPr>
    </w:p>
    <w:p w14:paraId="77DCCAE9" w14:textId="3307BB39" w:rsidR="00F02951" w:rsidRPr="000C1B68" w:rsidRDefault="00AC4173" w:rsidP="007E2FD6">
      <w:pPr>
        <w:pStyle w:val="a5"/>
        <w:spacing w:beforeAutospacing="0" w:afterAutospacing="0"/>
        <w:ind w:left="0"/>
        <w:jc w:val="center"/>
        <w:outlineLvl w:val="0"/>
        <w:rPr>
          <w:rFonts w:cstheme="minorHAnsi"/>
          <w:b/>
          <w:bCs/>
          <w:sz w:val="24"/>
          <w:szCs w:val="24"/>
          <w:lang w:val="ru-RU" w:eastAsia="ru-RU"/>
        </w:rPr>
      </w:pPr>
      <w:r w:rsidRPr="000C1B68">
        <w:rPr>
          <w:rFonts w:cstheme="minorHAnsi"/>
          <w:b/>
          <w:bCs/>
          <w:sz w:val="24"/>
          <w:szCs w:val="24"/>
          <w:lang w:val="ru-RU" w:eastAsia="ru-RU"/>
        </w:rPr>
        <w:t>1</w:t>
      </w:r>
      <w:r w:rsidR="007E2FD6" w:rsidRPr="000C1B68">
        <w:rPr>
          <w:rFonts w:cstheme="minorHAnsi"/>
          <w:b/>
          <w:bCs/>
          <w:sz w:val="24"/>
          <w:szCs w:val="24"/>
          <w:lang w:val="ru-RU" w:eastAsia="ru-RU"/>
        </w:rPr>
        <w:t>6</w:t>
      </w:r>
      <w:r w:rsidR="00F02951" w:rsidRPr="000C1B68">
        <w:rPr>
          <w:rFonts w:cstheme="minorHAnsi"/>
          <w:b/>
          <w:bCs/>
          <w:sz w:val="24"/>
          <w:szCs w:val="24"/>
          <w:lang w:val="ru-RU" w:eastAsia="ru-RU"/>
        </w:rPr>
        <w:t xml:space="preserve">. </w:t>
      </w:r>
      <w:r w:rsidR="00074E5E" w:rsidRPr="000C1B68">
        <w:rPr>
          <w:rFonts w:cstheme="minorHAnsi"/>
          <w:b/>
          <w:bCs/>
          <w:sz w:val="28"/>
          <w:szCs w:val="28"/>
          <w:lang w:val="ru-RU" w:eastAsia="ru-RU"/>
        </w:rPr>
        <w:t>Исчисление налогов и сборов</w:t>
      </w:r>
    </w:p>
    <w:p w14:paraId="02F4E0BB" w14:textId="6730F270" w:rsidR="000F133E" w:rsidRPr="000C1B68" w:rsidRDefault="00AC4173"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6</w:t>
      </w:r>
      <w:r w:rsidR="00F02951" w:rsidRPr="000C1B68">
        <w:rPr>
          <w:rFonts w:cstheme="minorHAnsi"/>
          <w:sz w:val="24"/>
          <w:szCs w:val="24"/>
          <w:lang w:val="ru-RU" w:eastAsia="ru-RU"/>
        </w:rPr>
        <w:t xml:space="preserve">.1. </w:t>
      </w:r>
      <w:r w:rsidR="000F133E" w:rsidRPr="000C1B68">
        <w:rPr>
          <w:rFonts w:cstheme="minorHAnsi"/>
          <w:sz w:val="24"/>
          <w:szCs w:val="24"/>
          <w:lang w:val="ru-RU" w:eastAsia="ru-RU"/>
        </w:rPr>
        <w:t>При признании доходов и расходов для целей налогового учета используется метод начислений.</w:t>
      </w:r>
    </w:p>
    <w:p w14:paraId="5D26E6D5" w14:textId="14D75CE0" w:rsidR="000F133E" w:rsidRPr="000C1B68" w:rsidRDefault="000F133E"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6</w:t>
      </w:r>
      <w:r w:rsidRPr="000C1B68">
        <w:rPr>
          <w:rFonts w:cstheme="minorHAnsi"/>
          <w:sz w:val="24"/>
          <w:szCs w:val="24"/>
          <w:lang w:val="ru-RU" w:eastAsia="ru-RU"/>
        </w:rPr>
        <w:t xml:space="preserve">.2. Начисление </w:t>
      </w:r>
      <w:r w:rsidR="001C1936" w:rsidRPr="000C1B68">
        <w:rPr>
          <w:rFonts w:cstheme="minorHAnsi"/>
          <w:sz w:val="24"/>
          <w:szCs w:val="24"/>
          <w:lang w:val="ru-RU" w:eastAsia="ru-RU"/>
        </w:rPr>
        <w:t xml:space="preserve">и перечисление </w:t>
      </w:r>
      <w:r w:rsidRPr="000C1B68">
        <w:rPr>
          <w:rFonts w:cstheme="minorHAnsi"/>
          <w:sz w:val="24"/>
          <w:szCs w:val="24"/>
          <w:lang w:val="ru-RU" w:eastAsia="ru-RU"/>
        </w:rPr>
        <w:t>налогов, сборов</w:t>
      </w:r>
      <w:r w:rsidR="001C1936" w:rsidRPr="000C1B68">
        <w:rPr>
          <w:rFonts w:cstheme="minorHAnsi"/>
          <w:sz w:val="24"/>
          <w:szCs w:val="24"/>
          <w:lang w:val="ru-RU" w:eastAsia="ru-RU"/>
        </w:rPr>
        <w:t xml:space="preserve"> и </w:t>
      </w:r>
      <w:r w:rsidRPr="000C1B68">
        <w:rPr>
          <w:rFonts w:cstheme="minorHAnsi"/>
          <w:sz w:val="24"/>
          <w:szCs w:val="24"/>
          <w:lang w:val="ru-RU" w:eastAsia="ru-RU"/>
        </w:rPr>
        <w:t xml:space="preserve">других обязательных платежей </w:t>
      </w:r>
      <w:r w:rsidR="001C1936" w:rsidRPr="000C1B68">
        <w:rPr>
          <w:rFonts w:cstheme="minorHAnsi"/>
          <w:sz w:val="24"/>
          <w:szCs w:val="24"/>
          <w:lang w:val="ru-RU" w:eastAsia="ru-RU"/>
        </w:rPr>
        <w:t xml:space="preserve">осуществляется </w:t>
      </w:r>
      <w:r w:rsidRPr="000C1B68">
        <w:rPr>
          <w:rFonts w:cstheme="minorHAnsi"/>
          <w:sz w:val="24"/>
          <w:szCs w:val="24"/>
          <w:lang w:val="ru-RU" w:eastAsia="ru-RU"/>
        </w:rPr>
        <w:t>в соответствии с действующим законодательством.</w:t>
      </w:r>
    </w:p>
    <w:p w14:paraId="5273B58E" w14:textId="5C61A6F9" w:rsidR="001C1936" w:rsidRPr="000C1B68" w:rsidRDefault="001C1936" w:rsidP="00F02951">
      <w:pPr>
        <w:pStyle w:val="a5"/>
        <w:spacing w:beforeAutospacing="0" w:afterAutospacing="0"/>
        <w:ind w:left="0" w:firstLine="851"/>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6</w:t>
      </w:r>
      <w:r w:rsidRPr="000C1B68">
        <w:rPr>
          <w:rFonts w:cstheme="minorHAnsi"/>
          <w:sz w:val="24"/>
          <w:szCs w:val="24"/>
          <w:lang w:val="ru-RU" w:eastAsia="ru-RU"/>
        </w:rPr>
        <w:t xml:space="preserve">.3. Передача отчетных сведений в ИФНС, СФР осуществляется в электронном виде </w:t>
      </w:r>
      <w:r w:rsidR="005124AF" w:rsidRPr="000C1B68">
        <w:rPr>
          <w:rFonts w:cstheme="minorHAnsi"/>
          <w:color w:val="000000"/>
          <w:sz w:val="24"/>
          <w:szCs w:val="24"/>
          <w:lang w:val="ru-RU"/>
        </w:rPr>
        <w:t>через систему СБИС, Контур – Экстерн и 1С: Отчетность.</w:t>
      </w:r>
    </w:p>
    <w:p w14:paraId="65A65F50" w14:textId="7D0ABD0F" w:rsidR="00F02951" w:rsidRPr="000C1B68" w:rsidRDefault="00F02951" w:rsidP="005124AF">
      <w:pPr>
        <w:pStyle w:val="a5"/>
        <w:spacing w:beforeAutospacing="0" w:afterAutospacing="0"/>
        <w:ind w:left="0" w:firstLine="851"/>
        <w:jc w:val="both"/>
        <w:rPr>
          <w:rFonts w:cstheme="minorHAnsi"/>
          <w:sz w:val="24"/>
          <w:szCs w:val="24"/>
          <w:lang w:val="ru-RU" w:eastAsia="ru-RU"/>
        </w:rPr>
      </w:pPr>
    </w:p>
    <w:p w14:paraId="7C2B4E03" w14:textId="54C05A69" w:rsidR="00455E66" w:rsidRPr="000C1B68" w:rsidRDefault="005124AF" w:rsidP="007E2FD6">
      <w:pPr>
        <w:pStyle w:val="a5"/>
        <w:spacing w:beforeAutospacing="0" w:afterAutospacing="0"/>
        <w:ind w:left="0"/>
        <w:jc w:val="center"/>
        <w:outlineLvl w:val="0"/>
        <w:rPr>
          <w:rFonts w:cstheme="minorHAnsi"/>
          <w:b/>
          <w:bCs/>
          <w:sz w:val="24"/>
          <w:szCs w:val="24"/>
          <w:lang w:val="ru-RU" w:eastAsia="ru-RU"/>
        </w:rPr>
      </w:pPr>
      <w:r w:rsidRPr="000C1B68">
        <w:rPr>
          <w:rFonts w:cstheme="minorHAnsi"/>
          <w:b/>
          <w:bCs/>
          <w:sz w:val="24"/>
          <w:szCs w:val="24"/>
          <w:lang w:val="ru-RU" w:eastAsia="ru-RU"/>
        </w:rPr>
        <w:t>1</w:t>
      </w:r>
      <w:r w:rsidR="007E2FD6" w:rsidRPr="000C1B68">
        <w:rPr>
          <w:rFonts w:cstheme="minorHAnsi"/>
          <w:b/>
          <w:bCs/>
          <w:sz w:val="24"/>
          <w:szCs w:val="24"/>
          <w:lang w:val="ru-RU" w:eastAsia="ru-RU"/>
        </w:rPr>
        <w:t>7</w:t>
      </w:r>
      <w:r w:rsidR="00F02951" w:rsidRPr="000C1B68">
        <w:rPr>
          <w:rFonts w:cstheme="minorHAnsi"/>
          <w:b/>
          <w:bCs/>
          <w:sz w:val="24"/>
          <w:szCs w:val="24"/>
          <w:lang w:val="ru-RU" w:eastAsia="ru-RU"/>
        </w:rPr>
        <w:t xml:space="preserve">. </w:t>
      </w:r>
      <w:r w:rsidR="00E4490C" w:rsidRPr="000C1B68">
        <w:rPr>
          <w:rFonts w:cstheme="minorHAnsi"/>
          <w:b/>
          <w:bCs/>
          <w:sz w:val="28"/>
          <w:szCs w:val="28"/>
          <w:lang w:val="ru-RU" w:eastAsia="ru-RU"/>
        </w:rPr>
        <w:t xml:space="preserve">Бюджетная </w:t>
      </w:r>
      <w:r w:rsidR="001065FE" w:rsidRPr="000C1B68">
        <w:rPr>
          <w:rFonts w:cstheme="minorHAnsi"/>
          <w:b/>
          <w:bCs/>
          <w:sz w:val="28"/>
          <w:szCs w:val="28"/>
          <w:lang w:val="ru-RU" w:eastAsia="ru-RU"/>
        </w:rPr>
        <w:t>отчетность</w:t>
      </w:r>
      <w:bookmarkEnd w:id="151"/>
    </w:p>
    <w:p w14:paraId="245CD1B0" w14:textId="22FC09C6" w:rsidR="000F476C" w:rsidRPr="000C1B68" w:rsidRDefault="005124AF" w:rsidP="00F02951">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7</w:t>
      </w:r>
      <w:r w:rsidR="00F02951" w:rsidRPr="000C1B68">
        <w:rPr>
          <w:rFonts w:cstheme="minorHAnsi"/>
          <w:sz w:val="24"/>
          <w:szCs w:val="24"/>
          <w:lang w:val="ru-RU" w:eastAsia="ru-RU"/>
        </w:rPr>
        <w:t xml:space="preserve">.1. </w:t>
      </w:r>
      <w:r w:rsidR="000F476C" w:rsidRPr="000C1B68">
        <w:rPr>
          <w:rFonts w:cstheme="minorHAnsi"/>
          <w:sz w:val="24"/>
          <w:szCs w:val="24"/>
          <w:lang w:val="ru-RU" w:eastAsia="ru-RU"/>
        </w:rPr>
        <w:t xml:space="preserve">Составление бюджетной отчетности осуществляется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w:t>
      </w:r>
      <w:r w:rsidR="00F02951" w:rsidRPr="000C1B68">
        <w:rPr>
          <w:rFonts w:cstheme="minorHAnsi"/>
          <w:sz w:val="24"/>
          <w:szCs w:val="24"/>
          <w:lang w:val="ru-RU" w:eastAsia="ru-RU"/>
        </w:rPr>
        <w:t>Федерации» в</w:t>
      </w:r>
      <w:r w:rsidR="000F476C" w:rsidRPr="000C1B68">
        <w:rPr>
          <w:rFonts w:cstheme="minorHAnsi"/>
          <w:sz w:val="24"/>
          <w:szCs w:val="24"/>
          <w:lang w:val="ru-RU" w:eastAsia="ru-RU"/>
        </w:rPr>
        <w:t xml:space="preserve"> порядке и в сроки, установленные нормативными правовыми актами</w:t>
      </w:r>
      <w:r w:rsidR="000A4FC4" w:rsidRPr="000C1B68">
        <w:rPr>
          <w:rFonts w:cstheme="minorHAnsi"/>
          <w:sz w:val="24"/>
          <w:szCs w:val="24"/>
          <w:lang w:val="ru-RU" w:eastAsia="ru-RU"/>
        </w:rPr>
        <w:t xml:space="preserve"> Российской Федерации, Чувашской Республики, администрации города Чебоксары.</w:t>
      </w:r>
      <w:r w:rsidR="000F476C" w:rsidRPr="000C1B68">
        <w:rPr>
          <w:rFonts w:cstheme="minorHAnsi"/>
          <w:sz w:val="24"/>
          <w:szCs w:val="24"/>
          <w:lang w:val="ru-RU" w:eastAsia="ru-RU"/>
        </w:rPr>
        <w:t xml:space="preserve"> </w:t>
      </w:r>
    </w:p>
    <w:p w14:paraId="1A87F0AF" w14:textId="68FFBFA0" w:rsidR="00F02951" w:rsidRPr="000C1B68" w:rsidRDefault="005124AF" w:rsidP="00F02951">
      <w:pPr>
        <w:pStyle w:val="a5"/>
        <w:spacing w:beforeAutospacing="0" w:afterAutospacing="0"/>
        <w:ind w:left="0" w:firstLine="720"/>
        <w:jc w:val="both"/>
        <w:rPr>
          <w:rFonts w:cstheme="minorHAnsi"/>
          <w:sz w:val="24"/>
          <w:szCs w:val="24"/>
          <w:lang w:val="ru-RU" w:eastAsia="ru-RU"/>
        </w:rPr>
      </w:pPr>
      <w:r w:rsidRPr="000C1B68">
        <w:rPr>
          <w:rFonts w:eastAsiaTheme="minorEastAsia" w:cstheme="minorHAnsi"/>
          <w:color w:val="26282F"/>
          <w:sz w:val="24"/>
          <w:szCs w:val="24"/>
          <w:lang w:val="ru-RU" w:eastAsia="ru-RU"/>
        </w:rPr>
        <w:t>1</w:t>
      </w:r>
      <w:r w:rsidR="007E2FD6" w:rsidRPr="000C1B68">
        <w:rPr>
          <w:rFonts w:eastAsiaTheme="minorEastAsia" w:cstheme="minorHAnsi"/>
          <w:color w:val="26282F"/>
          <w:sz w:val="24"/>
          <w:szCs w:val="24"/>
          <w:lang w:val="ru-RU" w:eastAsia="ru-RU"/>
        </w:rPr>
        <w:t>7</w:t>
      </w:r>
      <w:r w:rsidR="00F02951" w:rsidRPr="000C1B68">
        <w:rPr>
          <w:rFonts w:eastAsiaTheme="minorEastAsia" w:cstheme="minorHAnsi"/>
          <w:color w:val="26282F"/>
          <w:sz w:val="24"/>
          <w:szCs w:val="24"/>
          <w:lang w:val="ru-RU" w:eastAsia="ru-RU"/>
        </w:rPr>
        <w:t xml:space="preserve">.2. </w:t>
      </w:r>
      <w:r w:rsidR="00295C29" w:rsidRPr="000C1B68">
        <w:rPr>
          <w:rFonts w:cstheme="minorHAnsi"/>
          <w:sz w:val="24"/>
          <w:szCs w:val="24"/>
          <w:lang w:val="ru-RU" w:eastAsia="ru-RU"/>
        </w:rPr>
        <w:t>Бюджетная отчетность Субъекта централизованного учета составляется</w:t>
      </w:r>
      <w:r w:rsidR="004A0F9C" w:rsidRPr="000C1B68">
        <w:rPr>
          <w:rFonts w:cstheme="minorHAnsi"/>
          <w:sz w:val="24"/>
          <w:szCs w:val="24"/>
          <w:lang w:val="ru-RU" w:eastAsia="ru-RU"/>
        </w:rPr>
        <w:t xml:space="preserve"> </w:t>
      </w:r>
      <w:r w:rsidR="00404A59" w:rsidRPr="000C1B68">
        <w:rPr>
          <w:rFonts w:cstheme="minorHAnsi"/>
          <w:sz w:val="24"/>
          <w:szCs w:val="24"/>
          <w:lang w:val="ru-RU" w:eastAsia="ru-RU"/>
        </w:rPr>
        <w:t xml:space="preserve">на основе данных Главной книги. До составления бюджетной отчетности </w:t>
      </w:r>
      <w:r w:rsidRPr="000C1B68">
        <w:rPr>
          <w:rFonts w:cstheme="minorHAnsi"/>
          <w:sz w:val="24"/>
          <w:szCs w:val="24"/>
          <w:lang w:val="ru-RU" w:eastAsia="ru-RU"/>
        </w:rPr>
        <w:t>ЦБУ</w:t>
      </w:r>
      <w:r w:rsidR="00015ACB" w:rsidRPr="000C1B68">
        <w:rPr>
          <w:rFonts w:cstheme="minorHAnsi"/>
          <w:sz w:val="24"/>
          <w:szCs w:val="24"/>
          <w:lang w:val="ru-RU" w:eastAsia="ru-RU"/>
        </w:rPr>
        <w:t xml:space="preserve"> </w:t>
      </w:r>
      <w:r w:rsidR="00404A59" w:rsidRPr="000C1B68">
        <w:rPr>
          <w:rFonts w:cstheme="minorHAnsi"/>
          <w:sz w:val="24"/>
          <w:szCs w:val="24"/>
          <w:lang w:val="ru-RU" w:eastAsia="ru-RU"/>
        </w:rPr>
        <w:t>проводится сверка оборотов и остатков по аналитическим регистрам бухгалтерского учета с оборотами и остатками по счетам бюджетного учета.</w:t>
      </w:r>
    </w:p>
    <w:p w14:paraId="572B54C0" w14:textId="0732BFBB" w:rsidR="007D0122" w:rsidRPr="000C1B68" w:rsidRDefault="007D0122" w:rsidP="00F02951">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lastRenderedPageBreak/>
        <w:t>Показатели годовой бюджетной отчетности подтверждаются данными инвентаризации имущества и финансовых обязательств.</w:t>
      </w:r>
    </w:p>
    <w:p w14:paraId="6098BE5E" w14:textId="3601365D" w:rsidR="005124AF" w:rsidRPr="000C1B68" w:rsidRDefault="005124AF" w:rsidP="00F02951">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7</w:t>
      </w:r>
      <w:r w:rsidR="00F02951" w:rsidRPr="000C1B68">
        <w:rPr>
          <w:rFonts w:cstheme="minorHAnsi"/>
          <w:sz w:val="24"/>
          <w:szCs w:val="24"/>
          <w:lang w:val="ru-RU" w:eastAsia="ru-RU"/>
        </w:rPr>
        <w:t xml:space="preserve">.3. </w:t>
      </w:r>
      <w:r w:rsidR="00E4490C" w:rsidRPr="000C1B68">
        <w:rPr>
          <w:rFonts w:cstheme="minorHAnsi"/>
          <w:sz w:val="24"/>
          <w:szCs w:val="24"/>
          <w:lang w:val="ru-RU" w:eastAsia="ru-RU"/>
        </w:rPr>
        <w:t>Б</w:t>
      </w:r>
      <w:r w:rsidR="001065FE" w:rsidRPr="000C1B68">
        <w:rPr>
          <w:rFonts w:cstheme="minorHAnsi"/>
          <w:sz w:val="24"/>
          <w:szCs w:val="24"/>
          <w:lang w:val="ru-RU" w:eastAsia="ru-RU"/>
        </w:rPr>
        <w:t xml:space="preserve">юджетная отчетность за отчетный год формируется с учетом событий после отчетной даты. </w:t>
      </w:r>
    </w:p>
    <w:p w14:paraId="44AC153F" w14:textId="3CF00FBE" w:rsidR="00F02951" w:rsidRPr="000C1B68" w:rsidRDefault="001065FE" w:rsidP="00F02951">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Обстоятельства, послужившие причиной отражения в отчетности событий после отчетной даты, указываются в текстовой части Пояснительной записки.</w:t>
      </w:r>
    </w:p>
    <w:p w14:paraId="62878240" w14:textId="7F6B2620" w:rsidR="00F02951" w:rsidRPr="000C1B68" w:rsidRDefault="005124AF" w:rsidP="00F02951">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7</w:t>
      </w:r>
      <w:r w:rsidR="00F02951" w:rsidRPr="000C1B68">
        <w:rPr>
          <w:rFonts w:cstheme="minorHAnsi"/>
          <w:sz w:val="24"/>
          <w:szCs w:val="24"/>
          <w:lang w:val="ru-RU" w:eastAsia="ru-RU"/>
        </w:rPr>
        <w:t xml:space="preserve">.4. </w:t>
      </w:r>
      <w:r w:rsidR="00E4490C" w:rsidRPr="000C1B68">
        <w:rPr>
          <w:rFonts w:cstheme="minorHAnsi"/>
          <w:sz w:val="24"/>
          <w:szCs w:val="24"/>
          <w:lang w:val="ru-RU" w:eastAsia="ru-RU"/>
        </w:rPr>
        <w:t xml:space="preserve">Бюджетная </w:t>
      </w:r>
      <w:r w:rsidR="001065FE" w:rsidRPr="000C1B68">
        <w:rPr>
          <w:rFonts w:cstheme="minorHAnsi"/>
          <w:sz w:val="24"/>
          <w:szCs w:val="24"/>
          <w:lang w:val="ru-RU" w:eastAsia="ru-RU"/>
        </w:rPr>
        <w:t>отч</w:t>
      </w:r>
      <w:r w:rsidR="0014633B" w:rsidRPr="000C1B68">
        <w:rPr>
          <w:rFonts w:cstheme="minorHAnsi"/>
          <w:sz w:val="24"/>
          <w:szCs w:val="24"/>
          <w:lang w:val="ru-RU" w:eastAsia="ru-RU"/>
        </w:rPr>
        <w:t xml:space="preserve">етность </w:t>
      </w:r>
      <w:r w:rsidR="004D3D21" w:rsidRPr="000C1B68">
        <w:rPr>
          <w:rFonts w:cstheme="minorHAnsi"/>
          <w:sz w:val="24"/>
          <w:szCs w:val="24"/>
          <w:lang w:val="ru-RU" w:eastAsia="ru-RU"/>
        </w:rPr>
        <w:t xml:space="preserve">размещается </w:t>
      </w:r>
      <w:r w:rsidR="001065FE" w:rsidRPr="000C1B68">
        <w:rPr>
          <w:rFonts w:cstheme="minorHAnsi"/>
          <w:sz w:val="24"/>
          <w:szCs w:val="24"/>
          <w:lang w:val="ru-RU" w:eastAsia="ru-RU"/>
        </w:rPr>
        <w:t>в прогр</w:t>
      </w:r>
      <w:r w:rsidR="00AE4911" w:rsidRPr="000C1B68">
        <w:rPr>
          <w:rFonts w:cstheme="minorHAnsi"/>
          <w:sz w:val="24"/>
          <w:szCs w:val="24"/>
          <w:lang w:val="ru-RU" w:eastAsia="ru-RU"/>
        </w:rPr>
        <w:t>аммном комплексе «Свод – СМАРТ»</w:t>
      </w:r>
      <w:r w:rsidR="00E4490C" w:rsidRPr="000C1B68">
        <w:rPr>
          <w:rFonts w:cstheme="minorHAnsi"/>
          <w:sz w:val="24"/>
          <w:szCs w:val="24"/>
          <w:lang w:val="ru-RU" w:eastAsia="ru-RU"/>
        </w:rPr>
        <w:t xml:space="preserve"> </w:t>
      </w:r>
      <w:r w:rsidR="00F02951" w:rsidRPr="000C1B68">
        <w:rPr>
          <w:rFonts w:cstheme="minorHAnsi"/>
          <w:sz w:val="24"/>
          <w:szCs w:val="24"/>
          <w:lang w:val="ru-RU" w:eastAsia="ru-RU"/>
        </w:rPr>
        <w:t>и подписывается</w:t>
      </w:r>
      <w:r w:rsidR="00E4490C" w:rsidRPr="000C1B68">
        <w:rPr>
          <w:rFonts w:cstheme="minorHAnsi"/>
          <w:sz w:val="24"/>
          <w:szCs w:val="24"/>
          <w:lang w:val="ru-RU" w:eastAsia="ru-RU"/>
        </w:rPr>
        <w:t xml:space="preserve"> </w:t>
      </w:r>
      <w:r w:rsidRPr="000C1B68">
        <w:rPr>
          <w:rFonts w:cstheme="minorHAnsi"/>
          <w:sz w:val="24"/>
          <w:szCs w:val="24"/>
          <w:lang w:val="ru-RU" w:eastAsia="ru-RU"/>
        </w:rPr>
        <w:t>усиленной ЭЦП</w:t>
      </w:r>
      <w:r w:rsidR="004D3D21" w:rsidRPr="000C1B68">
        <w:rPr>
          <w:rFonts w:cstheme="minorHAnsi"/>
          <w:sz w:val="24"/>
          <w:szCs w:val="24"/>
          <w:lang w:val="ru-RU" w:eastAsia="ru-RU"/>
        </w:rPr>
        <w:t xml:space="preserve"> руководител</w:t>
      </w:r>
      <w:r w:rsidRPr="000C1B68">
        <w:rPr>
          <w:rFonts w:cstheme="minorHAnsi"/>
          <w:sz w:val="24"/>
          <w:szCs w:val="24"/>
          <w:lang w:val="ru-RU" w:eastAsia="ru-RU"/>
        </w:rPr>
        <w:t>я</w:t>
      </w:r>
      <w:r w:rsidR="004D3D21" w:rsidRPr="000C1B68">
        <w:rPr>
          <w:rFonts w:cstheme="minorHAnsi"/>
          <w:sz w:val="24"/>
          <w:szCs w:val="24"/>
          <w:lang w:val="ru-RU" w:eastAsia="ru-RU"/>
        </w:rPr>
        <w:t xml:space="preserve"> </w:t>
      </w:r>
      <w:r w:rsidR="00E4490C" w:rsidRPr="000C1B68">
        <w:rPr>
          <w:rFonts w:cstheme="minorHAnsi"/>
          <w:sz w:val="24"/>
          <w:szCs w:val="24"/>
          <w:lang w:val="ru-RU" w:eastAsia="ru-RU"/>
        </w:rPr>
        <w:t xml:space="preserve">Субъекта централизованного </w:t>
      </w:r>
      <w:r w:rsidR="00F02951" w:rsidRPr="000C1B68">
        <w:rPr>
          <w:rFonts w:cstheme="minorHAnsi"/>
          <w:sz w:val="24"/>
          <w:szCs w:val="24"/>
          <w:lang w:val="ru-RU" w:eastAsia="ru-RU"/>
        </w:rPr>
        <w:t>учета (</w:t>
      </w:r>
      <w:r w:rsidR="004D3D21" w:rsidRPr="000C1B68">
        <w:rPr>
          <w:rFonts w:cstheme="minorHAnsi"/>
          <w:sz w:val="24"/>
          <w:szCs w:val="24"/>
          <w:lang w:val="ru-RU" w:eastAsia="ru-RU"/>
        </w:rPr>
        <w:t>при наличии тех</w:t>
      </w:r>
      <w:r w:rsidR="00E4490C" w:rsidRPr="000C1B68">
        <w:rPr>
          <w:rFonts w:cstheme="minorHAnsi"/>
          <w:sz w:val="24"/>
          <w:szCs w:val="24"/>
          <w:lang w:val="ru-RU" w:eastAsia="ru-RU"/>
        </w:rPr>
        <w:t xml:space="preserve">нической </w:t>
      </w:r>
      <w:r w:rsidR="004D3D21" w:rsidRPr="000C1B68">
        <w:rPr>
          <w:rFonts w:cstheme="minorHAnsi"/>
          <w:sz w:val="24"/>
          <w:szCs w:val="24"/>
          <w:lang w:val="ru-RU" w:eastAsia="ru-RU"/>
        </w:rPr>
        <w:t xml:space="preserve">возможности) или на бумажном </w:t>
      </w:r>
      <w:r w:rsidR="00F02951" w:rsidRPr="000C1B68">
        <w:rPr>
          <w:rFonts w:cstheme="minorHAnsi"/>
          <w:sz w:val="24"/>
          <w:szCs w:val="24"/>
          <w:lang w:val="ru-RU" w:eastAsia="ru-RU"/>
        </w:rPr>
        <w:t>носителе в</w:t>
      </w:r>
      <w:r w:rsidR="00295C29" w:rsidRPr="000C1B68">
        <w:rPr>
          <w:rFonts w:cstheme="minorHAnsi"/>
          <w:sz w:val="24"/>
          <w:szCs w:val="24"/>
          <w:lang w:val="ru-RU" w:eastAsia="ru-RU"/>
        </w:rPr>
        <w:t xml:space="preserve"> </w:t>
      </w:r>
      <w:r w:rsidR="007D0122" w:rsidRPr="000C1B68">
        <w:rPr>
          <w:rFonts w:cstheme="minorHAnsi"/>
          <w:sz w:val="24"/>
          <w:szCs w:val="24"/>
          <w:lang w:val="ru-RU" w:eastAsia="ru-RU"/>
        </w:rPr>
        <w:t>установленные</w:t>
      </w:r>
      <w:r w:rsidRPr="000C1B68">
        <w:rPr>
          <w:rFonts w:cstheme="minorHAnsi"/>
          <w:sz w:val="24"/>
          <w:szCs w:val="24"/>
          <w:lang w:val="ru-RU" w:eastAsia="ru-RU"/>
        </w:rPr>
        <w:t xml:space="preserve"> </w:t>
      </w:r>
      <w:r w:rsidR="00295C29" w:rsidRPr="000C1B68">
        <w:rPr>
          <w:rFonts w:cstheme="minorHAnsi"/>
          <w:sz w:val="24"/>
          <w:szCs w:val="24"/>
          <w:lang w:val="ru-RU" w:eastAsia="ru-RU"/>
        </w:rPr>
        <w:t>сроки</w:t>
      </w:r>
      <w:r w:rsidR="00F02951" w:rsidRPr="000C1B68">
        <w:rPr>
          <w:rFonts w:cstheme="minorHAnsi"/>
          <w:sz w:val="24"/>
          <w:szCs w:val="24"/>
          <w:lang w:val="ru-RU" w:eastAsia="ru-RU"/>
        </w:rPr>
        <w:t>.</w:t>
      </w:r>
    </w:p>
    <w:p w14:paraId="7CEA6072" w14:textId="12261652" w:rsidR="00FB1CF5" w:rsidRPr="000C1B68" w:rsidRDefault="001065FE"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Один экземпляр бумажного комплекта </w:t>
      </w:r>
      <w:r w:rsidR="00E4490C" w:rsidRPr="000C1B68">
        <w:rPr>
          <w:rFonts w:cstheme="minorHAnsi"/>
          <w:sz w:val="24"/>
          <w:szCs w:val="24"/>
          <w:lang w:val="ru-RU" w:eastAsia="ru-RU"/>
        </w:rPr>
        <w:t xml:space="preserve">бюджетной </w:t>
      </w:r>
      <w:r w:rsidRPr="000C1B68">
        <w:rPr>
          <w:rFonts w:cstheme="minorHAnsi"/>
          <w:sz w:val="24"/>
          <w:szCs w:val="24"/>
          <w:lang w:val="ru-RU" w:eastAsia="ru-RU"/>
        </w:rPr>
        <w:t xml:space="preserve">отчетности хранится </w:t>
      </w:r>
      <w:r w:rsidR="00CE158A" w:rsidRPr="000C1B68">
        <w:rPr>
          <w:rFonts w:cstheme="minorHAnsi"/>
          <w:sz w:val="24"/>
          <w:szCs w:val="24"/>
          <w:lang w:val="ru-RU" w:eastAsia="ru-RU"/>
        </w:rPr>
        <w:t xml:space="preserve">в </w:t>
      </w:r>
      <w:r w:rsidR="007D0122" w:rsidRPr="000C1B68">
        <w:rPr>
          <w:rFonts w:cstheme="minorHAnsi"/>
          <w:sz w:val="24"/>
          <w:szCs w:val="24"/>
          <w:lang w:val="ru-RU" w:eastAsia="ru-RU"/>
        </w:rPr>
        <w:t>ЦБУ</w:t>
      </w:r>
      <w:r w:rsidRPr="000C1B68">
        <w:rPr>
          <w:rFonts w:cstheme="minorHAnsi"/>
          <w:sz w:val="24"/>
          <w:szCs w:val="24"/>
          <w:lang w:val="ru-RU" w:eastAsia="ru-RU"/>
        </w:rPr>
        <w:t xml:space="preserve">, второй </w:t>
      </w:r>
      <w:r w:rsidR="00CE158A" w:rsidRPr="000C1B68">
        <w:rPr>
          <w:rFonts w:cstheme="minorHAnsi"/>
          <w:sz w:val="24"/>
          <w:szCs w:val="24"/>
          <w:lang w:val="ru-RU" w:eastAsia="ru-RU"/>
        </w:rPr>
        <w:t xml:space="preserve">- </w:t>
      </w:r>
      <w:r w:rsidR="00495C73" w:rsidRPr="000C1B68">
        <w:rPr>
          <w:rFonts w:cstheme="minorHAnsi"/>
          <w:sz w:val="24"/>
          <w:szCs w:val="24"/>
          <w:lang w:val="ru-RU" w:eastAsia="ru-RU"/>
        </w:rPr>
        <w:t>у</w:t>
      </w:r>
      <w:r w:rsidRPr="000C1B68">
        <w:rPr>
          <w:rFonts w:cstheme="minorHAnsi"/>
          <w:sz w:val="24"/>
          <w:szCs w:val="24"/>
          <w:lang w:val="ru-RU" w:eastAsia="ru-RU"/>
        </w:rPr>
        <w:t xml:space="preserve"> </w:t>
      </w:r>
      <w:r w:rsidR="0062660F" w:rsidRPr="000C1B68">
        <w:rPr>
          <w:rFonts w:cstheme="minorHAnsi"/>
          <w:sz w:val="24"/>
          <w:szCs w:val="24"/>
          <w:lang w:val="ru-RU" w:eastAsia="ru-RU"/>
        </w:rPr>
        <w:t>Субъект</w:t>
      </w:r>
      <w:r w:rsidR="00495C73" w:rsidRPr="000C1B68">
        <w:rPr>
          <w:rFonts w:cstheme="minorHAnsi"/>
          <w:sz w:val="24"/>
          <w:szCs w:val="24"/>
          <w:lang w:val="ru-RU" w:eastAsia="ru-RU"/>
        </w:rPr>
        <w:t>а</w:t>
      </w:r>
      <w:r w:rsidR="0062660F" w:rsidRPr="000C1B68">
        <w:rPr>
          <w:rFonts w:cstheme="minorHAnsi"/>
          <w:sz w:val="24"/>
          <w:szCs w:val="24"/>
          <w:lang w:val="ru-RU" w:eastAsia="ru-RU"/>
        </w:rPr>
        <w:t xml:space="preserve"> централизованного учета</w:t>
      </w:r>
      <w:r w:rsidRPr="000C1B68">
        <w:rPr>
          <w:rFonts w:cstheme="minorHAnsi"/>
          <w:sz w:val="24"/>
          <w:szCs w:val="24"/>
          <w:lang w:val="ru-RU" w:eastAsia="ru-RU"/>
        </w:rPr>
        <w:t>.</w:t>
      </w:r>
      <w:bookmarkStart w:id="152" w:name="_Toc119422366"/>
    </w:p>
    <w:p w14:paraId="28FBA163" w14:textId="77777777" w:rsidR="00FB1CF5" w:rsidRPr="000C1B68" w:rsidRDefault="00FB1CF5" w:rsidP="00FB1CF5">
      <w:pPr>
        <w:pStyle w:val="a5"/>
        <w:spacing w:beforeAutospacing="0" w:afterAutospacing="0"/>
        <w:ind w:left="0"/>
        <w:jc w:val="center"/>
        <w:rPr>
          <w:rFonts w:cstheme="minorHAnsi"/>
          <w:sz w:val="24"/>
          <w:szCs w:val="24"/>
          <w:lang w:val="ru-RU" w:eastAsia="ru-RU"/>
        </w:rPr>
      </w:pPr>
    </w:p>
    <w:p w14:paraId="1A03DAE0" w14:textId="16B49797" w:rsidR="004643A6" w:rsidRPr="000C1B68" w:rsidRDefault="00FB1CF5" w:rsidP="007E2FD6">
      <w:pPr>
        <w:pStyle w:val="a5"/>
        <w:spacing w:beforeAutospacing="0" w:afterAutospacing="0"/>
        <w:ind w:left="0"/>
        <w:jc w:val="center"/>
        <w:outlineLvl w:val="0"/>
        <w:rPr>
          <w:rFonts w:cstheme="minorHAnsi"/>
          <w:b/>
          <w:bCs/>
          <w:sz w:val="24"/>
          <w:szCs w:val="24"/>
          <w:lang w:val="ru-RU" w:eastAsia="ru-RU"/>
        </w:rPr>
      </w:pPr>
      <w:r w:rsidRPr="000C1B68">
        <w:rPr>
          <w:rFonts w:cstheme="minorHAnsi"/>
          <w:b/>
          <w:bCs/>
          <w:sz w:val="28"/>
          <w:szCs w:val="28"/>
          <w:lang w:val="ru-RU" w:eastAsia="ru-RU"/>
        </w:rPr>
        <w:t>1</w:t>
      </w:r>
      <w:r w:rsidR="007E2FD6" w:rsidRPr="000C1B68">
        <w:rPr>
          <w:rFonts w:cstheme="minorHAnsi"/>
          <w:b/>
          <w:bCs/>
          <w:sz w:val="28"/>
          <w:szCs w:val="28"/>
          <w:lang w:val="ru-RU" w:eastAsia="ru-RU"/>
        </w:rPr>
        <w:t>8</w:t>
      </w:r>
      <w:r w:rsidRPr="000C1B68">
        <w:rPr>
          <w:rFonts w:cstheme="minorHAnsi"/>
          <w:b/>
          <w:bCs/>
          <w:sz w:val="28"/>
          <w:szCs w:val="28"/>
          <w:lang w:val="ru-RU" w:eastAsia="ru-RU"/>
        </w:rPr>
        <w:t>.</w:t>
      </w:r>
      <w:r w:rsidRPr="000C1B68">
        <w:rPr>
          <w:rFonts w:cstheme="minorHAnsi"/>
          <w:b/>
          <w:bCs/>
          <w:sz w:val="24"/>
          <w:szCs w:val="24"/>
          <w:lang w:val="ru-RU" w:eastAsia="ru-RU"/>
        </w:rPr>
        <w:t xml:space="preserve"> </w:t>
      </w:r>
      <w:r w:rsidR="00473F96" w:rsidRPr="000C1B68">
        <w:rPr>
          <w:rFonts w:cstheme="minorHAnsi"/>
          <w:b/>
          <w:bCs/>
          <w:sz w:val="28"/>
          <w:szCs w:val="28"/>
          <w:lang w:val="ru-RU" w:eastAsia="ru-RU"/>
        </w:rPr>
        <w:t>Порядок</w:t>
      </w:r>
      <w:r w:rsidR="004643A6" w:rsidRPr="000C1B68">
        <w:rPr>
          <w:rFonts w:cstheme="minorHAnsi"/>
          <w:b/>
          <w:bCs/>
          <w:sz w:val="28"/>
          <w:szCs w:val="28"/>
          <w:lang w:val="ru-RU" w:eastAsia="ru-RU"/>
        </w:rPr>
        <w:t xml:space="preserve"> документооборота, </w:t>
      </w:r>
      <w:r w:rsidR="00005E74" w:rsidRPr="000C1B68">
        <w:rPr>
          <w:rFonts w:cstheme="minorHAnsi"/>
          <w:b/>
          <w:bCs/>
          <w:sz w:val="28"/>
          <w:szCs w:val="28"/>
          <w:lang w:val="ru-RU" w:eastAsia="ru-RU"/>
        </w:rPr>
        <w:t xml:space="preserve">сроки передачи первичных </w:t>
      </w:r>
      <w:r w:rsidR="004643A6" w:rsidRPr="000C1B68">
        <w:rPr>
          <w:rFonts w:cstheme="minorHAnsi"/>
          <w:b/>
          <w:bCs/>
          <w:sz w:val="28"/>
          <w:szCs w:val="28"/>
          <w:lang w:val="ru-RU" w:eastAsia="ru-RU"/>
        </w:rPr>
        <w:t xml:space="preserve">учетных документов для отражения в </w:t>
      </w:r>
      <w:r w:rsidR="00E4490C" w:rsidRPr="000C1B68">
        <w:rPr>
          <w:rFonts w:cstheme="minorHAnsi"/>
          <w:b/>
          <w:bCs/>
          <w:sz w:val="28"/>
          <w:szCs w:val="28"/>
          <w:lang w:val="ru-RU" w:eastAsia="ru-RU"/>
        </w:rPr>
        <w:t>бюджетном (</w:t>
      </w:r>
      <w:r w:rsidR="004643A6" w:rsidRPr="000C1B68">
        <w:rPr>
          <w:rFonts w:cstheme="minorHAnsi"/>
          <w:b/>
          <w:bCs/>
          <w:sz w:val="28"/>
          <w:szCs w:val="28"/>
          <w:lang w:val="ru-RU" w:eastAsia="ru-RU"/>
        </w:rPr>
        <w:t>бухгалтерском</w:t>
      </w:r>
      <w:r w:rsidR="00E4490C" w:rsidRPr="000C1B68">
        <w:rPr>
          <w:rFonts w:cstheme="minorHAnsi"/>
          <w:b/>
          <w:bCs/>
          <w:sz w:val="28"/>
          <w:szCs w:val="28"/>
          <w:lang w:val="ru-RU" w:eastAsia="ru-RU"/>
        </w:rPr>
        <w:t>)</w:t>
      </w:r>
      <w:r w:rsidR="004643A6" w:rsidRPr="000C1B68">
        <w:rPr>
          <w:rFonts w:cstheme="minorHAnsi"/>
          <w:b/>
          <w:bCs/>
          <w:sz w:val="28"/>
          <w:szCs w:val="28"/>
          <w:lang w:val="ru-RU" w:eastAsia="ru-RU"/>
        </w:rPr>
        <w:t xml:space="preserve"> учете</w:t>
      </w:r>
      <w:bookmarkEnd w:id="152"/>
    </w:p>
    <w:p w14:paraId="42225D0D" w14:textId="080B2644" w:rsidR="007D0122"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.1. </w:t>
      </w:r>
      <w:r w:rsidR="001A75F7" w:rsidRPr="000C1B68">
        <w:rPr>
          <w:rFonts w:cstheme="minorHAnsi"/>
          <w:sz w:val="24"/>
          <w:szCs w:val="24"/>
          <w:lang w:val="ru-RU" w:eastAsia="ru-RU"/>
        </w:rPr>
        <w:t>К документам бухгалтерского учета относятся первичные учетные документы, регистры бухгалтерского учета, бухгалтерская (финансовая) отчетность</w:t>
      </w:r>
      <w:r w:rsidR="007D0122" w:rsidRPr="000C1B68">
        <w:rPr>
          <w:rFonts w:cstheme="minorHAnsi"/>
          <w:sz w:val="24"/>
          <w:szCs w:val="24"/>
          <w:lang w:val="ru-RU" w:eastAsia="ru-RU"/>
        </w:rPr>
        <w:t xml:space="preserve">, </w:t>
      </w:r>
      <w:r w:rsidR="001A75F7" w:rsidRPr="000C1B68">
        <w:rPr>
          <w:rFonts w:cstheme="minorHAnsi"/>
          <w:sz w:val="24"/>
          <w:szCs w:val="24"/>
          <w:lang w:val="ru-RU" w:eastAsia="ru-RU"/>
        </w:rPr>
        <w:t>включая информацию, отражаемую в составе пояснительной записки</w:t>
      </w:r>
      <w:r w:rsidR="007D0122" w:rsidRPr="000C1B68">
        <w:rPr>
          <w:rFonts w:cstheme="minorHAnsi"/>
          <w:sz w:val="24"/>
          <w:szCs w:val="24"/>
          <w:lang w:val="ru-RU" w:eastAsia="ru-RU"/>
        </w:rPr>
        <w:t>.</w:t>
      </w:r>
    </w:p>
    <w:p w14:paraId="26B7AE04" w14:textId="3FE5AB0B" w:rsidR="00FB1CF5"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.2. </w:t>
      </w:r>
      <w:r w:rsidR="0058704C" w:rsidRPr="000C1B68">
        <w:rPr>
          <w:rFonts w:cstheme="minorHAnsi"/>
          <w:sz w:val="24"/>
          <w:szCs w:val="24"/>
          <w:lang w:val="ru-RU" w:eastAsia="ru-RU"/>
        </w:rPr>
        <w:t xml:space="preserve">В целях обеспечения документооборота </w:t>
      </w:r>
      <w:r w:rsidR="00C76D6E" w:rsidRPr="000C1B68">
        <w:rPr>
          <w:rFonts w:cstheme="minorHAnsi"/>
          <w:sz w:val="24"/>
          <w:szCs w:val="24"/>
          <w:lang w:val="ru-RU" w:eastAsia="ru-RU"/>
        </w:rPr>
        <w:t xml:space="preserve">в бухгалтерском учете </w:t>
      </w:r>
      <w:r w:rsidR="0058704C" w:rsidRPr="000C1B68">
        <w:rPr>
          <w:rFonts w:cstheme="minorHAnsi"/>
          <w:sz w:val="24"/>
          <w:szCs w:val="24"/>
          <w:lang w:val="ru-RU" w:eastAsia="ru-RU"/>
        </w:rPr>
        <w:t xml:space="preserve">между Субъектом бухгалтерского учета и </w:t>
      </w:r>
      <w:r w:rsidR="007D0122" w:rsidRPr="000C1B68">
        <w:rPr>
          <w:rFonts w:cstheme="minorHAnsi"/>
          <w:sz w:val="24"/>
          <w:szCs w:val="24"/>
          <w:lang w:val="ru-RU" w:eastAsia="ru-RU"/>
        </w:rPr>
        <w:t xml:space="preserve">ЦБУ отдельным приказом ЦБУ утверждается </w:t>
      </w:r>
      <w:r w:rsidRPr="000C1B68">
        <w:rPr>
          <w:rFonts w:cstheme="minorHAnsi"/>
          <w:sz w:val="24"/>
          <w:szCs w:val="24"/>
          <w:lang w:val="ru-RU" w:eastAsia="ru-RU"/>
        </w:rPr>
        <w:t>Г</w:t>
      </w:r>
      <w:r w:rsidR="007D0122" w:rsidRPr="000C1B68">
        <w:rPr>
          <w:rFonts w:cstheme="minorHAnsi"/>
          <w:sz w:val="24"/>
          <w:szCs w:val="24"/>
          <w:lang w:val="ru-RU" w:eastAsia="ru-RU"/>
        </w:rPr>
        <w:t>рафик документооборота</w:t>
      </w:r>
      <w:r w:rsidR="0058704C" w:rsidRPr="000C1B68">
        <w:rPr>
          <w:rFonts w:cstheme="minorHAnsi"/>
          <w:sz w:val="24"/>
          <w:szCs w:val="24"/>
          <w:lang w:val="ru-RU" w:eastAsia="ru-RU"/>
        </w:rPr>
        <w:t>.</w:t>
      </w:r>
    </w:p>
    <w:p w14:paraId="5FC05BA0" w14:textId="676157F4" w:rsidR="007D0122"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.3. </w:t>
      </w:r>
      <w:r w:rsidR="007D0122" w:rsidRPr="000C1B68">
        <w:rPr>
          <w:rFonts w:cstheme="minorHAnsi"/>
          <w:sz w:val="24"/>
          <w:szCs w:val="24"/>
          <w:lang w:val="ru-RU" w:eastAsia="ru-RU"/>
        </w:rPr>
        <w:t>Правил</w:t>
      </w:r>
      <w:r w:rsidRPr="000C1B68">
        <w:rPr>
          <w:rFonts w:cstheme="minorHAnsi"/>
          <w:sz w:val="24"/>
          <w:szCs w:val="24"/>
          <w:lang w:val="ru-RU" w:eastAsia="ru-RU"/>
        </w:rPr>
        <w:t>а</w:t>
      </w:r>
      <w:r w:rsidR="007D0122" w:rsidRPr="000C1B68">
        <w:rPr>
          <w:rFonts w:cstheme="minorHAnsi"/>
          <w:sz w:val="24"/>
          <w:szCs w:val="24"/>
          <w:lang w:val="ru-RU" w:eastAsia="ru-RU"/>
        </w:rPr>
        <w:t xml:space="preserve"> </w:t>
      </w:r>
      <w:r w:rsidRPr="000C1B68">
        <w:rPr>
          <w:rFonts w:cstheme="minorHAnsi"/>
          <w:sz w:val="24"/>
          <w:szCs w:val="24"/>
          <w:lang w:val="ru-RU" w:eastAsia="ru-RU"/>
        </w:rPr>
        <w:t xml:space="preserve">внутреннего </w:t>
      </w:r>
      <w:r w:rsidR="007D0122" w:rsidRPr="000C1B68">
        <w:rPr>
          <w:rFonts w:cstheme="minorHAnsi"/>
          <w:sz w:val="24"/>
          <w:szCs w:val="24"/>
          <w:lang w:val="ru-RU" w:eastAsia="ru-RU"/>
        </w:rPr>
        <w:t xml:space="preserve">документооборота, в том числе </w:t>
      </w:r>
      <w:r w:rsidRPr="000C1B68">
        <w:rPr>
          <w:rFonts w:cstheme="minorHAnsi"/>
          <w:sz w:val="24"/>
          <w:szCs w:val="24"/>
          <w:lang w:val="ru-RU" w:eastAsia="ru-RU"/>
        </w:rPr>
        <w:t>п</w:t>
      </w:r>
      <w:r w:rsidR="007D0122" w:rsidRPr="000C1B68">
        <w:rPr>
          <w:rFonts w:cstheme="minorHAnsi"/>
          <w:sz w:val="24"/>
          <w:szCs w:val="24"/>
          <w:lang w:val="ru-RU" w:eastAsia="ru-RU"/>
        </w:rPr>
        <w:t>орядок взаимодействия структурных подразделений Субъекта централизованного учета</w:t>
      </w:r>
      <w:r w:rsidRPr="000C1B68">
        <w:rPr>
          <w:rFonts w:cstheme="minorHAnsi"/>
          <w:sz w:val="24"/>
          <w:szCs w:val="24"/>
          <w:lang w:val="ru-RU" w:eastAsia="ru-RU"/>
        </w:rPr>
        <w:t>, утверждается отдельным распоряжением (приказом) Субъекта централизованного учета.</w:t>
      </w:r>
    </w:p>
    <w:p w14:paraId="5683ECEB" w14:textId="07C3EDBF" w:rsidR="004761F0"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Правила внутреннего документооборота предусматривают обязанность </w:t>
      </w:r>
      <w:r w:rsidR="00714ED6" w:rsidRPr="000C1B68">
        <w:rPr>
          <w:rFonts w:cstheme="minorHAnsi"/>
          <w:sz w:val="24"/>
          <w:szCs w:val="24"/>
          <w:lang w:val="ru-RU" w:eastAsia="ru-RU"/>
        </w:rPr>
        <w:t xml:space="preserve">лиц, </w:t>
      </w:r>
      <w:r w:rsidRPr="000C1B68">
        <w:rPr>
          <w:rFonts w:cstheme="minorHAnsi"/>
          <w:sz w:val="24"/>
          <w:szCs w:val="24"/>
          <w:lang w:val="ru-RU" w:eastAsia="ru-RU"/>
        </w:rPr>
        <w:t>ответственных за оформление совершаемых фактов хозяйственной жизни</w:t>
      </w:r>
      <w:r w:rsidR="00714ED6" w:rsidRPr="000C1B68">
        <w:rPr>
          <w:rFonts w:cstheme="minorHAnsi"/>
          <w:sz w:val="24"/>
          <w:szCs w:val="24"/>
          <w:lang w:val="ru-RU" w:eastAsia="ru-RU"/>
        </w:rPr>
        <w:t>,</w:t>
      </w:r>
      <w:r w:rsidRPr="000C1B68">
        <w:rPr>
          <w:rFonts w:cstheme="minorHAnsi"/>
          <w:sz w:val="24"/>
          <w:szCs w:val="24"/>
          <w:lang w:val="ru-RU" w:eastAsia="ru-RU"/>
        </w:rPr>
        <w:t xml:space="preserve"> составлять первичные учетные документы </w:t>
      </w:r>
      <w:r w:rsidR="000A4FC4" w:rsidRPr="000C1B68">
        <w:rPr>
          <w:rFonts w:cstheme="minorHAnsi"/>
          <w:sz w:val="24"/>
          <w:szCs w:val="24"/>
          <w:lang w:val="ru-RU" w:eastAsia="ru-RU"/>
        </w:rPr>
        <w:t>в соответствии с принят</w:t>
      </w:r>
      <w:r w:rsidR="00714ED6" w:rsidRPr="000C1B68">
        <w:rPr>
          <w:rFonts w:cstheme="minorHAnsi"/>
          <w:sz w:val="24"/>
          <w:szCs w:val="24"/>
          <w:lang w:val="ru-RU" w:eastAsia="ru-RU"/>
        </w:rPr>
        <w:t>ыми</w:t>
      </w:r>
      <w:r w:rsidR="000A4FC4" w:rsidRPr="000C1B68">
        <w:rPr>
          <w:rFonts w:cstheme="minorHAnsi"/>
          <w:sz w:val="24"/>
          <w:szCs w:val="24"/>
          <w:lang w:val="ru-RU" w:eastAsia="ru-RU"/>
        </w:rPr>
        <w:t xml:space="preserve"> ЦБУ </w:t>
      </w:r>
      <w:r w:rsidRPr="000C1B68">
        <w:rPr>
          <w:rFonts w:cstheme="minorHAnsi"/>
          <w:sz w:val="24"/>
          <w:szCs w:val="24"/>
          <w:lang w:val="ru-RU" w:eastAsia="ru-RU"/>
        </w:rPr>
        <w:t>технолог</w:t>
      </w:r>
      <w:r w:rsidR="00714ED6" w:rsidRPr="000C1B68">
        <w:rPr>
          <w:rFonts w:cstheme="minorHAnsi"/>
          <w:sz w:val="24"/>
          <w:szCs w:val="24"/>
          <w:lang w:val="ru-RU" w:eastAsia="ru-RU"/>
        </w:rPr>
        <w:t>ическими процессами</w:t>
      </w:r>
      <w:r w:rsidRPr="000C1B68">
        <w:rPr>
          <w:rFonts w:cstheme="minorHAnsi"/>
          <w:sz w:val="24"/>
          <w:szCs w:val="24"/>
          <w:lang w:val="ru-RU" w:eastAsia="ru-RU"/>
        </w:rPr>
        <w:t>, срок</w:t>
      </w:r>
      <w:r w:rsidR="00714ED6" w:rsidRPr="000C1B68">
        <w:rPr>
          <w:rFonts w:cstheme="minorHAnsi"/>
          <w:sz w:val="24"/>
          <w:szCs w:val="24"/>
          <w:lang w:val="ru-RU" w:eastAsia="ru-RU"/>
        </w:rPr>
        <w:t>ами</w:t>
      </w:r>
      <w:r w:rsidRPr="000C1B68">
        <w:rPr>
          <w:rFonts w:cstheme="minorHAnsi"/>
          <w:sz w:val="24"/>
          <w:szCs w:val="24"/>
          <w:lang w:val="ru-RU" w:eastAsia="ru-RU"/>
        </w:rPr>
        <w:t xml:space="preserve"> составления, срок</w:t>
      </w:r>
      <w:r w:rsidR="00714ED6" w:rsidRPr="000C1B68">
        <w:rPr>
          <w:rFonts w:cstheme="minorHAnsi"/>
          <w:sz w:val="24"/>
          <w:szCs w:val="24"/>
          <w:lang w:val="ru-RU" w:eastAsia="ru-RU"/>
        </w:rPr>
        <w:t>ами</w:t>
      </w:r>
      <w:r w:rsidRPr="000C1B68">
        <w:rPr>
          <w:rFonts w:cstheme="minorHAnsi"/>
          <w:sz w:val="24"/>
          <w:szCs w:val="24"/>
          <w:lang w:val="ru-RU" w:eastAsia="ru-RU"/>
        </w:rPr>
        <w:t xml:space="preserve"> передачи </w:t>
      </w:r>
      <w:r w:rsidR="00714ED6" w:rsidRPr="000C1B68">
        <w:rPr>
          <w:rFonts w:cstheme="minorHAnsi"/>
          <w:sz w:val="24"/>
          <w:szCs w:val="24"/>
          <w:lang w:val="ru-RU" w:eastAsia="ru-RU"/>
        </w:rPr>
        <w:t>первичных документов,</w:t>
      </w:r>
      <w:r w:rsidRPr="000C1B68">
        <w:rPr>
          <w:rFonts w:cstheme="minorHAnsi"/>
          <w:sz w:val="24"/>
          <w:szCs w:val="24"/>
          <w:lang w:val="ru-RU" w:eastAsia="ru-RU"/>
        </w:rPr>
        <w:t xml:space="preserve"> </w:t>
      </w:r>
      <w:r w:rsidR="00714ED6" w:rsidRPr="000C1B68">
        <w:rPr>
          <w:rFonts w:cstheme="minorHAnsi"/>
          <w:sz w:val="24"/>
          <w:szCs w:val="24"/>
          <w:lang w:val="ru-RU" w:eastAsia="ru-RU"/>
        </w:rPr>
        <w:t>установленных</w:t>
      </w:r>
      <w:r w:rsidRPr="000C1B68">
        <w:rPr>
          <w:rFonts w:cstheme="minorHAnsi"/>
          <w:sz w:val="24"/>
          <w:szCs w:val="24"/>
          <w:lang w:val="ru-RU" w:eastAsia="ru-RU"/>
        </w:rPr>
        <w:t xml:space="preserve"> График</w:t>
      </w:r>
      <w:r w:rsidR="00714ED6" w:rsidRPr="000C1B68">
        <w:rPr>
          <w:rFonts w:cstheme="minorHAnsi"/>
          <w:sz w:val="24"/>
          <w:szCs w:val="24"/>
          <w:lang w:val="ru-RU" w:eastAsia="ru-RU"/>
        </w:rPr>
        <w:t>ом</w:t>
      </w:r>
      <w:r w:rsidRPr="000C1B68">
        <w:rPr>
          <w:rFonts w:cstheme="minorHAnsi"/>
          <w:sz w:val="24"/>
          <w:szCs w:val="24"/>
          <w:lang w:val="ru-RU" w:eastAsia="ru-RU"/>
        </w:rPr>
        <w:t xml:space="preserve"> документооборота.</w:t>
      </w:r>
    </w:p>
    <w:p w14:paraId="6507F0C0" w14:textId="4642D127" w:rsidR="00FB1CF5"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.4. </w:t>
      </w:r>
      <w:r w:rsidR="0058704C" w:rsidRPr="000C1B68">
        <w:rPr>
          <w:rFonts w:cstheme="minorHAnsi"/>
          <w:sz w:val="24"/>
          <w:szCs w:val="24"/>
          <w:lang w:val="ru-RU" w:eastAsia="ru-RU"/>
        </w:rPr>
        <w:t xml:space="preserve">График документооборота применяется </w:t>
      </w:r>
      <w:r w:rsidR="00FB1CF5" w:rsidRPr="000C1B68">
        <w:rPr>
          <w:rFonts w:cstheme="minorHAnsi"/>
          <w:sz w:val="24"/>
          <w:szCs w:val="24"/>
          <w:lang w:val="ru-RU" w:eastAsia="ru-RU"/>
        </w:rPr>
        <w:t>всеми Субъектами централизованного учета,</w:t>
      </w:r>
      <w:r w:rsidR="0058704C" w:rsidRPr="000C1B68">
        <w:rPr>
          <w:rFonts w:cstheme="minorHAnsi"/>
          <w:sz w:val="24"/>
          <w:szCs w:val="24"/>
          <w:lang w:val="ru-RU" w:eastAsia="ru-RU"/>
        </w:rPr>
        <w:t xml:space="preserve"> в отношении которых </w:t>
      </w:r>
      <w:r w:rsidR="00F64A4B" w:rsidRPr="000C1B68">
        <w:rPr>
          <w:rFonts w:cstheme="minorHAnsi"/>
          <w:sz w:val="24"/>
          <w:szCs w:val="24"/>
          <w:lang w:val="ru-RU" w:eastAsia="ru-RU"/>
        </w:rPr>
        <w:t>ЦБУ</w:t>
      </w:r>
      <w:r w:rsidR="007D0122" w:rsidRPr="000C1B68">
        <w:rPr>
          <w:rFonts w:cstheme="minorHAnsi"/>
          <w:sz w:val="24"/>
          <w:szCs w:val="24"/>
          <w:lang w:val="ru-RU" w:eastAsia="ru-RU"/>
        </w:rPr>
        <w:t xml:space="preserve"> </w:t>
      </w:r>
      <w:r w:rsidR="0058704C" w:rsidRPr="000C1B68">
        <w:rPr>
          <w:rFonts w:cstheme="minorHAnsi"/>
          <w:sz w:val="24"/>
          <w:szCs w:val="24"/>
          <w:lang w:val="ru-RU" w:eastAsia="ru-RU"/>
        </w:rPr>
        <w:t xml:space="preserve">осуществляет ведение </w:t>
      </w:r>
      <w:r w:rsidR="00C76D6E" w:rsidRPr="000C1B68">
        <w:rPr>
          <w:rFonts w:cstheme="minorHAnsi"/>
          <w:sz w:val="24"/>
          <w:szCs w:val="24"/>
          <w:lang w:val="ru-RU" w:eastAsia="ru-RU"/>
        </w:rPr>
        <w:t>бюджетного (</w:t>
      </w:r>
      <w:r w:rsidR="0058704C" w:rsidRPr="000C1B68">
        <w:rPr>
          <w:rFonts w:cstheme="minorHAnsi"/>
          <w:sz w:val="24"/>
          <w:szCs w:val="24"/>
          <w:lang w:val="ru-RU" w:eastAsia="ru-RU"/>
        </w:rPr>
        <w:t>бухгалтерского учета</w:t>
      </w:r>
      <w:r w:rsidR="00C76D6E" w:rsidRPr="000C1B68">
        <w:rPr>
          <w:rFonts w:cstheme="minorHAnsi"/>
          <w:sz w:val="24"/>
          <w:szCs w:val="24"/>
          <w:lang w:val="ru-RU" w:eastAsia="ru-RU"/>
        </w:rPr>
        <w:t>)</w:t>
      </w:r>
      <w:r w:rsidR="0058704C" w:rsidRPr="000C1B68">
        <w:rPr>
          <w:rFonts w:cstheme="minorHAnsi"/>
          <w:sz w:val="24"/>
          <w:szCs w:val="24"/>
          <w:lang w:val="ru-RU" w:eastAsia="ru-RU"/>
        </w:rPr>
        <w:t xml:space="preserve"> и составление бухгалтерской отчетности. </w:t>
      </w:r>
    </w:p>
    <w:p w14:paraId="0E48498C" w14:textId="3A0FA6CE" w:rsidR="00915FF0" w:rsidRPr="000C1B68" w:rsidRDefault="004761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.5. </w:t>
      </w:r>
      <w:r w:rsidR="00915FF0" w:rsidRPr="000C1B68">
        <w:rPr>
          <w:rFonts w:cstheme="minorHAnsi"/>
          <w:sz w:val="24"/>
          <w:szCs w:val="24"/>
          <w:lang w:val="ru-RU" w:eastAsia="ru-RU"/>
        </w:rPr>
        <w:t xml:space="preserve">При представлении Субъектом централизованного учета первичных учетных документов для ведения бухгалтерского учета допускается </w:t>
      </w:r>
      <w:r w:rsidR="00FB1CF5" w:rsidRPr="000C1B68">
        <w:rPr>
          <w:rFonts w:cstheme="minorHAnsi"/>
          <w:sz w:val="24"/>
          <w:szCs w:val="24"/>
          <w:lang w:val="ru-RU" w:eastAsia="ru-RU"/>
        </w:rPr>
        <w:t>оформление:</w:t>
      </w:r>
    </w:p>
    <w:p w14:paraId="1B77380C" w14:textId="79369295" w:rsidR="00915FF0" w:rsidRPr="000C1B68" w:rsidRDefault="00915FF0"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 </w:t>
      </w:r>
      <w:r w:rsidR="00714ED6" w:rsidRPr="000C1B68">
        <w:rPr>
          <w:rFonts w:cstheme="minorHAnsi"/>
          <w:sz w:val="24"/>
          <w:szCs w:val="24"/>
          <w:lang w:val="ru-RU" w:eastAsia="ru-RU"/>
        </w:rPr>
        <w:t>при осуществлении нескольких связанных между собой фактов хозяйственной жизни -</w:t>
      </w:r>
      <w:r w:rsidRPr="000C1B68">
        <w:rPr>
          <w:rFonts w:cstheme="minorHAnsi"/>
          <w:sz w:val="24"/>
          <w:szCs w:val="24"/>
          <w:lang w:val="ru-RU" w:eastAsia="ru-RU"/>
        </w:rPr>
        <w:t>одного первичного учетного документа;</w:t>
      </w:r>
    </w:p>
    <w:p w14:paraId="4D75AD5A" w14:textId="77777777" w:rsidR="005B0C4A" w:rsidRPr="000C1B68" w:rsidRDefault="00915FF0" w:rsidP="005B0C4A">
      <w:pPr>
        <w:pStyle w:val="a5"/>
        <w:spacing w:beforeAutospacing="0" w:afterAutospacing="0"/>
        <w:ind w:left="0" w:firstLine="720"/>
        <w:jc w:val="both"/>
        <w:rPr>
          <w:rFonts w:ascii="Times New Roman" w:eastAsia="Times New Roman" w:hAnsi="Times New Roman" w:cs="Times New Roman"/>
          <w:sz w:val="24"/>
          <w:szCs w:val="24"/>
          <w:lang w:val="ru-RU" w:eastAsia="ru-RU"/>
        </w:rPr>
      </w:pPr>
      <w:r w:rsidRPr="000C1B68">
        <w:rPr>
          <w:rFonts w:cstheme="minorHAnsi"/>
          <w:sz w:val="24"/>
          <w:szCs w:val="24"/>
          <w:lang w:val="ru-RU" w:eastAsia="ru-RU"/>
        </w:rPr>
        <w:t xml:space="preserve">- </w:t>
      </w:r>
      <w:r w:rsidR="00714ED6" w:rsidRPr="000C1B68">
        <w:rPr>
          <w:rFonts w:cstheme="minorHAnsi"/>
          <w:sz w:val="24"/>
          <w:szCs w:val="24"/>
          <w:lang w:val="ru-RU" w:eastAsia="ru-RU"/>
        </w:rPr>
        <w:t xml:space="preserve">при движении горюче-смазочных материалов, в том числе оформление </w:t>
      </w:r>
      <w:r w:rsidRPr="000C1B68">
        <w:rPr>
          <w:rFonts w:cstheme="minorHAnsi"/>
          <w:sz w:val="24"/>
          <w:szCs w:val="24"/>
          <w:lang w:val="ru-RU" w:eastAsia="ru-RU"/>
        </w:rPr>
        <w:t>первичных учетных документов, связанных</w:t>
      </w:r>
      <w:r w:rsidR="007A6622" w:rsidRPr="000C1B68">
        <w:rPr>
          <w:rFonts w:cstheme="minorHAnsi"/>
          <w:sz w:val="24"/>
          <w:szCs w:val="24"/>
          <w:lang w:val="ru-RU" w:eastAsia="ru-RU"/>
        </w:rPr>
        <w:t xml:space="preserve"> с </w:t>
      </w:r>
      <w:r w:rsidR="00714ED6" w:rsidRPr="000C1B68">
        <w:rPr>
          <w:rFonts w:cstheme="minorHAnsi"/>
          <w:sz w:val="24"/>
          <w:szCs w:val="24"/>
          <w:lang w:val="ru-RU" w:eastAsia="ru-RU"/>
        </w:rPr>
        <w:t xml:space="preserve">их </w:t>
      </w:r>
      <w:r w:rsidR="007A6622" w:rsidRPr="000C1B68">
        <w:rPr>
          <w:rFonts w:cstheme="minorHAnsi"/>
          <w:sz w:val="24"/>
          <w:szCs w:val="24"/>
          <w:lang w:val="ru-RU" w:eastAsia="ru-RU"/>
        </w:rPr>
        <w:t>приобретением (товарная накладная, УПД)</w:t>
      </w:r>
      <w:r w:rsidR="004761F0" w:rsidRPr="000C1B68">
        <w:rPr>
          <w:rFonts w:cstheme="minorHAnsi"/>
          <w:sz w:val="24"/>
          <w:szCs w:val="24"/>
          <w:lang w:val="ru-RU" w:eastAsia="ru-RU"/>
        </w:rPr>
        <w:t>,</w:t>
      </w:r>
      <w:r w:rsidR="007A6622" w:rsidRPr="000C1B68">
        <w:rPr>
          <w:rFonts w:cstheme="minorHAnsi"/>
          <w:sz w:val="24"/>
          <w:szCs w:val="24"/>
          <w:lang w:val="ru-RU" w:eastAsia="ru-RU"/>
        </w:rPr>
        <w:t xml:space="preserve"> </w:t>
      </w:r>
      <w:r w:rsidR="00714ED6" w:rsidRPr="000C1B68">
        <w:rPr>
          <w:rFonts w:cstheme="minorHAnsi"/>
          <w:sz w:val="24"/>
          <w:szCs w:val="24"/>
          <w:lang w:val="ru-RU" w:eastAsia="ru-RU"/>
        </w:rPr>
        <w:t xml:space="preserve">их </w:t>
      </w:r>
      <w:r w:rsidR="007A6622" w:rsidRPr="000C1B68">
        <w:rPr>
          <w:rFonts w:cstheme="minorHAnsi"/>
          <w:sz w:val="24"/>
          <w:szCs w:val="24"/>
          <w:lang w:val="ru-RU" w:eastAsia="ru-RU"/>
        </w:rPr>
        <w:t>списанием (акт о списании материальных запасов)</w:t>
      </w:r>
      <w:r w:rsidR="00714ED6" w:rsidRPr="000C1B68">
        <w:rPr>
          <w:rFonts w:cstheme="minorHAnsi"/>
          <w:sz w:val="24"/>
          <w:szCs w:val="24"/>
          <w:lang w:val="ru-RU" w:eastAsia="ru-RU"/>
        </w:rPr>
        <w:t xml:space="preserve"> или </w:t>
      </w:r>
      <w:r w:rsidR="007A6622" w:rsidRPr="000C1B68">
        <w:rPr>
          <w:rFonts w:cstheme="minorHAnsi"/>
          <w:sz w:val="24"/>
          <w:szCs w:val="24"/>
          <w:lang w:val="ru-RU" w:eastAsia="ru-RU"/>
        </w:rPr>
        <w:t>внутренним перемещением (накладная на внутреннее перемещение объектов нефинансовых активов) - один раз в месяц;</w:t>
      </w:r>
      <w:r w:rsidR="00DB2FA0" w:rsidRPr="000C1B68">
        <w:rPr>
          <w:rFonts w:ascii="Times New Roman" w:eastAsia="Times New Roman" w:hAnsi="Times New Roman" w:cs="Times New Roman"/>
          <w:sz w:val="26"/>
          <w:szCs w:val="26"/>
          <w:lang w:val="ru-RU" w:eastAsia="ru-RU"/>
        </w:rPr>
        <w:t xml:space="preserve"> </w:t>
      </w:r>
      <w:r w:rsidR="00DB2FA0" w:rsidRPr="000C1B68">
        <w:rPr>
          <w:rFonts w:ascii="Times New Roman" w:eastAsia="Times New Roman" w:hAnsi="Times New Roman" w:cs="Times New Roman"/>
          <w:sz w:val="24"/>
          <w:szCs w:val="24"/>
          <w:lang w:val="ru-RU" w:eastAsia="ru-RU"/>
        </w:rPr>
        <w:t>в случае увольнения-днем увольнения</w:t>
      </w:r>
      <w:r w:rsidR="005B0C4A" w:rsidRPr="000C1B68">
        <w:rPr>
          <w:rFonts w:ascii="Times New Roman" w:eastAsia="Times New Roman" w:hAnsi="Times New Roman" w:cs="Times New Roman"/>
          <w:sz w:val="24"/>
          <w:szCs w:val="24"/>
          <w:lang w:val="ru-RU" w:eastAsia="ru-RU"/>
        </w:rPr>
        <w:t>;</w:t>
      </w:r>
    </w:p>
    <w:p w14:paraId="448EFBD7" w14:textId="76D6989B" w:rsidR="005B0C4A" w:rsidRPr="000C1B68" w:rsidRDefault="005B0C4A" w:rsidP="005B0C4A">
      <w:pPr>
        <w:pStyle w:val="a5"/>
        <w:spacing w:beforeAutospacing="0" w:afterAutospacing="0"/>
        <w:ind w:left="0" w:firstLine="720"/>
        <w:jc w:val="both"/>
        <w:rPr>
          <w:rFonts w:ascii="Times New Roman" w:eastAsia="Times New Roman" w:hAnsi="Times New Roman" w:cs="Times New Roman"/>
          <w:lang w:val="ru-RU" w:eastAsia="ru-RU"/>
        </w:rPr>
      </w:pPr>
      <w:r w:rsidRPr="000C1B68">
        <w:rPr>
          <w:rFonts w:ascii="Times New Roman" w:hAnsi="Times New Roman"/>
          <w:i/>
          <w:iCs/>
          <w:lang w:val="ru-RU"/>
        </w:rPr>
        <w:t xml:space="preserve">(внесены дополнения - </w:t>
      </w:r>
      <w:r w:rsidRPr="000C1B68">
        <w:rPr>
          <w:rFonts w:ascii="Times New Roman" w:hAnsi="Times New Roman"/>
          <w:i/>
          <w:iCs/>
          <w:lang w:val="ru-RU"/>
        </w:rPr>
        <w:t>п</w:t>
      </w:r>
      <w:r w:rsidRPr="000C1B68">
        <w:rPr>
          <w:rFonts w:ascii="Times New Roman" w:hAnsi="Times New Roman" w:cs="Times New Roman"/>
          <w:i/>
          <w:iCs/>
          <w:lang w:val="ru-RU"/>
        </w:rPr>
        <w:t>риказ МКУ «Центр бухгалтерского учета города Чебоксары» от 26.05.2025 №35-ОД</w:t>
      </w:r>
      <w:r w:rsidRPr="000C1B68">
        <w:rPr>
          <w:rFonts w:ascii="Times New Roman" w:hAnsi="Times New Roman" w:cs="Times New Roman"/>
          <w:i/>
          <w:iCs/>
          <w:lang w:val="ru-RU"/>
        </w:rPr>
        <w:t>)</w:t>
      </w:r>
    </w:p>
    <w:p w14:paraId="3E6F97B6" w14:textId="057EF752" w:rsidR="00FB1CF5" w:rsidRPr="000C1B68" w:rsidRDefault="007A6622"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xml:space="preserve">- </w:t>
      </w:r>
      <w:r w:rsidR="00714ED6" w:rsidRPr="000C1B68">
        <w:rPr>
          <w:rFonts w:cstheme="minorHAnsi"/>
          <w:sz w:val="24"/>
          <w:szCs w:val="24"/>
          <w:lang w:val="ru-RU" w:eastAsia="ru-RU"/>
        </w:rPr>
        <w:t>при представлении Субъектом централизованного учета в ЕЦИС 1С БГУ,1 С ДГУ персонифицированных сведений (сведени</w:t>
      </w:r>
      <w:r w:rsidR="00076D73" w:rsidRPr="000C1B68">
        <w:rPr>
          <w:rFonts w:cstheme="minorHAnsi"/>
          <w:sz w:val="24"/>
          <w:szCs w:val="24"/>
          <w:lang w:val="ru-RU" w:eastAsia="ru-RU"/>
        </w:rPr>
        <w:t>й</w:t>
      </w:r>
      <w:r w:rsidR="00714ED6" w:rsidRPr="000C1B68">
        <w:rPr>
          <w:rFonts w:cstheme="minorHAnsi"/>
          <w:sz w:val="24"/>
          <w:szCs w:val="24"/>
          <w:lang w:val="ru-RU" w:eastAsia="ru-RU"/>
        </w:rPr>
        <w:t xml:space="preserve"> по начислению администрируемых доходов, </w:t>
      </w:r>
      <w:r w:rsidR="00076D73" w:rsidRPr="000C1B68">
        <w:rPr>
          <w:rFonts w:cstheme="minorHAnsi"/>
          <w:sz w:val="24"/>
          <w:szCs w:val="24"/>
          <w:lang w:val="ru-RU" w:eastAsia="ru-RU"/>
        </w:rPr>
        <w:t xml:space="preserve">сведений </w:t>
      </w:r>
      <w:r w:rsidR="00714ED6" w:rsidRPr="000C1B68">
        <w:rPr>
          <w:rFonts w:cstheme="minorHAnsi"/>
          <w:sz w:val="24"/>
          <w:szCs w:val="24"/>
          <w:lang w:val="ru-RU" w:eastAsia="ru-RU"/>
        </w:rPr>
        <w:t>по начислению доходов будущих периодов, ведомост</w:t>
      </w:r>
      <w:r w:rsidR="00076D73" w:rsidRPr="000C1B68">
        <w:rPr>
          <w:rFonts w:cstheme="minorHAnsi"/>
          <w:sz w:val="24"/>
          <w:szCs w:val="24"/>
          <w:lang w:val="ru-RU" w:eastAsia="ru-RU"/>
        </w:rPr>
        <w:t>ей</w:t>
      </w:r>
      <w:r w:rsidR="00714ED6" w:rsidRPr="000C1B68">
        <w:rPr>
          <w:rFonts w:cstheme="minorHAnsi"/>
          <w:sz w:val="24"/>
          <w:szCs w:val="24"/>
          <w:lang w:val="ru-RU" w:eastAsia="ru-RU"/>
        </w:rPr>
        <w:t xml:space="preserve"> по предоставлению в прокат имущества)</w:t>
      </w:r>
      <w:r w:rsidR="00076D73" w:rsidRPr="000C1B68">
        <w:rPr>
          <w:rFonts w:cstheme="minorHAnsi"/>
          <w:sz w:val="24"/>
          <w:szCs w:val="24"/>
          <w:lang w:val="ru-RU" w:eastAsia="ru-RU"/>
        </w:rPr>
        <w:t xml:space="preserve">- </w:t>
      </w:r>
      <w:r w:rsidRPr="000C1B68">
        <w:rPr>
          <w:rFonts w:cstheme="minorHAnsi"/>
          <w:sz w:val="24"/>
          <w:szCs w:val="24"/>
          <w:lang w:val="ru-RU" w:eastAsia="ru-RU"/>
        </w:rPr>
        <w:t xml:space="preserve">одним первичным учетным документом </w:t>
      </w:r>
      <w:r w:rsidR="00076D73" w:rsidRPr="000C1B68">
        <w:rPr>
          <w:rFonts w:cstheme="minorHAnsi"/>
          <w:sz w:val="24"/>
          <w:szCs w:val="24"/>
          <w:lang w:val="ru-RU" w:eastAsia="ru-RU"/>
        </w:rPr>
        <w:t>один раз в месяц.</w:t>
      </w:r>
    </w:p>
    <w:p w14:paraId="1C25BB13" w14:textId="3C906F94" w:rsidR="00FB1CF5"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eastAsia="ru-RU"/>
        </w:rPr>
        <w:lastRenderedPageBreak/>
        <w:t>1</w:t>
      </w:r>
      <w:r w:rsidR="007E2FD6" w:rsidRPr="000C1B68">
        <w:rPr>
          <w:rFonts w:cstheme="minorHAnsi"/>
          <w:sz w:val="24"/>
          <w:szCs w:val="24"/>
          <w:lang w:val="ru-RU" w:eastAsia="ru-RU"/>
        </w:rPr>
        <w:t>8</w:t>
      </w:r>
      <w:r w:rsidRPr="000C1B68">
        <w:rPr>
          <w:rFonts w:cstheme="minorHAnsi"/>
          <w:sz w:val="24"/>
          <w:szCs w:val="24"/>
          <w:lang w:val="ru-RU" w:eastAsia="ru-RU"/>
        </w:rPr>
        <w:t>.</w:t>
      </w:r>
      <w:r w:rsidR="00260F7A" w:rsidRPr="000C1B68">
        <w:rPr>
          <w:rFonts w:cstheme="minorHAnsi"/>
          <w:sz w:val="24"/>
          <w:szCs w:val="24"/>
          <w:lang w:val="ru-RU" w:eastAsia="ru-RU"/>
        </w:rPr>
        <w:t>6</w:t>
      </w:r>
      <w:r w:rsidRPr="000C1B68">
        <w:rPr>
          <w:rFonts w:cstheme="minorHAnsi"/>
          <w:sz w:val="24"/>
          <w:szCs w:val="24"/>
          <w:lang w:val="ru-RU" w:eastAsia="ru-RU"/>
        </w:rPr>
        <w:t xml:space="preserve">. </w:t>
      </w:r>
      <w:r w:rsidR="004643A6" w:rsidRPr="000C1B68">
        <w:rPr>
          <w:rFonts w:cstheme="minorHAnsi"/>
          <w:sz w:val="24"/>
          <w:szCs w:val="24"/>
          <w:lang w:val="ru-RU"/>
        </w:rPr>
        <w:t>Первичны</w:t>
      </w:r>
      <w:r w:rsidR="00015ACB" w:rsidRPr="000C1B68">
        <w:rPr>
          <w:rFonts w:cstheme="minorHAnsi"/>
          <w:sz w:val="24"/>
          <w:szCs w:val="24"/>
          <w:lang w:val="ru-RU"/>
        </w:rPr>
        <w:t>м</w:t>
      </w:r>
      <w:r w:rsidR="004643A6" w:rsidRPr="000C1B68">
        <w:rPr>
          <w:rFonts w:cstheme="minorHAnsi"/>
          <w:sz w:val="24"/>
          <w:szCs w:val="24"/>
          <w:lang w:val="ru-RU"/>
        </w:rPr>
        <w:t xml:space="preserve"> учетны</w:t>
      </w:r>
      <w:r w:rsidR="00015ACB" w:rsidRPr="000C1B68">
        <w:rPr>
          <w:rFonts w:cstheme="minorHAnsi"/>
          <w:sz w:val="24"/>
          <w:szCs w:val="24"/>
          <w:lang w:val="ru-RU"/>
        </w:rPr>
        <w:t>м</w:t>
      </w:r>
      <w:r w:rsidR="004643A6" w:rsidRPr="000C1B68">
        <w:rPr>
          <w:rFonts w:cstheme="minorHAnsi"/>
          <w:sz w:val="24"/>
          <w:szCs w:val="24"/>
          <w:lang w:val="ru-RU"/>
        </w:rPr>
        <w:t xml:space="preserve"> документ</w:t>
      </w:r>
      <w:r w:rsidR="00015ACB" w:rsidRPr="000C1B68">
        <w:rPr>
          <w:rFonts w:cstheme="minorHAnsi"/>
          <w:sz w:val="24"/>
          <w:szCs w:val="24"/>
          <w:lang w:val="ru-RU"/>
        </w:rPr>
        <w:t>ом</w:t>
      </w:r>
      <w:r w:rsidR="004643A6" w:rsidRPr="000C1B68">
        <w:rPr>
          <w:rFonts w:cstheme="minorHAnsi"/>
          <w:sz w:val="24"/>
          <w:szCs w:val="24"/>
          <w:lang w:val="ru-RU"/>
        </w:rPr>
        <w:t xml:space="preserve"> и (или) сводны</w:t>
      </w:r>
      <w:r w:rsidR="00015ACB" w:rsidRPr="000C1B68">
        <w:rPr>
          <w:rFonts w:cstheme="minorHAnsi"/>
          <w:sz w:val="24"/>
          <w:szCs w:val="24"/>
          <w:lang w:val="ru-RU"/>
        </w:rPr>
        <w:t>м</w:t>
      </w:r>
      <w:r w:rsidR="004643A6" w:rsidRPr="000C1B68">
        <w:rPr>
          <w:rFonts w:cstheme="minorHAnsi"/>
          <w:sz w:val="24"/>
          <w:szCs w:val="24"/>
          <w:lang w:val="ru-RU"/>
        </w:rPr>
        <w:t xml:space="preserve"> учетны</w:t>
      </w:r>
      <w:r w:rsidR="00015ACB" w:rsidRPr="000C1B68">
        <w:rPr>
          <w:rFonts w:cstheme="minorHAnsi"/>
          <w:sz w:val="24"/>
          <w:szCs w:val="24"/>
          <w:lang w:val="ru-RU"/>
        </w:rPr>
        <w:t>м</w:t>
      </w:r>
      <w:r w:rsidR="004643A6" w:rsidRPr="000C1B68">
        <w:rPr>
          <w:rFonts w:cstheme="minorHAnsi"/>
          <w:sz w:val="24"/>
          <w:szCs w:val="24"/>
          <w:lang w:val="ru-RU"/>
        </w:rPr>
        <w:t xml:space="preserve"> документ</w:t>
      </w:r>
      <w:r w:rsidR="00015ACB" w:rsidRPr="000C1B68">
        <w:rPr>
          <w:rFonts w:cstheme="minorHAnsi"/>
          <w:sz w:val="24"/>
          <w:szCs w:val="24"/>
          <w:lang w:val="ru-RU"/>
        </w:rPr>
        <w:t>ом</w:t>
      </w:r>
      <w:r w:rsidR="004643A6" w:rsidRPr="000C1B68">
        <w:rPr>
          <w:rFonts w:cstheme="minorHAnsi"/>
          <w:sz w:val="24"/>
          <w:szCs w:val="24"/>
          <w:lang w:val="ru-RU"/>
        </w:rPr>
        <w:t xml:space="preserve"> </w:t>
      </w:r>
      <w:r w:rsidR="00015ACB" w:rsidRPr="000C1B68">
        <w:rPr>
          <w:rFonts w:cstheme="minorHAnsi"/>
          <w:sz w:val="24"/>
          <w:szCs w:val="24"/>
          <w:lang w:val="ru-RU"/>
        </w:rPr>
        <w:t>является</w:t>
      </w:r>
      <w:r w:rsidR="004643A6" w:rsidRPr="000C1B68">
        <w:rPr>
          <w:rFonts w:cstheme="minorHAnsi"/>
          <w:sz w:val="24"/>
          <w:szCs w:val="24"/>
          <w:lang w:val="ru-RU"/>
        </w:rPr>
        <w:t xml:space="preserve"> документ, на основании которого в учете отражается объект учета и изменяющие его факты хозяйственной жизни.</w:t>
      </w:r>
    </w:p>
    <w:p w14:paraId="031E28DF" w14:textId="2C38C75A" w:rsidR="00FB1CF5"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w:t>
      </w:r>
      <w:r w:rsidR="00260F7A" w:rsidRPr="000C1B68">
        <w:rPr>
          <w:rFonts w:cstheme="minorHAnsi"/>
          <w:sz w:val="24"/>
          <w:szCs w:val="24"/>
          <w:lang w:val="ru-RU"/>
        </w:rPr>
        <w:t>7</w:t>
      </w:r>
      <w:r w:rsidRPr="000C1B68">
        <w:rPr>
          <w:rFonts w:cstheme="minorHAnsi"/>
          <w:sz w:val="24"/>
          <w:szCs w:val="24"/>
          <w:lang w:val="ru-RU"/>
        </w:rPr>
        <w:t xml:space="preserve">. </w:t>
      </w:r>
      <w:r w:rsidR="004643A6" w:rsidRPr="000C1B68">
        <w:rPr>
          <w:rFonts w:cstheme="minorHAnsi"/>
          <w:sz w:val="24"/>
          <w:szCs w:val="24"/>
          <w:lang w:val="ru-RU"/>
        </w:rPr>
        <w:t xml:space="preserve">Первичные (сводные) учетные документы составляются </w:t>
      </w:r>
      <w:r w:rsidR="00072657" w:rsidRPr="000C1B68">
        <w:rPr>
          <w:rFonts w:cstheme="minorHAnsi"/>
          <w:sz w:val="24"/>
          <w:szCs w:val="24"/>
          <w:lang w:val="ru-RU"/>
        </w:rPr>
        <w:t xml:space="preserve">ответственным лицом Субъекта централизованного учета </w:t>
      </w:r>
      <w:r w:rsidR="004643A6" w:rsidRPr="000C1B68">
        <w:rPr>
          <w:rFonts w:cstheme="minorHAnsi"/>
          <w:sz w:val="24"/>
          <w:szCs w:val="24"/>
          <w:lang w:val="ru-RU"/>
        </w:rPr>
        <w:t>в момент совершения фактов хозяйственной жизни или, если это невозможно, сразу после окончания факта хозяйственной жизни</w:t>
      </w:r>
      <w:r w:rsidR="001A75F7" w:rsidRPr="000C1B68">
        <w:rPr>
          <w:rFonts w:cstheme="minorHAnsi"/>
          <w:sz w:val="24"/>
          <w:szCs w:val="24"/>
          <w:lang w:val="ru-RU"/>
        </w:rPr>
        <w:t>.</w:t>
      </w:r>
    </w:p>
    <w:p w14:paraId="7788B8BA" w14:textId="53967007" w:rsidR="004643A6" w:rsidRPr="000C1B68" w:rsidRDefault="00260F7A"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.8</w:t>
      </w:r>
      <w:r w:rsidR="00FB1CF5" w:rsidRPr="000C1B68">
        <w:rPr>
          <w:rFonts w:cstheme="minorHAnsi"/>
          <w:sz w:val="24"/>
          <w:szCs w:val="24"/>
          <w:lang w:val="ru-RU"/>
        </w:rPr>
        <w:t xml:space="preserve">. </w:t>
      </w:r>
      <w:r w:rsidR="004643A6" w:rsidRPr="000C1B68">
        <w:rPr>
          <w:rFonts w:cstheme="minorHAnsi"/>
          <w:sz w:val="24"/>
          <w:szCs w:val="24"/>
          <w:lang w:val="ru-RU"/>
        </w:rPr>
        <w:t xml:space="preserve">К учету принимаются первичные (сводные) учетные документы, составленные по унифицированным формам или по неунифицированным формам </w:t>
      </w:r>
      <w:r w:rsidRPr="000C1B68">
        <w:rPr>
          <w:rFonts w:cstheme="minorHAnsi"/>
          <w:sz w:val="24"/>
          <w:szCs w:val="24"/>
          <w:lang w:val="ru-RU"/>
        </w:rPr>
        <w:t xml:space="preserve">при наличии </w:t>
      </w:r>
      <w:r w:rsidR="00DA1165" w:rsidRPr="000C1B68">
        <w:rPr>
          <w:rFonts w:cstheme="minorHAnsi"/>
          <w:sz w:val="24"/>
          <w:szCs w:val="24"/>
          <w:lang w:val="ru-RU"/>
        </w:rPr>
        <w:t xml:space="preserve">установленных ч.2 ст.9 </w:t>
      </w:r>
      <w:r w:rsidR="00DA1165" w:rsidRPr="000C1B68">
        <w:rPr>
          <w:rFonts w:cstheme="minorHAnsi"/>
          <w:color w:val="000000"/>
          <w:sz w:val="24"/>
          <w:szCs w:val="24"/>
          <w:lang w:val="ru-RU"/>
        </w:rPr>
        <w:t>Закона № 402-ФЗ</w:t>
      </w:r>
      <w:r w:rsidR="00DA1165" w:rsidRPr="000C1B68">
        <w:rPr>
          <w:rFonts w:cstheme="minorHAnsi"/>
          <w:sz w:val="24"/>
          <w:szCs w:val="24"/>
          <w:lang w:val="ru-RU"/>
        </w:rPr>
        <w:t xml:space="preserve"> </w:t>
      </w:r>
      <w:r w:rsidR="007D226B" w:rsidRPr="000C1B68">
        <w:rPr>
          <w:rFonts w:cstheme="minorHAnsi"/>
          <w:sz w:val="24"/>
          <w:szCs w:val="24"/>
          <w:lang w:val="ru-RU"/>
        </w:rPr>
        <w:t xml:space="preserve">следующих </w:t>
      </w:r>
      <w:r w:rsidRPr="000C1B68">
        <w:rPr>
          <w:rFonts w:cstheme="minorHAnsi"/>
          <w:sz w:val="24"/>
          <w:szCs w:val="24"/>
          <w:lang w:val="ru-RU"/>
        </w:rPr>
        <w:t>обязательных реквизитов</w:t>
      </w:r>
      <w:r w:rsidR="004643A6" w:rsidRPr="000C1B68">
        <w:rPr>
          <w:rFonts w:cstheme="minorHAnsi"/>
          <w:sz w:val="24"/>
          <w:szCs w:val="24"/>
          <w:lang w:val="ru-RU" w:eastAsia="ru-RU"/>
        </w:rPr>
        <w:t>:</w:t>
      </w:r>
    </w:p>
    <w:p w14:paraId="5323BA3F"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наименование документа;</w:t>
      </w:r>
    </w:p>
    <w:p w14:paraId="1CACD456"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дата составления документа;</w:t>
      </w:r>
    </w:p>
    <w:p w14:paraId="2D5AABBA"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наименование субъекта учета, составившего документ;</w:t>
      </w:r>
    </w:p>
    <w:p w14:paraId="0A7AD92A"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содержание факта хозяйственной жизни;</w:t>
      </w:r>
    </w:p>
    <w:p w14:paraId="25E9C486"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величина натурального и (или) денежного измерения факта хозяйственной жизни с указанием единиц измерения;</w:t>
      </w:r>
    </w:p>
    <w:p w14:paraId="14251F3A"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информация, необходимая для предоставления в Государственную информационную систему о государственных и муниципальных платежах в соответствии с порядком, который установлен Федеральным законом от 27 июля 2010 г. № 210-ФЗ «Об организации предоставления государственных и муниципальных услуг»;</w:t>
      </w:r>
    </w:p>
    <w:p w14:paraId="6F2B9FAD"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7799A51B" w14:textId="77777777" w:rsidR="004643A6" w:rsidRPr="000C1B68" w:rsidRDefault="004643A6"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 подписи лиц, составивших документ, с указанием их фамилий и инициалов либо иных реквизитов, необходимых для идентификации.</w:t>
      </w:r>
    </w:p>
    <w:p w14:paraId="6D0F9F5C" w14:textId="2B02E7CA" w:rsidR="000E7209" w:rsidRPr="000C1B68" w:rsidRDefault="00260F7A"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.9 </w:t>
      </w:r>
      <w:r w:rsidR="000E7209" w:rsidRPr="000C1B68">
        <w:rPr>
          <w:rFonts w:cstheme="minorHAnsi"/>
          <w:sz w:val="24"/>
          <w:szCs w:val="24"/>
          <w:lang w:val="ru-RU" w:eastAsia="ru-RU"/>
        </w:rPr>
        <w:t>В качестве даты составления первичного учетного документа указывается дата его подписания уполномоченным лицом Субъекта централизованного учета</w:t>
      </w:r>
      <w:r w:rsidR="004D02C5" w:rsidRPr="000C1B68">
        <w:rPr>
          <w:rFonts w:cstheme="minorHAnsi"/>
          <w:sz w:val="24"/>
          <w:szCs w:val="24"/>
          <w:lang w:val="ru-RU" w:eastAsia="ru-RU"/>
        </w:rPr>
        <w:t>, совершившим хозяйственную операцию и лицом</w:t>
      </w:r>
      <w:r w:rsidR="007D226B" w:rsidRPr="000C1B68">
        <w:rPr>
          <w:rFonts w:cstheme="minorHAnsi"/>
          <w:sz w:val="24"/>
          <w:szCs w:val="24"/>
          <w:lang w:val="ru-RU" w:eastAsia="ru-RU"/>
        </w:rPr>
        <w:t>,</w:t>
      </w:r>
      <w:r w:rsidR="003670A7" w:rsidRPr="000C1B68">
        <w:rPr>
          <w:rFonts w:cstheme="minorHAnsi"/>
          <w:sz w:val="24"/>
          <w:szCs w:val="24"/>
          <w:lang w:val="ru-RU" w:eastAsia="ru-RU"/>
        </w:rPr>
        <w:t xml:space="preserve"> </w:t>
      </w:r>
      <w:r w:rsidR="004D02C5" w:rsidRPr="000C1B68">
        <w:rPr>
          <w:rFonts w:cstheme="minorHAnsi"/>
          <w:sz w:val="24"/>
          <w:szCs w:val="24"/>
          <w:lang w:val="ru-RU" w:eastAsia="ru-RU"/>
        </w:rPr>
        <w:t>ответственным за оформление совершившегося события.</w:t>
      </w:r>
    </w:p>
    <w:p w14:paraId="697E64C1" w14:textId="3B6A7A72" w:rsidR="004D02C5" w:rsidRPr="000C1B68" w:rsidRDefault="00260F7A"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.10. </w:t>
      </w:r>
      <w:r w:rsidR="004D02C5" w:rsidRPr="000C1B68">
        <w:rPr>
          <w:rFonts w:cstheme="minorHAnsi"/>
          <w:sz w:val="24"/>
          <w:szCs w:val="24"/>
          <w:lang w:val="ru-RU" w:eastAsia="ru-RU"/>
        </w:rPr>
        <w:t>В случае отличия даты составления первичного учетного документа</w:t>
      </w:r>
      <w:r w:rsidR="001C1DD8" w:rsidRPr="000C1B68">
        <w:rPr>
          <w:rFonts w:cstheme="minorHAnsi"/>
          <w:sz w:val="24"/>
          <w:szCs w:val="24"/>
          <w:lang w:val="ru-RU" w:eastAsia="ru-RU"/>
        </w:rPr>
        <w:t>,</w:t>
      </w:r>
      <w:r w:rsidR="004D02C5" w:rsidRPr="000C1B68">
        <w:rPr>
          <w:rFonts w:cstheme="minorHAnsi"/>
          <w:sz w:val="24"/>
          <w:szCs w:val="24"/>
          <w:lang w:val="ru-RU" w:eastAsia="ru-RU"/>
        </w:rPr>
        <w:t xml:space="preserve"> даты </w:t>
      </w:r>
      <w:r w:rsidR="001C1DD8" w:rsidRPr="000C1B68">
        <w:rPr>
          <w:rFonts w:cstheme="minorHAnsi"/>
          <w:sz w:val="24"/>
          <w:szCs w:val="24"/>
          <w:lang w:val="ru-RU" w:eastAsia="ru-RU"/>
        </w:rPr>
        <w:t>его подписания ответственным лицом Субъекта централизованного учета от даты (периода)</w:t>
      </w:r>
      <w:r w:rsidR="004D02C5" w:rsidRPr="000C1B68">
        <w:rPr>
          <w:rFonts w:cstheme="minorHAnsi"/>
          <w:sz w:val="24"/>
          <w:szCs w:val="24"/>
          <w:lang w:val="ru-RU" w:eastAsia="ru-RU"/>
        </w:rPr>
        <w:t xml:space="preserve"> </w:t>
      </w:r>
      <w:r w:rsidR="001C1DD8" w:rsidRPr="000C1B68">
        <w:rPr>
          <w:rFonts w:cstheme="minorHAnsi"/>
          <w:sz w:val="24"/>
          <w:szCs w:val="24"/>
          <w:lang w:val="ru-RU" w:eastAsia="ru-RU"/>
        </w:rPr>
        <w:t xml:space="preserve">факта хозяйственной жизни, оформляемого этим первичным </w:t>
      </w:r>
      <w:r w:rsidR="00FB1CF5" w:rsidRPr="000C1B68">
        <w:rPr>
          <w:rFonts w:cstheme="minorHAnsi"/>
          <w:sz w:val="24"/>
          <w:szCs w:val="24"/>
          <w:lang w:val="ru-RU" w:eastAsia="ru-RU"/>
        </w:rPr>
        <w:t>документом, в</w:t>
      </w:r>
      <w:r w:rsidR="001C1DD8" w:rsidRPr="000C1B68">
        <w:rPr>
          <w:rFonts w:cstheme="minorHAnsi"/>
          <w:sz w:val="24"/>
          <w:szCs w:val="24"/>
          <w:lang w:val="ru-RU" w:eastAsia="ru-RU"/>
        </w:rPr>
        <w:t xml:space="preserve"> составе обязательных реквизитов такого документа</w:t>
      </w:r>
      <w:r w:rsidR="004D02C5" w:rsidRPr="000C1B68">
        <w:rPr>
          <w:rFonts w:cstheme="minorHAnsi"/>
          <w:sz w:val="24"/>
          <w:szCs w:val="24"/>
          <w:lang w:val="ru-RU" w:eastAsia="ru-RU"/>
        </w:rPr>
        <w:t xml:space="preserve"> </w:t>
      </w:r>
      <w:r w:rsidR="00FB1CF5" w:rsidRPr="000C1B68">
        <w:rPr>
          <w:rFonts w:cstheme="minorHAnsi"/>
          <w:sz w:val="24"/>
          <w:szCs w:val="24"/>
          <w:lang w:val="ru-RU" w:eastAsia="ru-RU"/>
        </w:rPr>
        <w:t>указывается информация</w:t>
      </w:r>
      <w:r w:rsidR="004D02C5" w:rsidRPr="000C1B68">
        <w:rPr>
          <w:rFonts w:cstheme="minorHAnsi"/>
          <w:sz w:val="24"/>
          <w:szCs w:val="24"/>
          <w:lang w:val="ru-RU" w:eastAsia="ru-RU"/>
        </w:rPr>
        <w:t xml:space="preserve"> о дате </w:t>
      </w:r>
      <w:r w:rsidR="001C1DD8" w:rsidRPr="000C1B68">
        <w:rPr>
          <w:rFonts w:cstheme="minorHAnsi"/>
          <w:sz w:val="24"/>
          <w:szCs w:val="24"/>
          <w:lang w:val="ru-RU" w:eastAsia="ru-RU"/>
        </w:rPr>
        <w:t xml:space="preserve">(периоде) </w:t>
      </w:r>
      <w:r w:rsidR="004D02C5" w:rsidRPr="000C1B68">
        <w:rPr>
          <w:rFonts w:cstheme="minorHAnsi"/>
          <w:sz w:val="24"/>
          <w:szCs w:val="24"/>
          <w:lang w:val="ru-RU" w:eastAsia="ru-RU"/>
        </w:rPr>
        <w:t>совершения факта хозяйственной жизни.</w:t>
      </w:r>
    </w:p>
    <w:p w14:paraId="177A04F3" w14:textId="2EC5F02B" w:rsidR="00FB1CF5" w:rsidRPr="000C1B68" w:rsidRDefault="00260F7A" w:rsidP="00FB1CF5">
      <w:pPr>
        <w:pStyle w:val="a5"/>
        <w:spacing w:beforeAutospacing="0" w:afterAutospacing="0"/>
        <w:ind w:left="0" w:firstLine="720"/>
        <w:jc w:val="both"/>
        <w:rPr>
          <w:rFonts w:cstheme="minorHAnsi"/>
          <w:sz w:val="24"/>
          <w:szCs w:val="24"/>
          <w:lang w:val="ru-RU" w:eastAsia="ru-RU"/>
        </w:rPr>
      </w:pPr>
      <w:r w:rsidRPr="000C1B68">
        <w:rPr>
          <w:rFonts w:cstheme="minorHAnsi"/>
          <w:sz w:val="24"/>
          <w:szCs w:val="24"/>
          <w:lang w:val="ru-RU" w:eastAsia="ru-RU"/>
        </w:rPr>
        <w:t>1</w:t>
      </w:r>
      <w:r w:rsidR="007E2FD6" w:rsidRPr="000C1B68">
        <w:rPr>
          <w:rFonts w:cstheme="minorHAnsi"/>
          <w:sz w:val="24"/>
          <w:szCs w:val="24"/>
          <w:lang w:val="ru-RU" w:eastAsia="ru-RU"/>
        </w:rPr>
        <w:t>8</w:t>
      </w:r>
      <w:r w:rsidRPr="000C1B68">
        <w:rPr>
          <w:rFonts w:cstheme="minorHAnsi"/>
          <w:sz w:val="24"/>
          <w:szCs w:val="24"/>
          <w:lang w:val="ru-RU" w:eastAsia="ru-RU"/>
        </w:rPr>
        <w:t xml:space="preserve">.11. </w:t>
      </w:r>
      <w:r w:rsidR="004D02C5" w:rsidRPr="000C1B68">
        <w:rPr>
          <w:rFonts w:cstheme="minorHAnsi"/>
          <w:sz w:val="24"/>
          <w:szCs w:val="24"/>
          <w:lang w:val="ru-RU" w:eastAsia="ru-RU"/>
        </w:rPr>
        <w:t>В случае включения обязательных реквизитов в первичный учетный документ на основании другого документа, содержащего информацию о факте хозяйственной жизни</w:t>
      </w:r>
      <w:r w:rsidR="001C1DD8" w:rsidRPr="000C1B68">
        <w:rPr>
          <w:rFonts w:cstheme="minorHAnsi"/>
          <w:sz w:val="24"/>
          <w:szCs w:val="24"/>
          <w:lang w:val="ru-RU" w:eastAsia="ru-RU"/>
        </w:rPr>
        <w:t>, или документа, подтверждающего иное событие, предшествующее факту хозяйственной жизни или являющееся основанием для совершения факта хозяйственной жизни (далее</w:t>
      </w:r>
      <w:r w:rsidRPr="000C1B68">
        <w:rPr>
          <w:rFonts w:cstheme="minorHAnsi"/>
          <w:sz w:val="24"/>
          <w:szCs w:val="24"/>
          <w:lang w:val="ru-RU" w:eastAsia="ru-RU"/>
        </w:rPr>
        <w:t xml:space="preserve"> -</w:t>
      </w:r>
      <w:r w:rsidR="001C1DD8" w:rsidRPr="000C1B68">
        <w:rPr>
          <w:rFonts w:cstheme="minorHAnsi"/>
          <w:sz w:val="24"/>
          <w:szCs w:val="24"/>
          <w:lang w:val="ru-RU" w:eastAsia="ru-RU"/>
        </w:rPr>
        <w:t xml:space="preserve"> документ-основание),</w:t>
      </w:r>
      <w:r w:rsidR="004D02C5" w:rsidRPr="000C1B68">
        <w:rPr>
          <w:rFonts w:cstheme="minorHAnsi"/>
          <w:sz w:val="24"/>
          <w:szCs w:val="24"/>
          <w:lang w:val="ru-RU" w:eastAsia="ru-RU"/>
        </w:rPr>
        <w:t xml:space="preserve"> указывается информация,</w:t>
      </w:r>
      <w:r w:rsidR="007354AF" w:rsidRPr="000C1B68">
        <w:rPr>
          <w:rFonts w:cstheme="minorHAnsi"/>
          <w:sz w:val="24"/>
          <w:szCs w:val="24"/>
          <w:lang w:val="ru-RU" w:eastAsia="ru-RU"/>
        </w:rPr>
        <w:t xml:space="preserve"> </w:t>
      </w:r>
      <w:r w:rsidR="004D02C5" w:rsidRPr="000C1B68">
        <w:rPr>
          <w:rFonts w:cstheme="minorHAnsi"/>
          <w:sz w:val="24"/>
          <w:szCs w:val="24"/>
          <w:lang w:val="ru-RU" w:eastAsia="ru-RU"/>
        </w:rPr>
        <w:t xml:space="preserve">позволяющая идентифицировать соответствующий </w:t>
      </w:r>
      <w:r w:rsidR="001C1DD8" w:rsidRPr="000C1B68">
        <w:rPr>
          <w:rFonts w:cstheme="minorHAnsi"/>
          <w:sz w:val="24"/>
          <w:szCs w:val="24"/>
          <w:lang w:val="ru-RU" w:eastAsia="ru-RU"/>
        </w:rPr>
        <w:t>документ-основание</w:t>
      </w:r>
      <w:r w:rsidR="00FB1CF5" w:rsidRPr="000C1B68">
        <w:rPr>
          <w:rFonts w:cstheme="minorHAnsi"/>
          <w:sz w:val="24"/>
          <w:szCs w:val="24"/>
          <w:lang w:val="ru-RU" w:eastAsia="ru-RU"/>
        </w:rPr>
        <w:t>.</w:t>
      </w:r>
    </w:p>
    <w:p w14:paraId="6ADFA8EA" w14:textId="72E2A707" w:rsidR="00FB1CF5" w:rsidRPr="000C1B68" w:rsidRDefault="00260F7A"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 xml:space="preserve">.12. </w:t>
      </w:r>
      <w:r w:rsidR="00533CE5" w:rsidRPr="000C1B68">
        <w:rPr>
          <w:rFonts w:cstheme="minorHAnsi"/>
          <w:sz w:val="24"/>
          <w:szCs w:val="24"/>
          <w:lang w:val="ru-RU"/>
        </w:rPr>
        <w:t xml:space="preserve">Достоверность сведений, представляемых Субъектом централизованного учета в ЕЦИС </w:t>
      </w:r>
      <w:r w:rsidRPr="000C1B68">
        <w:rPr>
          <w:rFonts w:cstheme="minorHAnsi"/>
          <w:sz w:val="24"/>
          <w:szCs w:val="24"/>
          <w:lang w:val="ru-RU"/>
        </w:rPr>
        <w:t xml:space="preserve">1С: БГУ, 1С: КАМИН, 1С: ДГУ </w:t>
      </w:r>
      <w:r w:rsidR="00533CE5" w:rsidRPr="000C1B68">
        <w:rPr>
          <w:rFonts w:cstheme="minorHAnsi"/>
          <w:sz w:val="24"/>
          <w:szCs w:val="24"/>
          <w:lang w:val="ru-RU"/>
        </w:rPr>
        <w:t>в электронном виде, подтверждается посредством использования усиленной (простой) ЭЦП ответственных лиц.</w:t>
      </w:r>
    </w:p>
    <w:p w14:paraId="17F071B7" w14:textId="498402BA" w:rsidR="00FB1CF5" w:rsidRPr="000C1B68" w:rsidRDefault="00260F7A"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 xml:space="preserve">.13. </w:t>
      </w:r>
      <w:r w:rsidR="001C1DD8" w:rsidRPr="000C1B68">
        <w:rPr>
          <w:rFonts w:cstheme="minorHAnsi"/>
          <w:sz w:val="24"/>
          <w:szCs w:val="24"/>
          <w:lang w:val="ru-RU"/>
        </w:rPr>
        <w:t xml:space="preserve">Перечень лиц Субъекта централизованного учета, имеющих право подписывать </w:t>
      </w:r>
      <w:r w:rsidR="009E0A83" w:rsidRPr="000C1B68">
        <w:rPr>
          <w:rFonts w:cstheme="minorHAnsi"/>
          <w:sz w:val="24"/>
          <w:szCs w:val="24"/>
          <w:lang w:val="ru-RU"/>
        </w:rPr>
        <w:t xml:space="preserve">(в том числе </w:t>
      </w:r>
      <w:r w:rsidR="00533CE5" w:rsidRPr="000C1B68">
        <w:rPr>
          <w:rFonts w:cstheme="minorHAnsi"/>
          <w:sz w:val="24"/>
          <w:szCs w:val="24"/>
          <w:lang w:val="ru-RU"/>
        </w:rPr>
        <w:t>усиленной ЭЦП</w:t>
      </w:r>
      <w:r w:rsidR="009E0A83" w:rsidRPr="000C1B68">
        <w:rPr>
          <w:rFonts w:cstheme="minorHAnsi"/>
          <w:sz w:val="24"/>
          <w:szCs w:val="24"/>
          <w:lang w:val="ru-RU"/>
        </w:rPr>
        <w:t xml:space="preserve"> в ЕЦИС) </w:t>
      </w:r>
      <w:r w:rsidR="001C1DD8" w:rsidRPr="000C1B68">
        <w:rPr>
          <w:rFonts w:cstheme="minorHAnsi"/>
          <w:sz w:val="24"/>
          <w:szCs w:val="24"/>
          <w:lang w:val="ru-RU"/>
        </w:rPr>
        <w:t>денежные и финансовые документы</w:t>
      </w:r>
      <w:r w:rsidRPr="000C1B68">
        <w:rPr>
          <w:rFonts w:cstheme="minorHAnsi"/>
          <w:sz w:val="24"/>
          <w:szCs w:val="24"/>
          <w:lang w:val="ru-RU"/>
        </w:rPr>
        <w:t xml:space="preserve">, </w:t>
      </w:r>
      <w:r w:rsidR="009E0A83" w:rsidRPr="000C1B68">
        <w:rPr>
          <w:rFonts w:cstheme="minorHAnsi"/>
          <w:sz w:val="24"/>
          <w:szCs w:val="24"/>
          <w:lang w:val="ru-RU"/>
        </w:rPr>
        <w:t xml:space="preserve">утверждается </w:t>
      </w:r>
      <w:r w:rsidR="001C1DD8" w:rsidRPr="000C1B68">
        <w:rPr>
          <w:rFonts w:cstheme="minorHAnsi"/>
          <w:sz w:val="24"/>
          <w:szCs w:val="24"/>
          <w:lang w:val="ru-RU"/>
        </w:rPr>
        <w:t>отдельным распоряжением (приказом) Субъекта централизованного учета.</w:t>
      </w:r>
    </w:p>
    <w:p w14:paraId="5BB2BA63" w14:textId="3362F374" w:rsidR="00FB1CF5" w:rsidRPr="000C1B68" w:rsidRDefault="00260F7A"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 xml:space="preserve">.14. </w:t>
      </w:r>
      <w:r w:rsidR="001C1DD8" w:rsidRPr="000C1B68">
        <w:rPr>
          <w:rFonts w:cstheme="minorHAnsi"/>
          <w:sz w:val="24"/>
          <w:szCs w:val="24"/>
          <w:lang w:val="ru-RU"/>
        </w:rPr>
        <w:t>Перечень лиц</w:t>
      </w:r>
      <w:r w:rsidR="009E0A83" w:rsidRPr="000C1B68">
        <w:rPr>
          <w:rFonts w:cstheme="minorHAnsi"/>
          <w:sz w:val="24"/>
          <w:szCs w:val="24"/>
          <w:lang w:val="ru-RU"/>
        </w:rPr>
        <w:t xml:space="preserve"> (ответственные лица</w:t>
      </w:r>
      <w:r w:rsidR="009F3132" w:rsidRPr="000C1B68">
        <w:rPr>
          <w:rFonts w:cstheme="minorHAnsi"/>
          <w:sz w:val="24"/>
          <w:szCs w:val="24"/>
          <w:lang w:val="ru-RU"/>
        </w:rPr>
        <w:t xml:space="preserve"> Субъекта централизованного учета за взаимодействие с </w:t>
      </w:r>
      <w:r w:rsidRPr="000C1B68">
        <w:rPr>
          <w:rFonts w:cstheme="minorHAnsi"/>
          <w:sz w:val="24"/>
          <w:szCs w:val="24"/>
          <w:lang w:val="ru-RU"/>
        </w:rPr>
        <w:t>ЦБУ</w:t>
      </w:r>
      <w:r w:rsidR="007C14EA" w:rsidRPr="000C1B68">
        <w:rPr>
          <w:rFonts w:cstheme="minorHAnsi"/>
          <w:sz w:val="24"/>
          <w:szCs w:val="24"/>
          <w:lang w:val="ru-RU"/>
        </w:rPr>
        <w:t xml:space="preserve"> в ЕЦИС</w:t>
      </w:r>
      <w:r w:rsidR="009E0A83" w:rsidRPr="000C1B68">
        <w:rPr>
          <w:rFonts w:cstheme="minorHAnsi"/>
          <w:sz w:val="24"/>
          <w:szCs w:val="24"/>
          <w:lang w:val="ru-RU"/>
        </w:rPr>
        <w:t>)</w:t>
      </w:r>
      <w:r w:rsidR="001C1DD8" w:rsidRPr="000C1B68">
        <w:rPr>
          <w:rFonts w:cstheme="minorHAnsi"/>
          <w:sz w:val="24"/>
          <w:szCs w:val="24"/>
          <w:lang w:val="ru-RU"/>
        </w:rPr>
        <w:t xml:space="preserve">, имеющих право </w:t>
      </w:r>
      <w:r w:rsidR="003A053D" w:rsidRPr="000C1B68">
        <w:rPr>
          <w:rFonts w:cstheme="minorHAnsi"/>
          <w:sz w:val="24"/>
          <w:szCs w:val="24"/>
          <w:lang w:val="ru-RU"/>
        </w:rPr>
        <w:t>создавать задач</w:t>
      </w:r>
      <w:r w:rsidR="00015ACB" w:rsidRPr="000C1B68">
        <w:rPr>
          <w:rFonts w:cstheme="minorHAnsi"/>
          <w:sz w:val="24"/>
          <w:szCs w:val="24"/>
          <w:lang w:val="ru-RU"/>
        </w:rPr>
        <w:t>и</w:t>
      </w:r>
      <w:r w:rsidR="007C14EA" w:rsidRPr="000C1B68">
        <w:rPr>
          <w:rFonts w:cstheme="minorHAnsi"/>
          <w:sz w:val="24"/>
          <w:szCs w:val="24"/>
          <w:lang w:val="ru-RU"/>
        </w:rPr>
        <w:t xml:space="preserve">, </w:t>
      </w:r>
      <w:r w:rsidR="001C1DD8" w:rsidRPr="000C1B68">
        <w:rPr>
          <w:rFonts w:cstheme="minorHAnsi"/>
          <w:sz w:val="24"/>
          <w:szCs w:val="24"/>
          <w:lang w:val="ru-RU"/>
        </w:rPr>
        <w:t>подписывать</w:t>
      </w:r>
      <w:r w:rsidR="003A053D" w:rsidRPr="000C1B68">
        <w:rPr>
          <w:rFonts w:cstheme="minorHAnsi"/>
          <w:sz w:val="24"/>
          <w:szCs w:val="24"/>
          <w:lang w:val="ru-RU"/>
        </w:rPr>
        <w:t xml:space="preserve"> </w:t>
      </w:r>
      <w:r w:rsidRPr="000C1B68">
        <w:rPr>
          <w:rFonts w:cstheme="minorHAnsi"/>
          <w:sz w:val="24"/>
          <w:szCs w:val="24"/>
          <w:lang w:val="ru-RU"/>
        </w:rPr>
        <w:t>или заверять</w:t>
      </w:r>
      <w:r w:rsidR="003A053D" w:rsidRPr="000C1B68">
        <w:rPr>
          <w:rFonts w:cstheme="minorHAnsi"/>
          <w:sz w:val="24"/>
          <w:szCs w:val="24"/>
          <w:lang w:val="ru-RU"/>
        </w:rPr>
        <w:t xml:space="preserve"> </w:t>
      </w:r>
      <w:r w:rsidR="00C76D6E" w:rsidRPr="000C1B68">
        <w:rPr>
          <w:rFonts w:cstheme="minorHAnsi"/>
          <w:sz w:val="24"/>
          <w:szCs w:val="24"/>
          <w:lang w:val="ru-RU"/>
        </w:rPr>
        <w:t>бухгалтерские</w:t>
      </w:r>
      <w:r w:rsidR="003A053D" w:rsidRPr="000C1B68">
        <w:rPr>
          <w:rFonts w:cstheme="minorHAnsi"/>
          <w:sz w:val="24"/>
          <w:szCs w:val="24"/>
          <w:lang w:val="ru-RU"/>
        </w:rPr>
        <w:t xml:space="preserve"> документы (скан-образы) с использованием</w:t>
      </w:r>
      <w:r w:rsidR="009E0A83" w:rsidRPr="000C1B68">
        <w:rPr>
          <w:rFonts w:cstheme="minorHAnsi"/>
          <w:sz w:val="24"/>
          <w:szCs w:val="24"/>
          <w:lang w:val="ru-RU"/>
        </w:rPr>
        <w:t xml:space="preserve"> </w:t>
      </w:r>
      <w:r w:rsidR="00533CE5" w:rsidRPr="000C1B68">
        <w:rPr>
          <w:rFonts w:cstheme="minorHAnsi"/>
          <w:sz w:val="24"/>
          <w:szCs w:val="24"/>
          <w:lang w:val="ru-RU"/>
        </w:rPr>
        <w:t>ЭЦП</w:t>
      </w:r>
      <w:r w:rsidR="003A053D" w:rsidRPr="000C1B68">
        <w:rPr>
          <w:rFonts w:cstheme="minorHAnsi"/>
          <w:sz w:val="24"/>
          <w:szCs w:val="24"/>
          <w:lang w:val="ru-RU"/>
        </w:rPr>
        <w:t>,</w:t>
      </w:r>
      <w:r w:rsidR="007C14EA" w:rsidRPr="000C1B68">
        <w:rPr>
          <w:rFonts w:cstheme="minorHAnsi"/>
          <w:sz w:val="24"/>
          <w:szCs w:val="24"/>
          <w:lang w:val="ru-RU"/>
        </w:rPr>
        <w:t xml:space="preserve"> </w:t>
      </w:r>
      <w:r w:rsidR="009E0A83" w:rsidRPr="000C1B68">
        <w:rPr>
          <w:rFonts w:cstheme="minorHAnsi"/>
          <w:sz w:val="24"/>
          <w:szCs w:val="24"/>
          <w:lang w:val="ru-RU"/>
        </w:rPr>
        <w:t>утверждается отдельным распоряжением (приказом) Субъекта централизованного учета.</w:t>
      </w:r>
    </w:p>
    <w:p w14:paraId="3423E5BD" w14:textId="20DA58F8" w:rsidR="00FB1CF5" w:rsidRPr="000C1B68" w:rsidRDefault="00260F7A"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lastRenderedPageBreak/>
        <w:t>1</w:t>
      </w:r>
      <w:r w:rsidR="007E2FD6" w:rsidRPr="000C1B68">
        <w:rPr>
          <w:rFonts w:cstheme="minorHAnsi"/>
          <w:sz w:val="24"/>
          <w:szCs w:val="24"/>
          <w:lang w:val="ru-RU"/>
        </w:rPr>
        <w:t>8</w:t>
      </w:r>
      <w:r w:rsidRPr="000C1B68">
        <w:rPr>
          <w:rFonts w:cstheme="minorHAnsi"/>
          <w:sz w:val="24"/>
          <w:szCs w:val="24"/>
          <w:lang w:val="ru-RU"/>
        </w:rPr>
        <w:t xml:space="preserve">.15. </w:t>
      </w:r>
      <w:r w:rsidR="00072657" w:rsidRPr="000C1B68">
        <w:rPr>
          <w:rFonts w:cstheme="minorHAnsi"/>
          <w:sz w:val="24"/>
          <w:szCs w:val="24"/>
          <w:lang w:val="ru-RU"/>
        </w:rPr>
        <w:t xml:space="preserve">Виды электронной подписи первичных </w:t>
      </w:r>
      <w:r w:rsidR="008D05E8" w:rsidRPr="000C1B68">
        <w:rPr>
          <w:rFonts w:cstheme="minorHAnsi"/>
          <w:sz w:val="24"/>
          <w:szCs w:val="24"/>
          <w:lang w:val="ru-RU"/>
        </w:rPr>
        <w:t xml:space="preserve">учетных </w:t>
      </w:r>
      <w:r w:rsidR="00072657" w:rsidRPr="000C1B68">
        <w:rPr>
          <w:rFonts w:cstheme="minorHAnsi"/>
          <w:sz w:val="24"/>
          <w:szCs w:val="24"/>
          <w:lang w:val="ru-RU"/>
        </w:rPr>
        <w:t>документов, составляемых в виде электронного документа Субъектом централизованного учета в ЕЦИС</w:t>
      </w:r>
      <w:r w:rsidR="008D05E8" w:rsidRPr="000C1B68">
        <w:rPr>
          <w:rFonts w:cstheme="minorHAnsi"/>
          <w:sz w:val="24"/>
          <w:szCs w:val="24"/>
          <w:lang w:val="ru-RU"/>
        </w:rPr>
        <w:t>,</w:t>
      </w:r>
      <w:r w:rsidR="00072657" w:rsidRPr="000C1B68">
        <w:rPr>
          <w:rFonts w:cstheme="minorHAnsi"/>
          <w:sz w:val="24"/>
          <w:szCs w:val="24"/>
          <w:lang w:val="ru-RU"/>
        </w:rPr>
        <w:t xml:space="preserve"> определены </w:t>
      </w:r>
      <w:r w:rsidR="00DA1165" w:rsidRPr="000C1B68">
        <w:rPr>
          <w:rFonts w:cstheme="minorHAnsi"/>
          <w:sz w:val="24"/>
          <w:szCs w:val="24"/>
          <w:lang w:val="ru-RU"/>
        </w:rPr>
        <w:t>Соглашением между субъектом централизованного учета и муниципальным казенным учреждением "Центр бухгалтерского учета города Чебоксары" об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города Чебоксары,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sidR="00072657" w:rsidRPr="000C1B68">
        <w:rPr>
          <w:rFonts w:cstheme="minorHAnsi"/>
          <w:sz w:val="24"/>
          <w:szCs w:val="24"/>
          <w:lang w:val="ru-RU"/>
        </w:rPr>
        <w:t>.</w:t>
      </w:r>
    </w:p>
    <w:p w14:paraId="5913D47F" w14:textId="093016D2" w:rsidR="00FB1CF5"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w:t>
      </w:r>
      <w:r w:rsidR="00DA1165" w:rsidRPr="000C1B68">
        <w:rPr>
          <w:rFonts w:cstheme="minorHAnsi"/>
          <w:sz w:val="24"/>
          <w:szCs w:val="24"/>
          <w:lang w:val="ru-RU"/>
        </w:rPr>
        <w:t>16</w:t>
      </w:r>
      <w:r w:rsidRPr="000C1B68">
        <w:rPr>
          <w:rFonts w:cstheme="minorHAnsi"/>
          <w:sz w:val="24"/>
          <w:szCs w:val="24"/>
          <w:lang w:val="ru-RU"/>
        </w:rPr>
        <w:t>. Первичные</w:t>
      </w:r>
      <w:r w:rsidR="00814389" w:rsidRPr="000C1B68">
        <w:rPr>
          <w:rFonts w:cstheme="minorHAnsi"/>
          <w:sz w:val="24"/>
          <w:szCs w:val="24"/>
          <w:lang w:val="ru-RU"/>
        </w:rPr>
        <w:t xml:space="preserve"> учетные документы, составленные на бумажном носителе, отражающие операции с наличными или безналичными денежными средствами, при наличии исправлений к учету не принимаются.</w:t>
      </w:r>
    </w:p>
    <w:p w14:paraId="54CA5B5E" w14:textId="3E762F97" w:rsidR="00DA1165"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w:t>
      </w:r>
      <w:r w:rsidR="00DA1165" w:rsidRPr="000C1B68">
        <w:rPr>
          <w:rFonts w:cstheme="minorHAnsi"/>
          <w:sz w:val="24"/>
          <w:szCs w:val="24"/>
          <w:lang w:val="ru-RU"/>
        </w:rPr>
        <w:t>17</w:t>
      </w:r>
      <w:r w:rsidRPr="000C1B68">
        <w:rPr>
          <w:rFonts w:cstheme="minorHAnsi"/>
          <w:sz w:val="24"/>
          <w:szCs w:val="24"/>
          <w:lang w:val="ru-RU"/>
        </w:rPr>
        <w:t>. Первичные</w:t>
      </w:r>
      <w:r w:rsidR="008D05E8" w:rsidRPr="000C1B68">
        <w:rPr>
          <w:rFonts w:cstheme="minorHAnsi"/>
          <w:sz w:val="24"/>
          <w:szCs w:val="24"/>
          <w:lang w:val="ru-RU"/>
        </w:rPr>
        <w:t xml:space="preserve"> учетные д</w:t>
      </w:r>
      <w:r w:rsidR="004643A6" w:rsidRPr="000C1B68">
        <w:rPr>
          <w:rFonts w:cstheme="minorHAnsi"/>
          <w:sz w:val="24"/>
          <w:szCs w:val="24"/>
          <w:lang w:val="ru-RU"/>
        </w:rPr>
        <w:t xml:space="preserve">окументы, </w:t>
      </w:r>
      <w:r w:rsidR="00072657" w:rsidRPr="000C1B68">
        <w:rPr>
          <w:rFonts w:cstheme="minorHAnsi"/>
          <w:sz w:val="24"/>
          <w:szCs w:val="24"/>
          <w:lang w:val="ru-RU"/>
        </w:rPr>
        <w:t>отражающие иные операции,</w:t>
      </w:r>
      <w:r w:rsidR="006477CD" w:rsidRPr="000C1B68">
        <w:rPr>
          <w:rFonts w:cstheme="minorHAnsi"/>
          <w:sz w:val="24"/>
          <w:szCs w:val="24"/>
          <w:lang w:val="ru-RU"/>
        </w:rPr>
        <w:t xml:space="preserve"> </w:t>
      </w:r>
      <w:r w:rsidR="00072657" w:rsidRPr="000C1B68">
        <w:rPr>
          <w:rFonts w:cstheme="minorHAnsi"/>
          <w:sz w:val="24"/>
          <w:szCs w:val="24"/>
          <w:lang w:val="ru-RU"/>
        </w:rPr>
        <w:t>составленные на бумажном носителе</w:t>
      </w:r>
      <w:r w:rsidR="004643A6" w:rsidRPr="000C1B68">
        <w:rPr>
          <w:rFonts w:cstheme="minorHAnsi"/>
          <w:sz w:val="24"/>
          <w:szCs w:val="24"/>
          <w:lang w:val="ru-RU"/>
        </w:rPr>
        <w:t xml:space="preserve">, принимаются </w:t>
      </w:r>
      <w:r w:rsidR="002317BE" w:rsidRPr="000C1B68">
        <w:rPr>
          <w:rFonts w:cstheme="minorHAnsi"/>
          <w:sz w:val="24"/>
          <w:szCs w:val="24"/>
          <w:lang w:val="ru-RU"/>
        </w:rPr>
        <w:t xml:space="preserve">к учету </w:t>
      </w:r>
      <w:r w:rsidR="004643A6" w:rsidRPr="000C1B68">
        <w:rPr>
          <w:rFonts w:cstheme="minorHAnsi"/>
          <w:sz w:val="24"/>
          <w:szCs w:val="24"/>
          <w:lang w:val="ru-RU"/>
        </w:rPr>
        <w:t>с исправлениями,</w:t>
      </w:r>
      <w:r w:rsidR="00814389" w:rsidRPr="000C1B68">
        <w:rPr>
          <w:rFonts w:cstheme="minorHAnsi"/>
          <w:sz w:val="24"/>
          <w:szCs w:val="24"/>
          <w:lang w:val="ru-RU"/>
        </w:rPr>
        <w:t xml:space="preserve"> путем зачеркивания ошибочного текста </w:t>
      </w:r>
      <w:r w:rsidR="007D226B" w:rsidRPr="000C1B68">
        <w:rPr>
          <w:rFonts w:cstheme="minorHAnsi"/>
          <w:sz w:val="24"/>
          <w:szCs w:val="24"/>
          <w:lang w:val="ru-RU"/>
        </w:rPr>
        <w:t>(</w:t>
      </w:r>
      <w:r w:rsidR="00814389" w:rsidRPr="000C1B68">
        <w:rPr>
          <w:rFonts w:cstheme="minorHAnsi"/>
          <w:sz w:val="24"/>
          <w:szCs w:val="24"/>
          <w:lang w:val="ru-RU"/>
        </w:rPr>
        <w:t>суммы</w:t>
      </w:r>
      <w:r w:rsidR="007D226B" w:rsidRPr="000C1B68">
        <w:rPr>
          <w:rFonts w:cstheme="minorHAnsi"/>
          <w:sz w:val="24"/>
          <w:szCs w:val="24"/>
          <w:lang w:val="ru-RU"/>
        </w:rPr>
        <w:t>)</w:t>
      </w:r>
      <w:r w:rsidR="00814389" w:rsidRPr="000C1B68">
        <w:rPr>
          <w:rFonts w:cstheme="minorHAnsi"/>
          <w:sz w:val="24"/>
          <w:szCs w:val="24"/>
          <w:lang w:val="ru-RU"/>
        </w:rPr>
        <w:t xml:space="preserve"> и указания исправленного текста </w:t>
      </w:r>
      <w:r w:rsidR="007D226B" w:rsidRPr="000C1B68">
        <w:rPr>
          <w:rFonts w:cstheme="minorHAnsi"/>
          <w:sz w:val="24"/>
          <w:szCs w:val="24"/>
          <w:lang w:val="ru-RU"/>
        </w:rPr>
        <w:t>(</w:t>
      </w:r>
      <w:r w:rsidR="00814389" w:rsidRPr="000C1B68">
        <w:rPr>
          <w:rFonts w:cstheme="minorHAnsi"/>
          <w:sz w:val="24"/>
          <w:szCs w:val="24"/>
          <w:lang w:val="ru-RU"/>
        </w:rPr>
        <w:t>суммы</w:t>
      </w:r>
      <w:r w:rsidR="007D226B" w:rsidRPr="000C1B68">
        <w:rPr>
          <w:rFonts w:cstheme="minorHAnsi"/>
          <w:sz w:val="24"/>
          <w:szCs w:val="24"/>
          <w:lang w:val="ru-RU"/>
        </w:rPr>
        <w:t>)</w:t>
      </w:r>
      <w:r w:rsidR="00814389" w:rsidRPr="000C1B68">
        <w:rPr>
          <w:rFonts w:cstheme="minorHAnsi"/>
          <w:sz w:val="24"/>
          <w:szCs w:val="24"/>
          <w:lang w:val="ru-RU"/>
        </w:rPr>
        <w:t xml:space="preserve"> над зачеркнутым. Зачеркивание производится чертой таким образом, чтобы было можно прочитать ошибочный текст </w:t>
      </w:r>
      <w:r w:rsidR="007D226B" w:rsidRPr="000C1B68">
        <w:rPr>
          <w:rFonts w:cstheme="minorHAnsi"/>
          <w:sz w:val="24"/>
          <w:szCs w:val="24"/>
          <w:lang w:val="ru-RU"/>
        </w:rPr>
        <w:t>(</w:t>
      </w:r>
      <w:r w:rsidR="00814389" w:rsidRPr="000C1B68">
        <w:rPr>
          <w:rFonts w:cstheme="minorHAnsi"/>
          <w:sz w:val="24"/>
          <w:szCs w:val="24"/>
          <w:lang w:val="ru-RU"/>
        </w:rPr>
        <w:t>сумму</w:t>
      </w:r>
      <w:r w:rsidR="007D226B" w:rsidRPr="000C1B68">
        <w:rPr>
          <w:rFonts w:cstheme="minorHAnsi"/>
          <w:sz w:val="24"/>
          <w:szCs w:val="24"/>
          <w:lang w:val="ru-RU"/>
        </w:rPr>
        <w:t>)</w:t>
      </w:r>
      <w:r w:rsidR="00814389" w:rsidRPr="000C1B68">
        <w:rPr>
          <w:rFonts w:cstheme="minorHAnsi"/>
          <w:sz w:val="24"/>
          <w:szCs w:val="24"/>
          <w:lang w:val="ru-RU"/>
        </w:rPr>
        <w:t>.</w:t>
      </w:r>
      <w:r w:rsidR="004643A6" w:rsidRPr="000C1B68">
        <w:rPr>
          <w:rFonts w:cstheme="minorHAnsi"/>
          <w:sz w:val="24"/>
          <w:szCs w:val="24"/>
          <w:lang w:val="ru-RU"/>
        </w:rPr>
        <w:t xml:space="preserve"> </w:t>
      </w:r>
    </w:p>
    <w:p w14:paraId="3657F74E" w14:textId="3A282D5B" w:rsidR="00FB1CF5" w:rsidRPr="000C1B68" w:rsidRDefault="007D226B"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Исправленные п</w:t>
      </w:r>
      <w:r w:rsidR="001079E0" w:rsidRPr="000C1B68">
        <w:rPr>
          <w:rFonts w:cstheme="minorHAnsi"/>
          <w:sz w:val="24"/>
          <w:szCs w:val="24"/>
          <w:lang w:val="ru-RU"/>
        </w:rPr>
        <w:t>ервичные учетные документы принимаются к бухгалтерскому учету</w:t>
      </w:r>
      <w:r w:rsidR="00DA1165" w:rsidRPr="000C1B68">
        <w:rPr>
          <w:rFonts w:cstheme="minorHAnsi"/>
          <w:sz w:val="24"/>
          <w:szCs w:val="24"/>
          <w:lang w:val="ru-RU"/>
        </w:rPr>
        <w:t>, если</w:t>
      </w:r>
      <w:r w:rsidR="001079E0" w:rsidRPr="000C1B68">
        <w:rPr>
          <w:rFonts w:cstheme="minorHAnsi"/>
          <w:sz w:val="24"/>
          <w:szCs w:val="24"/>
          <w:lang w:val="ru-RU"/>
        </w:rPr>
        <w:t>:</w:t>
      </w:r>
    </w:p>
    <w:p w14:paraId="5D1937F1" w14:textId="32AE74C8" w:rsidR="00FB1CF5" w:rsidRPr="000C1B68" w:rsidRDefault="006477CD"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w:t>
      </w:r>
      <w:r w:rsidR="00FB1CF5" w:rsidRPr="000C1B68">
        <w:rPr>
          <w:rFonts w:cstheme="minorHAnsi"/>
          <w:sz w:val="24"/>
          <w:szCs w:val="24"/>
          <w:lang w:val="ru-RU"/>
        </w:rPr>
        <w:t xml:space="preserve"> </w:t>
      </w:r>
      <w:r w:rsidRPr="000C1B68">
        <w:rPr>
          <w:rFonts w:cstheme="minorHAnsi"/>
          <w:sz w:val="24"/>
          <w:szCs w:val="24"/>
          <w:lang w:val="ru-RU"/>
        </w:rPr>
        <w:t>ясны ошибочные и исправленные данные;</w:t>
      </w:r>
    </w:p>
    <w:p w14:paraId="71FE3D03" w14:textId="77777777" w:rsidR="00FB1CF5" w:rsidRPr="000C1B68" w:rsidRDefault="00DF0997"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w:t>
      </w:r>
      <w:r w:rsidR="001079E0" w:rsidRPr="000C1B68">
        <w:rPr>
          <w:rFonts w:cstheme="minorHAnsi"/>
          <w:sz w:val="24"/>
          <w:szCs w:val="24"/>
          <w:lang w:val="ru-RU"/>
        </w:rPr>
        <w:t xml:space="preserve">имеются </w:t>
      </w:r>
      <w:r w:rsidRPr="000C1B68">
        <w:rPr>
          <w:rFonts w:cstheme="minorHAnsi"/>
          <w:sz w:val="24"/>
          <w:szCs w:val="24"/>
          <w:lang w:val="ru-RU"/>
        </w:rPr>
        <w:t>надписи «Исправленному верить» («Исправлено»)</w:t>
      </w:r>
      <w:r w:rsidR="008D05E8" w:rsidRPr="000C1B68">
        <w:rPr>
          <w:rFonts w:cstheme="minorHAnsi"/>
          <w:sz w:val="24"/>
          <w:szCs w:val="24"/>
          <w:lang w:val="ru-RU"/>
        </w:rPr>
        <w:t>;</w:t>
      </w:r>
    </w:p>
    <w:p w14:paraId="029F2704" w14:textId="4FB62A10" w:rsidR="00FB1CF5" w:rsidRPr="000C1B68" w:rsidRDefault="006477CD"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w:t>
      </w:r>
      <w:r w:rsidR="00FB1CF5" w:rsidRPr="000C1B68">
        <w:rPr>
          <w:rFonts w:cstheme="minorHAnsi"/>
          <w:sz w:val="24"/>
          <w:szCs w:val="24"/>
          <w:lang w:val="ru-RU"/>
        </w:rPr>
        <w:t xml:space="preserve"> </w:t>
      </w:r>
      <w:r w:rsidR="00DA1165" w:rsidRPr="000C1B68">
        <w:rPr>
          <w:rFonts w:cstheme="minorHAnsi"/>
          <w:sz w:val="24"/>
          <w:szCs w:val="24"/>
          <w:lang w:val="ru-RU"/>
        </w:rPr>
        <w:t xml:space="preserve">имеется </w:t>
      </w:r>
      <w:r w:rsidRPr="000C1B68">
        <w:rPr>
          <w:rFonts w:cstheme="minorHAnsi"/>
          <w:sz w:val="24"/>
          <w:szCs w:val="24"/>
          <w:lang w:val="ru-RU"/>
        </w:rPr>
        <w:t>дат</w:t>
      </w:r>
      <w:r w:rsidR="001079E0" w:rsidRPr="000C1B68">
        <w:rPr>
          <w:rFonts w:cstheme="minorHAnsi"/>
          <w:sz w:val="24"/>
          <w:szCs w:val="24"/>
          <w:lang w:val="ru-RU"/>
        </w:rPr>
        <w:t>а</w:t>
      </w:r>
      <w:r w:rsidRPr="000C1B68">
        <w:rPr>
          <w:rFonts w:cstheme="minorHAnsi"/>
          <w:sz w:val="24"/>
          <w:szCs w:val="24"/>
          <w:lang w:val="ru-RU"/>
        </w:rPr>
        <w:t xml:space="preserve"> исправления;</w:t>
      </w:r>
    </w:p>
    <w:p w14:paraId="1BBF5918" w14:textId="39A9E657" w:rsidR="00AA39B9" w:rsidRPr="000C1B68" w:rsidRDefault="00AA39B9" w:rsidP="00AA39B9">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указана должность, фамилия и инициалы лица, внесшего исправление;</w:t>
      </w:r>
    </w:p>
    <w:p w14:paraId="463D0F4D" w14:textId="5EF8A739" w:rsidR="007D226B" w:rsidRPr="000C1B68" w:rsidRDefault="006477CD"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w:t>
      </w:r>
      <w:bookmarkStart w:id="153" w:name="_Hlk153959937"/>
      <w:r w:rsidR="00DA1165" w:rsidRPr="000C1B68">
        <w:rPr>
          <w:rFonts w:cstheme="minorHAnsi"/>
          <w:sz w:val="24"/>
          <w:szCs w:val="24"/>
          <w:lang w:val="ru-RU"/>
        </w:rPr>
        <w:t xml:space="preserve"> имеются </w:t>
      </w:r>
      <w:r w:rsidRPr="000C1B68">
        <w:rPr>
          <w:rFonts w:cstheme="minorHAnsi"/>
          <w:sz w:val="24"/>
          <w:szCs w:val="24"/>
          <w:lang w:val="ru-RU"/>
        </w:rPr>
        <w:t xml:space="preserve">подписи </w:t>
      </w:r>
      <w:r w:rsidR="007714BE" w:rsidRPr="000C1B68">
        <w:rPr>
          <w:rFonts w:cstheme="minorHAnsi"/>
          <w:sz w:val="24"/>
          <w:szCs w:val="24"/>
          <w:lang w:val="ru-RU"/>
        </w:rPr>
        <w:t xml:space="preserve">ответственных </w:t>
      </w:r>
      <w:r w:rsidRPr="000C1B68">
        <w:rPr>
          <w:rFonts w:cstheme="minorHAnsi"/>
          <w:sz w:val="24"/>
          <w:szCs w:val="24"/>
          <w:lang w:val="ru-RU"/>
        </w:rPr>
        <w:t>лиц Субъекта централизованного учета,</w:t>
      </w:r>
      <w:r w:rsidR="008D05E8" w:rsidRPr="000C1B68">
        <w:rPr>
          <w:rFonts w:cstheme="minorHAnsi"/>
          <w:sz w:val="24"/>
          <w:szCs w:val="24"/>
          <w:lang w:val="ru-RU"/>
        </w:rPr>
        <w:t xml:space="preserve"> </w:t>
      </w:r>
      <w:r w:rsidRPr="000C1B68">
        <w:rPr>
          <w:rFonts w:cstheme="minorHAnsi"/>
          <w:sz w:val="24"/>
          <w:szCs w:val="24"/>
          <w:lang w:val="ru-RU"/>
        </w:rPr>
        <w:t xml:space="preserve">составивших </w:t>
      </w:r>
      <w:bookmarkStart w:id="154" w:name="_Hlk155433743"/>
      <w:r w:rsidRPr="000C1B68">
        <w:rPr>
          <w:rFonts w:cstheme="minorHAnsi"/>
          <w:sz w:val="24"/>
          <w:szCs w:val="24"/>
          <w:lang w:val="ru-RU"/>
        </w:rPr>
        <w:t>первичный учетны</w:t>
      </w:r>
      <w:r w:rsidR="00DA1165" w:rsidRPr="000C1B68">
        <w:rPr>
          <w:rFonts w:cstheme="minorHAnsi"/>
          <w:sz w:val="24"/>
          <w:szCs w:val="24"/>
          <w:lang w:val="ru-RU"/>
        </w:rPr>
        <w:t>й</w:t>
      </w:r>
      <w:r w:rsidRPr="000C1B68">
        <w:rPr>
          <w:rFonts w:cstheme="minorHAnsi"/>
          <w:sz w:val="24"/>
          <w:szCs w:val="24"/>
          <w:lang w:val="ru-RU"/>
        </w:rPr>
        <w:t xml:space="preserve"> документ</w:t>
      </w:r>
      <w:r w:rsidR="007D226B" w:rsidRPr="000C1B68">
        <w:rPr>
          <w:rFonts w:cstheme="minorHAnsi"/>
          <w:sz w:val="24"/>
          <w:szCs w:val="24"/>
          <w:lang w:val="ru-RU"/>
        </w:rPr>
        <w:t xml:space="preserve"> (регистр бухгалтерского учета)</w:t>
      </w:r>
      <w:bookmarkEnd w:id="153"/>
      <w:r w:rsidR="007D226B" w:rsidRPr="000C1B68">
        <w:rPr>
          <w:rFonts w:cstheme="minorHAnsi"/>
          <w:sz w:val="24"/>
          <w:szCs w:val="24"/>
          <w:lang w:val="ru-RU"/>
        </w:rPr>
        <w:t xml:space="preserve"> </w:t>
      </w:r>
      <w:bookmarkEnd w:id="154"/>
      <w:r w:rsidR="007D226B" w:rsidRPr="000C1B68">
        <w:rPr>
          <w:rFonts w:cstheme="minorHAnsi"/>
          <w:sz w:val="24"/>
          <w:szCs w:val="24"/>
          <w:lang w:val="ru-RU"/>
        </w:rPr>
        <w:t>и внесших исправления в первичный учетный документ (регистр бухгалтерского учета)</w:t>
      </w:r>
      <w:r w:rsidR="00AA39B9" w:rsidRPr="000C1B68">
        <w:rPr>
          <w:rFonts w:cstheme="minorHAnsi"/>
          <w:sz w:val="24"/>
          <w:szCs w:val="24"/>
          <w:lang w:val="ru-RU"/>
        </w:rPr>
        <w:t xml:space="preserve"> или</w:t>
      </w:r>
    </w:p>
    <w:p w14:paraId="36BEAE42" w14:textId="61BCD6E1" w:rsidR="00FB1CF5" w:rsidRPr="000C1B68" w:rsidRDefault="00AA39B9"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w:t>
      </w:r>
      <w:r w:rsidR="007714BE" w:rsidRPr="000C1B68">
        <w:rPr>
          <w:rFonts w:cstheme="minorHAnsi"/>
          <w:sz w:val="24"/>
          <w:szCs w:val="24"/>
          <w:lang w:val="ru-RU"/>
        </w:rPr>
        <w:t>подписи</w:t>
      </w:r>
      <w:r w:rsidR="006477CD" w:rsidRPr="000C1B68">
        <w:rPr>
          <w:rFonts w:cstheme="minorHAnsi"/>
          <w:sz w:val="24"/>
          <w:szCs w:val="24"/>
          <w:lang w:val="ru-RU"/>
        </w:rPr>
        <w:t xml:space="preserve"> лиц</w:t>
      </w:r>
      <w:r w:rsidR="001079E0" w:rsidRPr="000C1B68">
        <w:rPr>
          <w:rFonts w:cstheme="minorHAnsi"/>
          <w:sz w:val="24"/>
          <w:szCs w:val="24"/>
          <w:lang w:val="ru-RU"/>
        </w:rPr>
        <w:t>а</w:t>
      </w:r>
      <w:r w:rsidR="006477CD" w:rsidRPr="000C1B68">
        <w:rPr>
          <w:rFonts w:cstheme="minorHAnsi"/>
          <w:sz w:val="24"/>
          <w:szCs w:val="24"/>
          <w:lang w:val="ru-RU"/>
        </w:rPr>
        <w:t xml:space="preserve"> </w:t>
      </w:r>
      <w:r w:rsidR="00DA1165" w:rsidRPr="000C1B68">
        <w:rPr>
          <w:rFonts w:cstheme="minorHAnsi"/>
          <w:sz w:val="24"/>
          <w:szCs w:val="24"/>
          <w:lang w:val="ru-RU"/>
        </w:rPr>
        <w:t>ЦБУ</w:t>
      </w:r>
      <w:r w:rsidR="007714BE" w:rsidRPr="000C1B68">
        <w:rPr>
          <w:rFonts w:cstheme="minorHAnsi"/>
          <w:sz w:val="24"/>
          <w:szCs w:val="24"/>
          <w:lang w:val="ru-RU"/>
        </w:rPr>
        <w:t>,</w:t>
      </w:r>
      <w:r w:rsidR="006477CD" w:rsidRPr="000C1B68">
        <w:rPr>
          <w:rFonts w:cstheme="minorHAnsi"/>
          <w:sz w:val="24"/>
          <w:szCs w:val="24"/>
          <w:lang w:val="ru-RU"/>
        </w:rPr>
        <w:t xml:space="preserve"> </w:t>
      </w:r>
      <w:r w:rsidR="001079E0" w:rsidRPr="000C1B68">
        <w:rPr>
          <w:rFonts w:cstheme="minorHAnsi"/>
          <w:sz w:val="24"/>
          <w:szCs w:val="24"/>
          <w:lang w:val="ru-RU"/>
        </w:rPr>
        <w:t xml:space="preserve">ответственного за ведение </w:t>
      </w:r>
      <w:r w:rsidR="007714BE" w:rsidRPr="000C1B68">
        <w:rPr>
          <w:rFonts w:cstheme="minorHAnsi"/>
          <w:sz w:val="24"/>
          <w:szCs w:val="24"/>
          <w:lang w:val="ru-RU"/>
        </w:rPr>
        <w:t>регистр</w:t>
      </w:r>
      <w:r w:rsidR="001079E0" w:rsidRPr="000C1B68">
        <w:rPr>
          <w:rFonts w:cstheme="minorHAnsi"/>
          <w:sz w:val="24"/>
          <w:szCs w:val="24"/>
          <w:lang w:val="ru-RU"/>
        </w:rPr>
        <w:t>а</w:t>
      </w:r>
      <w:r w:rsidR="007714BE" w:rsidRPr="000C1B68">
        <w:rPr>
          <w:rFonts w:cstheme="minorHAnsi"/>
          <w:sz w:val="24"/>
          <w:szCs w:val="24"/>
          <w:lang w:val="ru-RU"/>
        </w:rPr>
        <w:t xml:space="preserve"> бухгалтерского учета Субъект</w:t>
      </w:r>
      <w:r w:rsidR="001079E0" w:rsidRPr="000C1B68">
        <w:rPr>
          <w:rFonts w:cstheme="minorHAnsi"/>
          <w:sz w:val="24"/>
          <w:szCs w:val="24"/>
          <w:lang w:val="ru-RU"/>
        </w:rPr>
        <w:t>а</w:t>
      </w:r>
      <w:r w:rsidR="007714BE" w:rsidRPr="000C1B68">
        <w:rPr>
          <w:rFonts w:cstheme="minorHAnsi"/>
          <w:sz w:val="24"/>
          <w:szCs w:val="24"/>
          <w:lang w:val="ru-RU"/>
        </w:rPr>
        <w:t xml:space="preserve"> централизованного учета</w:t>
      </w:r>
      <w:r w:rsidR="00DA1165" w:rsidRPr="000C1B68">
        <w:rPr>
          <w:rFonts w:cstheme="minorHAnsi"/>
          <w:sz w:val="24"/>
          <w:szCs w:val="24"/>
          <w:lang w:val="ru-RU"/>
        </w:rPr>
        <w:t>,</w:t>
      </w:r>
      <w:r w:rsidR="007714BE" w:rsidRPr="000C1B68">
        <w:rPr>
          <w:rFonts w:cstheme="minorHAnsi"/>
          <w:sz w:val="24"/>
          <w:szCs w:val="24"/>
          <w:lang w:val="ru-RU"/>
        </w:rPr>
        <w:t xml:space="preserve"> </w:t>
      </w:r>
      <w:r w:rsidR="006477CD" w:rsidRPr="000C1B68">
        <w:rPr>
          <w:rFonts w:cstheme="minorHAnsi"/>
          <w:sz w:val="24"/>
          <w:szCs w:val="24"/>
          <w:lang w:val="ru-RU"/>
        </w:rPr>
        <w:t>внесш</w:t>
      </w:r>
      <w:r w:rsidR="001079E0" w:rsidRPr="000C1B68">
        <w:rPr>
          <w:rFonts w:cstheme="minorHAnsi"/>
          <w:sz w:val="24"/>
          <w:szCs w:val="24"/>
          <w:lang w:val="ru-RU"/>
        </w:rPr>
        <w:t>его</w:t>
      </w:r>
      <w:r w:rsidR="006477CD" w:rsidRPr="000C1B68">
        <w:rPr>
          <w:rFonts w:cstheme="minorHAnsi"/>
          <w:sz w:val="24"/>
          <w:szCs w:val="24"/>
          <w:lang w:val="ru-RU"/>
        </w:rPr>
        <w:t xml:space="preserve"> </w:t>
      </w:r>
      <w:r w:rsidR="008D05E8" w:rsidRPr="000C1B68">
        <w:rPr>
          <w:rFonts w:cstheme="minorHAnsi"/>
          <w:sz w:val="24"/>
          <w:szCs w:val="24"/>
          <w:lang w:val="ru-RU"/>
        </w:rPr>
        <w:t xml:space="preserve">в него </w:t>
      </w:r>
      <w:r w:rsidR="006477CD" w:rsidRPr="000C1B68">
        <w:rPr>
          <w:rFonts w:cstheme="minorHAnsi"/>
          <w:sz w:val="24"/>
          <w:szCs w:val="24"/>
          <w:lang w:val="ru-RU"/>
        </w:rPr>
        <w:t>исправление</w:t>
      </w:r>
      <w:r w:rsidRPr="000C1B68">
        <w:rPr>
          <w:rFonts w:cstheme="minorHAnsi"/>
          <w:sz w:val="24"/>
          <w:szCs w:val="24"/>
          <w:lang w:val="ru-RU"/>
        </w:rPr>
        <w:t>.</w:t>
      </w:r>
    </w:p>
    <w:p w14:paraId="40079BEB" w14:textId="289A21F7" w:rsidR="00FB1CF5" w:rsidRPr="000C1B68" w:rsidRDefault="007714BE"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Исправления в виде подчисток (замазывания, стирания) в первичном документе бухгалтерского </w:t>
      </w:r>
      <w:r w:rsidR="00FB1CF5" w:rsidRPr="000C1B68">
        <w:rPr>
          <w:rFonts w:cstheme="minorHAnsi"/>
          <w:sz w:val="24"/>
          <w:szCs w:val="24"/>
          <w:lang w:val="ru-RU"/>
        </w:rPr>
        <w:t>учета,</w:t>
      </w:r>
      <w:r w:rsidRPr="000C1B68">
        <w:rPr>
          <w:rFonts w:cstheme="minorHAnsi"/>
          <w:sz w:val="24"/>
          <w:szCs w:val="24"/>
          <w:lang w:val="ru-RU"/>
        </w:rPr>
        <w:t xml:space="preserve"> </w:t>
      </w:r>
      <w:r w:rsidR="00FB1CF5" w:rsidRPr="000C1B68">
        <w:rPr>
          <w:rFonts w:cstheme="minorHAnsi"/>
          <w:sz w:val="24"/>
          <w:szCs w:val="24"/>
          <w:lang w:val="ru-RU"/>
        </w:rPr>
        <w:t>составленного на</w:t>
      </w:r>
      <w:r w:rsidRPr="000C1B68">
        <w:rPr>
          <w:rFonts w:cstheme="minorHAnsi"/>
          <w:sz w:val="24"/>
          <w:szCs w:val="24"/>
          <w:lang w:val="ru-RU"/>
        </w:rPr>
        <w:t xml:space="preserve"> бумажном носителе, не допускается.</w:t>
      </w:r>
    </w:p>
    <w:p w14:paraId="2BA98E6F" w14:textId="7C3783CC" w:rsidR="00FB1CF5" w:rsidRPr="000C1B68" w:rsidRDefault="008D05E8"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Исправление первичного учетного документа, составленного </w:t>
      </w:r>
      <w:r w:rsidR="00FB1CF5" w:rsidRPr="000C1B68">
        <w:rPr>
          <w:rFonts w:cstheme="minorHAnsi"/>
          <w:sz w:val="24"/>
          <w:szCs w:val="24"/>
          <w:lang w:val="ru-RU"/>
        </w:rPr>
        <w:t>в виде электронного документа,</w:t>
      </w:r>
      <w:r w:rsidRPr="000C1B68">
        <w:rPr>
          <w:rFonts w:cstheme="minorHAnsi"/>
          <w:sz w:val="24"/>
          <w:szCs w:val="24"/>
          <w:lang w:val="ru-RU"/>
        </w:rPr>
        <w:t xml:space="preserve"> осуществляется путем составления нового (исправленного) электронного документа</w:t>
      </w:r>
      <w:r w:rsidR="00AA39B9" w:rsidRPr="000C1B68">
        <w:rPr>
          <w:rFonts w:cstheme="minorHAnsi"/>
          <w:sz w:val="24"/>
          <w:szCs w:val="24"/>
          <w:lang w:val="ru-RU"/>
        </w:rPr>
        <w:t>, который</w:t>
      </w:r>
      <w:r w:rsidRPr="000C1B68">
        <w:rPr>
          <w:rFonts w:cstheme="minorHAnsi"/>
          <w:sz w:val="24"/>
          <w:szCs w:val="24"/>
          <w:lang w:val="ru-RU"/>
        </w:rPr>
        <w:t xml:space="preserve"> должен содержать</w:t>
      </w:r>
      <w:r w:rsidR="002317BE" w:rsidRPr="000C1B68">
        <w:rPr>
          <w:rFonts w:cstheme="minorHAnsi"/>
          <w:sz w:val="24"/>
          <w:szCs w:val="24"/>
          <w:lang w:val="ru-RU"/>
        </w:rPr>
        <w:t>:</w:t>
      </w:r>
    </w:p>
    <w:p w14:paraId="6C6E9559" w14:textId="77777777" w:rsidR="00FB1CF5" w:rsidRPr="000C1B68" w:rsidRDefault="002317BE"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w:t>
      </w:r>
      <w:r w:rsidR="008D05E8" w:rsidRPr="000C1B68">
        <w:rPr>
          <w:rFonts w:cstheme="minorHAnsi"/>
          <w:sz w:val="24"/>
          <w:szCs w:val="24"/>
          <w:lang w:val="ru-RU"/>
        </w:rPr>
        <w:t>указание на то, что он составлен взамен первоначального электронного документа</w:t>
      </w:r>
      <w:r w:rsidR="00AE48A3" w:rsidRPr="000C1B68">
        <w:rPr>
          <w:rFonts w:cstheme="minorHAnsi"/>
          <w:sz w:val="24"/>
          <w:szCs w:val="24"/>
          <w:lang w:val="ru-RU"/>
        </w:rPr>
        <w:t>;</w:t>
      </w:r>
    </w:p>
    <w:p w14:paraId="6D8940E1" w14:textId="069BCF4A" w:rsidR="00FB1CF5" w:rsidRPr="000C1B68" w:rsidRDefault="00AE48A3"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w:t>
      </w:r>
      <w:r w:rsidR="008D05E8" w:rsidRPr="000C1B68">
        <w:rPr>
          <w:rFonts w:cstheme="minorHAnsi"/>
          <w:sz w:val="24"/>
          <w:szCs w:val="24"/>
          <w:lang w:val="ru-RU"/>
        </w:rPr>
        <w:t xml:space="preserve"> дату исправления</w:t>
      </w:r>
      <w:r w:rsidRPr="000C1B68">
        <w:rPr>
          <w:rFonts w:cstheme="minorHAnsi"/>
          <w:sz w:val="24"/>
          <w:szCs w:val="24"/>
          <w:lang w:val="ru-RU"/>
        </w:rPr>
        <w:t>;</w:t>
      </w:r>
    </w:p>
    <w:p w14:paraId="2F58C983" w14:textId="16B93EA3" w:rsidR="00AA39B9" w:rsidRPr="000C1B68" w:rsidRDefault="00AA39B9" w:rsidP="00AA39B9">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должность, фамилия и инициалы лица, внесшего исправление;</w:t>
      </w:r>
    </w:p>
    <w:p w14:paraId="36AFA6D2" w14:textId="655CC1A4" w:rsidR="00AA39B9" w:rsidRPr="000C1B68" w:rsidRDefault="00AA39B9" w:rsidP="00AA39B9">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-электронные подписи ответственных лиц Субъекта централизованного учета, составивших первичный учетный документ (регистр бухгалтерского учета) и внесших исправления в первичный учетный документ (регистр бухгалтерского учета) или</w:t>
      </w:r>
    </w:p>
    <w:p w14:paraId="0B9F8FDF" w14:textId="50FFFB8E" w:rsidR="00AA39B9" w:rsidRPr="000C1B68" w:rsidRDefault="00AA39B9" w:rsidP="00AA39B9">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электронные подписи лица ЦБУ, ответственного за ведение регистра бухгалтерского учета Субъекта централизованного учета, внесшего в него исправление.</w:t>
      </w:r>
    </w:p>
    <w:p w14:paraId="1F954897" w14:textId="77777777" w:rsidR="00FB1CF5" w:rsidRPr="000C1B68" w:rsidRDefault="000D65BB"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Исправление регистров бухгалтерского учета также производится путем внесения в него исправительной записи по счетам бюджетного (бухгалтерского) учета. Исправительная запись производится в форме записи на ту же сумму, что и ошибочная запись (часть ошибочной записи) со знаком минус (</w:t>
      </w:r>
      <w:proofErr w:type="spellStart"/>
      <w:r w:rsidRPr="000C1B68">
        <w:rPr>
          <w:rFonts w:cstheme="minorHAnsi"/>
          <w:sz w:val="24"/>
          <w:szCs w:val="24"/>
          <w:lang w:val="ru-RU"/>
        </w:rPr>
        <w:t>сторно</w:t>
      </w:r>
      <w:proofErr w:type="spellEnd"/>
      <w:r w:rsidRPr="000C1B68">
        <w:rPr>
          <w:rFonts w:cstheme="minorHAnsi"/>
          <w:sz w:val="24"/>
          <w:szCs w:val="24"/>
          <w:lang w:val="ru-RU"/>
        </w:rPr>
        <w:t xml:space="preserve">), либо в форме записи на </w:t>
      </w:r>
      <w:r w:rsidRPr="000C1B68">
        <w:rPr>
          <w:rFonts w:cstheme="minorHAnsi"/>
          <w:sz w:val="24"/>
          <w:szCs w:val="24"/>
          <w:lang w:val="ru-RU"/>
        </w:rPr>
        <w:lastRenderedPageBreak/>
        <w:t>сумму, дополняющую сумму ошибочной записи до правильной величины (дополнительная запись).</w:t>
      </w:r>
    </w:p>
    <w:p w14:paraId="0127A0FC" w14:textId="7C2EB81E"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.18.</w:t>
      </w:r>
      <w:r w:rsidR="00FB1CF5" w:rsidRPr="000C1B68">
        <w:rPr>
          <w:rFonts w:cstheme="minorHAnsi"/>
          <w:sz w:val="24"/>
          <w:szCs w:val="24"/>
          <w:lang w:val="ru-RU"/>
        </w:rPr>
        <w:t xml:space="preserve"> </w:t>
      </w:r>
      <w:r w:rsidR="004643A6" w:rsidRPr="000C1B68">
        <w:rPr>
          <w:rFonts w:cstheme="minorHAnsi"/>
          <w:sz w:val="24"/>
          <w:szCs w:val="24"/>
          <w:lang w:val="ru-RU"/>
        </w:rPr>
        <w:t>Субъект централизованного учета обеспечивает своевременно</w:t>
      </w:r>
      <w:r w:rsidR="000D65BB" w:rsidRPr="000C1B68">
        <w:rPr>
          <w:rFonts w:cstheme="minorHAnsi"/>
          <w:sz w:val="24"/>
          <w:szCs w:val="24"/>
          <w:lang w:val="ru-RU"/>
        </w:rPr>
        <w:t>е</w:t>
      </w:r>
      <w:r w:rsidR="004643A6" w:rsidRPr="000C1B68">
        <w:rPr>
          <w:rFonts w:cstheme="minorHAnsi"/>
          <w:sz w:val="24"/>
          <w:szCs w:val="24"/>
          <w:lang w:val="ru-RU"/>
        </w:rPr>
        <w:t xml:space="preserve"> и качественное оформление представляемых в ЕЦИС </w:t>
      </w:r>
      <w:r w:rsidR="000D65BB" w:rsidRPr="000C1B68">
        <w:rPr>
          <w:rFonts w:cstheme="minorHAnsi"/>
          <w:sz w:val="24"/>
          <w:szCs w:val="24"/>
          <w:lang w:val="ru-RU"/>
        </w:rPr>
        <w:t xml:space="preserve">первичных учетных </w:t>
      </w:r>
      <w:r w:rsidR="00FB1CF5" w:rsidRPr="000C1B68">
        <w:rPr>
          <w:rFonts w:cstheme="minorHAnsi"/>
          <w:sz w:val="24"/>
          <w:szCs w:val="24"/>
          <w:lang w:val="ru-RU"/>
        </w:rPr>
        <w:t>документов, их</w:t>
      </w:r>
      <w:r w:rsidR="000D65BB" w:rsidRPr="000C1B68">
        <w:rPr>
          <w:rFonts w:cstheme="minorHAnsi"/>
          <w:sz w:val="24"/>
          <w:szCs w:val="24"/>
          <w:lang w:val="ru-RU"/>
        </w:rPr>
        <w:t xml:space="preserve"> </w:t>
      </w:r>
      <w:r w:rsidR="004643A6" w:rsidRPr="000C1B68">
        <w:rPr>
          <w:rFonts w:cstheme="minorHAnsi"/>
          <w:sz w:val="24"/>
          <w:szCs w:val="24"/>
          <w:lang w:val="ru-RU"/>
        </w:rPr>
        <w:t>достоверность,</w:t>
      </w:r>
      <w:r w:rsidR="000D65BB" w:rsidRPr="000C1B68">
        <w:rPr>
          <w:rFonts w:cstheme="minorHAnsi"/>
          <w:sz w:val="24"/>
          <w:szCs w:val="24"/>
          <w:lang w:val="ru-RU"/>
        </w:rPr>
        <w:t xml:space="preserve"> а также достоверность</w:t>
      </w:r>
      <w:r w:rsidR="004643A6" w:rsidRPr="000C1B68">
        <w:rPr>
          <w:rFonts w:cstheme="minorHAnsi"/>
          <w:sz w:val="24"/>
          <w:szCs w:val="24"/>
          <w:lang w:val="ru-RU"/>
        </w:rPr>
        <w:t xml:space="preserve"> содержащ</w:t>
      </w:r>
      <w:r w:rsidR="000D65BB" w:rsidRPr="000C1B68">
        <w:rPr>
          <w:rFonts w:cstheme="minorHAnsi"/>
          <w:sz w:val="24"/>
          <w:szCs w:val="24"/>
          <w:lang w:val="ru-RU"/>
        </w:rPr>
        <w:t>ейся в них информации</w:t>
      </w:r>
      <w:r w:rsidR="004643A6" w:rsidRPr="000C1B68">
        <w:rPr>
          <w:rFonts w:cstheme="minorHAnsi"/>
          <w:sz w:val="24"/>
          <w:szCs w:val="24"/>
          <w:lang w:val="ru-RU"/>
        </w:rPr>
        <w:t xml:space="preserve">, своевременную передачу документов </w:t>
      </w:r>
      <w:r w:rsidR="000D65BB" w:rsidRPr="000C1B68">
        <w:rPr>
          <w:rFonts w:cstheme="minorHAnsi"/>
          <w:sz w:val="24"/>
          <w:szCs w:val="24"/>
          <w:lang w:val="ru-RU"/>
        </w:rPr>
        <w:t xml:space="preserve">в </w:t>
      </w:r>
      <w:r w:rsidRPr="000C1B68">
        <w:rPr>
          <w:rFonts w:cstheme="minorHAnsi"/>
          <w:sz w:val="24"/>
          <w:szCs w:val="24"/>
          <w:lang w:val="ru-RU"/>
        </w:rPr>
        <w:t>ЦБУ</w:t>
      </w:r>
      <w:r w:rsidR="000D65BB" w:rsidRPr="000C1B68">
        <w:rPr>
          <w:rFonts w:cstheme="minorHAnsi"/>
          <w:sz w:val="24"/>
          <w:szCs w:val="24"/>
          <w:lang w:val="ru-RU"/>
        </w:rPr>
        <w:t xml:space="preserve"> </w:t>
      </w:r>
      <w:r w:rsidR="004643A6" w:rsidRPr="000C1B68">
        <w:rPr>
          <w:rFonts w:cstheme="minorHAnsi"/>
          <w:sz w:val="24"/>
          <w:szCs w:val="24"/>
          <w:lang w:val="ru-RU"/>
        </w:rPr>
        <w:t xml:space="preserve">для отражения в </w:t>
      </w:r>
      <w:r w:rsidR="00B716C9" w:rsidRPr="000C1B68">
        <w:rPr>
          <w:rFonts w:cstheme="minorHAnsi"/>
          <w:sz w:val="24"/>
          <w:szCs w:val="24"/>
          <w:lang w:val="ru-RU"/>
        </w:rPr>
        <w:t xml:space="preserve">бухгалтерском </w:t>
      </w:r>
      <w:r w:rsidR="004643A6" w:rsidRPr="000C1B68">
        <w:rPr>
          <w:rFonts w:cstheme="minorHAnsi"/>
          <w:sz w:val="24"/>
          <w:szCs w:val="24"/>
          <w:lang w:val="ru-RU"/>
        </w:rPr>
        <w:t>учете.</w:t>
      </w:r>
    </w:p>
    <w:p w14:paraId="5EB2EB47" w14:textId="264D100B"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.19</w:t>
      </w:r>
      <w:r w:rsidR="00FB1CF5" w:rsidRPr="000C1B68">
        <w:rPr>
          <w:rFonts w:cstheme="minorHAnsi"/>
          <w:sz w:val="24"/>
          <w:szCs w:val="24"/>
          <w:lang w:val="ru-RU"/>
        </w:rPr>
        <w:t xml:space="preserve">. </w:t>
      </w:r>
      <w:r w:rsidR="004643A6" w:rsidRPr="000C1B68">
        <w:rPr>
          <w:rFonts w:cstheme="minorHAnsi"/>
          <w:sz w:val="24"/>
          <w:szCs w:val="24"/>
          <w:lang w:val="ru-RU"/>
        </w:rPr>
        <w:t xml:space="preserve">Первичные (сводные) учетные документы </w:t>
      </w:r>
      <w:r w:rsidR="00495C73" w:rsidRPr="000C1B68">
        <w:rPr>
          <w:rFonts w:cstheme="minorHAnsi"/>
          <w:sz w:val="24"/>
          <w:szCs w:val="24"/>
          <w:lang w:val="ru-RU"/>
        </w:rPr>
        <w:t>направляются</w:t>
      </w:r>
      <w:r w:rsidR="004643A6" w:rsidRPr="000C1B68">
        <w:rPr>
          <w:rFonts w:cstheme="minorHAnsi"/>
          <w:sz w:val="24"/>
          <w:szCs w:val="24"/>
          <w:lang w:val="ru-RU"/>
        </w:rPr>
        <w:t xml:space="preserve"> в </w:t>
      </w:r>
      <w:r w:rsidR="00F64A4B" w:rsidRPr="000C1B68">
        <w:rPr>
          <w:rFonts w:cstheme="minorHAnsi"/>
          <w:sz w:val="24"/>
          <w:szCs w:val="24"/>
          <w:lang w:val="ru-RU"/>
        </w:rPr>
        <w:t>ЦБУ</w:t>
      </w:r>
      <w:r w:rsidR="004643A6" w:rsidRPr="000C1B68">
        <w:rPr>
          <w:rFonts w:cstheme="minorHAnsi"/>
          <w:sz w:val="24"/>
          <w:szCs w:val="24"/>
          <w:lang w:val="ru-RU"/>
        </w:rPr>
        <w:t xml:space="preserve"> в сроки, </w:t>
      </w:r>
      <w:r w:rsidR="00B716C9" w:rsidRPr="000C1B68">
        <w:rPr>
          <w:rFonts w:cstheme="minorHAnsi"/>
          <w:sz w:val="24"/>
          <w:szCs w:val="24"/>
          <w:lang w:val="ru-RU"/>
        </w:rPr>
        <w:t>установленные</w:t>
      </w:r>
      <w:r w:rsidR="004643A6" w:rsidRPr="000C1B68">
        <w:rPr>
          <w:rFonts w:cstheme="minorHAnsi"/>
          <w:sz w:val="24"/>
          <w:szCs w:val="24"/>
          <w:lang w:val="ru-RU"/>
        </w:rPr>
        <w:t xml:space="preserve"> Графиком документооборота.</w:t>
      </w:r>
    </w:p>
    <w:p w14:paraId="742988D1" w14:textId="7A667B66" w:rsidR="00FB1CF5"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w:t>
      </w:r>
      <w:r w:rsidR="003808F5" w:rsidRPr="000C1B68">
        <w:rPr>
          <w:rFonts w:cstheme="minorHAnsi"/>
          <w:sz w:val="24"/>
          <w:szCs w:val="24"/>
          <w:lang w:val="ru-RU"/>
        </w:rPr>
        <w:t>20</w:t>
      </w:r>
      <w:r w:rsidRPr="000C1B68">
        <w:rPr>
          <w:rFonts w:cstheme="minorHAnsi"/>
          <w:sz w:val="24"/>
          <w:szCs w:val="24"/>
          <w:lang w:val="ru-RU"/>
        </w:rPr>
        <w:t xml:space="preserve">. </w:t>
      </w:r>
      <w:r w:rsidR="00D30751" w:rsidRPr="000C1B68">
        <w:rPr>
          <w:rFonts w:cstheme="minorHAnsi"/>
          <w:sz w:val="24"/>
          <w:szCs w:val="24"/>
          <w:lang w:val="ru-RU"/>
        </w:rPr>
        <w:t>Первичные учетные документы, сформированные в форме электронных документов, электронных образов (скан-копий)</w:t>
      </w:r>
      <w:r w:rsidR="00F9086C" w:rsidRPr="000C1B68">
        <w:rPr>
          <w:rFonts w:cstheme="minorHAnsi"/>
          <w:sz w:val="24"/>
          <w:szCs w:val="24"/>
          <w:lang w:val="ru-RU"/>
        </w:rPr>
        <w:t>,</w:t>
      </w:r>
      <w:r w:rsidR="00D30751" w:rsidRPr="000C1B68">
        <w:rPr>
          <w:rFonts w:cstheme="minorHAnsi"/>
          <w:sz w:val="24"/>
          <w:szCs w:val="24"/>
          <w:lang w:val="ru-RU"/>
        </w:rPr>
        <w:t xml:space="preserve"> создаются, обрабатываются, передаются и хранятся в системе ЕЦИС.</w:t>
      </w:r>
    </w:p>
    <w:p w14:paraId="28074DEE" w14:textId="7007F121" w:rsidR="00AA39B9" w:rsidRPr="000C1B68" w:rsidRDefault="00FB1C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w:t>
      </w:r>
      <w:r w:rsidR="003808F5" w:rsidRPr="000C1B68">
        <w:rPr>
          <w:rFonts w:cstheme="minorHAnsi"/>
          <w:sz w:val="24"/>
          <w:szCs w:val="24"/>
          <w:lang w:val="ru-RU"/>
        </w:rPr>
        <w:t>2</w:t>
      </w:r>
      <w:r w:rsidRPr="000C1B68">
        <w:rPr>
          <w:rFonts w:cstheme="minorHAnsi"/>
          <w:sz w:val="24"/>
          <w:szCs w:val="24"/>
          <w:lang w:val="ru-RU"/>
        </w:rPr>
        <w:t xml:space="preserve">1. </w:t>
      </w:r>
      <w:r w:rsidR="00D30751" w:rsidRPr="000C1B68">
        <w:rPr>
          <w:rFonts w:cstheme="minorHAnsi"/>
          <w:sz w:val="24"/>
          <w:szCs w:val="24"/>
          <w:lang w:val="ru-RU"/>
        </w:rPr>
        <w:t>Отметк</w:t>
      </w:r>
      <w:r w:rsidR="003D04CF" w:rsidRPr="000C1B68">
        <w:rPr>
          <w:rFonts w:cstheme="minorHAnsi"/>
          <w:sz w:val="24"/>
          <w:szCs w:val="24"/>
          <w:lang w:val="ru-RU"/>
        </w:rPr>
        <w:t>а</w:t>
      </w:r>
      <w:r w:rsidR="00D30751" w:rsidRPr="000C1B68">
        <w:rPr>
          <w:rFonts w:cstheme="minorHAnsi"/>
          <w:sz w:val="24"/>
          <w:szCs w:val="24"/>
          <w:lang w:val="ru-RU"/>
        </w:rPr>
        <w:t xml:space="preserve"> ответственным </w:t>
      </w:r>
      <w:r w:rsidR="003D04CF" w:rsidRPr="000C1B68">
        <w:rPr>
          <w:rFonts w:cstheme="minorHAnsi"/>
          <w:sz w:val="24"/>
          <w:szCs w:val="24"/>
          <w:lang w:val="ru-RU"/>
        </w:rPr>
        <w:t xml:space="preserve">лицом </w:t>
      </w:r>
      <w:r w:rsidR="00F64A4B" w:rsidRPr="000C1B68">
        <w:rPr>
          <w:rFonts w:cstheme="minorHAnsi"/>
          <w:sz w:val="24"/>
          <w:szCs w:val="24"/>
          <w:lang w:val="ru-RU"/>
        </w:rPr>
        <w:t>ЦБУ</w:t>
      </w:r>
      <w:r w:rsidR="00D30751" w:rsidRPr="000C1B68">
        <w:rPr>
          <w:rFonts w:cstheme="minorHAnsi"/>
          <w:sz w:val="24"/>
          <w:szCs w:val="24"/>
          <w:lang w:val="ru-RU"/>
        </w:rPr>
        <w:t xml:space="preserve"> о принятии объекта к учету или о его выбытии</w:t>
      </w:r>
      <w:r w:rsidR="00AA39B9" w:rsidRPr="000C1B68">
        <w:rPr>
          <w:rFonts w:cstheme="minorHAnsi"/>
          <w:sz w:val="24"/>
          <w:szCs w:val="24"/>
          <w:lang w:val="ru-RU"/>
        </w:rPr>
        <w:t xml:space="preserve"> в оформленном первичном учетном документе не проставляется</w:t>
      </w:r>
      <w:r w:rsidR="00D30751" w:rsidRPr="000C1B68">
        <w:rPr>
          <w:rFonts w:cstheme="minorHAnsi"/>
          <w:sz w:val="24"/>
          <w:szCs w:val="24"/>
          <w:lang w:val="ru-RU"/>
        </w:rPr>
        <w:t xml:space="preserve"> в случае передачи лицом, ответственным за оформление фактов хозяйственной жизни, первичных учетных документов в виде электронных документов, электронных образов (скан – копий), подписанных электронной подписью</w:t>
      </w:r>
      <w:r w:rsidR="00AA39B9" w:rsidRPr="000C1B68">
        <w:rPr>
          <w:rFonts w:cstheme="minorHAnsi"/>
          <w:sz w:val="24"/>
          <w:szCs w:val="24"/>
          <w:lang w:val="ru-RU"/>
        </w:rPr>
        <w:t>.</w:t>
      </w:r>
    </w:p>
    <w:p w14:paraId="11830CA2" w14:textId="38D2345E" w:rsidR="00FB1CF5" w:rsidRPr="000C1B68" w:rsidRDefault="00B716C9"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О</w:t>
      </w:r>
      <w:r w:rsidR="00D30751" w:rsidRPr="000C1B68">
        <w:rPr>
          <w:rFonts w:cstheme="minorHAnsi"/>
          <w:sz w:val="24"/>
          <w:szCs w:val="24"/>
          <w:lang w:val="ru-RU"/>
        </w:rPr>
        <w:t>тметк</w:t>
      </w:r>
      <w:r w:rsidR="007A20EA" w:rsidRPr="000C1B68">
        <w:rPr>
          <w:rFonts w:cstheme="minorHAnsi"/>
          <w:sz w:val="24"/>
          <w:szCs w:val="24"/>
          <w:lang w:val="ru-RU"/>
        </w:rPr>
        <w:t>ой</w:t>
      </w:r>
      <w:r w:rsidR="00D30751" w:rsidRPr="000C1B68">
        <w:rPr>
          <w:rFonts w:cstheme="minorHAnsi"/>
          <w:sz w:val="24"/>
          <w:szCs w:val="24"/>
          <w:lang w:val="ru-RU"/>
        </w:rPr>
        <w:t xml:space="preserve"> ответственн</w:t>
      </w:r>
      <w:r w:rsidR="003D04CF" w:rsidRPr="000C1B68">
        <w:rPr>
          <w:rFonts w:cstheme="minorHAnsi"/>
          <w:sz w:val="24"/>
          <w:szCs w:val="24"/>
          <w:lang w:val="ru-RU"/>
        </w:rPr>
        <w:t>ого</w:t>
      </w:r>
      <w:r w:rsidR="00D30751" w:rsidRPr="000C1B68">
        <w:rPr>
          <w:rFonts w:cstheme="minorHAnsi"/>
          <w:sz w:val="24"/>
          <w:szCs w:val="24"/>
          <w:lang w:val="ru-RU"/>
        </w:rPr>
        <w:t xml:space="preserve"> </w:t>
      </w:r>
      <w:r w:rsidR="00FB1CF5" w:rsidRPr="000C1B68">
        <w:rPr>
          <w:rFonts w:cstheme="minorHAnsi"/>
          <w:sz w:val="24"/>
          <w:szCs w:val="24"/>
          <w:lang w:val="ru-RU"/>
        </w:rPr>
        <w:t xml:space="preserve">лица </w:t>
      </w:r>
      <w:r w:rsidR="00F64A4B" w:rsidRPr="000C1B68">
        <w:rPr>
          <w:rFonts w:cstheme="minorHAnsi"/>
          <w:sz w:val="24"/>
          <w:szCs w:val="24"/>
          <w:lang w:val="ru-RU"/>
        </w:rPr>
        <w:t>ЦБУ</w:t>
      </w:r>
      <w:r w:rsidR="00D30751" w:rsidRPr="000C1B68">
        <w:rPr>
          <w:rFonts w:cstheme="minorHAnsi"/>
          <w:sz w:val="24"/>
          <w:szCs w:val="24"/>
          <w:lang w:val="ru-RU"/>
        </w:rPr>
        <w:t xml:space="preserve"> об отражении в учете указанных операций</w:t>
      </w:r>
      <w:r w:rsidR="007A20EA" w:rsidRPr="000C1B68">
        <w:rPr>
          <w:rFonts w:cstheme="minorHAnsi"/>
          <w:sz w:val="24"/>
          <w:szCs w:val="24"/>
          <w:lang w:val="ru-RU"/>
        </w:rPr>
        <w:t xml:space="preserve"> является оформление Бухгалтерской справки.</w:t>
      </w:r>
    </w:p>
    <w:p w14:paraId="2B8CB4B0" w14:textId="7FABB0C4"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.22</w:t>
      </w:r>
      <w:r w:rsidR="00FB1CF5" w:rsidRPr="000C1B68">
        <w:rPr>
          <w:rFonts w:cstheme="minorHAnsi"/>
          <w:sz w:val="24"/>
          <w:szCs w:val="24"/>
          <w:lang w:val="ru-RU"/>
        </w:rPr>
        <w:t xml:space="preserve">. </w:t>
      </w:r>
      <w:r w:rsidR="00D30751" w:rsidRPr="000C1B68">
        <w:rPr>
          <w:rFonts w:cstheme="minorHAnsi"/>
          <w:sz w:val="24"/>
          <w:szCs w:val="24"/>
          <w:lang w:val="ru-RU"/>
        </w:rPr>
        <w:t xml:space="preserve">При необходимости использования информации электронного документа на бумажном носителе </w:t>
      </w:r>
      <w:r w:rsidR="00B716C9" w:rsidRPr="000C1B68">
        <w:rPr>
          <w:rFonts w:cstheme="minorHAnsi"/>
          <w:sz w:val="24"/>
          <w:szCs w:val="24"/>
          <w:lang w:val="ru-RU"/>
        </w:rPr>
        <w:t>Субъектом централизованного учета готовится</w:t>
      </w:r>
      <w:r w:rsidR="00D30751" w:rsidRPr="000C1B68">
        <w:rPr>
          <w:rFonts w:cstheme="minorHAnsi"/>
          <w:sz w:val="24"/>
          <w:szCs w:val="24"/>
          <w:lang w:val="ru-RU"/>
        </w:rPr>
        <w:t xml:space="preserve"> его бумажная </w:t>
      </w:r>
      <w:r w:rsidR="00FB1CF5" w:rsidRPr="000C1B68">
        <w:rPr>
          <w:rFonts w:cstheme="minorHAnsi"/>
          <w:sz w:val="24"/>
          <w:szCs w:val="24"/>
          <w:lang w:val="ru-RU"/>
        </w:rPr>
        <w:t>копия идентичного</w:t>
      </w:r>
      <w:r w:rsidR="00B716C9" w:rsidRPr="000C1B68">
        <w:rPr>
          <w:rFonts w:cstheme="minorHAnsi"/>
          <w:sz w:val="24"/>
          <w:szCs w:val="24"/>
          <w:lang w:val="ru-RU"/>
        </w:rPr>
        <w:t xml:space="preserve"> содержания.</w:t>
      </w:r>
      <w:r w:rsidR="00D30751" w:rsidRPr="000C1B68">
        <w:rPr>
          <w:rFonts w:cstheme="minorHAnsi"/>
          <w:sz w:val="24"/>
          <w:szCs w:val="24"/>
          <w:lang w:val="ru-RU"/>
        </w:rPr>
        <w:t xml:space="preserve"> </w:t>
      </w:r>
    </w:p>
    <w:p w14:paraId="52769E3B" w14:textId="618781C0" w:rsidR="007A20EA" w:rsidRPr="000C1B68" w:rsidRDefault="003808F5" w:rsidP="007A20EA">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.23</w:t>
      </w:r>
      <w:r w:rsidR="00FB1CF5" w:rsidRPr="000C1B68">
        <w:rPr>
          <w:rFonts w:cstheme="minorHAnsi"/>
          <w:sz w:val="24"/>
          <w:szCs w:val="24"/>
          <w:lang w:val="ru-RU"/>
        </w:rPr>
        <w:t xml:space="preserve">. </w:t>
      </w:r>
      <w:r w:rsidR="00D30751" w:rsidRPr="000C1B68">
        <w:rPr>
          <w:rFonts w:cstheme="minorHAnsi"/>
          <w:sz w:val="24"/>
          <w:szCs w:val="24"/>
          <w:lang w:val="ru-RU"/>
        </w:rPr>
        <w:t>Передача необходимых для ведения бюджетного (бухгалтерского) учета сведений и (или) первичных учетных документов, оформленных в соответствии с действующим законодательством Российской Федерации и иными нормативными правовыми актами, осуществляется путем электронного обмена в системе ЕЦИС</w:t>
      </w:r>
      <w:r w:rsidR="007A20EA" w:rsidRPr="000C1B68">
        <w:rPr>
          <w:rFonts w:cstheme="minorHAnsi"/>
          <w:sz w:val="24"/>
          <w:szCs w:val="24"/>
          <w:lang w:val="ru-RU"/>
        </w:rPr>
        <w:t>.</w:t>
      </w:r>
    </w:p>
    <w:p w14:paraId="03FC0700" w14:textId="2BA12EA7" w:rsidR="003808F5" w:rsidRPr="000C1B68" w:rsidRDefault="00D30751" w:rsidP="007A20EA">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w:t>
      </w:r>
      <w:r w:rsidR="007A20EA" w:rsidRPr="000C1B68">
        <w:rPr>
          <w:rFonts w:cstheme="minorHAnsi"/>
          <w:sz w:val="24"/>
          <w:szCs w:val="24"/>
          <w:lang w:val="ru-RU"/>
        </w:rPr>
        <w:t xml:space="preserve"> </w:t>
      </w:r>
      <w:r w:rsidRPr="000C1B68">
        <w:rPr>
          <w:rFonts w:cstheme="minorHAnsi"/>
          <w:sz w:val="24"/>
          <w:szCs w:val="24"/>
          <w:lang w:val="ru-RU"/>
        </w:rPr>
        <w:t xml:space="preserve">Субъект централизованного учета имеет постоянный доступ к ЕЦИС. </w:t>
      </w:r>
    </w:p>
    <w:p w14:paraId="33F82D89" w14:textId="502058D0" w:rsidR="00FB1CF5" w:rsidRPr="000C1B68" w:rsidRDefault="00D30751"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Взаимодействие Субъекта централизованного учета и </w:t>
      </w:r>
      <w:r w:rsidR="00F64A4B" w:rsidRPr="000C1B68">
        <w:rPr>
          <w:rFonts w:cstheme="minorHAnsi"/>
          <w:sz w:val="24"/>
          <w:szCs w:val="24"/>
          <w:lang w:val="ru-RU"/>
        </w:rPr>
        <w:t>ЦБУ</w:t>
      </w:r>
      <w:r w:rsidRPr="000C1B68">
        <w:rPr>
          <w:rFonts w:cstheme="minorHAnsi"/>
          <w:sz w:val="24"/>
          <w:szCs w:val="24"/>
          <w:lang w:val="ru-RU"/>
        </w:rPr>
        <w:t xml:space="preserve"> осуществляется путем формирования задач в ЕЦИС. </w:t>
      </w:r>
    </w:p>
    <w:p w14:paraId="3D912D15" w14:textId="5A69D62B" w:rsidR="00FB1CF5" w:rsidRPr="000C1B68" w:rsidRDefault="007A20EA"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18.24. </w:t>
      </w:r>
      <w:r w:rsidR="00D30751" w:rsidRPr="000C1B68">
        <w:rPr>
          <w:rFonts w:cstheme="minorHAnsi"/>
          <w:sz w:val="24"/>
          <w:szCs w:val="24"/>
          <w:lang w:val="ru-RU"/>
        </w:rPr>
        <w:t>Передача электронных документов, отсканированных копий документов, оформленных на бумажных носителях (документ</w:t>
      </w:r>
      <w:r w:rsidRPr="000C1B68">
        <w:rPr>
          <w:rFonts w:cstheme="minorHAnsi"/>
          <w:sz w:val="24"/>
          <w:szCs w:val="24"/>
          <w:lang w:val="ru-RU"/>
        </w:rPr>
        <w:t>ов</w:t>
      </w:r>
      <w:r w:rsidR="00D30751" w:rsidRPr="000C1B68">
        <w:rPr>
          <w:rFonts w:cstheme="minorHAnsi"/>
          <w:sz w:val="24"/>
          <w:szCs w:val="24"/>
          <w:lang w:val="ru-RU"/>
        </w:rPr>
        <w:t>, полученны</w:t>
      </w:r>
      <w:r w:rsidRPr="000C1B68">
        <w:rPr>
          <w:rFonts w:cstheme="minorHAnsi"/>
          <w:sz w:val="24"/>
          <w:szCs w:val="24"/>
          <w:lang w:val="ru-RU"/>
        </w:rPr>
        <w:t>х</w:t>
      </w:r>
      <w:r w:rsidR="00D30751" w:rsidRPr="000C1B68">
        <w:rPr>
          <w:rFonts w:cstheme="minorHAnsi"/>
          <w:sz w:val="24"/>
          <w:szCs w:val="24"/>
          <w:lang w:val="ru-RU"/>
        </w:rPr>
        <w:t xml:space="preserve"> в результате оцифровки документа на бумажном носителе) и других электронных сведений</w:t>
      </w:r>
      <w:r w:rsidRPr="000C1B68">
        <w:rPr>
          <w:rFonts w:cstheme="minorHAnsi"/>
          <w:sz w:val="24"/>
          <w:szCs w:val="24"/>
          <w:lang w:val="ru-RU"/>
        </w:rPr>
        <w:t>,</w:t>
      </w:r>
      <w:r w:rsidR="00D30751" w:rsidRPr="000C1B68">
        <w:rPr>
          <w:rFonts w:cstheme="minorHAnsi"/>
          <w:sz w:val="24"/>
          <w:szCs w:val="24"/>
          <w:lang w:val="ru-RU"/>
        </w:rPr>
        <w:t xml:space="preserve"> осуществляется в системе ЕЦИС с одновременным созданием или исполнением задачи в программных продуктах </w:t>
      </w:r>
      <w:r w:rsidR="003808F5" w:rsidRPr="000C1B68">
        <w:rPr>
          <w:rFonts w:cstheme="minorHAnsi"/>
          <w:sz w:val="24"/>
          <w:szCs w:val="24"/>
          <w:lang w:val="ru-RU"/>
        </w:rPr>
        <w:t>1С:БГУ</w:t>
      </w:r>
      <w:r w:rsidR="00B716C9" w:rsidRPr="000C1B68">
        <w:rPr>
          <w:rFonts w:cstheme="minorHAnsi"/>
          <w:sz w:val="24"/>
          <w:szCs w:val="24"/>
          <w:lang w:val="ru-RU"/>
        </w:rPr>
        <w:t>, 1С</w:t>
      </w:r>
      <w:r w:rsidR="003808F5" w:rsidRPr="000C1B68">
        <w:rPr>
          <w:rFonts w:cstheme="minorHAnsi"/>
          <w:sz w:val="24"/>
          <w:szCs w:val="24"/>
          <w:lang w:val="ru-RU"/>
        </w:rPr>
        <w:t xml:space="preserve">: </w:t>
      </w:r>
      <w:r w:rsidR="00B716C9" w:rsidRPr="000C1B68">
        <w:rPr>
          <w:rFonts w:cstheme="minorHAnsi"/>
          <w:sz w:val="24"/>
          <w:szCs w:val="24"/>
          <w:lang w:val="ru-RU"/>
        </w:rPr>
        <w:t xml:space="preserve">КАМИН, </w:t>
      </w:r>
      <w:r w:rsidR="003808F5" w:rsidRPr="000C1B68">
        <w:rPr>
          <w:rFonts w:cstheme="minorHAnsi"/>
          <w:sz w:val="24"/>
          <w:szCs w:val="24"/>
          <w:lang w:val="ru-RU"/>
        </w:rPr>
        <w:t xml:space="preserve">1С: ДГУ, </w:t>
      </w:r>
      <w:r w:rsidR="003808F5" w:rsidRPr="000C1B68">
        <w:rPr>
          <w:sz w:val="24"/>
          <w:szCs w:val="24"/>
          <w:lang w:val="ru-RU"/>
        </w:rPr>
        <w:t>1С: ОЦО ЦБ</w:t>
      </w:r>
      <w:r w:rsidR="00B716C9" w:rsidRPr="000C1B68">
        <w:rPr>
          <w:sz w:val="24"/>
          <w:szCs w:val="24"/>
          <w:lang w:val="ru-RU"/>
        </w:rPr>
        <w:t xml:space="preserve"> для организации процессов движения электронных документов на базе функционального блока «Процессы обработки документов» </w:t>
      </w:r>
      <w:r w:rsidR="003808F5" w:rsidRPr="000C1B68">
        <w:rPr>
          <w:sz w:val="24"/>
          <w:szCs w:val="24"/>
          <w:lang w:val="ru-RU"/>
        </w:rPr>
        <w:t>ЕЦИС</w:t>
      </w:r>
      <w:r w:rsidRPr="000C1B68">
        <w:rPr>
          <w:sz w:val="24"/>
          <w:szCs w:val="24"/>
          <w:lang w:val="ru-RU"/>
        </w:rPr>
        <w:t>.</w:t>
      </w:r>
    </w:p>
    <w:p w14:paraId="67D59886" w14:textId="03BACAEF"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.2</w:t>
      </w:r>
      <w:r w:rsidR="007A20EA" w:rsidRPr="000C1B68">
        <w:rPr>
          <w:rFonts w:cstheme="minorHAnsi"/>
          <w:sz w:val="24"/>
          <w:szCs w:val="24"/>
          <w:lang w:val="ru-RU"/>
        </w:rPr>
        <w:t>5</w:t>
      </w:r>
      <w:r w:rsidR="00FB1CF5" w:rsidRPr="000C1B68">
        <w:rPr>
          <w:rFonts w:cstheme="minorHAnsi"/>
          <w:sz w:val="24"/>
          <w:szCs w:val="24"/>
          <w:lang w:val="ru-RU"/>
        </w:rPr>
        <w:t xml:space="preserve">. </w:t>
      </w:r>
      <w:r w:rsidR="00B3380D" w:rsidRPr="000C1B68">
        <w:rPr>
          <w:rFonts w:cstheme="minorHAnsi"/>
          <w:sz w:val="24"/>
          <w:szCs w:val="24"/>
          <w:lang w:val="ru-RU"/>
        </w:rPr>
        <w:t>В ЕЦИС</w:t>
      </w:r>
      <w:r w:rsidR="00D30751" w:rsidRPr="000C1B68">
        <w:rPr>
          <w:rFonts w:cstheme="minorHAnsi"/>
          <w:sz w:val="24"/>
          <w:szCs w:val="24"/>
          <w:lang w:val="ru-RU"/>
        </w:rPr>
        <w:t xml:space="preserve"> </w:t>
      </w:r>
      <w:r w:rsidR="007A20EA" w:rsidRPr="000C1B68">
        <w:rPr>
          <w:rFonts w:cstheme="minorHAnsi"/>
          <w:sz w:val="24"/>
          <w:szCs w:val="24"/>
          <w:lang w:val="ru-RU"/>
        </w:rPr>
        <w:t>1С</w:t>
      </w:r>
      <w:r w:rsidR="00D70A7D" w:rsidRPr="000C1B68">
        <w:rPr>
          <w:rFonts w:cstheme="minorHAnsi"/>
          <w:sz w:val="24"/>
          <w:szCs w:val="24"/>
          <w:lang w:val="ru-RU"/>
        </w:rPr>
        <w:t>:</w:t>
      </w:r>
      <w:r w:rsidR="007A20EA" w:rsidRPr="000C1B68">
        <w:rPr>
          <w:rFonts w:cstheme="minorHAnsi"/>
          <w:sz w:val="24"/>
          <w:szCs w:val="24"/>
          <w:lang w:val="ru-RU"/>
        </w:rPr>
        <w:t xml:space="preserve"> БГУ, 1С: КАМИН, 1С: ДГУ, </w:t>
      </w:r>
      <w:r w:rsidR="007A20EA" w:rsidRPr="000C1B68">
        <w:rPr>
          <w:sz w:val="24"/>
          <w:szCs w:val="24"/>
          <w:lang w:val="ru-RU"/>
        </w:rPr>
        <w:t xml:space="preserve">1С: ОЦО ЦБ </w:t>
      </w:r>
      <w:r w:rsidR="00D30751" w:rsidRPr="000C1B68">
        <w:rPr>
          <w:rFonts w:cstheme="minorHAnsi"/>
          <w:sz w:val="24"/>
          <w:szCs w:val="24"/>
          <w:lang w:val="ru-RU"/>
        </w:rPr>
        <w:t>предусмотрен список заранее настроенных шаблонов внутренних документов</w:t>
      </w:r>
      <w:r w:rsidR="00533CE5" w:rsidRPr="000C1B68">
        <w:rPr>
          <w:rFonts w:cstheme="minorHAnsi"/>
          <w:sz w:val="24"/>
          <w:szCs w:val="24"/>
          <w:lang w:val="ru-RU"/>
        </w:rPr>
        <w:t xml:space="preserve"> и</w:t>
      </w:r>
      <w:r w:rsidR="00D30751" w:rsidRPr="000C1B68">
        <w:rPr>
          <w:rFonts w:cstheme="minorHAnsi"/>
          <w:sz w:val="24"/>
          <w:szCs w:val="24"/>
          <w:lang w:val="ru-RU"/>
        </w:rPr>
        <w:t xml:space="preserve"> установлена их маршрутизация. Шаблоны внутренних документов ассоциированы с процессами финансово – хозяйственной деятельности</w:t>
      </w:r>
      <w:r w:rsidR="00972E78" w:rsidRPr="000C1B68">
        <w:rPr>
          <w:rFonts w:cstheme="minorHAnsi"/>
          <w:sz w:val="24"/>
          <w:szCs w:val="24"/>
          <w:lang w:val="ru-RU"/>
        </w:rPr>
        <w:t xml:space="preserve"> Субъекта централизованного учета</w:t>
      </w:r>
      <w:r w:rsidR="00D30751" w:rsidRPr="000C1B68">
        <w:rPr>
          <w:rFonts w:cstheme="minorHAnsi"/>
          <w:sz w:val="24"/>
          <w:szCs w:val="24"/>
          <w:lang w:val="ru-RU"/>
        </w:rPr>
        <w:t>.</w:t>
      </w:r>
    </w:p>
    <w:p w14:paraId="24FF6EB7" w14:textId="17FBC115"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.2</w:t>
      </w:r>
      <w:r w:rsidR="007A20EA" w:rsidRPr="000C1B68">
        <w:rPr>
          <w:rFonts w:cstheme="minorHAnsi"/>
          <w:sz w:val="24"/>
          <w:szCs w:val="24"/>
          <w:lang w:val="ru-RU"/>
        </w:rPr>
        <w:t>6</w:t>
      </w:r>
      <w:r w:rsidR="00FB1CF5" w:rsidRPr="000C1B68">
        <w:rPr>
          <w:rFonts w:cstheme="minorHAnsi"/>
          <w:sz w:val="24"/>
          <w:szCs w:val="24"/>
          <w:lang w:val="ru-RU"/>
        </w:rPr>
        <w:t xml:space="preserve">. </w:t>
      </w:r>
      <w:r w:rsidR="00D30751" w:rsidRPr="000C1B68">
        <w:rPr>
          <w:rFonts w:cstheme="minorHAnsi"/>
          <w:sz w:val="24"/>
          <w:szCs w:val="24"/>
          <w:lang w:val="ru-RU"/>
        </w:rPr>
        <w:t xml:space="preserve">Документы в виде электронных образов (скан-копий) прикрепляются к задаче, </w:t>
      </w:r>
      <w:r w:rsidR="00B3380D" w:rsidRPr="000C1B68">
        <w:rPr>
          <w:rFonts w:cstheme="minorHAnsi"/>
          <w:sz w:val="24"/>
          <w:szCs w:val="24"/>
          <w:lang w:val="ru-RU"/>
        </w:rPr>
        <w:t>созданной</w:t>
      </w:r>
      <w:r w:rsidR="00D30751" w:rsidRPr="000C1B68">
        <w:rPr>
          <w:rFonts w:cstheme="minorHAnsi"/>
          <w:sz w:val="24"/>
          <w:szCs w:val="24"/>
          <w:lang w:val="ru-RU"/>
        </w:rPr>
        <w:t xml:space="preserve"> </w:t>
      </w:r>
      <w:r w:rsidR="00972E78" w:rsidRPr="000C1B68">
        <w:rPr>
          <w:rFonts w:cstheme="minorHAnsi"/>
          <w:sz w:val="24"/>
          <w:szCs w:val="24"/>
          <w:lang w:val="ru-RU"/>
        </w:rPr>
        <w:t>ответственным</w:t>
      </w:r>
      <w:r w:rsidR="00005E74" w:rsidRPr="000C1B68">
        <w:rPr>
          <w:rFonts w:cstheme="minorHAnsi"/>
          <w:sz w:val="24"/>
          <w:szCs w:val="24"/>
          <w:lang w:val="ru-RU"/>
        </w:rPr>
        <w:t xml:space="preserve"> </w:t>
      </w:r>
      <w:r w:rsidR="00972E78" w:rsidRPr="000C1B68">
        <w:rPr>
          <w:rFonts w:cstheme="minorHAnsi"/>
          <w:sz w:val="24"/>
          <w:szCs w:val="24"/>
          <w:lang w:val="ru-RU"/>
        </w:rPr>
        <w:t>специалистом</w:t>
      </w:r>
      <w:r w:rsidR="00D30751" w:rsidRPr="000C1B68">
        <w:rPr>
          <w:rFonts w:cstheme="minorHAnsi"/>
          <w:sz w:val="24"/>
          <w:szCs w:val="24"/>
          <w:lang w:val="ru-RU"/>
        </w:rPr>
        <w:t xml:space="preserve"> </w:t>
      </w:r>
      <w:r w:rsidR="00005E74" w:rsidRPr="000C1B68">
        <w:rPr>
          <w:rFonts w:cstheme="minorHAnsi"/>
          <w:sz w:val="24"/>
          <w:szCs w:val="24"/>
          <w:lang w:val="ru-RU"/>
        </w:rPr>
        <w:t>Субъекта централизованного учета</w:t>
      </w:r>
      <w:r w:rsidR="00D30751" w:rsidRPr="000C1B68">
        <w:rPr>
          <w:rFonts w:cstheme="minorHAnsi"/>
          <w:sz w:val="24"/>
          <w:szCs w:val="24"/>
          <w:lang w:val="ru-RU"/>
        </w:rPr>
        <w:t xml:space="preserve"> в </w:t>
      </w:r>
      <w:r w:rsidR="00B3380D" w:rsidRPr="000C1B68">
        <w:rPr>
          <w:rFonts w:cstheme="minorHAnsi"/>
          <w:sz w:val="24"/>
          <w:szCs w:val="24"/>
          <w:lang w:val="ru-RU"/>
        </w:rPr>
        <w:t>ЕЦИС,</w:t>
      </w:r>
      <w:r w:rsidR="00D30751" w:rsidRPr="000C1B68">
        <w:rPr>
          <w:rFonts w:cstheme="minorHAnsi"/>
          <w:sz w:val="24"/>
          <w:szCs w:val="24"/>
          <w:lang w:val="ru-RU"/>
        </w:rPr>
        <w:t xml:space="preserve"> и направля</w:t>
      </w:r>
      <w:r w:rsidR="00B3380D" w:rsidRPr="000C1B68">
        <w:rPr>
          <w:rFonts w:cstheme="minorHAnsi"/>
          <w:sz w:val="24"/>
          <w:szCs w:val="24"/>
          <w:lang w:val="ru-RU"/>
        </w:rPr>
        <w:t>ю</w:t>
      </w:r>
      <w:r w:rsidR="00D30751" w:rsidRPr="000C1B68">
        <w:rPr>
          <w:rFonts w:cstheme="minorHAnsi"/>
          <w:sz w:val="24"/>
          <w:szCs w:val="24"/>
          <w:lang w:val="ru-RU"/>
        </w:rPr>
        <w:t xml:space="preserve">тся на исполнение ответственному </w:t>
      </w:r>
      <w:r w:rsidRPr="000C1B68">
        <w:rPr>
          <w:rFonts w:cstheme="minorHAnsi"/>
          <w:sz w:val="24"/>
          <w:szCs w:val="24"/>
          <w:lang w:val="ru-RU"/>
        </w:rPr>
        <w:t>сотруднику</w:t>
      </w:r>
      <w:r w:rsidR="00D30751" w:rsidRPr="000C1B68">
        <w:rPr>
          <w:rFonts w:cstheme="minorHAnsi"/>
          <w:sz w:val="24"/>
          <w:szCs w:val="24"/>
          <w:lang w:val="ru-RU"/>
        </w:rPr>
        <w:t xml:space="preserve"> </w:t>
      </w:r>
      <w:r w:rsidR="00F64A4B" w:rsidRPr="000C1B68">
        <w:rPr>
          <w:rFonts w:cstheme="minorHAnsi"/>
          <w:sz w:val="24"/>
          <w:szCs w:val="24"/>
          <w:lang w:val="ru-RU"/>
        </w:rPr>
        <w:t>ЦБУ</w:t>
      </w:r>
      <w:r w:rsidR="00B3380D" w:rsidRPr="000C1B68">
        <w:rPr>
          <w:rFonts w:cstheme="minorHAnsi"/>
          <w:sz w:val="24"/>
          <w:szCs w:val="24"/>
          <w:lang w:val="ru-RU"/>
        </w:rPr>
        <w:t xml:space="preserve"> для проверки</w:t>
      </w:r>
      <w:r w:rsidR="00D30751" w:rsidRPr="000C1B68">
        <w:rPr>
          <w:rFonts w:cstheme="minorHAnsi"/>
          <w:sz w:val="24"/>
          <w:szCs w:val="24"/>
          <w:lang w:val="ru-RU"/>
        </w:rPr>
        <w:t xml:space="preserve"> правильност</w:t>
      </w:r>
      <w:r w:rsidR="00B3380D" w:rsidRPr="000C1B68">
        <w:rPr>
          <w:rFonts w:cstheme="minorHAnsi"/>
          <w:sz w:val="24"/>
          <w:szCs w:val="24"/>
          <w:lang w:val="ru-RU"/>
        </w:rPr>
        <w:t>и</w:t>
      </w:r>
      <w:r w:rsidR="00D30751" w:rsidRPr="000C1B68">
        <w:rPr>
          <w:rFonts w:cstheme="minorHAnsi"/>
          <w:sz w:val="24"/>
          <w:szCs w:val="24"/>
          <w:lang w:val="ru-RU"/>
        </w:rPr>
        <w:t xml:space="preserve"> оформления представленных первичных документов на соответствие требованиям </w:t>
      </w:r>
      <w:r w:rsidR="007A20EA" w:rsidRPr="000C1B68">
        <w:rPr>
          <w:rFonts w:cstheme="minorHAnsi"/>
          <w:sz w:val="24"/>
          <w:szCs w:val="24"/>
          <w:lang w:val="ru-RU"/>
        </w:rPr>
        <w:t xml:space="preserve">действующего </w:t>
      </w:r>
      <w:r w:rsidR="00D30751" w:rsidRPr="000C1B68">
        <w:rPr>
          <w:rFonts w:cstheme="minorHAnsi"/>
          <w:sz w:val="24"/>
          <w:szCs w:val="24"/>
          <w:lang w:val="ru-RU"/>
        </w:rPr>
        <w:t>законодательства</w:t>
      </w:r>
      <w:r w:rsidR="00FD5B3D" w:rsidRPr="000C1B68">
        <w:rPr>
          <w:rFonts w:cstheme="minorHAnsi"/>
          <w:sz w:val="24"/>
          <w:szCs w:val="24"/>
          <w:lang w:val="ru-RU"/>
        </w:rPr>
        <w:t>, нормативным правовым актам</w:t>
      </w:r>
      <w:r w:rsidR="007A20EA" w:rsidRPr="000C1B68">
        <w:rPr>
          <w:rFonts w:cstheme="minorHAnsi"/>
          <w:sz w:val="24"/>
          <w:szCs w:val="24"/>
          <w:lang w:val="ru-RU"/>
        </w:rPr>
        <w:t xml:space="preserve"> </w:t>
      </w:r>
      <w:r w:rsidR="00FD5B3D" w:rsidRPr="000C1B68">
        <w:rPr>
          <w:rFonts w:cstheme="minorHAnsi"/>
          <w:sz w:val="24"/>
          <w:szCs w:val="24"/>
          <w:lang w:val="ru-RU"/>
        </w:rPr>
        <w:t xml:space="preserve">администрации города Чебоксары, Чувашской Республики, Российской Федерации, локальным актам Субъекта централизованного учета </w:t>
      </w:r>
      <w:r w:rsidR="007A20EA" w:rsidRPr="000C1B68">
        <w:rPr>
          <w:rFonts w:cstheme="minorHAnsi"/>
          <w:sz w:val="24"/>
          <w:szCs w:val="24"/>
          <w:lang w:val="ru-RU"/>
        </w:rPr>
        <w:t>в сфере ведения бюджетного (бухгалтерского) учета</w:t>
      </w:r>
      <w:r w:rsidR="00FD5B3D" w:rsidRPr="000C1B68">
        <w:rPr>
          <w:rFonts w:cstheme="minorHAnsi"/>
          <w:sz w:val="24"/>
          <w:szCs w:val="24"/>
          <w:lang w:val="ru-RU"/>
        </w:rPr>
        <w:t xml:space="preserve"> и начисления заработной платы .</w:t>
      </w:r>
      <w:r w:rsidR="00D30751" w:rsidRPr="000C1B68">
        <w:rPr>
          <w:rFonts w:cstheme="minorHAnsi"/>
          <w:sz w:val="24"/>
          <w:szCs w:val="24"/>
          <w:lang w:val="ru-RU"/>
        </w:rPr>
        <w:t xml:space="preserve"> При отсутствии замечаний, задача принимается к исполнению.</w:t>
      </w:r>
    </w:p>
    <w:p w14:paraId="6D662CB6" w14:textId="5EF63389" w:rsidR="00FB1CF5" w:rsidRPr="000C1B68" w:rsidRDefault="003808F5"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lastRenderedPageBreak/>
        <w:t>1</w:t>
      </w:r>
      <w:r w:rsidR="007E2FD6" w:rsidRPr="000C1B68">
        <w:rPr>
          <w:rFonts w:cstheme="minorHAnsi"/>
          <w:sz w:val="24"/>
          <w:szCs w:val="24"/>
          <w:lang w:val="ru-RU"/>
        </w:rPr>
        <w:t>8</w:t>
      </w:r>
      <w:r w:rsidRPr="000C1B68">
        <w:rPr>
          <w:rFonts w:cstheme="minorHAnsi"/>
          <w:sz w:val="24"/>
          <w:szCs w:val="24"/>
          <w:lang w:val="ru-RU"/>
        </w:rPr>
        <w:t>.2</w:t>
      </w:r>
      <w:r w:rsidR="007A20EA" w:rsidRPr="000C1B68">
        <w:rPr>
          <w:rFonts w:cstheme="minorHAnsi"/>
          <w:sz w:val="24"/>
          <w:szCs w:val="24"/>
          <w:lang w:val="ru-RU"/>
        </w:rPr>
        <w:t>7</w:t>
      </w:r>
      <w:r w:rsidR="00FB1CF5" w:rsidRPr="000C1B68">
        <w:rPr>
          <w:rFonts w:cstheme="minorHAnsi"/>
          <w:sz w:val="24"/>
          <w:szCs w:val="24"/>
          <w:lang w:val="ru-RU"/>
        </w:rPr>
        <w:t xml:space="preserve">. </w:t>
      </w:r>
      <w:r w:rsidR="00015ACB" w:rsidRPr="000C1B68">
        <w:rPr>
          <w:rFonts w:cstheme="minorHAnsi"/>
          <w:sz w:val="24"/>
          <w:szCs w:val="24"/>
          <w:lang w:val="ru-RU"/>
        </w:rPr>
        <w:t xml:space="preserve">Первичные </w:t>
      </w:r>
      <w:r w:rsidR="007A20EA" w:rsidRPr="000C1B68">
        <w:rPr>
          <w:rFonts w:cstheme="minorHAnsi"/>
          <w:sz w:val="24"/>
          <w:szCs w:val="24"/>
          <w:lang w:val="ru-RU"/>
        </w:rPr>
        <w:t xml:space="preserve">учетные </w:t>
      </w:r>
      <w:r w:rsidR="00015ACB" w:rsidRPr="000C1B68">
        <w:rPr>
          <w:rFonts w:cstheme="minorHAnsi"/>
          <w:sz w:val="24"/>
          <w:szCs w:val="24"/>
          <w:lang w:val="ru-RU"/>
        </w:rPr>
        <w:t xml:space="preserve">документы возвращаются </w:t>
      </w:r>
      <w:r w:rsidRPr="000C1B68">
        <w:rPr>
          <w:rFonts w:cstheme="minorHAnsi"/>
          <w:sz w:val="24"/>
          <w:szCs w:val="24"/>
          <w:lang w:val="ru-RU"/>
        </w:rPr>
        <w:t xml:space="preserve">сотрудником </w:t>
      </w:r>
      <w:r w:rsidR="00F64A4B" w:rsidRPr="000C1B68">
        <w:rPr>
          <w:rFonts w:cstheme="minorHAnsi"/>
          <w:sz w:val="24"/>
          <w:szCs w:val="24"/>
          <w:lang w:val="ru-RU"/>
        </w:rPr>
        <w:t>ЦБУ</w:t>
      </w:r>
      <w:r w:rsidR="00015ACB" w:rsidRPr="000C1B68">
        <w:rPr>
          <w:rFonts w:cstheme="minorHAnsi"/>
          <w:sz w:val="24"/>
          <w:szCs w:val="24"/>
          <w:lang w:val="ru-RU"/>
        </w:rPr>
        <w:t xml:space="preserve"> на доработку в ЕЦИС </w:t>
      </w:r>
      <w:r w:rsidR="007A20EA" w:rsidRPr="000C1B68">
        <w:rPr>
          <w:rFonts w:cstheme="minorHAnsi"/>
          <w:sz w:val="24"/>
          <w:szCs w:val="24"/>
          <w:lang w:val="ru-RU"/>
        </w:rPr>
        <w:t xml:space="preserve">1СБГУ, 1С: КАМИН, 1С: ДГУ </w:t>
      </w:r>
      <w:r w:rsidR="00015ACB" w:rsidRPr="000C1B68">
        <w:rPr>
          <w:rFonts w:cstheme="minorHAnsi"/>
          <w:sz w:val="24"/>
          <w:szCs w:val="24"/>
          <w:lang w:val="ru-RU"/>
        </w:rPr>
        <w:t>с</w:t>
      </w:r>
      <w:r w:rsidR="00093849" w:rsidRPr="000C1B68">
        <w:rPr>
          <w:rFonts w:cstheme="minorHAnsi"/>
          <w:sz w:val="24"/>
          <w:szCs w:val="24"/>
          <w:lang w:val="ru-RU"/>
        </w:rPr>
        <w:t xml:space="preserve"> указанием </w:t>
      </w:r>
      <w:r w:rsidR="00FB1CF5" w:rsidRPr="000C1B68">
        <w:rPr>
          <w:rFonts w:cstheme="minorHAnsi"/>
          <w:sz w:val="24"/>
          <w:szCs w:val="24"/>
          <w:lang w:val="ru-RU"/>
        </w:rPr>
        <w:t>причины в</w:t>
      </w:r>
      <w:r w:rsidR="00015ACB" w:rsidRPr="000C1B68">
        <w:rPr>
          <w:rFonts w:cstheme="minorHAnsi"/>
          <w:sz w:val="24"/>
          <w:szCs w:val="24"/>
          <w:lang w:val="ru-RU"/>
        </w:rPr>
        <w:t xml:space="preserve"> следующих </w:t>
      </w:r>
      <w:r w:rsidR="00252B0B" w:rsidRPr="000C1B68">
        <w:rPr>
          <w:rFonts w:cstheme="minorHAnsi"/>
          <w:sz w:val="24"/>
          <w:szCs w:val="24"/>
          <w:lang w:val="ru-RU"/>
        </w:rPr>
        <w:t>случаях:</w:t>
      </w:r>
      <w:r w:rsidR="00015ACB" w:rsidRPr="000C1B68">
        <w:rPr>
          <w:rFonts w:cstheme="minorHAnsi"/>
          <w:sz w:val="24"/>
          <w:szCs w:val="24"/>
          <w:lang w:val="ru-RU"/>
        </w:rPr>
        <w:t xml:space="preserve"> </w:t>
      </w:r>
    </w:p>
    <w:p w14:paraId="3481C004" w14:textId="77777777" w:rsidR="00FB1CF5" w:rsidRPr="000C1B68" w:rsidRDefault="00C021B0"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при отсутствии (хотя бы одного) обязательного реквизита, установленного п.2 ст.9 </w:t>
      </w:r>
      <w:r w:rsidR="00093849" w:rsidRPr="000C1B68">
        <w:rPr>
          <w:rFonts w:cstheme="minorHAnsi"/>
          <w:sz w:val="24"/>
          <w:szCs w:val="24"/>
          <w:lang w:val="ru-RU"/>
        </w:rPr>
        <w:t>№ 402-ФЗ</w:t>
      </w:r>
      <w:r w:rsidR="00FB1CF5" w:rsidRPr="000C1B68">
        <w:rPr>
          <w:rFonts w:cstheme="minorHAnsi"/>
          <w:sz w:val="24"/>
          <w:szCs w:val="24"/>
          <w:lang w:val="ru-RU"/>
        </w:rPr>
        <w:t>;</w:t>
      </w:r>
    </w:p>
    <w:p w14:paraId="125A758B" w14:textId="2872003B" w:rsidR="00FB1CF5" w:rsidRPr="000C1B68" w:rsidRDefault="00015ACB"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-п</w:t>
      </w:r>
      <w:r w:rsidR="00533CE5" w:rsidRPr="000C1B68">
        <w:rPr>
          <w:rFonts w:cstheme="minorHAnsi"/>
          <w:sz w:val="24"/>
          <w:szCs w:val="24"/>
          <w:lang w:val="ru-RU"/>
        </w:rPr>
        <w:t>ри выявлении</w:t>
      </w:r>
      <w:r w:rsidR="00D30751" w:rsidRPr="000C1B68">
        <w:rPr>
          <w:rFonts w:cstheme="minorHAnsi"/>
          <w:sz w:val="24"/>
          <w:szCs w:val="24"/>
          <w:lang w:val="ru-RU"/>
        </w:rPr>
        <w:t xml:space="preserve"> </w:t>
      </w:r>
      <w:r w:rsidR="00972E78" w:rsidRPr="000C1B68">
        <w:rPr>
          <w:rFonts w:cstheme="minorHAnsi"/>
          <w:sz w:val="24"/>
          <w:szCs w:val="24"/>
          <w:lang w:val="ru-RU"/>
        </w:rPr>
        <w:t>несоответстви</w:t>
      </w:r>
      <w:r w:rsidR="00533CE5" w:rsidRPr="000C1B68">
        <w:rPr>
          <w:rFonts w:cstheme="minorHAnsi"/>
          <w:sz w:val="24"/>
          <w:szCs w:val="24"/>
          <w:lang w:val="ru-RU"/>
        </w:rPr>
        <w:t xml:space="preserve">й </w:t>
      </w:r>
      <w:r w:rsidR="00972E78" w:rsidRPr="000C1B68">
        <w:rPr>
          <w:rFonts w:cstheme="minorHAnsi"/>
          <w:sz w:val="24"/>
          <w:szCs w:val="24"/>
          <w:lang w:val="ru-RU"/>
        </w:rPr>
        <w:t>данных</w:t>
      </w:r>
      <w:r w:rsidR="00D30751" w:rsidRPr="000C1B68">
        <w:rPr>
          <w:rFonts w:cstheme="minorHAnsi"/>
          <w:sz w:val="24"/>
          <w:szCs w:val="24"/>
          <w:lang w:val="ru-RU"/>
        </w:rPr>
        <w:t xml:space="preserve"> </w:t>
      </w:r>
      <w:r w:rsidR="00172E34" w:rsidRPr="000C1B68">
        <w:rPr>
          <w:rFonts w:cstheme="minorHAnsi"/>
          <w:sz w:val="24"/>
          <w:szCs w:val="24"/>
          <w:lang w:val="ru-RU"/>
        </w:rPr>
        <w:t xml:space="preserve">в </w:t>
      </w:r>
      <w:r w:rsidR="00972E78" w:rsidRPr="000C1B68">
        <w:rPr>
          <w:rFonts w:cstheme="minorHAnsi"/>
          <w:sz w:val="24"/>
          <w:szCs w:val="24"/>
          <w:lang w:val="ru-RU"/>
        </w:rPr>
        <w:t xml:space="preserve">электронных образов (скан-копий) </w:t>
      </w:r>
      <w:r w:rsidR="00FB1CF5" w:rsidRPr="000C1B68">
        <w:rPr>
          <w:rFonts w:cstheme="minorHAnsi"/>
          <w:sz w:val="24"/>
          <w:szCs w:val="24"/>
          <w:lang w:val="ru-RU"/>
        </w:rPr>
        <w:t>данным, сформированным</w:t>
      </w:r>
      <w:r w:rsidR="00972E78" w:rsidRPr="000C1B68">
        <w:rPr>
          <w:rFonts w:cstheme="minorHAnsi"/>
          <w:sz w:val="24"/>
          <w:szCs w:val="24"/>
          <w:lang w:val="ru-RU"/>
        </w:rPr>
        <w:t xml:space="preserve"> ответственным специалистом Субъекта централизованного учета в </w:t>
      </w:r>
      <w:r w:rsidR="00FB1CF5" w:rsidRPr="000C1B68">
        <w:rPr>
          <w:rFonts w:cstheme="minorHAnsi"/>
          <w:sz w:val="24"/>
          <w:szCs w:val="24"/>
          <w:lang w:val="ru-RU"/>
        </w:rPr>
        <w:t>ЕЦИС</w:t>
      </w:r>
      <w:r w:rsidR="00D70A7D" w:rsidRPr="000C1B68">
        <w:rPr>
          <w:rFonts w:cstheme="minorHAnsi"/>
          <w:sz w:val="24"/>
          <w:szCs w:val="24"/>
          <w:lang w:val="ru-RU"/>
        </w:rPr>
        <w:t xml:space="preserve"> </w:t>
      </w:r>
      <w:r w:rsidR="007A20EA" w:rsidRPr="000C1B68">
        <w:rPr>
          <w:rFonts w:cstheme="minorHAnsi"/>
          <w:sz w:val="24"/>
          <w:szCs w:val="24"/>
          <w:lang w:val="ru-RU"/>
        </w:rPr>
        <w:t>1</w:t>
      </w:r>
      <w:proofErr w:type="gramStart"/>
      <w:r w:rsidR="007A20EA" w:rsidRPr="000C1B68">
        <w:rPr>
          <w:rFonts w:cstheme="minorHAnsi"/>
          <w:sz w:val="24"/>
          <w:szCs w:val="24"/>
          <w:lang w:val="ru-RU"/>
        </w:rPr>
        <w:t>С:БГУ</w:t>
      </w:r>
      <w:proofErr w:type="gramEnd"/>
      <w:r w:rsidR="007A20EA" w:rsidRPr="000C1B68">
        <w:rPr>
          <w:rFonts w:cstheme="minorHAnsi"/>
          <w:sz w:val="24"/>
          <w:szCs w:val="24"/>
          <w:lang w:val="ru-RU"/>
        </w:rPr>
        <w:t xml:space="preserve">,1С: КАМИН, 1С: ДГУ </w:t>
      </w:r>
      <w:r w:rsidR="00FB1CF5" w:rsidRPr="000C1B68">
        <w:rPr>
          <w:rFonts w:cstheme="minorHAnsi"/>
          <w:sz w:val="24"/>
          <w:szCs w:val="24"/>
          <w:lang w:val="ru-RU"/>
        </w:rPr>
        <w:t>;</w:t>
      </w:r>
    </w:p>
    <w:p w14:paraId="4638A706" w14:textId="77777777" w:rsidR="00FB1CF5" w:rsidRPr="000C1B68" w:rsidRDefault="00015ACB"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w:t>
      </w:r>
      <w:r w:rsidR="00093849" w:rsidRPr="000C1B68">
        <w:rPr>
          <w:rFonts w:cstheme="minorHAnsi"/>
          <w:sz w:val="24"/>
          <w:szCs w:val="24"/>
          <w:lang w:val="ru-RU"/>
        </w:rPr>
        <w:t xml:space="preserve">при выявлении несоответствия хозяйственной операции (факта хозяйственной жизни) </w:t>
      </w:r>
      <w:r w:rsidR="00172E34" w:rsidRPr="000C1B68">
        <w:rPr>
          <w:rFonts w:cstheme="minorHAnsi"/>
          <w:sz w:val="24"/>
          <w:szCs w:val="24"/>
          <w:lang w:val="ru-RU"/>
        </w:rPr>
        <w:t>бюджетной классификации расходов бюджета</w:t>
      </w:r>
      <w:r w:rsidR="00093849" w:rsidRPr="000C1B68">
        <w:rPr>
          <w:rFonts w:cstheme="minorHAnsi"/>
          <w:sz w:val="24"/>
          <w:szCs w:val="24"/>
          <w:lang w:val="ru-RU"/>
        </w:rPr>
        <w:t>.</w:t>
      </w:r>
    </w:p>
    <w:p w14:paraId="0E6A1457" w14:textId="2982FB64" w:rsidR="00FB1CF5" w:rsidRPr="000C1B68" w:rsidRDefault="00015ACB" w:rsidP="00FB1CF5">
      <w:pPr>
        <w:pStyle w:val="a5"/>
        <w:spacing w:beforeAutospacing="0" w:afterAutospacing="0"/>
        <w:ind w:left="0" w:firstLine="720"/>
        <w:jc w:val="both"/>
        <w:rPr>
          <w:rFonts w:cstheme="minorHAnsi"/>
          <w:sz w:val="24"/>
          <w:szCs w:val="24"/>
          <w:lang w:val="ru-RU"/>
        </w:rPr>
      </w:pPr>
      <w:r w:rsidRPr="000C1B68">
        <w:rPr>
          <w:rFonts w:cstheme="minorHAnsi"/>
          <w:sz w:val="24"/>
          <w:szCs w:val="24"/>
          <w:lang w:val="ru-RU"/>
        </w:rPr>
        <w:t xml:space="preserve">- </w:t>
      </w:r>
      <w:r w:rsidR="00252B0B" w:rsidRPr="000C1B68">
        <w:rPr>
          <w:rFonts w:cstheme="minorHAnsi"/>
          <w:sz w:val="24"/>
          <w:szCs w:val="24"/>
          <w:lang w:val="ru-RU"/>
        </w:rPr>
        <w:t>при выявлении</w:t>
      </w:r>
      <w:r w:rsidR="00093849" w:rsidRPr="000C1B68">
        <w:rPr>
          <w:rFonts w:cstheme="minorHAnsi"/>
          <w:sz w:val="24"/>
          <w:szCs w:val="24"/>
          <w:lang w:val="ru-RU"/>
        </w:rPr>
        <w:t xml:space="preserve"> в первичных документах противоречий локальным </w:t>
      </w:r>
      <w:r w:rsidR="00252B0B" w:rsidRPr="000C1B68">
        <w:rPr>
          <w:rFonts w:cstheme="minorHAnsi"/>
          <w:sz w:val="24"/>
          <w:szCs w:val="24"/>
          <w:lang w:val="ru-RU"/>
        </w:rPr>
        <w:t>акт</w:t>
      </w:r>
      <w:r w:rsidR="003808F5" w:rsidRPr="000C1B68">
        <w:rPr>
          <w:rFonts w:cstheme="minorHAnsi"/>
          <w:sz w:val="24"/>
          <w:szCs w:val="24"/>
          <w:lang w:val="ru-RU"/>
        </w:rPr>
        <w:t>а</w:t>
      </w:r>
      <w:r w:rsidR="00252B0B" w:rsidRPr="000C1B68">
        <w:rPr>
          <w:rFonts w:cstheme="minorHAnsi"/>
          <w:sz w:val="24"/>
          <w:szCs w:val="24"/>
          <w:lang w:val="ru-RU"/>
        </w:rPr>
        <w:t>м</w:t>
      </w:r>
      <w:r w:rsidR="009564D8" w:rsidRPr="000C1B68">
        <w:rPr>
          <w:rFonts w:cstheme="minorHAnsi"/>
          <w:sz w:val="24"/>
          <w:szCs w:val="24"/>
          <w:lang w:val="ru-RU"/>
        </w:rPr>
        <w:t xml:space="preserve"> Субъект</w:t>
      </w:r>
      <w:r w:rsidR="00FD5B3D" w:rsidRPr="000C1B68">
        <w:rPr>
          <w:rFonts w:cstheme="minorHAnsi"/>
          <w:sz w:val="24"/>
          <w:szCs w:val="24"/>
          <w:lang w:val="ru-RU"/>
        </w:rPr>
        <w:t>а</w:t>
      </w:r>
      <w:r w:rsidR="009564D8" w:rsidRPr="000C1B68">
        <w:rPr>
          <w:rFonts w:cstheme="minorHAnsi"/>
          <w:sz w:val="24"/>
          <w:szCs w:val="24"/>
          <w:lang w:val="ru-RU"/>
        </w:rPr>
        <w:t xml:space="preserve"> централизованного учета, </w:t>
      </w:r>
      <w:bookmarkStart w:id="155" w:name="_Hlk153984531"/>
      <w:r w:rsidR="009564D8" w:rsidRPr="000C1B68">
        <w:rPr>
          <w:rFonts w:cstheme="minorHAnsi"/>
          <w:sz w:val="24"/>
          <w:szCs w:val="24"/>
          <w:lang w:val="ru-RU"/>
        </w:rPr>
        <w:t>нормативны</w:t>
      </w:r>
      <w:r w:rsidR="00093849" w:rsidRPr="000C1B68">
        <w:rPr>
          <w:rFonts w:cstheme="minorHAnsi"/>
          <w:sz w:val="24"/>
          <w:szCs w:val="24"/>
          <w:lang w:val="ru-RU"/>
        </w:rPr>
        <w:t>м</w:t>
      </w:r>
      <w:r w:rsidR="009564D8" w:rsidRPr="000C1B68">
        <w:rPr>
          <w:rFonts w:cstheme="minorHAnsi"/>
          <w:sz w:val="24"/>
          <w:szCs w:val="24"/>
          <w:lang w:val="ru-RU"/>
        </w:rPr>
        <w:t xml:space="preserve"> правовы</w:t>
      </w:r>
      <w:r w:rsidR="00093849" w:rsidRPr="000C1B68">
        <w:rPr>
          <w:rFonts w:cstheme="minorHAnsi"/>
          <w:sz w:val="24"/>
          <w:szCs w:val="24"/>
          <w:lang w:val="ru-RU"/>
        </w:rPr>
        <w:t>м</w:t>
      </w:r>
      <w:r w:rsidR="009564D8" w:rsidRPr="000C1B68">
        <w:rPr>
          <w:rFonts w:cstheme="minorHAnsi"/>
          <w:sz w:val="24"/>
          <w:szCs w:val="24"/>
          <w:lang w:val="ru-RU"/>
        </w:rPr>
        <w:t xml:space="preserve"> акт</w:t>
      </w:r>
      <w:bookmarkEnd w:id="155"/>
      <w:r w:rsidR="003808F5" w:rsidRPr="000C1B68">
        <w:rPr>
          <w:rFonts w:cstheme="minorHAnsi"/>
          <w:sz w:val="24"/>
          <w:szCs w:val="24"/>
          <w:lang w:val="ru-RU"/>
        </w:rPr>
        <w:t>а</w:t>
      </w:r>
      <w:r w:rsidR="00093849" w:rsidRPr="000C1B68">
        <w:rPr>
          <w:rFonts w:cstheme="minorHAnsi"/>
          <w:sz w:val="24"/>
          <w:szCs w:val="24"/>
          <w:lang w:val="ru-RU"/>
        </w:rPr>
        <w:t xml:space="preserve">м </w:t>
      </w:r>
      <w:r w:rsidR="009564D8" w:rsidRPr="000C1B68">
        <w:rPr>
          <w:rFonts w:cstheme="minorHAnsi"/>
          <w:sz w:val="24"/>
          <w:szCs w:val="24"/>
          <w:lang w:val="ru-RU"/>
        </w:rPr>
        <w:t xml:space="preserve">администрации города Чебоксары, Чувашской </w:t>
      </w:r>
      <w:r w:rsidR="00252B0B" w:rsidRPr="000C1B68">
        <w:rPr>
          <w:rFonts w:cstheme="minorHAnsi"/>
          <w:sz w:val="24"/>
          <w:szCs w:val="24"/>
          <w:lang w:val="ru-RU"/>
        </w:rPr>
        <w:t>Республики,</w:t>
      </w:r>
      <w:r w:rsidR="009564D8" w:rsidRPr="000C1B68">
        <w:rPr>
          <w:rFonts w:cstheme="minorHAnsi"/>
          <w:sz w:val="24"/>
          <w:szCs w:val="24"/>
          <w:lang w:val="ru-RU"/>
        </w:rPr>
        <w:t xml:space="preserve"> Российской Федерации</w:t>
      </w:r>
      <w:r w:rsidR="00093849" w:rsidRPr="000C1B68">
        <w:rPr>
          <w:rFonts w:cstheme="minorHAnsi"/>
          <w:sz w:val="24"/>
          <w:szCs w:val="24"/>
          <w:lang w:val="ru-RU"/>
        </w:rPr>
        <w:t>, касающиеся ведения бюджетного (</w:t>
      </w:r>
      <w:r w:rsidR="00252B0B" w:rsidRPr="000C1B68">
        <w:rPr>
          <w:rFonts w:cstheme="minorHAnsi"/>
          <w:sz w:val="24"/>
          <w:szCs w:val="24"/>
          <w:lang w:val="ru-RU"/>
        </w:rPr>
        <w:t>бухгалтерского)</w:t>
      </w:r>
      <w:r w:rsidR="00093849" w:rsidRPr="000C1B68">
        <w:rPr>
          <w:rFonts w:cstheme="minorHAnsi"/>
          <w:sz w:val="24"/>
          <w:szCs w:val="24"/>
          <w:lang w:val="ru-RU"/>
        </w:rPr>
        <w:t xml:space="preserve"> учета</w:t>
      </w:r>
      <w:r w:rsidR="00FD5B3D" w:rsidRPr="000C1B68">
        <w:rPr>
          <w:rFonts w:cstheme="minorHAnsi"/>
          <w:sz w:val="24"/>
          <w:szCs w:val="24"/>
          <w:lang w:val="ru-RU"/>
        </w:rPr>
        <w:t xml:space="preserve"> и начисления заработной платы</w:t>
      </w:r>
      <w:r w:rsidR="00093849" w:rsidRPr="000C1B68">
        <w:rPr>
          <w:rFonts w:cstheme="minorHAnsi"/>
          <w:sz w:val="24"/>
          <w:szCs w:val="24"/>
          <w:lang w:val="ru-RU"/>
        </w:rPr>
        <w:t>.</w:t>
      </w:r>
    </w:p>
    <w:p w14:paraId="67678D11" w14:textId="21210CA2" w:rsidR="00FB1CF5" w:rsidRPr="000C1B68" w:rsidRDefault="00EB71B3" w:rsidP="00FB1CF5">
      <w:pPr>
        <w:pStyle w:val="a5"/>
        <w:spacing w:beforeAutospacing="0" w:afterAutospacing="0"/>
        <w:ind w:left="0" w:firstLine="720"/>
        <w:jc w:val="both"/>
        <w:rPr>
          <w:rFonts w:eastAsia="Times New Roman" w:cstheme="minorHAnsi"/>
          <w:sz w:val="24"/>
          <w:szCs w:val="24"/>
          <w:lang w:val="ru-RU" w:eastAsia="ru-RU"/>
        </w:rPr>
      </w:pPr>
      <w:r w:rsidRPr="000C1B68">
        <w:rPr>
          <w:rFonts w:cstheme="minorHAnsi"/>
          <w:sz w:val="24"/>
          <w:szCs w:val="24"/>
          <w:lang w:val="ru-RU"/>
        </w:rPr>
        <w:t>1</w:t>
      </w:r>
      <w:r w:rsidR="007E2FD6" w:rsidRPr="000C1B68">
        <w:rPr>
          <w:rFonts w:cstheme="minorHAnsi"/>
          <w:sz w:val="24"/>
          <w:szCs w:val="24"/>
          <w:lang w:val="ru-RU"/>
        </w:rPr>
        <w:t>8</w:t>
      </w:r>
      <w:r w:rsidRPr="000C1B68">
        <w:rPr>
          <w:rFonts w:cstheme="minorHAnsi"/>
          <w:sz w:val="24"/>
          <w:szCs w:val="24"/>
          <w:lang w:val="ru-RU"/>
        </w:rPr>
        <w:t>.2</w:t>
      </w:r>
      <w:r w:rsidR="007A20EA" w:rsidRPr="000C1B68">
        <w:rPr>
          <w:rFonts w:cstheme="minorHAnsi"/>
          <w:sz w:val="24"/>
          <w:szCs w:val="24"/>
          <w:lang w:val="ru-RU"/>
        </w:rPr>
        <w:t>8</w:t>
      </w:r>
      <w:r w:rsidRPr="000C1B68">
        <w:rPr>
          <w:rFonts w:cstheme="minorHAnsi"/>
          <w:sz w:val="24"/>
          <w:szCs w:val="24"/>
          <w:lang w:val="ru-RU"/>
        </w:rPr>
        <w:t>.</w:t>
      </w:r>
      <w:r w:rsidR="00FB1CF5" w:rsidRPr="000C1B68">
        <w:rPr>
          <w:rFonts w:cstheme="minorHAnsi"/>
          <w:sz w:val="24"/>
          <w:szCs w:val="24"/>
          <w:lang w:val="ru-RU"/>
        </w:rPr>
        <w:t xml:space="preserve"> </w:t>
      </w:r>
      <w:r w:rsidR="00363A86" w:rsidRPr="000C1B68">
        <w:rPr>
          <w:rFonts w:eastAsia="Times New Roman" w:cstheme="minorHAnsi"/>
          <w:sz w:val="24"/>
          <w:szCs w:val="24"/>
          <w:lang w:val="ru-RU" w:eastAsia="ru-RU"/>
        </w:rPr>
        <w:t xml:space="preserve">В случае возникновения разногласий между руководителем Субъекта централизованного учета и </w:t>
      </w:r>
      <w:bookmarkStart w:id="156" w:name="_Hlk153985347"/>
      <w:r w:rsidR="00363A86" w:rsidRPr="000C1B68">
        <w:rPr>
          <w:rFonts w:eastAsia="Times New Roman" w:cstheme="minorHAnsi"/>
          <w:sz w:val="24"/>
          <w:szCs w:val="24"/>
          <w:lang w:val="ru-RU" w:eastAsia="ru-RU"/>
        </w:rPr>
        <w:t xml:space="preserve">руководителем (иным уполномоченным лицом) </w:t>
      </w:r>
      <w:bookmarkEnd w:id="156"/>
      <w:r w:rsidRPr="000C1B68">
        <w:rPr>
          <w:rFonts w:eastAsia="Times New Roman" w:cstheme="minorHAnsi"/>
          <w:sz w:val="24"/>
          <w:szCs w:val="24"/>
          <w:lang w:val="ru-RU" w:eastAsia="ru-RU"/>
        </w:rPr>
        <w:t>ЦБУ</w:t>
      </w:r>
      <w:r w:rsidR="00252B0B" w:rsidRPr="000C1B68">
        <w:rPr>
          <w:rFonts w:eastAsia="Times New Roman" w:cstheme="minorHAnsi"/>
          <w:sz w:val="24"/>
          <w:szCs w:val="24"/>
          <w:lang w:val="ru-RU" w:eastAsia="ru-RU"/>
        </w:rPr>
        <w:t xml:space="preserve"> в</w:t>
      </w:r>
      <w:r w:rsidR="00363A86" w:rsidRPr="000C1B68">
        <w:rPr>
          <w:rFonts w:eastAsia="Times New Roman" w:cstheme="minorHAnsi"/>
          <w:sz w:val="24"/>
          <w:szCs w:val="24"/>
          <w:lang w:val="ru-RU" w:eastAsia="ru-RU"/>
        </w:rPr>
        <w:t xml:space="preserve"> отношении ведения бюджетного (бухгалтерского) учета,</w:t>
      </w:r>
      <w:r w:rsidR="00FD5B3D" w:rsidRPr="000C1B68">
        <w:rPr>
          <w:rFonts w:eastAsia="Times New Roman" w:cstheme="minorHAnsi"/>
          <w:sz w:val="24"/>
          <w:szCs w:val="24"/>
          <w:lang w:val="ru-RU" w:eastAsia="ru-RU"/>
        </w:rPr>
        <w:t xml:space="preserve"> начисления заработной платы,</w:t>
      </w:r>
      <w:r w:rsidR="00363A86" w:rsidRPr="000C1B68">
        <w:rPr>
          <w:rFonts w:eastAsia="Times New Roman" w:cstheme="minorHAnsi"/>
          <w:sz w:val="24"/>
          <w:szCs w:val="24"/>
          <w:lang w:val="ru-RU" w:eastAsia="ru-RU"/>
        </w:rPr>
        <w:t xml:space="preserve"> составления бухгалтерской (финансовой) </w:t>
      </w:r>
      <w:r w:rsidR="00252B0B" w:rsidRPr="000C1B68">
        <w:rPr>
          <w:rFonts w:eastAsia="Times New Roman" w:cstheme="minorHAnsi"/>
          <w:sz w:val="24"/>
          <w:szCs w:val="24"/>
          <w:lang w:val="ru-RU" w:eastAsia="ru-RU"/>
        </w:rPr>
        <w:t>отчетности,</w:t>
      </w:r>
      <w:r w:rsidR="00363A86" w:rsidRPr="000C1B68">
        <w:rPr>
          <w:rFonts w:eastAsia="Times New Roman" w:cstheme="minorHAnsi"/>
          <w:sz w:val="24"/>
          <w:szCs w:val="24"/>
          <w:lang w:val="ru-RU" w:eastAsia="ru-RU"/>
        </w:rPr>
        <w:t xml:space="preserve"> составления и принятия к </w:t>
      </w:r>
      <w:r w:rsidR="00252B0B" w:rsidRPr="000C1B68">
        <w:rPr>
          <w:rFonts w:eastAsia="Times New Roman" w:cstheme="minorHAnsi"/>
          <w:sz w:val="24"/>
          <w:szCs w:val="24"/>
          <w:lang w:val="ru-RU" w:eastAsia="ru-RU"/>
        </w:rPr>
        <w:t>учету первичных</w:t>
      </w:r>
      <w:r w:rsidR="00363A86" w:rsidRPr="000C1B68">
        <w:rPr>
          <w:rFonts w:eastAsia="Times New Roman" w:cstheme="minorHAnsi"/>
          <w:sz w:val="24"/>
          <w:szCs w:val="24"/>
          <w:lang w:val="ru-RU" w:eastAsia="ru-RU"/>
        </w:rPr>
        <w:t xml:space="preserve"> документов:</w:t>
      </w:r>
    </w:p>
    <w:p w14:paraId="08A51F94" w14:textId="7E38AE36" w:rsidR="00FB1CF5" w:rsidRPr="000C1B68" w:rsidRDefault="00363A86" w:rsidP="00FB1CF5">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данные, содержащиеся в первичном учетном документе, принимаются (не принимаются) руководителем (иным уполномоченным лицом) </w:t>
      </w:r>
      <w:r w:rsidR="000920B5" w:rsidRPr="000C1B68">
        <w:rPr>
          <w:rFonts w:eastAsia="Times New Roman" w:cstheme="minorHAnsi"/>
          <w:sz w:val="24"/>
          <w:szCs w:val="24"/>
          <w:lang w:val="ru-RU" w:eastAsia="ru-RU"/>
        </w:rPr>
        <w:t>ЦБУ</w:t>
      </w:r>
      <w:r w:rsidR="00252B0B" w:rsidRPr="000C1B68">
        <w:rPr>
          <w:rFonts w:eastAsia="Times New Roman" w:cstheme="minorHAnsi"/>
          <w:sz w:val="24"/>
          <w:szCs w:val="24"/>
          <w:lang w:val="ru-RU" w:eastAsia="ru-RU"/>
        </w:rPr>
        <w:t xml:space="preserve"> к</w:t>
      </w:r>
      <w:r w:rsidRPr="000C1B68">
        <w:rPr>
          <w:rFonts w:eastAsia="Times New Roman" w:cstheme="minorHAnsi"/>
          <w:sz w:val="24"/>
          <w:szCs w:val="24"/>
          <w:lang w:val="ru-RU" w:eastAsia="ru-RU"/>
        </w:rPr>
        <w:t xml:space="preserve"> регистрации и накоплению в регистрах бухгалтерского учета по письменному распоряжению руководителя Субъекта централизованного учета, который единолично несет ответственность за созданную в результате этого информацию;</w:t>
      </w:r>
    </w:p>
    <w:p w14:paraId="65D0341C" w14:textId="77777777" w:rsidR="001E7C7B" w:rsidRPr="000C1B68" w:rsidRDefault="00363A86" w:rsidP="001E7C7B">
      <w:pPr>
        <w:pStyle w:val="a5"/>
        <w:spacing w:beforeAutospacing="0" w:afterAutospacing="0"/>
        <w:ind w:left="0" w:firstLine="48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объект бухгалтерского учета отражается (не отражается) на основании письменного распоряжения руководителя Субъекта централизованного учета, который единолично несет ответственность за достоверность представления финансового положения </w:t>
      </w:r>
      <w:r w:rsidR="00CC51EA" w:rsidRPr="000C1B68">
        <w:rPr>
          <w:rFonts w:eastAsia="Times New Roman" w:cstheme="minorHAnsi"/>
          <w:sz w:val="24"/>
          <w:szCs w:val="24"/>
          <w:lang w:val="ru-RU" w:eastAsia="ru-RU"/>
        </w:rPr>
        <w:t xml:space="preserve">Субъекта централизованного учета </w:t>
      </w:r>
      <w:r w:rsidRPr="000C1B68">
        <w:rPr>
          <w:rFonts w:eastAsia="Times New Roman" w:cstheme="minorHAnsi"/>
          <w:sz w:val="24"/>
          <w:szCs w:val="24"/>
          <w:lang w:val="ru-RU" w:eastAsia="ru-RU"/>
        </w:rPr>
        <w:t>на отчетную дату, финансового результата его деятельности и движения денежных средств за отчетный период.</w:t>
      </w:r>
      <w:bookmarkStart w:id="157" w:name="_Toc119422367"/>
    </w:p>
    <w:p w14:paraId="702D57D9" w14:textId="77777777" w:rsidR="001E7C7B" w:rsidRPr="000C1B68" w:rsidRDefault="001E7C7B" w:rsidP="001E7C7B">
      <w:pPr>
        <w:pStyle w:val="a5"/>
        <w:spacing w:beforeAutospacing="0" w:afterAutospacing="0"/>
        <w:ind w:left="0" w:firstLine="480"/>
        <w:jc w:val="both"/>
        <w:rPr>
          <w:rFonts w:eastAsia="Times New Roman" w:cstheme="minorHAnsi"/>
          <w:sz w:val="24"/>
          <w:szCs w:val="24"/>
          <w:lang w:val="ru-RU" w:eastAsia="ru-RU"/>
        </w:rPr>
      </w:pPr>
    </w:p>
    <w:p w14:paraId="24811527" w14:textId="7F6C134C" w:rsidR="001E7C7B" w:rsidRPr="000C1B68" w:rsidRDefault="00FB1CF5" w:rsidP="001E7C7B">
      <w:pPr>
        <w:pStyle w:val="a5"/>
        <w:spacing w:beforeAutospacing="0" w:afterAutospacing="0"/>
        <w:ind w:left="0" w:firstLine="480"/>
        <w:jc w:val="center"/>
        <w:outlineLvl w:val="0"/>
        <w:rPr>
          <w:rFonts w:eastAsia="Times New Roman" w:cstheme="minorHAnsi"/>
          <w:sz w:val="28"/>
          <w:szCs w:val="28"/>
          <w:lang w:val="ru-RU" w:eastAsia="ru-RU"/>
        </w:rPr>
      </w:pPr>
      <w:r w:rsidRPr="000C1B68">
        <w:rPr>
          <w:b/>
          <w:bCs/>
          <w:sz w:val="28"/>
          <w:szCs w:val="28"/>
          <w:lang w:val="ru-RU" w:eastAsia="ru-RU"/>
        </w:rPr>
        <w:t>1</w:t>
      </w:r>
      <w:r w:rsidR="001E7C7B" w:rsidRPr="000C1B68">
        <w:rPr>
          <w:b/>
          <w:bCs/>
          <w:sz w:val="28"/>
          <w:szCs w:val="28"/>
          <w:lang w:val="ru-RU" w:eastAsia="ru-RU"/>
        </w:rPr>
        <w:t>9</w:t>
      </w:r>
      <w:r w:rsidRPr="000C1B68">
        <w:rPr>
          <w:b/>
          <w:bCs/>
          <w:sz w:val="28"/>
          <w:szCs w:val="28"/>
          <w:lang w:val="ru-RU" w:eastAsia="ru-RU"/>
        </w:rPr>
        <w:t xml:space="preserve">. </w:t>
      </w:r>
      <w:r w:rsidR="001065FE" w:rsidRPr="000C1B68">
        <w:rPr>
          <w:b/>
          <w:bCs/>
          <w:sz w:val="28"/>
          <w:szCs w:val="28"/>
          <w:lang w:val="ru-RU" w:eastAsia="ru-RU"/>
        </w:rPr>
        <w:t>Внесение изменений в Учетную политику</w:t>
      </w:r>
      <w:bookmarkEnd w:id="157"/>
    </w:p>
    <w:p w14:paraId="61B84E50" w14:textId="023CEB95" w:rsidR="00FB1CF5" w:rsidRPr="000C1B68" w:rsidRDefault="00FB1CF5"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1</w:t>
      </w:r>
      <w:r w:rsidR="001E7C7B" w:rsidRPr="000C1B68">
        <w:rPr>
          <w:rFonts w:eastAsia="Times New Roman" w:cstheme="minorHAnsi"/>
          <w:sz w:val="24"/>
          <w:szCs w:val="24"/>
          <w:lang w:val="ru-RU" w:eastAsia="ru-RU"/>
        </w:rPr>
        <w:t>9</w:t>
      </w:r>
      <w:r w:rsidRPr="000C1B68">
        <w:rPr>
          <w:rFonts w:eastAsia="Times New Roman" w:cstheme="minorHAnsi"/>
          <w:sz w:val="24"/>
          <w:szCs w:val="24"/>
          <w:lang w:val="ru-RU" w:eastAsia="ru-RU"/>
        </w:rPr>
        <w:t xml:space="preserve">.1. </w:t>
      </w:r>
      <w:r w:rsidR="001065FE" w:rsidRPr="000C1B68">
        <w:rPr>
          <w:rFonts w:eastAsia="Times New Roman" w:cstheme="minorHAnsi"/>
          <w:sz w:val="24"/>
          <w:szCs w:val="24"/>
          <w:lang w:val="ru-RU" w:eastAsia="ru-RU"/>
        </w:rPr>
        <w:t xml:space="preserve">Настоящая Учетная политика применяется последовательно от одного отчетного года к другому. </w:t>
      </w:r>
    </w:p>
    <w:p w14:paraId="359114E6" w14:textId="4CA3325A" w:rsidR="00FB1CF5" w:rsidRPr="000C1B68" w:rsidRDefault="00FB1CF5"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1</w:t>
      </w:r>
      <w:r w:rsidR="001E7C7B" w:rsidRPr="000C1B68">
        <w:rPr>
          <w:rFonts w:eastAsia="Times New Roman" w:cstheme="minorHAnsi"/>
          <w:sz w:val="24"/>
          <w:szCs w:val="24"/>
          <w:lang w:val="ru-RU" w:eastAsia="ru-RU"/>
        </w:rPr>
        <w:t>9</w:t>
      </w:r>
      <w:r w:rsidRPr="000C1B68">
        <w:rPr>
          <w:rFonts w:eastAsia="Times New Roman" w:cstheme="minorHAnsi"/>
          <w:sz w:val="24"/>
          <w:szCs w:val="24"/>
          <w:lang w:val="ru-RU" w:eastAsia="ru-RU"/>
        </w:rPr>
        <w:t xml:space="preserve">.2. </w:t>
      </w:r>
      <w:r w:rsidR="001065FE" w:rsidRPr="000C1B68">
        <w:rPr>
          <w:rFonts w:eastAsia="Times New Roman" w:cstheme="minorHAnsi"/>
          <w:sz w:val="24"/>
          <w:szCs w:val="24"/>
          <w:lang w:val="ru-RU" w:eastAsia="ru-RU"/>
        </w:rPr>
        <w:t xml:space="preserve">Внесение изменений в </w:t>
      </w:r>
      <w:r w:rsidR="00B46B10" w:rsidRPr="000C1B68">
        <w:rPr>
          <w:rFonts w:eastAsia="Times New Roman" w:cstheme="minorHAnsi"/>
          <w:sz w:val="24"/>
          <w:szCs w:val="24"/>
          <w:lang w:val="ru-RU" w:eastAsia="ru-RU"/>
        </w:rPr>
        <w:t xml:space="preserve">настоящую </w:t>
      </w:r>
      <w:r w:rsidR="001065FE" w:rsidRPr="000C1B68">
        <w:rPr>
          <w:rFonts w:eastAsia="Times New Roman" w:cstheme="minorHAnsi"/>
          <w:sz w:val="24"/>
          <w:szCs w:val="24"/>
          <w:lang w:val="ru-RU" w:eastAsia="ru-RU"/>
        </w:rPr>
        <w:t>Учетную политику возможно в случаях:</w:t>
      </w:r>
    </w:p>
    <w:p w14:paraId="48C52EE8" w14:textId="75FB514E" w:rsidR="001E7C7B" w:rsidRPr="000C1B68" w:rsidRDefault="00AD6709"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w:t>
      </w:r>
      <w:r w:rsidR="00B46B10" w:rsidRPr="000C1B68">
        <w:rPr>
          <w:rFonts w:eastAsia="Times New Roman" w:cstheme="minorHAnsi"/>
          <w:sz w:val="24"/>
          <w:szCs w:val="24"/>
          <w:lang w:val="ru-RU" w:eastAsia="ru-RU"/>
        </w:rPr>
        <w:t xml:space="preserve"> </w:t>
      </w:r>
      <w:r w:rsidRPr="000C1B68">
        <w:rPr>
          <w:rFonts w:eastAsia="Times New Roman" w:cstheme="minorHAnsi"/>
          <w:sz w:val="24"/>
          <w:szCs w:val="24"/>
          <w:lang w:val="ru-RU" w:eastAsia="ru-RU"/>
        </w:rPr>
        <w:t>учета и составление бухгалтерской отчетности;</w:t>
      </w:r>
    </w:p>
    <w:p w14:paraId="5D7E92DA" w14:textId="22D46220" w:rsidR="00FB1CF5" w:rsidRPr="000C1B68" w:rsidRDefault="00AD6709"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б) разработки и выбора </w:t>
      </w:r>
      <w:r w:rsidR="00EB71B3" w:rsidRPr="000C1B68">
        <w:rPr>
          <w:rFonts w:eastAsia="Times New Roman" w:cstheme="minorHAnsi"/>
          <w:sz w:val="24"/>
          <w:szCs w:val="24"/>
          <w:lang w:val="ru-RU" w:eastAsia="ru-RU"/>
        </w:rPr>
        <w:t>ЦБУ</w:t>
      </w:r>
      <w:r w:rsidRPr="000C1B68">
        <w:rPr>
          <w:rFonts w:eastAsia="Times New Roman" w:cstheme="minorHAnsi"/>
          <w:sz w:val="24"/>
          <w:szCs w:val="24"/>
          <w:lang w:val="ru-RU" w:eastAsia="ru-RU"/>
        </w:rPr>
        <w:t xml:space="preserve"> новых правил (способов) ведения бухгалтерского учета, применение которых позволит представить в бухгалтерской отчетности релевантную и достоверную информацию;</w:t>
      </w:r>
    </w:p>
    <w:p w14:paraId="6706A3FA" w14:textId="7944453F" w:rsidR="00AD6709" w:rsidRPr="000C1B68" w:rsidRDefault="00AD6709"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в) существенного изменения условий деятельности Субъект</w:t>
      </w:r>
      <w:r w:rsidR="00B46B10" w:rsidRPr="000C1B68">
        <w:rPr>
          <w:rFonts w:eastAsia="Times New Roman" w:cstheme="minorHAnsi"/>
          <w:sz w:val="24"/>
          <w:szCs w:val="24"/>
          <w:lang w:val="ru-RU" w:eastAsia="ru-RU"/>
        </w:rPr>
        <w:t>а</w:t>
      </w:r>
      <w:r w:rsidRPr="000C1B68">
        <w:rPr>
          <w:rFonts w:eastAsia="Times New Roman" w:cstheme="minorHAnsi"/>
          <w:sz w:val="24"/>
          <w:szCs w:val="24"/>
          <w:lang w:val="ru-RU" w:eastAsia="ru-RU"/>
        </w:rPr>
        <w:t xml:space="preserve"> централизованного учета, включая </w:t>
      </w:r>
      <w:r w:rsidR="00B46B10" w:rsidRPr="000C1B68">
        <w:rPr>
          <w:rFonts w:eastAsia="Times New Roman" w:cstheme="minorHAnsi"/>
          <w:sz w:val="24"/>
          <w:szCs w:val="24"/>
          <w:lang w:val="ru-RU" w:eastAsia="ru-RU"/>
        </w:rPr>
        <w:t>его</w:t>
      </w:r>
      <w:r w:rsidRPr="000C1B68">
        <w:rPr>
          <w:rFonts w:eastAsia="Times New Roman" w:cstheme="minorHAnsi"/>
          <w:sz w:val="24"/>
          <w:szCs w:val="24"/>
          <w:lang w:val="ru-RU" w:eastAsia="ru-RU"/>
        </w:rPr>
        <w:t xml:space="preserve"> реорганизацию, ликвидацию (упразднение), изменение возложенных на н</w:t>
      </w:r>
      <w:r w:rsidR="00B46B10" w:rsidRPr="000C1B68">
        <w:rPr>
          <w:rFonts w:eastAsia="Times New Roman" w:cstheme="minorHAnsi"/>
          <w:sz w:val="24"/>
          <w:szCs w:val="24"/>
          <w:lang w:val="ru-RU" w:eastAsia="ru-RU"/>
        </w:rPr>
        <w:t>его</w:t>
      </w:r>
      <w:r w:rsidRPr="000C1B68">
        <w:rPr>
          <w:rFonts w:eastAsia="Times New Roman" w:cstheme="minorHAnsi"/>
          <w:sz w:val="24"/>
          <w:szCs w:val="24"/>
          <w:lang w:val="ru-RU" w:eastAsia="ru-RU"/>
        </w:rPr>
        <w:t xml:space="preserve"> полномочий и (или) выполняемых им функций;</w:t>
      </w:r>
    </w:p>
    <w:p w14:paraId="04CD9D3E" w14:textId="311D1928" w:rsidR="00AD6709" w:rsidRPr="000C1B68" w:rsidRDefault="00AD6709"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г) поступления предложений по совершенствованию методов ведения бухгалтерского учета от Субъект</w:t>
      </w:r>
      <w:r w:rsidR="00B46B10" w:rsidRPr="000C1B68">
        <w:rPr>
          <w:rFonts w:eastAsia="Times New Roman" w:cstheme="minorHAnsi"/>
          <w:sz w:val="24"/>
          <w:szCs w:val="24"/>
          <w:lang w:val="ru-RU" w:eastAsia="ru-RU"/>
        </w:rPr>
        <w:t>а</w:t>
      </w:r>
      <w:r w:rsidRPr="000C1B68">
        <w:rPr>
          <w:rFonts w:eastAsia="Times New Roman" w:cstheme="minorHAnsi"/>
          <w:sz w:val="24"/>
          <w:szCs w:val="24"/>
          <w:lang w:val="ru-RU" w:eastAsia="ru-RU"/>
        </w:rPr>
        <w:t xml:space="preserve"> централизованного учета в целях обеспечения </w:t>
      </w:r>
      <w:r w:rsidR="00B46B10" w:rsidRPr="000C1B68">
        <w:rPr>
          <w:rFonts w:eastAsia="Times New Roman" w:cstheme="minorHAnsi"/>
          <w:sz w:val="24"/>
          <w:szCs w:val="24"/>
          <w:lang w:val="ru-RU" w:eastAsia="ru-RU"/>
        </w:rPr>
        <w:t>его</w:t>
      </w:r>
      <w:r w:rsidRPr="000C1B68">
        <w:rPr>
          <w:rFonts w:eastAsia="Times New Roman" w:cstheme="minorHAnsi"/>
          <w:sz w:val="24"/>
          <w:szCs w:val="24"/>
          <w:lang w:val="ru-RU" w:eastAsia="ru-RU"/>
        </w:rPr>
        <w:t xml:space="preserve"> информацией об активах, обязательствах и финансовом результате, необходимой для исполнения возложенных на н</w:t>
      </w:r>
      <w:r w:rsidR="00B46B10" w:rsidRPr="000C1B68">
        <w:rPr>
          <w:rFonts w:eastAsia="Times New Roman" w:cstheme="minorHAnsi"/>
          <w:sz w:val="24"/>
          <w:szCs w:val="24"/>
          <w:lang w:val="ru-RU" w:eastAsia="ru-RU"/>
        </w:rPr>
        <w:t>его</w:t>
      </w:r>
      <w:r w:rsidRPr="000C1B68">
        <w:rPr>
          <w:rFonts w:eastAsia="Times New Roman" w:cstheme="minorHAnsi"/>
          <w:sz w:val="24"/>
          <w:szCs w:val="24"/>
          <w:lang w:val="ru-RU" w:eastAsia="ru-RU"/>
        </w:rPr>
        <w:t xml:space="preserve"> функций;</w:t>
      </w:r>
    </w:p>
    <w:p w14:paraId="502137E6" w14:textId="44693E28" w:rsidR="00FB1CF5" w:rsidRPr="000C1B68" w:rsidRDefault="00AD6709"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д) поступления предложений от финансового управления администрации города Чебоксары в целях совершенствования методов ведения централизованного бухгалтерского учета.</w:t>
      </w:r>
    </w:p>
    <w:p w14:paraId="5354C701" w14:textId="77777777" w:rsidR="00B46B10" w:rsidRPr="000C1B68" w:rsidRDefault="00FB1CF5"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lastRenderedPageBreak/>
        <w:t>1</w:t>
      </w:r>
      <w:r w:rsidR="001E7C7B" w:rsidRPr="000C1B68">
        <w:rPr>
          <w:rFonts w:eastAsia="Times New Roman" w:cstheme="minorHAnsi"/>
          <w:sz w:val="24"/>
          <w:szCs w:val="24"/>
          <w:lang w:val="ru-RU" w:eastAsia="ru-RU"/>
        </w:rPr>
        <w:t>9</w:t>
      </w:r>
      <w:r w:rsidRPr="000C1B68">
        <w:rPr>
          <w:rFonts w:eastAsia="Times New Roman" w:cstheme="minorHAnsi"/>
          <w:sz w:val="24"/>
          <w:szCs w:val="24"/>
          <w:lang w:val="ru-RU" w:eastAsia="ru-RU"/>
        </w:rPr>
        <w:t xml:space="preserve">.3. </w:t>
      </w:r>
      <w:r w:rsidR="001065FE" w:rsidRPr="000C1B68">
        <w:rPr>
          <w:rFonts w:eastAsia="Times New Roman" w:cstheme="minorHAnsi"/>
          <w:sz w:val="24"/>
          <w:szCs w:val="24"/>
          <w:lang w:val="ru-RU" w:eastAsia="ru-RU"/>
        </w:rPr>
        <w:t xml:space="preserve">Изменения ведения бухгалтерского учета применяются с начала отчетного года, если иное не обусловливается причиной такого изменения. </w:t>
      </w:r>
    </w:p>
    <w:p w14:paraId="3F7FD21C" w14:textId="5B8F9C51" w:rsidR="00FB1CF5" w:rsidRPr="000C1B68" w:rsidRDefault="001065FE"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Изменение ведения централизованного</w:t>
      </w:r>
      <w:r w:rsidR="00B46B10" w:rsidRPr="000C1B68">
        <w:rPr>
          <w:rFonts w:eastAsia="Times New Roman" w:cstheme="minorHAnsi"/>
          <w:sz w:val="24"/>
          <w:szCs w:val="24"/>
          <w:lang w:val="ru-RU" w:eastAsia="ru-RU"/>
        </w:rPr>
        <w:t xml:space="preserve"> </w:t>
      </w:r>
      <w:r w:rsidRPr="000C1B68">
        <w:rPr>
          <w:rFonts w:eastAsia="Times New Roman" w:cstheme="minorHAnsi"/>
          <w:sz w:val="24"/>
          <w:szCs w:val="24"/>
          <w:lang w:val="ru-RU" w:eastAsia="ru-RU"/>
        </w:rPr>
        <w:t xml:space="preserve">бухгалтерского учета в течение отчетного года, не связанное с изменением нормативных правовых актов, регулирующих ведение </w:t>
      </w:r>
      <w:r w:rsidR="00B46B10" w:rsidRPr="000C1B68">
        <w:rPr>
          <w:rFonts w:eastAsia="Times New Roman" w:cstheme="minorHAnsi"/>
          <w:sz w:val="24"/>
          <w:szCs w:val="24"/>
          <w:lang w:val="ru-RU" w:eastAsia="ru-RU"/>
        </w:rPr>
        <w:t>бухгалтерского</w:t>
      </w:r>
      <w:r w:rsidRPr="000C1B68">
        <w:rPr>
          <w:rFonts w:eastAsia="Times New Roman" w:cstheme="minorHAnsi"/>
          <w:sz w:val="24"/>
          <w:szCs w:val="24"/>
          <w:lang w:val="ru-RU" w:eastAsia="ru-RU"/>
        </w:rPr>
        <w:t xml:space="preserve"> учета и составление бухгалтерской отчетности, производится по решению </w:t>
      </w:r>
      <w:r w:rsidR="009E17AD" w:rsidRPr="000C1B68">
        <w:rPr>
          <w:rFonts w:eastAsia="Times New Roman" w:cstheme="minorHAnsi"/>
          <w:sz w:val="24"/>
          <w:szCs w:val="24"/>
          <w:lang w:val="ru-RU" w:eastAsia="ru-RU"/>
        </w:rPr>
        <w:t>финансового управления администрации города Чебоксары</w:t>
      </w:r>
      <w:r w:rsidRPr="000C1B68">
        <w:rPr>
          <w:rFonts w:eastAsia="Times New Roman" w:cstheme="minorHAnsi"/>
          <w:sz w:val="24"/>
          <w:szCs w:val="24"/>
          <w:lang w:val="ru-RU" w:eastAsia="ru-RU"/>
        </w:rPr>
        <w:t>.</w:t>
      </w:r>
    </w:p>
    <w:p w14:paraId="63A03D5F" w14:textId="35FE2F33" w:rsidR="00FB1CF5" w:rsidRPr="000C1B68" w:rsidRDefault="00EB71B3"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1</w:t>
      </w:r>
      <w:r w:rsidR="001E7C7B" w:rsidRPr="000C1B68">
        <w:rPr>
          <w:rFonts w:eastAsia="Times New Roman" w:cstheme="minorHAnsi"/>
          <w:sz w:val="24"/>
          <w:szCs w:val="24"/>
          <w:lang w:val="ru-RU" w:eastAsia="ru-RU"/>
        </w:rPr>
        <w:t>9</w:t>
      </w:r>
      <w:r w:rsidRPr="000C1B68">
        <w:rPr>
          <w:rFonts w:eastAsia="Times New Roman" w:cstheme="minorHAnsi"/>
          <w:sz w:val="24"/>
          <w:szCs w:val="24"/>
          <w:lang w:val="ru-RU" w:eastAsia="ru-RU"/>
        </w:rPr>
        <w:t xml:space="preserve">.4. </w:t>
      </w:r>
      <w:r w:rsidR="001065FE" w:rsidRPr="000C1B68">
        <w:rPr>
          <w:rFonts w:eastAsia="Times New Roman" w:cstheme="minorHAnsi"/>
          <w:sz w:val="24"/>
          <w:szCs w:val="24"/>
          <w:lang w:val="ru-RU" w:eastAsia="ru-RU"/>
        </w:rPr>
        <w:t xml:space="preserve">Внесение изменений в </w:t>
      </w:r>
      <w:r w:rsidR="00B46B10" w:rsidRPr="000C1B68">
        <w:rPr>
          <w:rFonts w:eastAsia="Times New Roman" w:cstheme="minorHAnsi"/>
          <w:sz w:val="24"/>
          <w:szCs w:val="24"/>
          <w:lang w:val="ru-RU" w:eastAsia="ru-RU"/>
        </w:rPr>
        <w:t xml:space="preserve">настоящую </w:t>
      </w:r>
      <w:r w:rsidR="001065FE" w:rsidRPr="000C1B68">
        <w:rPr>
          <w:rFonts w:eastAsia="Times New Roman" w:cstheme="minorHAnsi"/>
          <w:sz w:val="24"/>
          <w:szCs w:val="24"/>
          <w:lang w:val="ru-RU" w:eastAsia="ru-RU"/>
        </w:rPr>
        <w:t xml:space="preserve">Учетную политику по предложениям </w:t>
      </w:r>
      <w:r w:rsidR="002C03BF" w:rsidRPr="000C1B68">
        <w:rPr>
          <w:rFonts w:eastAsia="Times New Roman" w:cstheme="minorHAnsi"/>
          <w:sz w:val="24"/>
          <w:szCs w:val="24"/>
          <w:lang w:val="ru-RU" w:eastAsia="ru-RU"/>
        </w:rPr>
        <w:t>Субъекта централизованного учета</w:t>
      </w:r>
      <w:r w:rsidR="000B53B6" w:rsidRPr="000C1B68">
        <w:rPr>
          <w:rFonts w:eastAsia="Times New Roman" w:cstheme="minorHAnsi"/>
          <w:sz w:val="24"/>
          <w:szCs w:val="24"/>
          <w:lang w:val="ru-RU" w:eastAsia="ru-RU"/>
        </w:rPr>
        <w:t>,</w:t>
      </w:r>
      <w:r w:rsidR="001065FE" w:rsidRPr="000C1B68">
        <w:rPr>
          <w:rFonts w:eastAsia="Times New Roman" w:cstheme="minorHAnsi"/>
          <w:sz w:val="24"/>
          <w:szCs w:val="24"/>
          <w:lang w:val="ru-RU" w:eastAsia="ru-RU"/>
        </w:rPr>
        <w:t xml:space="preserve"> </w:t>
      </w:r>
      <w:r w:rsidR="009E17AD" w:rsidRPr="000C1B68">
        <w:rPr>
          <w:rFonts w:eastAsia="Times New Roman" w:cstheme="minorHAnsi"/>
          <w:sz w:val="24"/>
          <w:szCs w:val="24"/>
          <w:lang w:val="ru-RU" w:eastAsia="ru-RU"/>
        </w:rPr>
        <w:t>финансового управления администрации города Чебоксары</w:t>
      </w:r>
      <w:r w:rsidR="009E17AD" w:rsidRPr="000C1B68" w:rsidDel="009E17AD">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(далее – инициатор изменений) осуществляется с учетом предложени</w:t>
      </w:r>
      <w:r w:rsidRPr="000C1B68">
        <w:rPr>
          <w:rFonts w:eastAsia="Times New Roman" w:cstheme="minorHAnsi"/>
          <w:sz w:val="24"/>
          <w:szCs w:val="24"/>
          <w:lang w:val="ru-RU" w:eastAsia="ru-RU"/>
        </w:rPr>
        <w:t>й, подготовленных инициатором</w:t>
      </w:r>
      <w:r w:rsidR="001065FE" w:rsidRPr="000C1B68">
        <w:rPr>
          <w:rFonts w:eastAsia="Times New Roman" w:cstheme="minorHAnsi"/>
          <w:sz w:val="24"/>
          <w:szCs w:val="24"/>
          <w:lang w:val="ru-RU" w:eastAsia="ru-RU"/>
        </w:rPr>
        <w:t xml:space="preserve"> изменений, </w:t>
      </w:r>
      <w:r w:rsidRPr="000C1B68">
        <w:rPr>
          <w:rFonts w:eastAsia="Times New Roman" w:cstheme="minorHAnsi"/>
          <w:sz w:val="24"/>
          <w:szCs w:val="24"/>
          <w:lang w:val="ru-RU" w:eastAsia="ru-RU"/>
        </w:rPr>
        <w:t xml:space="preserve">при наличии </w:t>
      </w:r>
      <w:r w:rsidR="001065FE" w:rsidRPr="000C1B68">
        <w:rPr>
          <w:rFonts w:eastAsia="Times New Roman" w:cstheme="minorHAnsi"/>
          <w:sz w:val="24"/>
          <w:szCs w:val="24"/>
          <w:lang w:val="ru-RU" w:eastAsia="ru-RU"/>
        </w:rPr>
        <w:t>информаци</w:t>
      </w:r>
      <w:r w:rsidRPr="000C1B68">
        <w:rPr>
          <w:rFonts w:eastAsia="Times New Roman" w:cstheme="minorHAnsi"/>
          <w:sz w:val="24"/>
          <w:szCs w:val="24"/>
          <w:lang w:val="ru-RU" w:eastAsia="ru-RU"/>
        </w:rPr>
        <w:t>и, содержащей</w:t>
      </w:r>
      <w:r w:rsidR="001065FE" w:rsidRPr="000C1B68">
        <w:rPr>
          <w:rFonts w:eastAsia="Times New Roman" w:cstheme="minorHAnsi"/>
          <w:sz w:val="24"/>
          <w:szCs w:val="24"/>
          <w:lang w:val="ru-RU" w:eastAsia="ru-RU"/>
        </w:rPr>
        <w:t>:</w:t>
      </w:r>
    </w:p>
    <w:p w14:paraId="4FB237D4" w14:textId="6C82C42E" w:rsidR="00FB1CF5" w:rsidRPr="000C1B68" w:rsidRDefault="00CC51EA"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обоснование</w:t>
      </w:r>
      <w:r w:rsidRPr="000C1B68">
        <w:rPr>
          <w:rFonts w:eastAsia="Times New Roman" w:cstheme="minorHAnsi"/>
          <w:sz w:val="24"/>
          <w:szCs w:val="24"/>
          <w:lang w:val="ru-RU" w:eastAsia="ru-RU"/>
        </w:rPr>
        <w:t xml:space="preserve"> о</w:t>
      </w:r>
      <w:r w:rsidR="001065FE" w:rsidRPr="000C1B68">
        <w:rPr>
          <w:rFonts w:eastAsia="Times New Roman" w:cstheme="minorHAnsi"/>
          <w:sz w:val="24"/>
          <w:szCs w:val="24"/>
          <w:lang w:val="ru-RU" w:eastAsia="ru-RU"/>
        </w:rPr>
        <w:t xml:space="preserve"> необходимости внесения изменений </w:t>
      </w:r>
      <w:r w:rsidRPr="000C1B68">
        <w:rPr>
          <w:rFonts w:eastAsia="Times New Roman" w:cstheme="minorHAnsi"/>
          <w:sz w:val="24"/>
          <w:szCs w:val="24"/>
          <w:lang w:val="ru-RU" w:eastAsia="ru-RU"/>
        </w:rPr>
        <w:t xml:space="preserve">с </w:t>
      </w:r>
      <w:r w:rsidR="00FB1CF5" w:rsidRPr="000C1B68">
        <w:rPr>
          <w:rFonts w:eastAsia="Times New Roman" w:cstheme="minorHAnsi"/>
          <w:sz w:val="24"/>
          <w:szCs w:val="24"/>
          <w:lang w:val="ru-RU" w:eastAsia="ru-RU"/>
        </w:rPr>
        <w:t>указанием причины</w:t>
      </w:r>
      <w:r w:rsidR="001065FE" w:rsidRPr="000C1B68">
        <w:rPr>
          <w:rFonts w:eastAsia="Times New Roman" w:cstheme="minorHAnsi"/>
          <w:sz w:val="24"/>
          <w:szCs w:val="24"/>
          <w:lang w:val="ru-RU" w:eastAsia="ru-RU"/>
        </w:rPr>
        <w:t xml:space="preserve"> возникновения такого изменения;</w:t>
      </w:r>
    </w:p>
    <w:p w14:paraId="69292695" w14:textId="0FF8057C" w:rsidR="00FB1CF5" w:rsidRPr="000C1B68" w:rsidRDefault="00CC51EA"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 xml:space="preserve">данные, подтверждающие неэффективность и (или) невозможность применения действующих положений </w:t>
      </w:r>
      <w:r w:rsidR="00B46B10" w:rsidRPr="000C1B68">
        <w:rPr>
          <w:rFonts w:eastAsia="Times New Roman" w:cstheme="minorHAnsi"/>
          <w:sz w:val="24"/>
          <w:szCs w:val="24"/>
          <w:lang w:val="ru-RU" w:eastAsia="ru-RU"/>
        </w:rPr>
        <w:t xml:space="preserve">настоящей </w:t>
      </w:r>
      <w:r w:rsidR="001065FE" w:rsidRPr="000C1B68">
        <w:rPr>
          <w:rFonts w:eastAsia="Times New Roman" w:cstheme="minorHAnsi"/>
          <w:sz w:val="24"/>
          <w:szCs w:val="24"/>
          <w:lang w:val="ru-RU" w:eastAsia="ru-RU"/>
        </w:rPr>
        <w:t>Учетной политики, ухудшающих качество и (или) препятствующих осуществлению централизуемых полномочий;</w:t>
      </w:r>
    </w:p>
    <w:p w14:paraId="7B5B8E47" w14:textId="77777777" w:rsidR="00FB1CF5" w:rsidRPr="000C1B68" w:rsidRDefault="00CC51EA"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прогноз финансовых, экономических и иных последствий внесения таких изменений.</w:t>
      </w:r>
    </w:p>
    <w:p w14:paraId="28A260F6" w14:textId="77777777" w:rsidR="00B46B10" w:rsidRPr="000C1B68" w:rsidRDefault="00F64A4B"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ЦБУ</w:t>
      </w:r>
      <w:r w:rsidR="00603B12" w:rsidRPr="000C1B68">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в течение 30 (</w:t>
      </w:r>
      <w:r w:rsidR="00EB71B3" w:rsidRPr="000C1B68">
        <w:rPr>
          <w:rFonts w:eastAsia="Times New Roman" w:cstheme="minorHAnsi"/>
          <w:sz w:val="24"/>
          <w:szCs w:val="24"/>
          <w:lang w:val="ru-RU" w:eastAsia="ru-RU"/>
        </w:rPr>
        <w:t>т</w:t>
      </w:r>
      <w:r w:rsidR="001065FE" w:rsidRPr="000C1B68">
        <w:rPr>
          <w:rFonts w:eastAsia="Times New Roman" w:cstheme="minorHAnsi"/>
          <w:sz w:val="24"/>
          <w:szCs w:val="24"/>
          <w:lang w:val="ru-RU" w:eastAsia="ru-RU"/>
        </w:rPr>
        <w:t>ридцат</w:t>
      </w:r>
      <w:r w:rsidR="00EB71B3" w:rsidRPr="000C1B68">
        <w:rPr>
          <w:rFonts w:eastAsia="Times New Roman" w:cstheme="minorHAnsi"/>
          <w:sz w:val="24"/>
          <w:szCs w:val="24"/>
          <w:lang w:val="ru-RU" w:eastAsia="ru-RU"/>
        </w:rPr>
        <w:t>ь</w:t>
      </w:r>
      <w:r w:rsidR="001065FE" w:rsidRPr="000C1B68">
        <w:rPr>
          <w:rFonts w:eastAsia="Times New Roman" w:cstheme="minorHAnsi"/>
          <w:sz w:val="24"/>
          <w:szCs w:val="24"/>
          <w:lang w:val="ru-RU" w:eastAsia="ru-RU"/>
        </w:rPr>
        <w:t xml:space="preserve">) рабочих дней от даты поступления предложений принимает решение о внесении соответствующего изменения в </w:t>
      </w:r>
      <w:r w:rsidR="00B46B10" w:rsidRPr="000C1B68">
        <w:rPr>
          <w:rFonts w:eastAsia="Times New Roman" w:cstheme="minorHAnsi"/>
          <w:sz w:val="24"/>
          <w:szCs w:val="24"/>
          <w:lang w:val="ru-RU" w:eastAsia="ru-RU"/>
        </w:rPr>
        <w:t xml:space="preserve">настоящую </w:t>
      </w:r>
      <w:r w:rsidR="001065FE" w:rsidRPr="000C1B68">
        <w:rPr>
          <w:rFonts w:eastAsia="Times New Roman" w:cstheme="minorHAnsi"/>
          <w:sz w:val="24"/>
          <w:szCs w:val="24"/>
          <w:lang w:val="ru-RU" w:eastAsia="ru-RU"/>
        </w:rPr>
        <w:t xml:space="preserve">Учетную политику, либо подготавливает мотивированное заключение о нецелесообразности представленных предложений по изменению ввиду их несоответствия принципам концептуальных основ бухгалтерского учета,  утвержденных 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w:t>
      </w:r>
    </w:p>
    <w:p w14:paraId="6FE6456E" w14:textId="1786C78E" w:rsidR="00FB1CF5" w:rsidRPr="000C1B68" w:rsidRDefault="00F64A4B"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ЦБУ</w:t>
      </w:r>
      <w:r w:rsidR="00EB71B3" w:rsidRPr="000C1B68">
        <w:rPr>
          <w:rFonts w:eastAsia="Times New Roman" w:cstheme="minorHAnsi"/>
          <w:sz w:val="24"/>
          <w:szCs w:val="24"/>
          <w:lang w:val="ru-RU" w:eastAsia="ru-RU"/>
        </w:rPr>
        <w:t xml:space="preserve"> </w:t>
      </w:r>
      <w:r w:rsidR="001065FE" w:rsidRPr="000C1B68">
        <w:rPr>
          <w:rFonts w:eastAsia="Times New Roman" w:cstheme="minorHAnsi"/>
          <w:sz w:val="24"/>
          <w:szCs w:val="24"/>
          <w:lang w:val="ru-RU" w:eastAsia="ru-RU"/>
        </w:rPr>
        <w:t xml:space="preserve">в период рассмотрения предложений по внесению изменений в </w:t>
      </w:r>
      <w:r w:rsidR="00B46B10" w:rsidRPr="000C1B68">
        <w:rPr>
          <w:rFonts w:eastAsia="Times New Roman" w:cstheme="minorHAnsi"/>
          <w:sz w:val="24"/>
          <w:szCs w:val="24"/>
          <w:lang w:val="ru-RU" w:eastAsia="ru-RU"/>
        </w:rPr>
        <w:t xml:space="preserve">настоящую </w:t>
      </w:r>
      <w:r w:rsidR="001065FE" w:rsidRPr="000C1B68">
        <w:rPr>
          <w:rFonts w:eastAsia="Times New Roman" w:cstheme="minorHAnsi"/>
          <w:sz w:val="24"/>
          <w:szCs w:val="24"/>
          <w:lang w:val="ru-RU" w:eastAsia="ru-RU"/>
        </w:rPr>
        <w:t>Учетную политику может запросить дополнительную информацию у инициатора изменений.</w:t>
      </w:r>
    </w:p>
    <w:p w14:paraId="2CF639E1" w14:textId="19D4339C" w:rsidR="00FB1CF5" w:rsidRPr="000C1B68" w:rsidRDefault="001065FE"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Для определения даты начала применения вносимых изменений </w:t>
      </w:r>
      <w:r w:rsidR="00F64A4B" w:rsidRPr="000C1B68">
        <w:rPr>
          <w:rFonts w:eastAsia="Times New Roman" w:cstheme="minorHAnsi"/>
          <w:sz w:val="24"/>
          <w:szCs w:val="24"/>
          <w:lang w:val="ru-RU" w:eastAsia="ru-RU"/>
        </w:rPr>
        <w:t>ЦБУ</w:t>
      </w:r>
      <w:r w:rsidR="00EB71B3" w:rsidRPr="000C1B68">
        <w:rPr>
          <w:rFonts w:eastAsia="Times New Roman" w:cstheme="minorHAnsi"/>
          <w:sz w:val="24"/>
          <w:szCs w:val="24"/>
          <w:lang w:val="ru-RU" w:eastAsia="ru-RU"/>
        </w:rPr>
        <w:t xml:space="preserve"> </w:t>
      </w:r>
      <w:r w:rsidRPr="000C1B68">
        <w:rPr>
          <w:rFonts w:eastAsia="Times New Roman" w:cstheme="minorHAnsi"/>
          <w:sz w:val="24"/>
          <w:szCs w:val="24"/>
          <w:lang w:val="ru-RU" w:eastAsia="ru-RU"/>
        </w:rPr>
        <w:t>дает заключение относительно состава показателей бухгалтерской отчетности соответствующего отчетного периода, на который окажут влияние вносимые изменения.</w:t>
      </w:r>
    </w:p>
    <w:p w14:paraId="6C72BEB0" w14:textId="356E0C9C" w:rsidR="00FB1CF5" w:rsidRPr="000C1B68" w:rsidRDefault="00EB71B3"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1</w:t>
      </w:r>
      <w:r w:rsidR="001E7C7B" w:rsidRPr="000C1B68">
        <w:rPr>
          <w:rFonts w:eastAsia="Times New Roman" w:cstheme="minorHAnsi"/>
          <w:sz w:val="24"/>
          <w:szCs w:val="24"/>
          <w:lang w:val="ru-RU" w:eastAsia="ru-RU"/>
        </w:rPr>
        <w:t>9</w:t>
      </w:r>
      <w:r w:rsidRPr="000C1B68">
        <w:rPr>
          <w:rFonts w:eastAsia="Times New Roman" w:cstheme="minorHAnsi"/>
          <w:sz w:val="24"/>
          <w:szCs w:val="24"/>
          <w:lang w:val="ru-RU" w:eastAsia="ru-RU"/>
        </w:rPr>
        <w:t xml:space="preserve">.5. </w:t>
      </w:r>
      <w:r w:rsidR="00932A36" w:rsidRPr="000C1B68">
        <w:rPr>
          <w:rFonts w:eastAsia="Times New Roman" w:cstheme="minorHAnsi"/>
          <w:sz w:val="24"/>
          <w:szCs w:val="24"/>
          <w:lang w:val="ru-RU" w:eastAsia="ru-RU"/>
        </w:rPr>
        <w:t xml:space="preserve">Не </w:t>
      </w:r>
      <w:r w:rsidR="00FB1CF5" w:rsidRPr="000C1B68">
        <w:rPr>
          <w:rFonts w:eastAsia="Times New Roman" w:cstheme="minorHAnsi"/>
          <w:sz w:val="24"/>
          <w:szCs w:val="24"/>
          <w:lang w:val="ru-RU" w:eastAsia="ru-RU"/>
        </w:rPr>
        <w:t>считается изменением</w:t>
      </w:r>
      <w:r w:rsidR="00932A36" w:rsidRPr="000C1B68">
        <w:rPr>
          <w:rFonts w:eastAsia="Times New Roman" w:cstheme="minorHAnsi"/>
          <w:sz w:val="24"/>
          <w:szCs w:val="24"/>
          <w:lang w:val="ru-RU" w:eastAsia="ru-RU"/>
        </w:rPr>
        <w:t xml:space="preserve"> учетной политики:</w:t>
      </w:r>
    </w:p>
    <w:p w14:paraId="181A47E9" w14:textId="1DDA5C1D" w:rsidR="00252B0B" w:rsidRPr="000C1B68" w:rsidRDefault="00932A36"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применение правила (способа) организации и ведения бухгалтерского учета для отражения фактов хозяйственной жизни, которые </w:t>
      </w:r>
      <w:r w:rsidR="00252B0B" w:rsidRPr="000C1B68">
        <w:rPr>
          <w:rFonts w:eastAsia="Times New Roman" w:cstheme="minorHAnsi"/>
          <w:sz w:val="24"/>
          <w:szCs w:val="24"/>
          <w:lang w:val="ru-RU" w:eastAsia="ru-RU"/>
        </w:rPr>
        <w:t>отличны, по существу,</w:t>
      </w:r>
      <w:r w:rsidRPr="000C1B68">
        <w:rPr>
          <w:rFonts w:eastAsia="Times New Roman" w:cstheme="minorHAnsi"/>
          <w:sz w:val="24"/>
          <w:szCs w:val="24"/>
          <w:lang w:val="ru-RU" w:eastAsia="ru-RU"/>
        </w:rPr>
        <w:t xml:space="preserve"> от фактов хозяйственной жизни, имевших место ранее;</w:t>
      </w:r>
    </w:p>
    <w:p w14:paraId="5F3E472B" w14:textId="1235089B" w:rsidR="00252B0B" w:rsidRPr="000C1B68" w:rsidRDefault="00932A36"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w:t>
      </w:r>
      <w:r w:rsidR="00EB71B3" w:rsidRPr="000C1B68">
        <w:rPr>
          <w:rFonts w:eastAsia="Times New Roman" w:cstheme="minorHAnsi"/>
          <w:sz w:val="24"/>
          <w:szCs w:val="24"/>
          <w:lang w:val="ru-RU" w:eastAsia="ru-RU"/>
        </w:rPr>
        <w:t>С</w:t>
      </w:r>
      <w:r w:rsidRPr="000C1B68">
        <w:rPr>
          <w:rFonts w:eastAsia="Times New Roman" w:cstheme="minorHAnsi"/>
          <w:sz w:val="24"/>
          <w:szCs w:val="24"/>
          <w:lang w:val="ru-RU" w:eastAsia="ru-RU"/>
        </w:rPr>
        <w:t xml:space="preserve">убъекта </w:t>
      </w:r>
      <w:r w:rsidR="00EB71B3" w:rsidRPr="000C1B68">
        <w:rPr>
          <w:rFonts w:eastAsia="Times New Roman" w:cstheme="minorHAnsi"/>
          <w:sz w:val="24"/>
          <w:szCs w:val="24"/>
          <w:lang w:val="ru-RU" w:eastAsia="ru-RU"/>
        </w:rPr>
        <w:t xml:space="preserve">централизованного </w:t>
      </w:r>
      <w:r w:rsidRPr="000C1B68">
        <w:rPr>
          <w:rFonts w:eastAsia="Times New Roman" w:cstheme="minorHAnsi"/>
          <w:sz w:val="24"/>
          <w:szCs w:val="24"/>
          <w:lang w:val="ru-RU" w:eastAsia="ru-RU"/>
        </w:rPr>
        <w:t>учета впервые;</w:t>
      </w:r>
    </w:p>
    <w:p w14:paraId="66AAB63D" w14:textId="621CF870" w:rsidR="00252B0B" w:rsidRPr="000C1B68" w:rsidRDefault="00932A36"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xml:space="preserve">- дополнение (изменение) </w:t>
      </w:r>
      <w:r w:rsidR="00B46B10" w:rsidRPr="000C1B68">
        <w:rPr>
          <w:rFonts w:eastAsia="Times New Roman" w:cstheme="minorHAnsi"/>
          <w:sz w:val="24"/>
          <w:szCs w:val="24"/>
          <w:lang w:val="ru-RU" w:eastAsia="ru-RU"/>
        </w:rPr>
        <w:t>Г</w:t>
      </w:r>
      <w:r w:rsidRPr="000C1B68">
        <w:rPr>
          <w:rFonts w:eastAsia="Times New Roman" w:cstheme="minorHAnsi"/>
          <w:sz w:val="24"/>
          <w:szCs w:val="24"/>
          <w:lang w:val="ru-RU" w:eastAsia="ru-RU"/>
        </w:rPr>
        <w:t>рафика документооборота, правил документооборота новыми документами и (или) порядком их составления, передачи (представления);</w:t>
      </w:r>
    </w:p>
    <w:p w14:paraId="649A3552" w14:textId="7673AE2A" w:rsidR="00932A36" w:rsidRPr="001E7C7B" w:rsidRDefault="00932A36" w:rsidP="001E7C7B">
      <w:pPr>
        <w:pStyle w:val="a5"/>
        <w:spacing w:beforeAutospacing="0" w:afterAutospacing="0"/>
        <w:ind w:left="0" w:firstLine="720"/>
        <w:jc w:val="both"/>
        <w:rPr>
          <w:rFonts w:eastAsia="Times New Roman" w:cstheme="minorHAnsi"/>
          <w:sz w:val="24"/>
          <w:szCs w:val="24"/>
          <w:lang w:val="ru-RU" w:eastAsia="ru-RU"/>
        </w:rPr>
      </w:pPr>
      <w:r w:rsidRPr="000C1B68">
        <w:rPr>
          <w:rFonts w:eastAsia="Times New Roman" w:cstheme="minorHAnsi"/>
          <w:sz w:val="24"/>
          <w:szCs w:val="24"/>
          <w:lang w:val="ru-RU" w:eastAsia="ru-RU"/>
        </w:rPr>
        <w:t>- дополнени</w:t>
      </w:r>
      <w:r w:rsidR="00093849" w:rsidRPr="000C1B68">
        <w:rPr>
          <w:rFonts w:eastAsia="Times New Roman" w:cstheme="minorHAnsi"/>
          <w:sz w:val="24"/>
          <w:szCs w:val="24"/>
          <w:lang w:val="ru-RU" w:eastAsia="ru-RU"/>
        </w:rPr>
        <w:t>е</w:t>
      </w:r>
      <w:r w:rsidRPr="000C1B68">
        <w:rPr>
          <w:rFonts w:eastAsia="Times New Roman" w:cstheme="minorHAnsi"/>
          <w:sz w:val="24"/>
          <w:szCs w:val="24"/>
          <w:lang w:val="ru-RU" w:eastAsia="ru-RU"/>
        </w:rPr>
        <w:t xml:space="preserve"> (изменение) порядка проведения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связанных с установлением дополнительных случаев проведения инвентаризации и (или) расширения перечня объектов, подлежащих инвентаризации.</w:t>
      </w:r>
    </w:p>
    <w:sectPr w:rsidR="00932A36" w:rsidRPr="001E7C7B" w:rsidSect="00AF45AC">
      <w:footerReference w:type="default" r:id="rId44"/>
      <w:footerReference w:type="first" r:id="rId45"/>
      <w:pgSz w:w="11906" w:h="16838"/>
      <w:pgMar w:top="1134" w:right="851" w:bottom="1134" w:left="1928" w:header="0" w:footer="709" w:gutter="0"/>
      <w:cols w:space="720"/>
      <w:formProt w:val="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AA80" w14:textId="77777777" w:rsidR="005B2657" w:rsidRDefault="005B2657">
      <w:r>
        <w:separator/>
      </w:r>
    </w:p>
  </w:endnote>
  <w:endnote w:type="continuationSeparator" w:id="0">
    <w:p w14:paraId="43CDC306" w14:textId="77777777" w:rsidR="005B2657" w:rsidRDefault="005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37353"/>
      <w:docPartObj>
        <w:docPartGallery w:val="Page Numbers (Bottom of Page)"/>
        <w:docPartUnique/>
      </w:docPartObj>
    </w:sdtPr>
    <w:sdtEndPr/>
    <w:sdtContent>
      <w:p w14:paraId="0503370B" w14:textId="6A44A543" w:rsidR="0099779B" w:rsidRDefault="0099779B">
        <w:pPr>
          <w:pStyle w:val="af2"/>
          <w:jc w:val="center"/>
        </w:pPr>
        <w:r>
          <w:fldChar w:fldCharType="begin"/>
        </w:r>
        <w:r>
          <w:instrText>PAGE   \* MERGEFORMAT</w:instrText>
        </w:r>
        <w:r>
          <w:fldChar w:fldCharType="separate"/>
        </w:r>
        <w:r>
          <w:t>2</w:t>
        </w:r>
        <w:r>
          <w:fldChar w:fldCharType="end"/>
        </w:r>
      </w:p>
    </w:sdtContent>
  </w:sdt>
  <w:p w14:paraId="4652BA79" w14:textId="77777777" w:rsidR="00B26437" w:rsidRDefault="00B26437" w:rsidP="006B1A3F">
    <w:pPr>
      <w:pStyle w:val="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69564"/>
      <w:docPartObj>
        <w:docPartGallery w:val="Page Numbers (Bottom of Page)"/>
        <w:docPartUnique/>
      </w:docPartObj>
    </w:sdtPr>
    <w:sdtEndPr/>
    <w:sdtContent>
      <w:p w14:paraId="7152E67F" w14:textId="7BEE9AA9" w:rsidR="0099779B" w:rsidRDefault="0099779B">
        <w:pPr>
          <w:pStyle w:val="af2"/>
          <w:jc w:val="center"/>
        </w:pPr>
        <w:r>
          <w:fldChar w:fldCharType="begin"/>
        </w:r>
        <w:r>
          <w:instrText>PAGE   \* MERGEFORMAT</w:instrText>
        </w:r>
        <w:r>
          <w:fldChar w:fldCharType="separate"/>
        </w:r>
        <w:r>
          <w:t>2</w:t>
        </w:r>
        <w:r>
          <w:fldChar w:fldCharType="end"/>
        </w:r>
      </w:p>
    </w:sdtContent>
  </w:sdt>
  <w:p w14:paraId="7E07965B" w14:textId="77777777" w:rsidR="0099779B" w:rsidRDefault="0099779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CF20" w14:textId="77777777" w:rsidR="005B2657" w:rsidRDefault="005B2657">
      <w:r>
        <w:separator/>
      </w:r>
    </w:p>
  </w:footnote>
  <w:footnote w:type="continuationSeparator" w:id="0">
    <w:p w14:paraId="753F721A" w14:textId="77777777" w:rsidR="005B2657" w:rsidRDefault="005B2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159"/>
    <w:multiLevelType w:val="multilevel"/>
    <w:tmpl w:val="F77CDBB6"/>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2980409"/>
    <w:multiLevelType w:val="multilevel"/>
    <w:tmpl w:val="7C6498B6"/>
    <w:lvl w:ilvl="0">
      <w:start w:val="3"/>
      <w:numFmt w:val="decimal"/>
      <w:lvlText w:val="%1."/>
      <w:lvlJc w:val="left"/>
      <w:pPr>
        <w:ind w:left="660" w:hanging="660"/>
      </w:pPr>
      <w:rPr>
        <w:rFonts w:hint="default"/>
      </w:rPr>
    </w:lvl>
    <w:lvl w:ilvl="1">
      <w:start w:val="1"/>
      <w:numFmt w:val="none"/>
      <w:lvlText w:val="3.8."/>
      <w:lvlJc w:val="left"/>
      <w:pPr>
        <w:ind w:left="3566" w:hanging="660"/>
      </w:pPr>
      <w:rPr>
        <w:rFonts w:hint="default"/>
      </w:rPr>
    </w:lvl>
    <w:lvl w:ilvl="2">
      <w:start w:val="1"/>
      <w:numFmt w:val="decimal"/>
      <w:lvlText w:val="3.8.%3."/>
      <w:lvlJc w:val="left"/>
      <w:pPr>
        <w:ind w:left="1004" w:hanging="720"/>
      </w:pPr>
      <w:rPr>
        <w:rFonts w:hint="default"/>
      </w:rPr>
    </w:lvl>
    <w:lvl w:ilvl="3">
      <w:start w:val="1"/>
      <w:numFmt w:val="none"/>
      <w:lvlText w:val=""/>
      <w:lvlJc w:val="left"/>
      <w:pPr>
        <w:ind w:left="9438" w:hanging="720"/>
      </w:pPr>
      <w:rPr>
        <w:rFonts w:hint="default"/>
      </w:rPr>
    </w:lvl>
    <w:lvl w:ilvl="4">
      <w:start w:val="1"/>
      <w:numFmt w:val="decimal"/>
      <w:lvlText w:val="%1.%2.%3.%4.%5."/>
      <w:lvlJc w:val="left"/>
      <w:pPr>
        <w:ind w:left="12704" w:hanging="1080"/>
      </w:pPr>
      <w:rPr>
        <w:rFonts w:hint="default"/>
      </w:rPr>
    </w:lvl>
    <w:lvl w:ilvl="5">
      <w:start w:val="1"/>
      <w:numFmt w:val="decimal"/>
      <w:lvlText w:val="%1.%2.%3.%4.%5.%6."/>
      <w:lvlJc w:val="left"/>
      <w:pPr>
        <w:ind w:left="15610" w:hanging="1080"/>
      </w:pPr>
      <w:rPr>
        <w:rFonts w:hint="default"/>
      </w:rPr>
    </w:lvl>
    <w:lvl w:ilvl="6">
      <w:start w:val="1"/>
      <w:numFmt w:val="decimal"/>
      <w:lvlText w:val="%1.%2.%3.%4.%5.%6.%7."/>
      <w:lvlJc w:val="left"/>
      <w:pPr>
        <w:ind w:left="18876" w:hanging="1440"/>
      </w:pPr>
      <w:rPr>
        <w:rFonts w:hint="default"/>
      </w:rPr>
    </w:lvl>
    <w:lvl w:ilvl="7">
      <w:start w:val="1"/>
      <w:numFmt w:val="decimal"/>
      <w:lvlText w:val="%1.%2.%3.%4.%5.%6.%7.%8."/>
      <w:lvlJc w:val="left"/>
      <w:pPr>
        <w:ind w:left="21782" w:hanging="1440"/>
      </w:pPr>
      <w:rPr>
        <w:rFonts w:hint="default"/>
      </w:rPr>
    </w:lvl>
    <w:lvl w:ilvl="8">
      <w:start w:val="1"/>
      <w:numFmt w:val="decimal"/>
      <w:lvlText w:val="%1.%2.%3.%4.%5.%6.%7.%8.%9."/>
      <w:lvlJc w:val="left"/>
      <w:pPr>
        <w:ind w:left="25048" w:hanging="1800"/>
      </w:pPr>
      <w:rPr>
        <w:rFonts w:hint="default"/>
      </w:rPr>
    </w:lvl>
  </w:abstractNum>
  <w:abstractNum w:abstractNumId="2" w15:restartNumberingAfterBreak="0">
    <w:nsid w:val="12FC01C0"/>
    <w:multiLevelType w:val="hybridMultilevel"/>
    <w:tmpl w:val="54C0DD1C"/>
    <w:lvl w:ilvl="0" w:tplc="B6AC953A">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9DF4639"/>
    <w:multiLevelType w:val="multilevel"/>
    <w:tmpl w:val="61986CE2"/>
    <w:lvl w:ilvl="0">
      <w:start w:val="1"/>
      <w:numFmt w:val="bullet"/>
      <w:lvlText w:val="-"/>
      <w:lvlJc w:val="left"/>
      <w:pPr>
        <w:tabs>
          <w:tab w:val="num" w:pos="0"/>
        </w:tabs>
        <w:ind w:left="360" w:hanging="360"/>
      </w:pPr>
      <w:rPr>
        <w:rFonts w:ascii="OpenSymbol" w:hAnsi="OpenSymbol" w:cs="Open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4" w15:restartNumberingAfterBreak="0">
    <w:nsid w:val="1B1811B8"/>
    <w:multiLevelType w:val="hybridMultilevel"/>
    <w:tmpl w:val="9D403626"/>
    <w:lvl w:ilvl="0" w:tplc="85F81CF8">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 w15:restartNumberingAfterBreak="0">
    <w:nsid w:val="25F1424E"/>
    <w:multiLevelType w:val="multilevel"/>
    <w:tmpl w:val="63146836"/>
    <w:lvl w:ilvl="0">
      <w:start w:val="1"/>
      <w:numFmt w:val="decimal"/>
      <w:lvlText w:val="%1."/>
      <w:lvlJc w:val="left"/>
      <w:pPr>
        <w:ind w:left="360" w:hanging="360"/>
      </w:pPr>
      <w:rPr>
        <w:rFonts w:hint="default"/>
      </w:rPr>
    </w:lvl>
    <w:lvl w:ilvl="1">
      <w:start w:val="3"/>
      <w:numFmt w:val="decimal"/>
      <w:lvlText w:val="%1.%2."/>
      <w:lvlJc w:val="left"/>
      <w:pPr>
        <w:ind w:left="3196" w:hanging="360"/>
      </w:pPr>
      <w:rPr>
        <w:rFonts w:hint="default"/>
        <w:i w:val="0"/>
        <w:iCs/>
      </w:rPr>
    </w:lvl>
    <w:lvl w:ilvl="2">
      <w:start w:val="1"/>
      <w:numFmt w:val="decimal"/>
      <w:lvlText w:val="%1.%2.%3."/>
      <w:lvlJc w:val="left"/>
      <w:pPr>
        <w:ind w:left="6533"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6" w15:restartNumberingAfterBreak="0">
    <w:nsid w:val="2B425791"/>
    <w:multiLevelType w:val="singleLevel"/>
    <w:tmpl w:val="00000000"/>
    <w:lvl w:ilvl="0">
      <w:start w:val="1"/>
      <w:numFmt w:val="bullet"/>
      <w:suff w:val="space"/>
      <w:lvlText w:val="-"/>
      <w:lvlJc w:val="left"/>
      <w:pPr>
        <w:ind w:left="0" w:firstLine="0"/>
      </w:pPr>
    </w:lvl>
  </w:abstractNum>
  <w:abstractNum w:abstractNumId="7" w15:restartNumberingAfterBreak="0">
    <w:nsid w:val="2B563B9A"/>
    <w:multiLevelType w:val="multilevel"/>
    <w:tmpl w:val="EB6ACB4A"/>
    <w:lvl w:ilvl="0">
      <w:start w:val="13"/>
      <w:numFmt w:val="decimal"/>
      <w:lvlText w:val="%1."/>
      <w:lvlJc w:val="left"/>
      <w:pPr>
        <w:ind w:left="3905" w:hanging="360"/>
      </w:pPr>
      <w:rPr>
        <w:rFonts w:hint="default"/>
      </w:rPr>
    </w:lvl>
    <w:lvl w:ilvl="1">
      <w:start w:val="22"/>
      <w:numFmt w:val="decimal"/>
      <w:isLgl/>
      <w:lvlText w:val="%1.%2."/>
      <w:lvlJc w:val="left"/>
      <w:pPr>
        <w:ind w:left="2850" w:hanging="870"/>
      </w:pPr>
      <w:rPr>
        <w:rFonts w:hint="default"/>
        <w:b w:val="0"/>
        <w:color w:val="auto"/>
      </w:rPr>
    </w:lvl>
    <w:lvl w:ilvl="2">
      <w:start w:val="1"/>
      <w:numFmt w:val="decimal"/>
      <w:isLgl/>
      <w:lvlText w:val="%1.%2.%3."/>
      <w:lvlJc w:val="left"/>
      <w:pPr>
        <w:ind w:left="2850" w:hanging="870"/>
      </w:pPr>
      <w:rPr>
        <w:rFonts w:hint="default"/>
        <w:b w:val="0"/>
        <w:color w:val="auto"/>
      </w:rPr>
    </w:lvl>
    <w:lvl w:ilvl="3">
      <w:start w:val="1"/>
      <w:numFmt w:val="decimal"/>
      <w:isLgl/>
      <w:lvlText w:val="%1.%2.%3.%4."/>
      <w:lvlJc w:val="left"/>
      <w:pPr>
        <w:ind w:left="2850" w:hanging="870"/>
      </w:pPr>
      <w:rPr>
        <w:rFonts w:hint="default"/>
        <w:b w:val="0"/>
        <w:color w:val="auto"/>
      </w:rPr>
    </w:lvl>
    <w:lvl w:ilvl="4">
      <w:start w:val="1"/>
      <w:numFmt w:val="decimal"/>
      <w:isLgl/>
      <w:lvlText w:val="%1.%2.%3.%4.%5."/>
      <w:lvlJc w:val="left"/>
      <w:pPr>
        <w:ind w:left="3060" w:hanging="1080"/>
      </w:pPr>
      <w:rPr>
        <w:rFonts w:hint="default"/>
        <w:b w:val="0"/>
        <w:color w:val="auto"/>
      </w:rPr>
    </w:lvl>
    <w:lvl w:ilvl="5">
      <w:start w:val="1"/>
      <w:numFmt w:val="decimal"/>
      <w:isLgl/>
      <w:lvlText w:val="%1.%2.%3.%4.%5.%6."/>
      <w:lvlJc w:val="left"/>
      <w:pPr>
        <w:ind w:left="3060" w:hanging="1080"/>
      </w:pPr>
      <w:rPr>
        <w:rFonts w:hint="default"/>
        <w:b w:val="0"/>
        <w:color w:val="auto"/>
      </w:rPr>
    </w:lvl>
    <w:lvl w:ilvl="6">
      <w:start w:val="1"/>
      <w:numFmt w:val="decimal"/>
      <w:isLgl/>
      <w:lvlText w:val="%1.%2.%3.%4.%5.%6.%7."/>
      <w:lvlJc w:val="left"/>
      <w:pPr>
        <w:ind w:left="3420" w:hanging="1440"/>
      </w:pPr>
      <w:rPr>
        <w:rFonts w:hint="default"/>
        <w:b w:val="0"/>
        <w:color w:val="auto"/>
      </w:rPr>
    </w:lvl>
    <w:lvl w:ilvl="7">
      <w:start w:val="1"/>
      <w:numFmt w:val="decimal"/>
      <w:isLgl/>
      <w:lvlText w:val="%1.%2.%3.%4.%5.%6.%7.%8."/>
      <w:lvlJc w:val="left"/>
      <w:pPr>
        <w:ind w:left="3420" w:hanging="1440"/>
      </w:pPr>
      <w:rPr>
        <w:rFonts w:hint="default"/>
        <w:b w:val="0"/>
        <w:color w:val="auto"/>
      </w:rPr>
    </w:lvl>
    <w:lvl w:ilvl="8">
      <w:start w:val="1"/>
      <w:numFmt w:val="decimal"/>
      <w:isLgl/>
      <w:lvlText w:val="%1.%2.%3.%4.%5.%6.%7.%8.%9."/>
      <w:lvlJc w:val="left"/>
      <w:pPr>
        <w:ind w:left="3780" w:hanging="1800"/>
      </w:pPr>
      <w:rPr>
        <w:rFonts w:hint="default"/>
        <w:b w:val="0"/>
        <w:color w:val="auto"/>
      </w:rPr>
    </w:lvl>
  </w:abstractNum>
  <w:abstractNum w:abstractNumId="8" w15:restartNumberingAfterBreak="0">
    <w:nsid w:val="2B5F2279"/>
    <w:multiLevelType w:val="multilevel"/>
    <w:tmpl w:val="541E5B4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2BE52CFF"/>
    <w:multiLevelType w:val="hybridMultilevel"/>
    <w:tmpl w:val="2D7E91A2"/>
    <w:lvl w:ilvl="0" w:tplc="9C4EE45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D136CF0"/>
    <w:multiLevelType w:val="hybridMultilevel"/>
    <w:tmpl w:val="AC689D20"/>
    <w:lvl w:ilvl="0" w:tplc="8C0AF73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F2C6F97"/>
    <w:multiLevelType w:val="multilevel"/>
    <w:tmpl w:val="7AE2D6BE"/>
    <w:lvl w:ilvl="0">
      <w:start w:val="3"/>
      <w:numFmt w:val="decimal"/>
      <w:lvlText w:val="%1."/>
      <w:lvlJc w:val="left"/>
      <w:pPr>
        <w:ind w:left="540" w:hanging="540"/>
      </w:pPr>
      <w:rPr>
        <w:rFonts w:hint="default"/>
      </w:rPr>
    </w:lvl>
    <w:lvl w:ilvl="1">
      <w:start w:val="1"/>
      <w:numFmt w:val="decimal"/>
      <w:lvlText w:val="%1.%2."/>
      <w:lvlJc w:val="left"/>
      <w:pPr>
        <w:ind w:left="4515" w:hanging="540"/>
      </w:pPr>
      <w:rPr>
        <w:rFonts w:hint="default"/>
      </w:rPr>
    </w:lvl>
    <w:lvl w:ilvl="2">
      <w:start w:val="5"/>
      <w:numFmt w:val="decimal"/>
      <w:lvlText w:val="%1.%2.%3."/>
      <w:lvlJc w:val="left"/>
      <w:pPr>
        <w:ind w:left="8670" w:hanging="720"/>
      </w:pPr>
      <w:rPr>
        <w:rFonts w:hint="default"/>
      </w:rPr>
    </w:lvl>
    <w:lvl w:ilvl="3">
      <w:start w:val="1"/>
      <w:numFmt w:val="decimal"/>
      <w:lvlText w:val="%1.%2.%3.%4."/>
      <w:lvlJc w:val="left"/>
      <w:pPr>
        <w:ind w:left="12645" w:hanging="720"/>
      </w:pPr>
      <w:rPr>
        <w:rFonts w:hint="default"/>
      </w:rPr>
    </w:lvl>
    <w:lvl w:ilvl="4">
      <w:start w:val="1"/>
      <w:numFmt w:val="decimal"/>
      <w:lvlText w:val="%1.%2.%3.%4.%5."/>
      <w:lvlJc w:val="left"/>
      <w:pPr>
        <w:ind w:left="16980" w:hanging="1080"/>
      </w:pPr>
      <w:rPr>
        <w:rFonts w:hint="default"/>
      </w:rPr>
    </w:lvl>
    <w:lvl w:ilvl="5">
      <w:start w:val="1"/>
      <w:numFmt w:val="decimal"/>
      <w:lvlText w:val="%1.%2.%3.%4.%5.%6."/>
      <w:lvlJc w:val="left"/>
      <w:pPr>
        <w:ind w:left="20955" w:hanging="1080"/>
      </w:pPr>
      <w:rPr>
        <w:rFonts w:hint="default"/>
      </w:rPr>
    </w:lvl>
    <w:lvl w:ilvl="6">
      <w:start w:val="1"/>
      <w:numFmt w:val="decimal"/>
      <w:lvlText w:val="%1.%2.%3.%4.%5.%6.%7."/>
      <w:lvlJc w:val="left"/>
      <w:pPr>
        <w:ind w:left="25290" w:hanging="1440"/>
      </w:pPr>
      <w:rPr>
        <w:rFonts w:hint="default"/>
      </w:rPr>
    </w:lvl>
    <w:lvl w:ilvl="7">
      <w:start w:val="1"/>
      <w:numFmt w:val="decimal"/>
      <w:lvlText w:val="%1.%2.%3.%4.%5.%6.%7.%8."/>
      <w:lvlJc w:val="left"/>
      <w:pPr>
        <w:ind w:left="29265" w:hanging="1440"/>
      </w:pPr>
      <w:rPr>
        <w:rFonts w:hint="default"/>
      </w:rPr>
    </w:lvl>
    <w:lvl w:ilvl="8">
      <w:start w:val="1"/>
      <w:numFmt w:val="decimal"/>
      <w:lvlText w:val="%1.%2.%3.%4.%5.%6.%7.%8.%9."/>
      <w:lvlJc w:val="left"/>
      <w:pPr>
        <w:ind w:left="-31936" w:hanging="1800"/>
      </w:pPr>
      <w:rPr>
        <w:rFonts w:hint="default"/>
      </w:rPr>
    </w:lvl>
  </w:abstractNum>
  <w:abstractNum w:abstractNumId="12" w15:restartNumberingAfterBreak="0">
    <w:nsid w:val="32900630"/>
    <w:multiLevelType w:val="multilevel"/>
    <w:tmpl w:val="07E64D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8734FD6"/>
    <w:multiLevelType w:val="multilevel"/>
    <w:tmpl w:val="395CE1A2"/>
    <w:lvl w:ilvl="0">
      <w:start w:val="1"/>
      <w:numFmt w:val="bullet"/>
      <w:lvlText w:val=""/>
      <w:lvlJc w:val="left"/>
      <w:pPr>
        <w:tabs>
          <w:tab w:val="num" w:pos="-278"/>
        </w:tabs>
        <w:ind w:left="502"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4" w15:restartNumberingAfterBreak="0">
    <w:nsid w:val="3A3A0D5B"/>
    <w:multiLevelType w:val="multilevel"/>
    <w:tmpl w:val="2E6C62E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4CF7E5E"/>
    <w:multiLevelType w:val="hybridMultilevel"/>
    <w:tmpl w:val="427CFC5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43EAC"/>
    <w:multiLevelType w:val="hybridMultilevel"/>
    <w:tmpl w:val="0FF44890"/>
    <w:lvl w:ilvl="0" w:tplc="90EAFF70">
      <w:start w:val="10"/>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7" w15:restartNumberingAfterBreak="0">
    <w:nsid w:val="498959CE"/>
    <w:multiLevelType w:val="multilevel"/>
    <w:tmpl w:val="75D4C0BC"/>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BE96A54"/>
    <w:multiLevelType w:val="multilevel"/>
    <w:tmpl w:val="CAF4A77A"/>
    <w:lvl w:ilvl="0">
      <w:start w:val="1"/>
      <w:numFmt w:val="decimal"/>
      <w:lvlText w:val="%1."/>
      <w:lvlJc w:val="left"/>
      <w:pPr>
        <w:tabs>
          <w:tab w:val="num" w:pos="0"/>
        </w:tabs>
        <w:ind w:left="360" w:hanging="360"/>
      </w:pPr>
    </w:lvl>
    <w:lvl w:ilvl="1">
      <w:start w:val="1"/>
      <w:numFmt w:val="decimal"/>
      <w:lvlText w:val="%1.%2."/>
      <w:lvlJc w:val="left"/>
      <w:pPr>
        <w:tabs>
          <w:tab w:val="num" w:pos="-142"/>
        </w:tabs>
        <w:ind w:left="3268" w:hanging="432"/>
      </w:pPr>
      <w:rPr>
        <w:b w:val="0"/>
        <w:bCs w:val="0"/>
        <w:i w:val="0"/>
        <w:color w:val="auto"/>
      </w:rPr>
    </w:lvl>
    <w:lvl w:ilvl="2">
      <w:start w:val="1"/>
      <w:numFmt w:val="decimal"/>
      <w:lvlText w:val="%1.%2.%3."/>
      <w:lvlJc w:val="left"/>
      <w:pPr>
        <w:tabs>
          <w:tab w:val="num" w:pos="840"/>
        </w:tabs>
        <w:ind w:left="2064" w:hanging="504"/>
      </w:pPr>
      <w:rPr>
        <w:b w:val="0"/>
        <w: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515506"/>
    <w:multiLevelType w:val="multilevel"/>
    <w:tmpl w:val="19CE6E2A"/>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20" w15:restartNumberingAfterBreak="0">
    <w:nsid w:val="52891B3C"/>
    <w:multiLevelType w:val="multilevel"/>
    <w:tmpl w:val="E30C01B8"/>
    <w:lvl w:ilvl="0">
      <w:start w:val="1"/>
      <w:numFmt w:val="bullet"/>
      <w:lvlText w:val="-"/>
      <w:lvlJc w:val="left"/>
      <w:pPr>
        <w:tabs>
          <w:tab w:val="num" w:pos="0"/>
        </w:tabs>
        <w:ind w:left="1287" w:hanging="360"/>
      </w:pPr>
      <w:rPr>
        <w:rFonts w:ascii="OpenSymbol" w:hAnsi="OpenSymbol" w:cs="Open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39677ED"/>
    <w:multiLevelType w:val="multilevel"/>
    <w:tmpl w:val="29AAE7AA"/>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9363FBC"/>
    <w:multiLevelType w:val="multilevel"/>
    <w:tmpl w:val="B6A443A4"/>
    <w:lvl w:ilvl="0">
      <w:start w:val="6"/>
      <w:numFmt w:val="decimal"/>
      <w:lvlText w:val="%1."/>
      <w:lvlJc w:val="left"/>
      <w:pPr>
        <w:ind w:left="480" w:hanging="480"/>
      </w:pPr>
      <w:rPr>
        <w:rFonts w:hint="default"/>
        <w:b/>
      </w:rPr>
    </w:lvl>
    <w:lvl w:ilvl="1">
      <w:start w:val="15"/>
      <w:numFmt w:val="decimal"/>
      <w:lvlText w:val="%1.%2."/>
      <w:lvlJc w:val="left"/>
      <w:pPr>
        <w:ind w:left="1407" w:hanging="48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9216" w:hanging="1800"/>
      </w:pPr>
      <w:rPr>
        <w:rFonts w:hint="default"/>
        <w:b/>
      </w:rPr>
    </w:lvl>
  </w:abstractNum>
  <w:abstractNum w:abstractNumId="23" w15:restartNumberingAfterBreak="0">
    <w:nsid w:val="600A2749"/>
    <w:multiLevelType w:val="hybridMultilevel"/>
    <w:tmpl w:val="714E4B18"/>
    <w:lvl w:ilvl="0" w:tplc="DD1C2D2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4276F7C"/>
    <w:multiLevelType w:val="multilevel"/>
    <w:tmpl w:val="672452AE"/>
    <w:lvl w:ilvl="0">
      <w:start w:val="1"/>
      <w:numFmt w:val="bullet"/>
      <w:lvlText w:val="-"/>
      <w:lvlJc w:val="left"/>
      <w:pPr>
        <w:tabs>
          <w:tab w:val="num" w:pos="0"/>
        </w:tabs>
        <w:ind w:left="1429" w:hanging="360"/>
      </w:pPr>
      <w:rPr>
        <w:rFonts w:ascii="OpenSymbol" w:hAnsi="OpenSymbol" w:cs="Open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67B717F5"/>
    <w:multiLevelType w:val="multilevel"/>
    <w:tmpl w:val="857C55C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FBA0644"/>
    <w:multiLevelType w:val="multilevel"/>
    <w:tmpl w:val="146820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433117E"/>
    <w:multiLevelType w:val="multilevel"/>
    <w:tmpl w:val="A866C8F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5B1475B"/>
    <w:multiLevelType w:val="multilevel"/>
    <w:tmpl w:val="75D4C0B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69C7EB7"/>
    <w:multiLevelType w:val="multilevel"/>
    <w:tmpl w:val="37A08474"/>
    <w:lvl w:ilvl="0">
      <w:start w:val="6"/>
      <w:numFmt w:val="decimal"/>
      <w:lvlText w:val="%1."/>
      <w:lvlJc w:val="left"/>
      <w:pPr>
        <w:ind w:left="2340" w:hanging="360"/>
      </w:pPr>
      <w:rPr>
        <w:rFonts w:hint="default"/>
      </w:rPr>
    </w:lvl>
    <w:lvl w:ilvl="1">
      <w:start w:val="24"/>
      <w:numFmt w:val="decimal"/>
      <w:isLgl/>
      <w:lvlText w:val="%1.%2."/>
      <w:lvlJc w:val="left"/>
      <w:pPr>
        <w:ind w:left="246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0" w15:restartNumberingAfterBreak="0">
    <w:nsid w:val="793955D4"/>
    <w:multiLevelType w:val="multilevel"/>
    <w:tmpl w:val="F2D6B45C"/>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31" w15:restartNumberingAfterBreak="0">
    <w:nsid w:val="7B30396E"/>
    <w:multiLevelType w:val="multilevel"/>
    <w:tmpl w:val="729C38E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C6908FB"/>
    <w:multiLevelType w:val="multilevel"/>
    <w:tmpl w:val="6E0AE7F8"/>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7F9C642C"/>
    <w:multiLevelType w:val="multilevel"/>
    <w:tmpl w:val="553661EA"/>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18"/>
  </w:num>
  <w:num w:numId="3">
    <w:abstractNumId w:val="3"/>
  </w:num>
  <w:num w:numId="4">
    <w:abstractNumId w:val="13"/>
  </w:num>
  <w:num w:numId="5">
    <w:abstractNumId w:val="32"/>
  </w:num>
  <w:num w:numId="6">
    <w:abstractNumId w:val="25"/>
  </w:num>
  <w:num w:numId="7">
    <w:abstractNumId w:val="20"/>
  </w:num>
  <w:num w:numId="8">
    <w:abstractNumId w:val="30"/>
  </w:num>
  <w:num w:numId="9">
    <w:abstractNumId w:val="19"/>
  </w:num>
  <w:num w:numId="10">
    <w:abstractNumId w:val="24"/>
  </w:num>
  <w:num w:numId="11">
    <w:abstractNumId w:val="14"/>
  </w:num>
  <w:num w:numId="12">
    <w:abstractNumId w:val="26"/>
  </w:num>
  <w:num w:numId="13">
    <w:abstractNumId w:val="12"/>
  </w:num>
  <w:num w:numId="14">
    <w:abstractNumId w:val="31"/>
  </w:num>
  <w:num w:numId="15">
    <w:abstractNumId w:val="21"/>
  </w:num>
  <w:num w:numId="16">
    <w:abstractNumId w:val="17"/>
  </w:num>
  <w:num w:numId="17">
    <w:abstractNumId w:val="5"/>
  </w:num>
  <w:num w:numId="18">
    <w:abstractNumId w:val="1"/>
  </w:num>
  <w:num w:numId="19">
    <w:abstractNumId w:val="11"/>
  </w:num>
  <w:num w:numId="20">
    <w:abstractNumId w:val="0"/>
  </w:num>
  <w:num w:numId="21">
    <w:abstractNumId w:val="8"/>
  </w:num>
  <w:num w:numId="22">
    <w:abstractNumId w:val="28"/>
  </w:num>
  <w:num w:numId="23">
    <w:abstractNumId w:val="22"/>
  </w:num>
  <w:num w:numId="24">
    <w:abstractNumId w:val="15"/>
  </w:num>
  <w:num w:numId="25">
    <w:abstractNumId w:val="10"/>
  </w:num>
  <w:num w:numId="26">
    <w:abstractNumId w:val="9"/>
  </w:num>
  <w:num w:numId="27">
    <w:abstractNumId w:val="33"/>
  </w:num>
  <w:num w:numId="28">
    <w:abstractNumId w:val="4"/>
  </w:num>
  <w:num w:numId="29">
    <w:abstractNumId w:val="2"/>
  </w:num>
  <w:num w:numId="30">
    <w:abstractNumId w:val="29"/>
  </w:num>
  <w:num w:numId="31">
    <w:abstractNumId w:val="16"/>
  </w:num>
  <w:num w:numId="32">
    <w:abstractNumId w:val="7"/>
  </w:num>
  <w:num w:numId="33">
    <w:abstractNumId w:val="23"/>
  </w:num>
  <w:num w:numId="34">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66"/>
    <w:rsid w:val="00000F81"/>
    <w:rsid w:val="000031B7"/>
    <w:rsid w:val="00003AB1"/>
    <w:rsid w:val="00004A15"/>
    <w:rsid w:val="00004EB9"/>
    <w:rsid w:val="00005E74"/>
    <w:rsid w:val="00006FAC"/>
    <w:rsid w:val="00010AB7"/>
    <w:rsid w:val="0001158F"/>
    <w:rsid w:val="00011B20"/>
    <w:rsid w:val="00011FCC"/>
    <w:rsid w:val="00012FEC"/>
    <w:rsid w:val="00014B2B"/>
    <w:rsid w:val="00015ACB"/>
    <w:rsid w:val="00017D2F"/>
    <w:rsid w:val="00022FDF"/>
    <w:rsid w:val="000262E4"/>
    <w:rsid w:val="00027331"/>
    <w:rsid w:val="000302AD"/>
    <w:rsid w:val="000324E7"/>
    <w:rsid w:val="00033C31"/>
    <w:rsid w:val="00034B34"/>
    <w:rsid w:val="00034D6D"/>
    <w:rsid w:val="00035874"/>
    <w:rsid w:val="00035FE7"/>
    <w:rsid w:val="00040CB9"/>
    <w:rsid w:val="000419D8"/>
    <w:rsid w:val="00044D83"/>
    <w:rsid w:val="00045515"/>
    <w:rsid w:val="00045C70"/>
    <w:rsid w:val="0004737F"/>
    <w:rsid w:val="00050CCE"/>
    <w:rsid w:val="00050E16"/>
    <w:rsid w:val="00052649"/>
    <w:rsid w:val="000542EE"/>
    <w:rsid w:val="00055161"/>
    <w:rsid w:val="00055CC3"/>
    <w:rsid w:val="0005607C"/>
    <w:rsid w:val="0005711A"/>
    <w:rsid w:val="000573A2"/>
    <w:rsid w:val="00061050"/>
    <w:rsid w:val="00062831"/>
    <w:rsid w:val="00064C78"/>
    <w:rsid w:val="00064DE8"/>
    <w:rsid w:val="00067FFE"/>
    <w:rsid w:val="00070873"/>
    <w:rsid w:val="00070F53"/>
    <w:rsid w:val="0007238C"/>
    <w:rsid w:val="00072657"/>
    <w:rsid w:val="00074546"/>
    <w:rsid w:val="00074D3D"/>
    <w:rsid w:val="00074E5E"/>
    <w:rsid w:val="000756BB"/>
    <w:rsid w:val="00076D73"/>
    <w:rsid w:val="000800F1"/>
    <w:rsid w:val="000802E7"/>
    <w:rsid w:val="00080CA2"/>
    <w:rsid w:val="0008413B"/>
    <w:rsid w:val="000849C9"/>
    <w:rsid w:val="0008535A"/>
    <w:rsid w:val="0008606C"/>
    <w:rsid w:val="000862D6"/>
    <w:rsid w:val="000920B5"/>
    <w:rsid w:val="0009305C"/>
    <w:rsid w:val="00093849"/>
    <w:rsid w:val="00093FF8"/>
    <w:rsid w:val="00095FE3"/>
    <w:rsid w:val="000970C2"/>
    <w:rsid w:val="00097EA7"/>
    <w:rsid w:val="000A05CE"/>
    <w:rsid w:val="000A2B35"/>
    <w:rsid w:val="000A34BA"/>
    <w:rsid w:val="000A389B"/>
    <w:rsid w:val="000A3B10"/>
    <w:rsid w:val="000A48F2"/>
    <w:rsid w:val="000A4FC4"/>
    <w:rsid w:val="000A5047"/>
    <w:rsid w:val="000A6690"/>
    <w:rsid w:val="000B2EDA"/>
    <w:rsid w:val="000B53B6"/>
    <w:rsid w:val="000C064D"/>
    <w:rsid w:val="000C1B68"/>
    <w:rsid w:val="000C226E"/>
    <w:rsid w:val="000C2A49"/>
    <w:rsid w:val="000D0FFF"/>
    <w:rsid w:val="000D25E9"/>
    <w:rsid w:val="000D2988"/>
    <w:rsid w:val="000D65BB"/>
    <w:rsid w:val="000E0E68"/>
    <w:rsid w:val="000E1735"/>
    <w:rsid w:val="000E1815"/>
    <w:rsid w:val="000E2B5C"/>
    <w:rsid w:val="000E5560"/>
    <w:rsid w:val="000E5F42"/>
    <w:rsid w:val="000E7209"/>
    <w:rsid w:val="000F133E"/>
    <w:rsid w:val="000F476C"/>
    <w:rsid w:val="000F4F81"/>
    <w:rsid w:val="000F5282"/>
    <w:rsid w:val="000F5D1E"/>
    <w:rsid w:val="000F75F2"/>
    <w:rsid w:val="00100115"/>
    <w:rsid w:val="00102ABA"/>
    <w:rsid w:val="00102D26"/>
    <w:rsid w:val="001040C8"/>
    <w:rsid w:val="00104F13"/>
    <w:rsid w:val="00104F9B"/>
    <w:rsid w:val="0010581D"/>
    <w:rsid w:val="001065FE"/>
    <w:rsid w:val="00106E9E"/>
    <w:rsid w:val="001079E0"/>
    <w:rsid w:val="001157DC"/>
    <w:rsid w:val="001168C4"/>
    <w:rsid w:val="00122761"/>
    <w:rsid w:val="00124B6B"/>
    <w:rsid w:val="00125230"/>
    <w:rsid w:val="00130EB6"/>
    <w:rsid w:val="00136522"/>
    <w:rsid w:val="001372E8"/>
    <w:rsid w:val="00144AB8"/>
    <w:rsid w:val="00144E23"/>
    <w:rsid w:val="0014633B"/>
    <w:rsid w:val="00150577"/>
    <w:rsid w:val="00150C8E"/>
    <w:rsid w:val="00153AAF"/>
    <w:rsid w:val="00157978"/>
    <w:rsid w:val="00161C12"/>
    <w:rsid w:val="001628B7"/>
    <w:rsid w:val="00164136"/>
    <w:rsid w:val="00164AA8"/>
    <w:rsid w:val="00166823"/>
    <w:rsid w:val="00167BA4"/>
    <w:rsid w:val="00167FE5"/>
    <w:rsid w:val="00172E34"/>
    <w:rsid w:val="00176404"/>
    <w:rsid w:val="00182F71"/>
    <w:rsid w:val="00183C54"/>
    <w:rsid w:val="001842BE"/>
    <w:rsid w:val="00185DCA"/>
    <w:rsid w:val="00186A2E"/>
    <w:rsid w:val="00187DFB"/>
    <w:rsid w:val="001930B9"/>
    <w:rsid w:val="001935EE"/>
    <w:rsid w:val="00193A88"/>
    <w:rsid w:val="00194E12"/>
    <w:rsid w:val="001953AE"/>
    <w:rsid w:val="00196640"/>
    <w:rsid w:val="00196FFE"/>
    <w:rsid w:val="001A3F3C"/>
    <w:rsid w:val="001A75F7"/>
    <w:rsid w:val="001B0930"/>
    <w:rsid w:val="001B262B"/>
    <w:rsid w:val="001B2827"/>
    <w:rsid w:val="001B36A1"/>
    <w:rsid w:val="001B4DA4"/>
    <w:rsid w:val="001B6319"/>
    <w:rsid w:val="001B67AB"/>
    <w:rsid w:val="001B6C07"/>
    <w:rsid w:val="001B7046"/>
    <w:rsid w:val="001B78D1"/>
    <w:rsid w:val="001B7A96"/>
    <w:rsid w:val="001C0FB8"/>
    <w:rsid w:val="001C1936"/>
    <w:rsid w:val="001C1DD8"/>
    <w:rsid w:val="001C2674"/>
    <w:rsid w:val="001C5264"/>
    <w:rsid w:val="001C678D"/>
    <w:rsid w:val="001C7419"/>
    <w:rsid w:val="001C7D35"/>
    <w:rsid w:val="001D756B"/>
    <w:rsid w:val="001E03B8"/>
    <w:rsid w:val="001E230C"/>
    <w:rsid w:val="001E3CDF"/>
    <w:rsid w:val="001E4D29"/>
    <w:rsid w:val="001E5B4F"/>
    <w:rsid w:val="001E6D61"/>
    <w:rsid w:val="001E6E2D"/>
    <w:rsid w:val="001E7C7B"/>
    <w:rsid w:val="001F0178"/>
    <w:rsid w:val="001F273B"/>
    <w:rsid w:val="001F5DF2"/>
    <w:rsid w:val="00200087"/>
    <w:rsid w:val="00203B85"/>
    <w:rsid w:val="002040D3"/>
    <w:rsid w:val="00204980"/>
    <w:rsid w:val="00205C15"/>
    <w:rsid w:val="0020696C"/>
    <w:rsid w:val="00207465"/>
    <w:rsid w:val="0021063C"/>
    <w:rsid w:val="00210E2A"/>
    <w:rsid w:val="00212B02"/>
    <w:rsid w:val="00213416"/>
    <w:rsid w:val="002166E2"/>
    <w:rsid w:val="002208DA"/>
    <w:rsid w:val="00220DA3"/>
    <w:rsid w:val="002210F5"/>
    <w:rsid w:val="002230F9"/>
    <w:rsid w:val="00225461"/>
    <w:rsid w:val="00225AA4"/>
    <w:rsid w:val="00226EA8"/>
    <w:rsid w:val="00230E72"/>
    <w:rsid w:val="002317BE"/>
    <w:rsid w:val="002353AA"/>
    <w:rsid w:val="00236A42"/>
    <w:rsid w:val="00237ABA"/>
    <w:rsid w:val="00237AC3"/>
    <w:rsid w:val="00242C14"/>
    <w:rsid w:val="00244166"/>
    <w:rsid w:val="00244E37"/>
    <w:rsid w:val="00245617"/>
    <w:rsid w:val="002516A7"/>
    <w:rsid w:val="00251903"/>
    <w:rsid w:val="00252B0B"/>
    <w:rsid w:val="0025341E"/>
    <w:rsid w:val="00254591"/>
    <w:rsid w:val="002547DC"/>
    <w:rsid w:val="002549A4"/>
    <w:rsid w:val="002550BB"/>
    <w:rsid w:val="002550D6"/>
    <w:rsid w:val="00255588"/>
    <w:rsid w:val="00257D96"/>
    <w:rsid w:val="00260F7A"/>
    <w:rsid w:val="00261A6C"/>
    <w:rsid w:val="00261E2C"/>
    <w:rsid w:val="00263417"/>
    <w:rsid w:val="002700EA"/>
    <w:rsid w:val="00270D65"/>
    <w:rsid w:val="0027167D"/>
    <w:rsid w:val="00271BFD"/>
    <w:rsid w:val="00272727"/>
    <w:rsid w:val="00272C09"/>
    <w:rsid w:val="002735E8"/>
    <w:rsid w:val="002746D1"/>
    <w:rsid w:val="00275C60"/>
    <w:rsid w:val="00275F09"/>
    <w:rsid w:val="002764F2"/>
    <w:rsid w:val="002769DF"/>
    <w:rsid w:val="00276CF8"/>
    <w:rsid w:val="0027786B"/>
    <w:rsid w:val="002810E4"/>
    <w:rsid w:val="00285E2B"/>
    <w:rsid w:val="0028637F"/>
    <w:rsid w:val="00287174"/>
    <w:rsid w:val="0029142D"/>
    <w:rsid w:val="002922D4"/>
    <w:rsid w:val="00293A67"/>
    <w:rsid w:val="00295A94"/>
    <w:rsid w:val="00295C29"/>
    <w:rsid w:val="002A183E"/>
    <w:rsid w:val="002A275E"/>
    <w:rsid w:val="002A76BE"/>
    <w:rsid w:val="002B13A8"/>
    <w:rsid w:val="002B27C6"/>
    <w:rsid w:val="002B5336"/>
    <w:rsid w:val="002B6AF2"/>
    <w:rsid w:val="002C03BF"/>
    <w:rsid w:val="002C0FC9"/>
    <w:rsid w:val="002C324B"/>
    <w:rsid w:val="002D01B9"/>
    <w:rsid w:val="002D0221"/>
    <w:rsid w:val="002D0D34"/>
    <w:rsid w:val="002D0F7F"/>
    <w:rsid w:val="002D0FD1"/>
    <w:rsid w:val="002D2E3B"/>
    <w:rsid w:val="002D63B2"/>
    <w:rsid w:val="002D68D7"/>
    <w:rsid w:val="002E19A4"/>
    <w:rsid w:val="002E4D3C"/>
    <w:rsid w:val="002E6485"/>
    <w:rsid w:val="002F063F"/>
    <w:rsid w:val="002F19C4"/>
    <w:rsid w:val="002F1E44"/>
    <w:rsid w:val="002F44D4"/>
    <w:rsid w:val="002F4D4C"/>
    <w:rsid w:val="002F5B1F"/>
    <w:rsid w:val="00300EEE"/>
    <w:rsid w:val="003035C2"/>
    <w:rsid w:val="00304B8B"/>
    <w:rsid w:val="00306A49"/>
    <w:rsid w:val="00306F2B"/>
    <w:rsid w:val="00310673"/>
    <w:rsid w:val="003110F2"/>
    <w:rsid w:val="003119C5"/>
    <w:rsid w:val="00312061"/>
    <w:rsid w:val="00314F32"/>
    <w:rsid w:val="0031558F"/>
    <w:rsid w:val="00315C1C"/>
    <w:rsid w:val="00321734"/>
    <w:rsid w:val="00321E3B"/>
    <w:rsid w:val="003235E4"/>
    <w:rsid w:val="00323F90"/>
    <w:rsid w:val="00325B06"/>
    <w:rsid w:val="00326586"/>
    <w:rsid w:val="0033168C"/>
    <w:rsid w:val="00331BF0"/>
    <w:rsid w:val="003422D4"/>
    <w:rsid w:val="00343169"/>
    <w:rsid w:val="00344499"/>
    <w:rsid w:val="003445E6"/>
    <w:rsid w:val="003479F6"/>
    <w:rsid w:val="003506EE"/>
    <w:rsid w:val="003538AF"/>
    <w:rsid w:val="00354A2C"/>
    <w:rsid w:val="00354B99"/>
    <w:rsid w:val="00356604"/>
    <w:rsid w:val="00361DD4"/>
    <w:rsid w:val="0036236A"/>
    <w:rsid w:val="00362623"/>
    <w:rsid w:val="003627F4"/>
    <w:rsid w:val="00363A86"/>
    <w:rsid w:val="003656C3"/>
    <w:rsid w:val="003670A7"/>
    <w:rsid w:val="003707CD"/>
    <w:rsid w:val="00370A34"/>
    <w:rsid w:val="00370DFF"/>
    <w:rsid w:val="00371141"/>
    <w:rsid w:val="00375D9F"/>
    <w:rsid w:val="00375F67"/>
    <w:rsid w:val="00377100"/>
    <w:rsid w:val="003808F5"/>
    <w:rsid w:val="00383DBE"/>
    <w:rsid w:val="00384BF1"/>
    <w:rsid w:val="003855DA"/>
    <w:rsid w:val="0039066E"/>
    <w:rsid w:val="00395BFC"/>
    <w:rsid w:val="0039677D"/>
    <w:rsid w:val="003A053D"/>
    <w:rsid w:val="003A16E6"/>
    <w:rsid w:val="003A1B4E"/>
    <w:rsid w:val="003A1BC7"/>
    <w:rsid w:val="003A2BE3"/>
    <w:rsid w:val="003A6A2D"/>
    <w:rsid w:val="003A7E0A"/>
    <w:rsid w:val="003B6204"/>
    <w:rsid w:val="003B677F"/>
    <w:rsid w:val="003B6E61"/>
    <w:rsid w:val="003C2674"/>
    <w:rsid w:val="003C39FF"/>
    <w:rsid w:val="003C5740"/>
    <w:rsid w:val="003C5D1E"/>
    <w:rsid w:val="003C6705"/>
    <w:rsid w:val="003D04CF"/>
    <w:rsid w:val="003D3575"/>
    <w:rsid w:val="003D4649"/>
    <w:rsid w:val="003D4990"/>
    <w:rsid w:val="003D5EEF"/>
    <w:rsid w:val="003E1F5F"/>
    <w:rsid w:val="003E2243"/>
    <w:rsid w:val="003E3350"/>
    <w:rsid w:val="003E57E7"/>
    <w:rsid w:val="003E63D1"/>
    <w:rsid w:val="003E70DF"/>
    <w:rsid w:val="003E7D3C"/>
    <w:rsid w:val="003F1E0B"/>
    <w:rsid w:val="003F44B5"/>
    <w:rsid w:val="003F57DB"/>
    <w:rsid w:val="003F60A3"/>
    <w:rsid w:val="003F7102"/>
    <w:rsid w:val="003F75FC"/>
    <w:rsid w:val="00401067"/>
    <w:rsid w:val="004017BD"/>
    <w:rsid w:val="00402848"/>
    <w:rsid w:val="00403178"/>
    <w:rsid w:val="00403FC9"/>
    <w:rsid w:val="00404A59"/>
    <w:rsid w:val="00405164"/>
    <w:rsid w:val="00414555"/>
    <w:rsid w:val="00422FC3"/>
    <w:rsid w:val="00425A23"/>
    <w:rsid w:val="0042718A"/>
    <w:rsid w:val="00431C1D"/>
    <w:rsid w:val="004359B8"/>
    <w:rsid w:val="00436BE9"/>
    <w:rsid w:val="00440499"/>
    <w:rsid w:val="00445B3E"/>
    <w:rsid w:val="004501F0"/>
    <w:rsid w:val="0045303A"/>
    <w:rsid w:val="0045321E"/>
    <w:rsid w:val="004548FF"/>
    <w:rsid w:val="004559CE"/>
    <w:rsid w:val="00455BCC"/>
    <w:rsid w:val="00455E66"/>
    <w:rsid w:val="004567B6"/>
    <w:rsid w:val="004572BC"/>
    <w:rsid w:val="00457AA8"/>
    <w:rsid w:val="00457E9E"/>
    <w:rsid w:val="00461388"/>
    <w:rsid w:val="00461D8E"/>
    <w:rsid w:val="00462ACB"/>
    <w:rsid w:val="0046381B"/>
    <w:rsid w:val="004643A6"/>
    <w:rsid w:val="00465537"/>
    <w:rsid w:val="00465EAB"/>
    <w:rsid w:val="00465EB9"/>
    <w:rsid w:val="00470909"/>
    <w:rsid w:val="00471F73"/>
    <w:rsid w:val="00472954"/>
    <w:rsid w:val="00472C85"/>
    <w:rsid w:val="00473F96"/>
    <w:rsid w:val="004744B9"/>
    <w:rsid w:val="004761F0"/>
    <w:rsid w:val="004769B9"/>
    <w:rsid w:val="0048598C"/>
    <w:rsid w:val="00486423"/>
    <w:rsid w:val="00487CB2"/>
    <w:rsid w:val="00490F60"/>
    <w:rsid w:val="00491568"/>
    <w:rsid w:val="0049200F"/>
    <w:rsid w:val="00492C8D"/>
    <w:rsid w:val="00493754"/>
    <w:rsid w:val="00495C73"/>
    <w:rsid w:val="004966DC"/>
    <w:rsid w:val="0049695F"/>
    <w:rsid w:val="00496D9D"/>
    <w:rsid w:val="00497AFB"/>
    <w:rsid w:val="004A095B"/>
    <w:rsid w:val="004A0F9C"/>
    <w:rsid w:val="004A1041"/>
    <w:rsid w:val="004A2E4C"/>
    <w:rsid w:val="004A548B"/>
    <w:rsid w:val="004A6F23"/>
    <w:rsid w:val="004B2BC9"/>
    <w:rsid w:val="004B4577"/>
    <w:rsid w:val="004B4D1C"/>
    <w:rsid w:val="004B5B76"/>
    <w:rsid w:val="004B6A53"/>
    <w:rsid w:val="004C4AB5"/>
    <w:rsid w:val="004C6EAF"/>
    <w:rsid w:val="004D02C5"/>
    <w:rsid w:val="004D1A4E"/>
    <w:rsid w:val="004D2CDE"/>
    <w:rsid w:val="004D3D21"/>
    <w:rsid w:val="004D6066"/>
    <w:rsid w:val="004D64B5"/>
    <w:rsid w:val="004D7F7C"/>
    <w:rsid w:val="004E01A0"/>
    <w:rsid w:val="004E22CE"/>
    <w:rsid w:val="004E2311"/>
    <w:rsid w:val="004E3439"/>
    <w:rsid w:val="004F181E"/>
    <w:rsid w:val="004F50E0"/>
    <w:rsid w:val="004F6FDA"/>
    <w:rsid w:val="004F76AD"/>
    <w:rsid w:val="005005CA"/>
    <w:rsid w:val="00502B97"/>
    <w:rsid w:val="00503BDE"/>
    <w:rsid w:val="00503EF2"/>
    <w:rsid w:val="005076A0"/>
    <w:rsid w:val="005076D3"/>
    <w:rsid w:val="005101E8"/>
    <w:rsid w:val="005124AF"/>
    <w:rsid w:val="00512919"/>
    <w:rsid w:val="00513D47"/>
    <w:rsid w:val="0051561F"/>
    <w:rsid w:val="00515736"/>
    <w:rsid w:val="00515909"/>
    <w:rsid w:val="0051612A"/>
    <w:rsid w:val="0051752A"/>
    <w:rsid w:val="00520001"/>
    <w:rsid w:val="00524248"/>
    <w:rsid w:val="005244BF"/>
    <w:rsid w:val="00525131"/>
    <w:rsid w:val="00531477"/>
    <w:rsid w:val="005333C0"/>
    <w:rsid w:val="00533CE5"/>
    <w:rsid w:val="0053476E"/>
    <w:rsid w:val="00534BE8"/>
    <w:rsid w:val="00534C5B"/>
    <w:rsid w:val="00536CAA"/>
    <w:rsid w:val="005405EE"/>
    <w:rsid w:val="00541281"/>
    <w:rsid w:val="00542315"/>
    <w:rsid w:val="005428C2"/>
    <w:rsid w:val="00543150"/>
    <w:rsid w:val="0054463B"/>
    <w:rsid w:val="00545751"/>
    <w:rsid w:val="005548E7"/>
    <w:rsid w:val="00556AC3"/>
    <w:rsid w:val="00557986"/>
    <w:rsid w:val="005648EB"/>
    <w:rsid w:val="00567AF1"/>
    <w:rsid w:val="0057183E"/>
    <w:rsid w:val="00571CEE"/>
    <w:rsid w:val="005723E3"/>
    <w:rsid w:val="00573475"/>
    <w:rsid w:val="00573F1D"/>
    <w:rsid w:val="005744FA"/>
    <w:rsid w:val="005747F9"/>
    <w:rsid w:val="00574A1E"/>
    <w:rsid w:val="0057522A"/>
    <w:rsid w:val="00575F19"/>
    <w:rsid w:val="00576177"/>
    <w:rsid w:val="00576F3D"/>
    <w:rsid w:val="00582898"/>
    <w:rsid w:val="005842C0"/>
    <w:rsid w:val="005847F2"/>
    <w:rsid w:val="00584AD7"/>
    <w:rsid w:val="00584D80"/>
    <w:rsid w:val="00584F13"/>
    <w:rsid w:val="00586E9C"/>
    <w:rsid w:val="0058704C"/>
    <w:rsid w:val="005A3B0A"/>
    <w:rsid w:val="005A539A"/>
    <w:rsid w:val="005B013E"/>
    <w:rsid w:val="005B01B4"/>
    <w:rsid w:val="005B0590"/>
    <w:rsid w:val="005B07E9"/>
    <w:rsid w:val="005B0C4A"/>
    <w:rsid w:val="005B2657"/>
    <w:rsid w:val="005B3387"/>
    <w:rsid w:val="005B3F1A"/>
    <w:rsid w:val="005B45BB"/>
    <w:rsid w:val="005B4AEC"/>
    <w:rsid w:val="005B5807"/>
    <w:rsid w:val="005B68C0"/>
    <w:rsid w:val="005B6A52"/>
    <w:rsid w:val="005C0848"/>
    <w:rsid w:val="005C143A"/>
    <w:rsid w:val="005C3048"/>
    <w:rsid w:val="005C3A69"/>
    <w:rsid w:val="005C508F"/>
    <w:rsid w:val="005C5462"/>
    <w:rsid w:val="005C694D"/>
    <w:rsid w:val="005C6CDE"/>
    <w:rsid w:val="005C6D66"/>
    <w:rsid w:val="005D03B2"/>
    <w:rsid w:val="005D0801"/>
    <w:rsid w:val="005D2E2F"/>
    <w:rsid w:val="005D58E5"/>
    <w:rsid w:val="005E003D"/>
    <w:rsid w:val="005E1FAE"/>
    <w:rsid w:val="005E24F8"/>
    <w:rsid w:val="005E43FC"/>
    <w:rsid w:val="005E5491"/>
    <w:rsid w:val="005E6950"/>
    <w:rsid w:val="005F01E6"/>
    <w:rsid w:val="005F0AFF"/>
    <w:rsid w:val="005F6FCF"/>
    <w:rsid w:val="005F7613"/>
    <w:rsid w:val="00601E87"/>
    <w:rsid w:val="0060319F"/>
    <w:rsid w:val="00603696"/>
    <w:rsid w:val="00603B12"/>
    <w:rsid w:val="006052BD"/>
    <w:rsid w:val="0060531E"/>
    <w:rsid w:val="00605CC2"/>
    <w:rsid w:val="006072DD"/>
    <w:rsid w:val="006074A3"/>
    <w:rsid w:val="00611013"/>
    <w:rsid w:val="00611FDB"/>
    <w:rsid w:val="00612683"/>
    <w:rsid w:val="00616113"/>
    <w:rsid w:val="0061753C"/>
    <w:rsid w:val="0061756B"/>
    <w:rsid w:val="006218C1"/>
    <w:rsid w:val="00621AF7"/>
    <w:rsid w:val="00621CC5"/>
    <w:rsid w:val="006225FD"/>
    <w:rsid w:val="0062660F"/>
    <w:rsid w:val="00630FE6"/>
    <w:rsid w:val="006358BC"/>
    <w:rsid w:val="00637DE9"/>
    <w:rsid w:val="00644339"/>
    <w:rsid w:val="006477CD"/>
    <w:rsid w:val="00650E81"/>
    <w:rsid w:val="006518AC"/>
    <w:rsid w:val="00651964"/>
    <w:rsid w:val="00652496"/>
    <w:rsid w:val="00653E72"/>
    <w:rsid w:val="0065403C"/>
    <w:rsid w:val="00654C2F"/>
    <w:rsid w:val="0065793C"/>
    <w:rsid w:val="00667521"/>
    <w:rsid w:val="00667B4F"/>
    <w:rsid w:val="00670827"/>
    <w:rsid w:val="00671D57"/>
    <w:rsid w:val="00671ED6"/>
    <w:rsid w:val="00672F5F"/>
    <w:rsid w:val="006736C3"/>
    <w:rsid w:val="00673FB6"/>
    <w:rsid w:val="00675F7F"/>
    <w:rsid w:val="006771CD"/>
    <w:rsid w:val="006837AA"/>
    <w:rsid w:val="006852CC"/>
    <w:rsid w:val="006857C8"/>
    <w:rsid w:val="00685C74"/>
    <w:rsid w:val="0068784E"/>
    <w:rsid w:val="00691F22"/>
    <w:rsid w:val="006944AB"/>
    <w:rsid w:val="00694B46"/>
    <w:rsid w:val="00696D8A"/>
    <w:rsid w:val="006A3985"/>
    <w:rsid w:val="006A3CD4"/>
    <w:rsid w:val="006A6004"/>
    <w:rsid w:val="006A734F"/>
    <w:rsid w:val="006B1A3F"/>
    <w:rsid w:val="006B3069"/>
    <w:rsid w:val="006B480E"/>
    <w:rsid w:val="006B4935"/>
    <w:rsid w:val="006B4CDD"/>
    <w:rsid w:val="006B54C2"/>
    <w:rsid w:val="006B5D1F"/>
    <w:rsid w:val="006B6C3D"/>
    <w:rsid w:val="006C282B"/>
    <w:rsid w:val="006C2F75"/>
    <w:rsid w:val="006C3262"/>
    <w:rsid w:val="006C39C5"/>
    <w:rsid w:val="006C4348"/>
    <w:rsid w:val="006D0DA6"/>
    <w:rsid w:val="006D2880"/>
    <w:rsid w:val="006D4E82"/>
    <w:rsid w:val="006E024B"/>
    <w:rsid w:val="006E21E6"/>
    <w:rsid w:val="006E4238"/>
    <w:rsid w:val="006E7325"/>
    <w:rsid w:val="006F1EEA"/>
    <w:rsid w:val="006F2405"/>
    <w:rsid w:val="006F28A8"/>
    <w:rsid w:val="007008DF"/>
    <w:rsid w:val="00705122"/>
    <w:rsid w:val="007051F9"/>
    <w:rsid w:val="007054EA"/>
    <w:rsid w:val="00705C89"/>
    <w:rsid w:val="00710FA6"/>
    <w:rsid w:val="00712152"/>
    <w:rsid w:val="00714720"/>
    <w:rsid w:val="00714ED6"/>
    <w:rsid w:val="00715BFC"/>
    <w:rsid w:val="007177A5"/>
    <w:rsid w:val="007202AF"/>
    <w:rsid w:val="007203A6"/>
    <w:rsid w:val="007221E1"/>
    <w:rsid w:val="007246E1"/>
    <w:rsid w:val="00725526"/>
    <w:rsid w:val="00725A1F"/>
    <w:rsid w:val="00726A73"/>
    <w:rsid w:val="00731EBA"/>
    <w:rsid w:val="007328DD"/>
    <w:rsid w:val="007334C2"/>
    <w:rsid w:val="007354AF"/>
    <w:rsid w:val="007356CB"/>
    <w:rsid w:val="00735E54"/>
    <w:rsid w:val="00741433"/>
    <w:rsid w:val="00743921"/>
    <w:rsid w:val="00745910"/>
    <w:rsid w:val="00745EB4"/>
    <w:rsid w:val="007507E1"/>
    <w:rsid w:val="007521EF"/>
    <w:rsid w:val="0075720D"/>
    <w:rsid w:val="00761388"/>
    <w:rsid w:val="00762B07"/>
    <w:rsid w:val="00767067"/>
    <w:rsid w:val="007714BE"/>
    <w:rsid w:val="00772C79"/>
    <w:rsid w:val="00773787"/>
    <w:rsid w:val="00774FC9"/>
    <w:rsid w:val="00780ACF"/>
    <w:rsid w:val="00781943"/>
    <w:rsid w:val="00782CA2"/>
    <w:rsid w:val="00782D2B"/>
    <w:rsid w:val="007836BF"/>
    <w:rsid w:val="007842F9"/>
    <w:rsid w:val="00794522"/>
    <w:rsid w:val="00796D12"/>
    <w:rsid w:val="007A0102"/>
    <w:rsid w:val="007A20EA"/>
    <w:rsid w:val="007A2164"/>
    <w:rsid w:val="007A4876"/>
    <w:rsid w:val="007A6622"/>
    <w:rsid w:val="007B2653"/>
    <w:rsid w:val="007B55E7"/>
    <w:rsid w:val="007C14EA"/>
    <w:rsid w:val="007C1606"/>
    <w:rsid w:val="007C1B26"/>
    <w:rsid w:val="007C4140"/>
    <w:rsid w:val="007C67BF"/>
    <w:rsid w:val="007D0122"/>
    <w:rsid w:val="007D13CB"/>
    <w:rsid w:val="007D226B"/>
    <w:rsid w:val="007D2BA8"/>
    <w:rsid w:val="007D3235"/>
    <w:rsid w:val="007D621F"/>
    <w:rsid w:val="007E0524"/>
    <w:rsid w:val="007E0674"/>
    <w:rsid w:val="007E0C00"/>
    <w:rsid w:val="007E2E40"/>
    <w:rsid w:val="007E2F29"/>
    <w:rsid w:val="007E2FD6"/>
    <w:rsid w:val="007E3332"/>
    <w:rsid w:val="007E670F"/>
    <w:rsid w:val="007F2202"/>
    <w:rsid w:val="007F3130"/>
    <w:rsid w:val="007F34FE"/>
    <w:rsid w:val="007F49B6"/>
    <w:rsid w:val="007F60AB"/>
    <w:rsid w:val="007F67AD"/>
    <w:rsid w:val="007F6E7C"/>
    <w:rsid w:val="008014C9"/>
    <w:rsid w:val="00801FB4"/>
    <w:rsid w:val="00804465"/>
    <w:rsid w:val="00810B89"/>
    <w:rsid w:val="00814272"/>
    <w:rsid w:val="00814389"/>
    <w:rsid w:val="00814CDB"/>
    <w:rsid w:val="008154AE"/>
    <w:rsid w:val="00815F89"/>
    <w:rsid w:val="0082220B"/>
    <w:rsid w:val="00825981"/>
    <w:rsid w:val="008261E1"/>
    <w:rsid w:val="00826FB2"/>
    <w:rsid w:val="00832617"/>
    <w:rsid w:val="008353F5"/>
    <w:rsid w:val="0083557D"/>
    <w:rsid w:val="008446D2"/>
    <w:rsid w:val="008462FC"/>
    <w:rsid w:val="00846F87"/>
    <w:rsid w:val="00847423"/>
    <w:rsid w:val="00847BA7"/>
    <w:rsid w:val="008565C6"/>
    <w:rsid w:val="008600DB"/>
    <w:rsid w:val="008604BB"/>
    <w:rsid w:val="008608C4"/>
    <w:rsid w:val="0086406B"/>
    <w:rsid w:val="0086471A"/>
    <w:rsid w:val="0086664F"/>
    <w:rsid w:val="00866739"/>
    <w:rsid w:val="00870D06"/>
    <w:rsid w:val="00870FF5"/>
    <w:rsid w:val="00873983"/>
    <w:rsid w:val="00873D87"/>
    <w:rsid w:val="00874F50"/>
    <w:rsid w:val="0088106F"/>
    <w:rsid w:val="00882FF8"/>
    <w:rsid w:val="0088376A"/>
    <w:rsid w:val="00884128"/>
    <w:rsid w:val="00892831"/>
    <w:rsid w:val="008935F3"/>
    <w:rsid w:val="008973A5"/>
    <w:rsid w:val="008A042C"/>
    <w:rsid w:val="008A47E4"/>
    <w:rsid w:val="008A6681"/>
    <w:rsid w:val="008A77C8"/>
    <w:rsid w:val="008A791B"/>
    <w:rsid w:val="008B0CD0"/>
    <w:rsid w:val="008B24A4"/>
    <w:rsid w:val="008B5784"/>
    <w:rsid w:val="008B6180"/>
    <w:rsid w:val="008B6A44"/>
    <w:rsid w:val="008B7EC8"/>
    <w:rsid w:val="008C0037"/>
    <w:rsid w:val="008C35B7"/>
    <w:rsid w:val="008C6407"/>
    <w:rsid w:val="008D0129"/>
    <w:rsid w:val="008D05E8"/>
    <w:rsid w:val="008D05F7"/>
    <w:rsid w:val="008D5A7B"/>
    <w:rsid w:val="008D7E87"/>
    <w:rsid w:val="008D7FB3"/>
    <w:rsid w:val="008E2F9C"/>
    <w:rsid w:val="008E3D30"/>
    <w:rsid w:val="008E55D2"/>
    <w:rsid w:val="008E5642"/>
    <w:rsid w:val="008F1A85"/>
    <w:rsid w:val="008F239A"/>
    <w:rsid w:val="008F25BF"/>
    <w:rsid w:val="008F480E"/>
    <w:rsid w:val="008F5F0E"/>
    <w:rsid w:val="008F600D"/>
    <w:rsid w:val="00903BAA"/>
    <w:rsid w:val="0090719D"/>
    <w:rsid w:val="0090732F"/>
    <w:rsid w:val="00907628"/>
    <w:rsid w:val="00910FB5"/>
    <w:rsid w:val="00911B40"/>
    <w:rsid w:val="00912C5A"/>
    <w:rsid w:val="00913E22"/>
    <w:rsid w:val="009151C7"/>
    <w:rsid w:val="00915FF0"/>
    <w:rsid w:val="00916DB0"/>
    <w:rsid w:val="00916F94"/>
    <w:rsid w:val="00920242"/>
    <w:rsid w:val="009217A5"/>
    <w:rsid w:val="0092750C"/>
    <w:rsid w:val="00932A36"/>
    <w:rsid w:val="00933710"/>
    <w:rsid w:val="00933755"/>
    <w:rsid w:val="00933F5B"/>
    <w:rsid w:val="00935C18"/>
    <w:rsid w:val="009375B9"/>
    <w:rsid w:val="0094040A"/>
    <w:rsid w:val="00940936"/>
    <w:rsid w:val="00940955"/>
    <w:rsid w:val="00940F79"/>
    <w:rsid w:val="0094118C"/>
    <w:rsid w:val="0094149A"/>
    <w:rsid w:val="00941A3F"/>
    <w:rsid w:val="009431D6"/>
    <w:rsid w:val="00945CD0"/>
    <w:rsid w:val="00947916"/>
    <w:rsid w:val="00950A93"/>
    <w:rsid w:val="00950B5F"/>
    <w:rsid w:val="00952B4F"/>
    <w:rsid w:val="009547EC"/>
    <w:rsid w:val="009564D8"/>
    <w:rsid w:val="00960FEC"/>
    <w:rsid w:val="00962F4A"/>
    <w:rsid w:val="009656C1"/>
    <w:rsid w:val="00970498"/>
    <w:rsid w:val="009726C7"/>
    <w:rsid w:val="00972E78"/>
    <w:rsid w:val="00973B14"/>
    <w:rsid w:val="009771DF"/>
    <w:rsid w:val="00981596"/>
    <w:rsid w:val="00981E45"/>
    <w:rsid w:val="00985468"/>
    <w:rsid w:val="00985DAB"/>
    <w:rsid w:val="00990A97"/>
    <w:rsid w:val="009938DE"/>
    <w:rsid w:val="009954E6"/>
    <w:rsid w:val="00995991"/>
    <w:rsid w:val="009961E8"/>
    <w:rsid w:val="00996946"/>
    <w:rsid w:val="0099779B"/>
    <w:rsid w:val="009A0D40"/>
    <w:rsid w:val="009A519C"/>
    <w:rsid w:val="009A70FD"/>
    <w:rsid w:val="009B0F61"/>
    <w:rsid w:val="009B300C"/>
    <w:rsid w:val="009B4F54"/>
    <w:rsid w:val="009B634F"/>
    <w:rsid w:val="009C05BC"/>
    <w:rsid w:val="009C0A9C"/>
    <w:rsid w:val="009C0D72"/>
    <w:rsid w:val="009C2E90"/>
    <w:rsid w:val="009C5AB6"/>
    <w:rsid w:val="009C6762"/>
    <w:rsid w:val="009D0EF8"/>
    <w:rsid w:val="009D14BB"/>
    <w:rsid w:val="009D6B23"/>
    <w:rsid w:val="009E077C"/>
    <w:rsid w:val="009E0A83"/>
    <w:rsid w:val="009E17AD"/>
    <w:rsid w:val="009E209E"/>
    <w:rsid w:val="009E224F"/>
    <w:rsid w:val="009E28C9"/>
    <w:rsid w:val="009E5820"/>
    <w:rsid w:val="009E6DA4"/>
    <w:rsid w:val="009E74E2"/>
    <w:rsid w:val="009F1ACF"/>
    <w:rsid w:val="009F3132"/>
    <w:rsid w:val="009F3F2B"/>
    <w:rsid w:val="009F55B9"/>
    <w:rsid w:val="009F60CB"/>
    <w:rsid w:val="009F6123"/>
    <w:rsid w:val="009F72AB"/>
    <w:rsid w:val="00A04399"/>
    <w:rsid w:val="00A11292"/>
    <w:rsid w:val="00A1148A"/>
    <w:rsid w:val="00A12102"/>
    <w:rsid w:val="00A13AFF"/>
    <w:rsid w:val="00A13F3C"/>
    <w:rsid w:val="00A15F34"/>
    <w:rsid w:val="00A1673C"/>
    <w:rsid w:val="00A2120C"/>
    <w:rsid w:val="00A22EEE"/>
    <w:rsid w:val="00A234E6"/>
    <w:rsid w:val="00A238D2"/>
    <w:rsid w:val="00A30277"/>
    <w:rsid w:val="00A32C8F"/>
    <w:rsid w:val="00A42BA6"/>
    <w:rsid w:val="00A42D49"/>
    <w:rsid w:val="00A43F9B"/>
    <w:rsid w:val="00A45420"/>
    <w:rsid w:val="00A50545"/>
    <w:rsid w:val="00A509A3"/>
    <w:rsid w:val="00A50CA8"/>
    <w:rsid w:val="00A50FC5"/>
    <w:rsid w:val="00A53C5C"/>
    <w:rsid w:val="00A552CE"/>
    <w:rsid w:val="00A568EC"/>
    <w:rsid w:val="00A6028A"/>
    <w:rsid w:val="00A6148C"/>
    <w:rsid w:val="00A63CC3"/>
    <w:rsid w:val="00A674F8"/>
    <w:rsid w:val="00A71B74"/>
    <w:rsid w:val="00A72C66"/>
    <w:rsid w:val="00A731EA"/>
    <w:rsid w:val="00A81AEA"/>
    <w:rsid w:val="00A81D3C"/>
    <w:rsid w:val="00A86D41"/>
    <w:rsid w:val="00A92BD7"/>
    <w:rsid w:val="00A9328C"/>
    <w:rsid w:val="00A95381"/>
    <w:rsid w:val="00A96582"/>
    <w:rsid w:val="00A96627"/>
    <w:rsid w:val="00AA241E"/>
    <w:rsid w:val="00AA32E4"/>
    <w:rsid w:val="00AA39B9"/>
    <w:rsid w:val="00AA52E9"/>
    <w:rsid w:val="00AA5CC4"/>
    <w:rsid w:val="00AA6AD0"/>
    <w:rsid w:val="00AA7AA9"/>
    <w:rsid w:val="00AB1B05"/>
    <w:rsid w:val="00AB6A3F"/>
    <w:rsid w:val="00AB75A1"/>
    <w:rsid w:val="00AC3224"/>
    <w:rsid w:val="00AC3A76"/>
    <w:rsid w:val="00AC4173"/>
    <w:rsid w:val="00AC7625"/>
    <w:rsid w:val="00AD11AF"/>
    <w:rsid w:val="00AD1CF1"/>
    <w:rsid w:val="00AD22FC"/>
    <w:rsid w:val="00AD2B9D"/>
    <w:rsid w:val="00AD3299"/>
    <w:rsid w:val="00AD3D12"/>
    <w:rsid w:val="00AD6709"/>
    <w:rsid w:val="00AE0EFD"/>
    <w:rsid w:val="00AE16F6"/>
    <w:rsid w:val="00AE4351"/>
    <w:rsid w:val="00AE48A3"/>
    <w:rsid w:val="00AE4911"/>
    <w:rsid w:val="00AE637B"/>
    <w:rsid w:val="00AE702A"/>
    <w:rsid w:val="00AE727B"/>
    <w:rsid w:val="00AE7E78"/>
    <w:rsid w:val="00AF01A8"/>
    <w:rsid w:val="00AF1CBA"/>
    <w:rsid w:val="00AF45AC"/>
    <w:rsid w:val="00B0042A"/>
    <w:rsid w:val="00B0082F"/>
    <w:rsid w:val="00B00A14"/>
    <w:rsid w:val="00B00ACE"/>
    <w:rsid w:val="00B01289"/>
    <w:rsid w:val="00B01AE9"/>
    <w:rsid w:val="00B0665C"/>
    <w:rsid w:val="00B11D06"/>
    <w:rsid w:val="00B12B7B"/>
    <w:rsid w:val="00B13B92"/>
    <w:rsid w:val="00B14D06"/>
    <w:rsid w:val="00B16BD6"/>
    <w:rsid w:val="00B25389"/>
    <w:rsid w:val="00B26437"/>
    <w:rsid w:val="00B2647E"/>
    <w:rsid w:val="00B31FB0"/>
    <w:rsid w:val="00B3344C"/>
    <w:rsid w:val="00B3380D"/>
    <w:rsid w:val="00B34ABC"/>
    <w:rsid w:val="00B3614E"/>
    <w:rsid w:val="00B3692F"/>
    <w:rsid w:val="00B371FD"/>
    <w:rsid w:val="00B4179A"/>
    <w:rsid w:val="00B42729"/>
    <w:rsid w:val="00B46828"/>
    <w:rsid w:val="00B46B10"/>
    <w:rsid w:val="00B46D16"/>
    <w:rsid w:val="00B46DB0"/>
    <w:rsid w:val="00B47784"/>
    <w:rsid w:val="00B5089D"/>
    <w:rsid w:val="00B52096"/>
    <w:rsid w:val="00B528C1"/>
    <w:rsid w:val="00B538DB"/>
    <w:rsid w:val="00B54AD6"/>
    <w:rsid w:val="00B55C24"/>
    <w:rsid w:val="00B60CD0"/>
    <w:rsid w:val="00B6249F"/>
    <w:rsid w:val="00B632B3"/>
    <w:rsid w:val="00B6796F"/>
    <w:rsid w:val="00B67D2B"/>
    <w:rsid w:val="00B7080D"/>
    <w:rsid w:val="00B716C9"/>
    <w:rsid w:val="00B72A26"/>
    <w:rsid w:val="00B72D97"/>
    <w:rsid w:val="00B75EEF"/>
    <w:rsid w:val="00B76ADA"/>
    <w:rsid w:val="00B76FD6"/>
    <w:rsid w:val="00B7769C"/>
    <w:rsid w:val="00B86A05"/>
    <w:rsid w:val="00B91C98"/>
    <w:rsid w:val="00B922DD"/>
    <w:rsid w:val="00B9405A"/>
    <w:rsid w:val="00B9434B"/>
    <w:rsid w:val="00B94B71"/>
    <w:rsid w:val="00BA2A19"/>
    <w:rsid w:val="00BA2DB6"/>
    <w:rsid w:val="00BA5061"/>
    <w:rsid w:val="00BA58FC"/>
    <w:rsid w:val="00BA635C"/>
    <w:rsid w:val="00BB0DE3"/>
    <w:rsid w:val="00BB132B"/>
    <w:rsid w:val="00BB1F5D"/>
    <w:rsid w:val="00BB1F76"/>
    <w:rsid w:val="00BB2139"/>
    <w:rsid w:val="00BB4AA5"/>
    <w:rsid w:val="00BB56CB"/>
    <w:rsid w:val="00BB6CAF"/>
    <w:rsid w:val="00BB7556"/>
    <w:rsid w:val="00BB7DCF"/>
    <w:rsid w:val="00BB7ED5"/>
    <w:rsid w:val="00BC1B93"/>
    <w:rsid w:val="00BC7388"/>
    <w:rsid w:val="00BC7B3D"/>
    <w:rsid w:val="00BD2A3C"/>
    <w:rsid w:val="00BD2A3E"/>
    <w:rsid w:val="00BD3532"/>
    <w:rsid w:val="00BD60A1"/>
    <w:rsid w:val="00BD6CD8"/>
    <w:rsid w:val="00BE1E67"/>
    <w:rsid w:val="00BE3211"/>
    <w:rsid w:val="00BE4DB3"/>
    <w:rsid w:val="00BE5B85"/>
    <w:rsid w:val="00BE675B"/>
    <w:rsid w:val="00BF1475"/>
    <w:rsid w:val="00BF2448"/>
    <w:rsid w:val="00BF4FE7"/>
    <w:rsid w:val="00C00843"/>
    <w:rsid w:val="00C021B0"/>
    <w:rsid w:val="00C0297C"/>
    <w:rsid w:val="00C04CEC"/>
    <w:rsid w:val="00C04FDD"/>
    <w:rsid w:val="00C06423"/>
    <w:rsid w:val="00C10C33"/>
    <w:rsid w:val="00C122FB"/>
    <w:rsid w:val="00C1562D"/>
    <w:rsid w:val="00C15700"/>
    <w:rsid w:val="00C16431"/>
    <w:rsid w:val="00C16E85"/>
    <w:rsid w:val="00C176CF"/>
    <w:rsid w:val="00C17DCC"/>
    <w:rsid w:val="00C21592"/>
    <w:rsid w:val="00C21DA4"/>
    <w:rsid w:val="00C223D0"/>
    <w:rsid w:val="00C27D64"/>
    <w:rsid w:val="00C30471"/>
    <w:rsid w:val="00C31869"/>
    <w:rsid w:val="00C31938"/>
    <w:rsid w:val="00C342D6"/>
    <w:rsid w:val="00C34753"/>
    <w:rsid w:val="00C34B32"/>
    <w:rsid w:val="00C37B0D"/>
    <w:rsid w:val="00C47435"/>
    <w:rsid w:val="00C53479"/>
    <w:rsid w:val="00C601C8"/>
    <w:rsid w:val="00C609A6"/>
    <w:rsid w:val="00C62382"/>
    <w:rsid w:val="00C624D8"/>
    <w:rsid w:val="00C625EE"/>
    <w:rsid w:val="00C62966"/>
    <w:rsid w:val="00C65C6A"/>
    <w:rsid w:val="00C66554"/>
    <w:rsid w:val="00C6683E"/>
    <w:rsid w:val="00C66CC2"/>
    <w:rsid w:val="00C708B1"/>
    <w:rsid w:val="00C73431"/>
    <w:rsid w:val="00C739B6"/>
    <w:rsid w:val="00C73FBF"/>
    <w:rsid w:val="00C745AA"/>
    <w:rsid w:val="00C7471C"/>
    <w:rsid w:val="00C75E86"/>
    <w:rsid w:val="00C76D6E"/>
    <w:rsid w:val="00C8146A"/>
    <w:rsid w:val="00C81816"/>
    <w:rsid w:val="00C909AB"/>
    <w:rsid w:val="00C9246B"/>
    <w:rsid w:val="00CA29C3"/>
    <w:rsid w:val="00CA5297"/>
    <w:rsid w:val="00CA5A38"/>
    <w:rsid w:val="00CA6802"/>
    <w:rsid w:val="00CA6DA5"/>
    <w:rsid w:val="00CB0A1C"/>
    <w:rsid w:val="00CB0D24"/>
    <w:rsid w:val="00CB2D90"/>
    <w:rsid w:val="00CB3B9E"/>
    <w:rsid w:val="00CB501F"/>
    <w:rsid w:val="00CC18F7"/>
    <w:rsid w:val="00CC4783"/>
    <w:rsid w:val="00CC51EA"/>
    <w:rsid w:val="00CC5D45"/>
    <w:rsid w:val="00CC684E"/>
    <w:rsid w:val="00CD04D8"/>
    <w:rsid w:val="00CD135D"/>
    <w:rsid w:val="00CD4DAB"/>
    <w:rsid w:val="00CE12C9"/>
    <w:rsid w:val="00CE158A"/>
    <w:rsid w:val="00CE15CB"/>
    <w:rsid w:val="00CE2157"/>
    <w:rsid w:val="00CE4940"/>
    <w:rsid w:val="00CE69CE"/>
    <w:rsid w:val="00CE6EC0"/>
    <w:rsid w:val="00CF1382"/>
    <w:rsid w:val="00CF157B"/>
    <w:rsid w:val="00CF162B"/>
    <w:rsid w:val="00CF298E"/>
    <w:rsid w:val="00CF3D0A"/>
    <w:rsid w:val="00D009AC"/>
    <w:rsid w:val="00D0692B"/>
    <w:rsid w:val="00D07D72"/>
    <w:rsid w:val="00D1082F"/>
    <w:rsid w:val="00D1797D"/>
    <w:rsid w:val="00D17EA3"/>
    <w:rsid w:val="00D205FB"/>
    <w:rsid w:val="00D23B5E"/>
    <w:rsid w:val="00D25901"/>
    <w:rsid w:val="00D27F36"/>
    <w:rsid w:val="00D303CC"/>
    <w:rsid w:val="00D30751"/>
    <w:rsid w:val="00D316F3"/>
    <w:rsid w:val="00D417AD"/>
    <w:rsid w:val="00D427C8"/>
    <w:rsid w:val="00D43E4F"/>
    <w:rsid w:val="00D47970"/>
    <w:rsid w:val="00D5266B"/>
    <w:rsid w:val="00D533BA"/>
    <w:rsid w:val="00D57097"/>
    <w:rsid w:val="00D62CD5"/>
    <w:rsid w:val="00D63B37"/>
    <w:rsid w:val="00D63E2D"/>
    <w:rsid w:val="00D640AF"/>
    <w:rsid w:val="00D645E8"/>
    <w:rsid w:val="00D70A3E"/>
    <w:rsid w:val="00D70A7D"/>
    <w:rsid w:val="00D72488"/>
    <w:rsid w:val="00D73B95"/>
    <w:rsid w:val="00D743BD"/>
    <w:rsid w:val="00D754E2"/>
    <w:rsid w:val="00D76BF7"/>
    <w:rsid w:val="00D772D3"/>
    <w:rsid w:val="00D77C32"/>
    <w:rsid w:val="00D83A26"/>
    <w:rsid w:val="00D90363"/>
    <w:rsid w:val="00D91FF6"/>
    <w:rsid w:val="00D92AA3"/>
    <w:rsid w:val="00D936C2"/>
    <w:rsid w:val="00D94B53"/>
    <w:rsid w:val="00D97724"/>
    <w:rsid w:val="00D97750"/>
    <w:rsid w:val="00DA0795"/>
    <w:rsid w:val="00DA1165"/>
    <w:rsid w:val="00DA6922"/>
    <w:rsid w:val="00DA72B6"/>
    <w:rsid w:val="00DA78B4"/>
    <w:rsid w:val="00DB2FA0"/>
    <w:rsid w:val="00DB32BE"/>
    <w:rsid w:val="00DB528E"/>
    <w:rsid w:val="00DB7415"/>
    <w:rsid w:val="00DB7990"/>
    <w:rsid w:val="00DC0164"/>
    <w:rsid w:val="00DC5819"/>
    <w:rsid w:val="00DC7145"/>
    <w:rsid w:val="00DC72F3"/>
    <w:rsid w:val="00DC7DBD"/>
    <w:rsid w:val="00DD3260"/>
    <w:rsid w:val="00DD5997"/>
    <w:rsid w:val="00DD5FA9"/>
    <w:rsid w:val="00DD69F2"/>
    <w:rsid w:val="00DD6BED"/>
    <w:rsid w:val="00DE328B"/>
    <w:rsid w:val="00DE667D"/>
    <w:rsid w:val="00DE6BA6"/>
    <w:rsid w:val="00DE7C52"/>
    <w:rsid w:val="00DE7FBE"/>
    <w:rsid w:val="00DF04F5"/>
    <w:rsid w:val="00DF0997"/>
    <w:rsid w:val="00DF22B1"/>
    <w:rsid w:val="00DF29EF"/>
    <w:rsid w:val="00DF2F77"/>
    <w:rsid w:val="00DF3265"/>
    <w:rsid w:val="00DF3B25"/>
    <w:rsid w:val="00DF5B87"/>
    <w:rsid w:val="00DF6DAB"/>
    <w:rsid w:val="00DF7167"/>
    <w:rsid w:val="00E030D6"/>
    <w:rsid w:val="00E051B2"/>
    <w:rsid w:val="00E0640E"/>
    <w:rsid w:val="00E110C8"/>
    <w:rsid w:val="00E1174D"/>
    <w:rsid w:val="00E119CE"/>
    <w:rsid w:val="00E13355"/>
    <w:rsid w:val="00E16B53"/>
    <w:rsid w:val="00E21973"/>
    <w:rsid w:val="00E2233C"/>
    <w:rsid w:val="00E223AB"/>
    <w:rsid w:val="00E22F31"/>
    <w:rsid w:val="00E22F41"/>
    <w:rsid w:val="00E237F2"/>
    <w:rsid w:val="00E30B0C"/>
    <w:rsid w:val="00E32932"/>
    <w:rsid w:val="00E364FD"/>
    <w:rsid w:val="00E369A3"/>
    <w:rsid w:val="00E37BF9"/>
    <w:rsid w:val="00E41A24"/>
    <w:rsid w:val="00E43F94"/>
    <w:rsid w:val="00E447EE"/>
    <w:rsid w:val="00E4490C"/>
    <w:rsid w:val="00E50322"/>
    <w:rsid w:val="00E546F7"/>
    <w:rsid w:val="00E550D3"/>
    <w:rsid w:val="00E554D2"/>
    <w:rsid w:val="00E56107"/>
    <w:rsid w:val="00E602D6"/>
    <w:rsid w:val="00E60C18"/>
    <w:rsid w:val="00E631AA"/>
    <w:rsid w:val="00E651A9"/>
    <w:rsid w:val="00E77F8F"/>
    <w:rsid w:val="00E806DF"/>
    <w:rsid w:val="00E82485"/>
    <w:rsid w:val="00E82C38"/>
    <w:rsid w:val="00E830C1"/>
    <w:rsid w:val="00E863AE"/>
    <w:rsid w:val="00E86E47"/>
    <w:rsid w:val="00E927DD"/>
    <w:rsid w:val="00E9291B"/>
    <w:rsid w:val="00EA090B"/>
    <w:rsid w:val="00EA0FD0"/>
    <w:rsid w:val="00EA5096"/>
    <w:rsid w:val="00EA5A33"/>
    <w:rsid w:val="00EA6F28"/>
    <w:rsid w:val="00EA794E"/>
    <w:rsid w:val="00EB39B3"/>
    <w:rsid w:val="00EB4948"/>
    <w:rsid w:val="00EB4F2A"/>
    <w:rsid w:val="00EB71B3"/>
    <w:rsid w:val="00EC235A"/>
    <w:rsid w:val="00EC4E7E"/>
    <w:rsid w:val="00EC5C59"/>
    <w:rsid w:val="00EC6E61"/>
    <w:rsid w:val="00ED2037"/>
    <w:rsid w:val="00ED27E0"/>
    <w:rsid w:val="00ED68A6"/>
    <w:rsid w:val="00ED74E7"/>
    <w:rsid w:val="00ED76C9"/>
    <w:rsid w:val="00ED7B04"/>
    <w:rsid w:val="00EE707A"/>
    <w:rsid w:val="00EF0E27"/>
    <w:rsid w:val="00EF0F4D"/>
    <w:rsid w:val="00EF5FC4"/>
    <w:rsid w:val="00EF6D27"/>
    <w:rsid w:val="00F005DA"/>
    <w:rsid w:val="00F01F9E"/>
    <w:rsid w:val="00F02602"/>
    <w:rsid w:val="00F02951"/>
    <w:rsid w:val="00F032BD"/>
    <w:rsid w:val="00F0553B"/>
    <w:rsid w:val="00F07A30"/>
    <w:rsid w:val="00F07EF8"/>
    <w:rsid w:val="00F13B55"/>
    <w:rsid w:val="00F13DD0"/>
    <w:rsid w:val="00F14397"/>
    <w:rsid w:val="00F1442C"/>
    <w:rsid w:val="00F16E25"/>
    <w:rsid w:val="00F17C39"/>
    <w:rsid w:val="00F22006"/>
    <w:rsid w:val="00F2237F"/>
    <w:rsid w:val="00F2243F"/>
    <w:rsid w:val="00F22F6D"/>
    <w:rsid w:val="00F30911"/>
    <w:rsid w:val="00F32E07"/>
    <w:rsid w:val="00F33CEE"/>
    <w:rsid w:val="00F41287"/>
    <w:rsid w:val="00F42B1F"/>
    <w:rsid w:val="00F42D86"/>
    <w:rsid w:val="00F454EE"/>
    <w:rsid w:val="00F46323"/>
    <w:rsid w:val="00F464D0"/>
    <w:rsid w:val="00F473B1"/>
    <w:rsid w:val="00F475E0"/>
    <w:rsid w:val="00F47B57"/>
    <w:rsid w:val="00F51C4E"/>
    <w:rsid w:val="00F52D33"/>
    <w:rsid w:val="00F53655"/>
    <w:rsid w:val="00F53A0D"/>
    <w:rsid w:val="00F53A3B"/>
    <w:rsid w:val="00F53B20"/>
    <w:rsid w:val="00F55BC8"/>
    <w:rsid w:val="00F56DF9"/>
    <w:rsid w:val="00F57865"/>
    <w:rsid w:val="00F60D6C"/>
    <w:rsid w:val="00F61BEB"/>
    <w:rsid w:val="00F621B9"/>
    <w:rsid w:val="00F64A4B"/>
    <w:rsid w:val="00F66AAB"/>
    <w:rsid w:val="00F72351"/>
    <w:rsid w:val="00F74814"/>
    <w:rsid w:val="00F76B0B"/>
    <w:rsid w:val="00F76BB7"/>
    <w:rsid w:val="00F80BBF"/>
    <w:rsid w:val="00F80FD3"/>
    <w:rsid w:val="00F8169E"/>
    <w:rsid w:val="00F8175E"/>
    <w:rsid w:val="00F81E05"/>
    <w:rsid w:val="00F85A09"/>
    <w:rsid w:val="00F85FA6"/>
    <w:rsid w:val="00F86A86"/>
    <w:rsid w:val="00F87FD7"/>
    <w:rsid w:val="00F9086C"/>
    <w:rsid w:val="00F913DC"/>
    <w:rsid w:val="00F91BB9"/>
    <w:rsid w:val="00F92752"/>
    <w:rsid w:val="00F92D1B"/>
    <w:rsid w:val="00F9312A"/>
    <w:rsid w:val="00F94F97"/>
    <w:rsid w:val="00FA2E22"/>
    <w:rsid w:val="00FA301A"/>
    <w:rsid w:val="00FA307B"/>
    <w:rsid w:val="00FA35AE"/>
    <w:rsid w:val="00FA4D84"/>
    <w:rsid w:val="00FA5F09"/>
    <w:rsid w:val="00FB04E5"/>
    <w:rsid w:val="00FB1CF5"/>
    <w:rsid w:val="00FB2F60"/>
    <w:rsid w:val="00FB3012"/>
    <w:rsid w:val="00FB42DB"/>
    <w:rsid w:val="00FB79F5"/>
    <w:rsid w:val="00FC0DEC"/>
    <w:rsid w:val="00FC2505"/>
    <w:rsid w:val="00FD003C"/>
    <w:rsid w:val="00FD0635"/>
    <w:rsid w:val="00FD07C4"/>
    <w:rsid w:val="00FD18A7"/>
    <w:rsid w:val="00FD36F5"/>
    <w:rsid w:val="00FD5B3D"/>
    <w:rsid w:val="00FD6FFA"/>
    <w:rsid w:val="00FD718E"/>
    <w:rsid w:val="00FD7C83"/>
    <w:rsid w:val="00FD7ECA"/>
    <w:rsid w:val="00FE2751"/>
    <w:rsid w:val="00FE643A"/>
    <w:rsid w:val="00FE69B2"/>
    <w:rsid w:val="00FF0AA9"/>
    <w:rsid w:val="00FF70A9"/>
    <w:rsid w:val="00FF764A"/>
    <w:rsid w:val="00FF785B"/>
    <w:rsid w:val="00FF7C6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7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784"/>
    <w:pPr>
      <w:spacing w:beforeAutospacing="1" w:afterAutospacing="1"/>
    </w:pPr>
  </w:style>
  <w:style w:type="paragraph" w:styleId="1">
    <w:name w:val="heading 1"/>
    <w:basedOn w:val="a"/>
    <w:next w:val="a"/>
    <w:link w:val="10"/>
    <w:uiPriority w:val="99"/>
    <w:qFormat/>
    <w:rsid w:val="007B4DAC"/>
    <w:pPr>
      <w:keepNext/>
      <w:keepLines/>
      <w:spacing w:before="480" w:after="2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5BE8"/>
    <w:pPr>
      <w:keepNext/>
      <w:keepLines/>
      <w:spacing w:before="40" w:beforeAutospacing="0" w:after="280" w:afterAutospacing="0" w:line="259" w:lineRule="auto"/>
      <w:outlineLvl w:val="1"/>
    </w:pPr>
    <w:rPr>
      <w:rFonts w:ascii="Calibri Light" w:eastAsia="Times New Roman" w:hAnsi="Calibri Light" w:cs="Times New Roman"/>
      <w:color w:val="2E74B5"/>
      <w:sz w:val="26"/>
      <w:szCs w:val="26"/>
      <w:lang w:val="ru-RU"/>
    </w:rPr>
  </w:style>
  <w:style w:type="paragraph" w:styleId="3">
    <w:name w:val="heading 3"/>
    <w:basedOn w:val="a"/>
    <w:next w:val="a"/>
    <w:link w:val="30"/>
    <w:uiPriority w:val="9"/>
    <w:unhideWhenUsed/>
    <w:qFormat/>
    <w:rsid w:val="00F72BAB"/>
    <w:pPr>
      <w:keepNext/>
      <w:keepLines/>
      <w:spacing w:before="200" w:after="28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semiHidden/>
    <w:unhideWhenUsed/>
    <w:qFormat/>
    <w:rsid w:val="003E5BE8"/>
    <w:pPr>
      <w:keepNext/>
      <w:keepLines/>
      <w:spacing w:before="40" w:beforeAutospacing="0" w:after="280" w:afterAutospacing="0" w:line="259" w:lineRule="auto"/>
      <w:outlineLvl w:val="3"/>
    </w:pPr>
    <w:rPr>
      <w:rFonts w:ascii="Calibri Light" w:eastAsia="Times New Roman" w:hAnsi="Calibri Light" w:cs="Times New Roman"/>
      <w:i/>
      <w:iCs/>
      <w:color w:val="2E74B5"/>
      <w:sz w:val="20"/>
      <w:szCs w:val="20"/>
      <w:lang w:val="ru-RU"/>
    </w:rPr>
  </w:style>
  <w:style w:type="paragraph" w:styleId="5">
    <w:name w:val="heading 5"/>
    <w:basedOn w:val="a"/>
    <w:next w:val="a"/>
    <w:link w:val="50"/>
    <w:uiPriority w:val="9"/>
    <w:semiHidden/>
    <w:unhideWhenUsed/>
    <w:qFormat/>
    <w:rsid w:val="003E5BE8"/>
    <w:pPr>
      <w:keepNext/>
      <w:keepLines/>
      <w:spacing w:before="40" w:beforeAutospacing="0" w:after="280" w:afterAutospacing="0" w:line="259" w:lineRule="auto"/>
      <w:outlineLvl w:val="4"/>
    </w:pPr>
    <w:rPr>
      <w:rFonts w:ascii="Calibri Light" w:eastAsia="Times New Roman" w:hAnsi="Calibri Light" w:cs="Times New Roman"/>
      <w:color w:val="2E74B5"/>
      <w:sz w:val="20"/>
      <w:szCs w:val="20"/>
      <w:lang w:val="ru-RU"/>
    </w:rPr>
  </w:style>
  <w:style w:type="paragraph" w:styleId="6">
    <w:name w:val="heading 6"/>
    <w:basedOn w:val="a"/>
    <w:next w:val="a"/>
    <w:link w:val="60"/>
    <w:uiPriority w:val="9"/>
    <w:semiHidden/>
    <w:unhideWhenUsed/>
    <w:qFormat/>
    <w:rsid w:val="003E5BE8"/>
    <w:pPr>
      <w:keepNext/>
      <w:keepLines/>
      <w:spacing w:before="40" w:beforeAutospacing="0" w:after="280" w:afterAutospacing="0" w:line="259" w:lineRule="auto"/>
      <w:outlineLvl w:val="5"/>
    </w:pPr>
    <w:rPr>
      <w:rFonts w:ascii="Calibri Light" w:eastAsia="Times New Roman" w:hAnsi="Calibri Light" w:cs="Times New Roman"/>
      <w:color w:val="1F4E79"/>
      <w:sz w:val="20"/>
      <w:szCs w:val="20"/>
      <w:lang w:val="ru-RU"/>
    </w:rPr>
  </w:style>
  <w:style w:type="paragraph" w:styleId="7">
    <w:name w:val="heading 7"/>
    <w:basedOn w:val="a"/>
    <w:next w:val="a"/>
    <w:link w:val="70"/>
    <w:uiPriority w:val="9"/>
    <w:semiHidden/>
    <w:unhideWhenUsed/>
    <w:qFormat/>
    <w:rsid w:val="003E5BE8"/>
    <w:pPr>
      <w:keepNext/>
      <w:keepLines/>
      <w:spacing w:before="40" w:beforeAutospacing="0" w:after="280" w:afterAutospacing="0" w:line="259" w:lineRule="auto"/>
      <w:outlineLvl w:val="6"/>
    </w:pPr>
    <w:rPr>
      <w:rFonts w:ascii="Calibri Light" w:eastAsia="Times New Roman" w:hAnsi="Calibri Light" w:cs="Times New Roman"/>
      <w:i/>
      <w:iCs/>
      <w:color w:val="1F4E79"/>
      <w:sz w:val="20"/>
      <w:szCs w:val="20"/>
      <w:lang w:val="ru-RU"/>
    </w:rPr>
  </w:style>
  <w:style w:type="paragraph" w:styleId="8">
    <w:name w:val="heading 8"/>
    <w:basedOn w:val="a"/>
    <w:next w:val="a"/>
    <w:link w:val="80"/>
    <w:uiPriority w:val="9"/>
    <w:semiHidden/>
    <w:unhideWhenUsed/>
    <w:qFormat/>
    <w:rsid w:val="003E5BE8"/>
    <w:pPr>
      <w:keepNext/>
      <w:keepLines/>
      <w:spacing w:before="40" w:beforeAutospacing="0" w:after="280" w:afterAutospacing="0" w:line="259" w:lineRule="auto"/>
      <w:outlineLvl w:val="7"/>
    </w:pPr>
    <w:rPr>
      <w:rFonts w:ascii="Calibri Light" w:eastAsia="Times New Roman" w:hAnsi="Calibri Light" w:cs="Times New Roman"/>
      <w:color w:val="262626"/>
      <w:sz w:val="21"/>
      <w:szCs w:val="21"/>
      <w:lang w:val="ru-RU"/>
    </w:rPr>
  </w:style>
  <w:style w:type="paragraph" w:styleId="9">
    <w:name w:val="heading 9"/>
    <w:basedOn w:val="a"/>
    <w:next w:val="a"/>
    <w:link w:val="90"/>
    <w:uiPriority w:val="9"/>
    <w:semiHidden/>
    <w:unhideWhenUsed/>
    <w:qFormat/>
    <w:rsid w:val="003E5BE8"/>
    <w:pPr>
      <w:keepNext/>
      <w:keepLines/>
      <w:spacing w:before="40" w:beforeAutospacing="0" w:after="280" w:afterAutospacing="0" w:line="259" w:lineRule="auto"/>
      <w:outlineLvl w:val="8"/>
    </w:pPr>
    <w:rPr>
      <w:rFonts w:ascii="Calibri Light" w:eastAsia="Times New Roman" w:hAnsi="Calibri Light" w:cs="Times New Roman"/>
      <w:i/>
      <w:iCs/>
      <w:color w:val="262626"/>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B4D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3E5BE8"/>
    <w:rPr>
      <w:rFonts w:ascii="Calibri Light" w:eastAsia="Times New Roman" w:hAnsi="Calibri Light" w:cs="Times New Roman"/>
      <w:color w:val="2E74B5"/>
      <w:sz w:val="26"/>
      <w:szCs w:val="26"/>
      <w:lang w:val="ru-RU"/>
    </w:rPr>
  </w:style>
  <w:style w:type="character" w:customStyle="1" w:styleId="30">
    <w:name w:val="Заголовок 3 Знак"/>
    <w:basedOn w:val="a0"/>
    <w:link w:val="3"/>
    <w:uiPriority w:val="9"/>
    <w:qFormat/>
    <w:rsid w:val="00F72BAB"/>
    <w:rPr>
      <w:rFonts w:asciiTheme="majorHAnsi" w:eastAsiaTheme="majorEastAsia" w:hAnsiTheme="majorHAnsi" w:cstheme="majorBidi"/>
      <w:b/>
      <w:bCs/>
      <w:color w:val="4F81BD" w:themeColor="accent1"/>
    </w:rPr>
  </w:style>
  <w:style w:type="table" w:customStyle="1" w:styleId="41">
    <w:name w:val="Заголовок 4 Знак1"/>
    <w:basedOn w:val="a1"/>
    <w:link w:val="4"/>
    <w:uiPriority w:val="39"/>
    <w:rsid w:val="003E5BE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qFormat/>
    <w:rsid w:val="003E5BE8"/>
    <w:rPr>
      <w:rFonts w:ascii="Calibri Light" w:eastAsia="Times New Roman" w:hAnsi="Calibri Light" w:cs="Times New Roman"/>
      <w:color w:val="2E74B5"/>
      <w:sz w:val="20"/>
      <w:szCs w:val="20"/>
      <w:lang w:val="ru-RU"/>
    </w:rPr>
  </w:style>
  <w:style w:type="character" w:customStyle="1" w:styleId="60">
    <w:name w:val="Заголовок 6 Знак"/>
    <w:basedOn w:val="a0"/>
    <w:link w:val="6"/>
    <w:uiPriority w:val="9"/>
    <w:semiHidden/>
    <w:qFormat/>
    <w:rsid w:val="003E5BE8"/>
    <w:rPr>
      <w:rFonts w:ascii="Calibri Light" w:eastAsia="Times New Roman" w:hAnsi="Calibri Light" w:cs="Times New Roman"/>
      <w:color w:val="1F4E79"/>
      <w:sz w:val="20"/>
      <w:szCs w:val="20"/>
      <w:lang w:val="ru-RU"/>
    </w:rPr>
  </w:style>
  <w:style w:type="character" w:customStyle="1" w:styleId="70">
    <w:name w:val="Заголовок 7 Знак"/>
    <w:basedOn w:val="a0"/>
    <w:link w:val="7"/>
    <w:uiPriority w:val="9"/>
    <w:semiHidden/>
    <w:qFormat/>
    <w:rsid w:val="003E5BE8"/>
    <w:rPr>
      <w:rFonts w:ascii="Calibri Light" w:eastAsia="Times New Roman" w:hAnsi="Calibri Light" w:cs="Times New Roman"/>
      <w:i/>
      <w:iCs/>
      <w:color w:val="1F4E79"/>
      <w:sz w:val="20"/>
      <w:szCs w:val="20"/>
      <w:lang w:val="ru-RU"/>
    </w:rPr>
  </w:style>
  <w:style w:type="character" w:customStyle="1" w:styleId="80">
    <w:name w:val="Заголовок 8 Знак"/>
    <w:basedOn w:val="a0"/>
    <w:link w:val="8"/>
    <w:uiPriority w:val="9"/>
    <w:semiHidden/>
    <w:qFormat/>
    <w:rsid w:val="003E5BE8"/>
    <w:rPr>
      <w:rFonts w:ascii="Calibri Light" w:eastAsia="Times New Roman" w:hAnsi="Calibri Light" w:cs="Times New Roman"/>
      <w:color w:val="262626"/>
      <w:sz w:val="21"/>
      <w:szCs w:val="21"/>
      <w:lang w:val="ru-RU"/>
    </w:rPr>
  </w:style>
  <w:style w:type="character" w:customStyle="1" w:styleId="90">
    <w:name w:val="Заголовок 9 Знак"/>
    <w:basedOn w:val="a0"/>
    <w:link w:val="9"/>
    <w:uiPriority w:val="9"/>
    <w:semiHidden/>
    <w:qFormat/>
    <w:rsid w:val="003E5BE8"/>
    <w:rPr>
      <w:rFonts w:ascii="Calibri Light" w:eastAsia="Times New Roman" w:hAnsi="Calibri Light" w:cs="Times New Roman"/>
      <w:i/>
      <w:iCs/>
      <w:color w:val="262626"/>
      <w:sz w:val="21"/>
      <w:szCs w:val="21"/>
      <w:lang w:val="ru-RU"/>
    </w:rPr>
  </w:style>
  <w:style w:type="character" w:customStyle="1" w:styleId="Heading1Char">
    <w:name w:val="Heading 1 Char"/>
    <w:basedOn w:val="a0"/>
    <w:link w:val="11"/>
    <w:uiPriority w:val="9"/>
    <w:qFormat/>
    <w:rsid w:val="00B73A5A"/>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next w:val="a"/>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431ED3"/>
    <w:rPr>
      <w:rFonts w:ascii="Tahoma" w:hAnsi="Tahoma" w:cs="Tahoma"/>
      <w:sz w:val="16"/>
      <w:szCs w:val="16"/>
    </w:rPr>
  </w:style>
  <w:style w:type="character" w:customStyle="1" w:styleId="PlainText">
    <w:name w:val="PlainText Знак"/>
    <w:link w:val="PlainText0"/>
    <w:qFormat/>
    <w:locked/>
    <w:rsid w:val="00F341DC"/>
    <w:rPr>
      <w:rFonts w:ascii="Times New Roman" w:eastAsia="Times New Roman" w:hAnsi="Times New Roman" w:cs="Times New Roman"/>
      <w:sz w:val="24"/>
      <w:szCs w:val="24"/>
      <w:lang w:eastAsia="ru-RU"/>
    </w:rPr>
  </w:style>
  <w:style w:type="paragraph" w:customStyle="1" w:styleId="PlainText0">
    <w:name w:val="PlainText"/>
    <w:link w:val="PlainText"/>
    <w:qFormat/>
    <w:rsid w:val="00F341DC"/>
    <w:pPr>
      <w:spacing w:before="120"/>
      <w:ind w:firstLine="567"/>
      <w:jc w:val="both"/>
    </w:pPr>
    <w:rPr>
      <w:rFonts w:cs="Times New Roman"/>
      <w:sz w:val="24"/>
      <w:szCs w:val="24"/>
      <w:lang w:eastAsia="ru-RU"/>
    </w:rPr>
  </w:style>
  <w:style w:type="character" w:customStyle="1" w:styleId="a4">
    <w:name w:val="Абзац списка Знак"/>
    <w:aliases w:val="Bullet List Знак,FooterText Знак,numbered Знак,ТЗ список Знак,Абзац списка литеральный Знак,Булет1 Знак,1Булет Знак,it_List1 Знак,ПАРАГРАФ Знак,List Paragraph Знак,List Paragraph1 Знак,Paragraphe de liste1 Знак,Подпись рисунка Знак"/>
    <w:link w:val="a5"/>
    <w:uiPriority w:val="34"/>
    <w:qFormat/>
    <w:rsid w:val="006D7BA0"/>
  </w:style>
  <w:style w:type="paragraph" w:styleId="a5">
    <w:name w:val="List Paragraph"/>
    <w:aliases w:val="Bullet List,FooterText,numbered,ТЗ список,Абзац списка литеральный,Булет1,1Булет,it_List1,ПАРАГРАФ,List Paragraph,List Paragraph1,Paragraphe de liste1,Bulletr List Paragraph,Подпись рисунка,Маркированный список_уровень1,lp1,Bullet List1,UL"/>
    <w:basedOn w:val="a"/>
    <w:link w:val="a4"/>
    <w:uiPriority w:val="34"/>
    <w:qFormat/>
    <w:rsid w:val="00624D07"/>
    <w:pPr>
      <w:spacing w:before="280" w:after="280"/>
      <w:ind w:left="720"/>
      <w:contextualSpacing/>
    </w:pPr>
  </w:style>
  <w:style w:type="character" w:customStyle="1" w:styleId="-">
    <w:name w:val="Интернет-ссылка"/>
    <w:uiPriority w:val="99"/>
    <w:unhideWhenUsed/>
    <w:rsid w:val="007D41BF"/>
    <w:rPr>
      <w:color w:val="0563C1"/>
      <w:u w:val="single"/>
    </w:rPr>
  </w:style>
  <w:style w:type="character" w:customStyle="1" w:styleId="-0">
    <w:name w:val="Гост-абзац Знак"/>
    <w:link w:val="-1"/>
    <w:qFormat/>
    <w:rsid w:val="000B4029"/>
    <w:rPr>
      <w:rFonts w:ascii="Times New Roman" w:eastAsia="Times New Roman" w:hAnsi="Times New Roman" w:cs="Times New Roman"/>
      <w:sz w:val="24"/>
      <w:szCs w:val="24"/>
      <w:lang w:val="ru-RU" w:eastAsia="ru-RU" w:bidi="en-US"/>
    </w:rPr>
  </w:style>
  <w:style w:type="paragraph" w:customStyle="1" w:styleId="-1">
    <w:name w:val="Гост-абзац"/>
    <w:basedOn w:val="a"/>
    <w:link w:val="-0"/>
    <w:qFormat/>
    <w:rsid w:val="000B4029"/>
    <w:pPr>
      <w:spacing w:line="360" w:lineRule="auto"/>
      <w:ind w:firstLine="851"/>
      <w:jc w:val="both"/>
    </w:pPr>
    <w:rPr>
      <w:rFonts w:ascii="Times New Roman" w:eastAsia="Times New Roman" w:hAnsi="Times New Roman" w:cs="Times New Roman"/>
      <w:sz w:val="24"/>
      <w:szCs w:val="24"/>
      <w:lang w:val="ru-RU" w:eastAsia="ru-RU" w:bidi="en-US"/>
    </w:rPr>
  </w:style>
  <w:style w:type="character" w:styleId="a6">
    <w:name w:val="annotation reference"/>
    <w:basedOn w:val="a0"/>
    <w:uiPriority w:val="99"/>
    <w:semiHidden/>
    <w:unhideWhenUsed/>
    <w:qFormat/>
    <w:rsid w:val="00070B84"/>
    <w:rPr>
      <w:sz w:val="16"/>
      <w:szCs w:val="16"/>
    </w:rPr>
  </w:style>
  <w:style w:type="character" w:customStyle="1" w:styleId="a7">
    <w:name w:val="Текст примечания Знак"/>
    <w:basedOn w:val="a0"/>
    <w:link w:val="a8"/>
    <w:uiPriority w:val="99"/>
    <w:qFormat/>
    <w:rsid w:val="00070B84"/>
    <w:rPr>
      <w:sz w:val="20"/>
      <w:szCs w:val="20"/>
    </w:rPr>
  </w:style>
  <w:style w:type="paragraph" w:styleId="a8">
    <w:name w:val="annotation text"/>
    <w:basedOn w:val="a"/>
    <w:link w:val="a7"/>
    <w:uiPriority w:val="99"/>
    <w:unhideWhenUsed/>
    <w:qFormat/>
    <w:rsid w:val="00070B84"/>
    <w:rPr>
      <w:sz w:val="20"/>
      <w:szCs w:val="20"/>
    </w:rPr>
  </w:style>
  <w:style w:type="character" w:customStyle="1" w:styleId="a9">
    <w:name w:val="Тема примечания Знак"/>
    <w:basedOn w:val="a7"/>
    <w:link w:val="aa"/>
    <w:uiPriority w:val="99"/>
    <w:semiHidden/>
    <w:qFormat/>
    <w:rsid w:val="00070B84"/>
    <w:rPr>
      <w:b/>
      <w:bCs/>
      <w:sz w:val="20"/>
      <w:szCs w:val="20"/>
    </w:rPr>
  </w:style>
  <w:style w:type="paragraph" w:styleId="aa">
    <w:name w:val="annotation subject"/>
    <w:basedOn w:val="a8"/>
    <w:next w:val="a8"/>
    <w:link w:val="a9"/>
    <w:uiPriority w:val="99"/>
    <w:semiHidden/>
    <w:unhideWhenUsed/>
    <w:qFormat/>
    <w:rsid w:val="00070B84"/>
    <w:rPr>
      <w:b/>
      <w:bCs/>
    </w:rPr>
  </w:style>
  <w:style w:type="character" w:customStyle="1" w:styleId="fontstyle01">
    <w:name w:val="fontstyle01"/>
    <w:basedOn w:val="a0"/>
    <w:qFormat/>
    <w:rsid w:val="009B08DB"/>
    <w:rPr>
      <w:rFonts w:ascii="Times New Roman" w:hAnsi="Times New Roman" w:cs="Times New Roman"/>
      <w:b w:val="0"/>
      <w:bCs w:val="0"/>
      <w:i w:val="0"/>
      <w:iCs w:val="0"/>
      <w:color w:val="000000"/>
      <w:sz w:val="22"/>
      <w:szCs w:val="22"/>
    </w:rPr>
  </w:style>
  <w:style w:type="character" w:customStyle="1" w:styleId="fontstyle21">
    <w:name w:val="fontstyle21"/>
    <w:basedOn w:val="a0"/>
    <w:qFormat/>
    <w:rsid w:val="009B08DB"/>
    <w:rPr>
      <w:rFonts w:ascii="Symbol" w:hAnsi="Symbol"/>
      <w:b w:val="0"/>
      <w:bCs w:val="0"/>
      <w:i w:val="0"/>
      <w:iCs w:val="0"/>
      <w:color w:val="000000"/>
      <w:sz w:val="22"/>
      <w:szCs w:val="22"/>
    </w:rPr>
  </w:style>
  <w:style w:type="character" w:customStyle="1" w:styleId="fontstyle31">
    <w:name w:val="fontstyle31"/>
    <w:basedOn w:val="a0"/>
    <w:qFormat/>
    <w:rsid w:val="009B08DB"/>
    <w:rPr>
      <w:rFonts w:ascii="Arial" w:hAnsi="Arial" w:cs="Arial"/>
      <w:b w:val="0"/>
      <w:bCs w:val="0"/>
      <w:i/>
      <w:iCs/>
      <w:color w:val="000000"/>
      <w:sz w:val="20"/>
      <w:szCs w:val="20"/>
    </w:rPr>
  </w:style>
  <w:style w:type="character" w:customStyle="1" w:styleId="ab">
    <w:name w:val="Заголовок Знак"/>
    <w:aliases w:val="Наименование титул Знак"/>
    <w:basedOn w:val="a0"/>
    <w:link w:val="ac"/>
    <w:uiPriority w:val="10"/>
    <w:qFormat/>
    <w:rsid w:val="00445B76"/>
    <w:rPr>
      <w:rFonts w:ascii="Times New Roman" w:eastAsiaTheme="majorEastAsia" w:hAnsi="Times New Roman" w:cstheme="majorBidi"/>
      <w:b/>
      <w:caps/>
      <w:spacing w:val="-10"/>
      <w:kern w:val="2"/>
      <w:sz w:val="28"/>
      <w:szCs w:val="56"/>
      <w:lang w:val="ru-RU" w:eastAsia="ru-RU"/>
    </w:rPr>
  </w:style>
  <w:style w:type="paragraph" w:styleId="ac">
    <w:name w:val="Title"/>
    <w:aliases w:val="Наименование титул"/>
    <w:basedOn w:val="a"/>
    <w:next w:val="a"/>
    <w:link w:val="ab"/>
    <w:uiPriority w:val="10"/>
    <w:qFormat/>
    <w:rsid w:val="00445B76"/>
    <w:pPr>
      <w:spacing w:before="280" w:beforeAutospacing="0" w:after="280" w:afterAutospacing="0"/>
      <w:contextualSpacing/>
    </w:pPr>
    <w:rPr>
      <w:rFonts w:ascii="Times New Roman" w:eastAsiaTheme="majorEastAsia" w:hAnsi="Times New Roman" w:cstheme="majorBidi"/>
      <w:b/>
      <w:caps/>
      <w:spacing w:val="-10"/>
      <w:kern w:val="2"/>
      <w:sz w:val="28"/>
      <w:szCs w:val="56"/>
      <w:lang w:val="ru-RU" w:eastAsia="ru-RU"/>
    </w:rPr>
  </w:style>
  <w:style w:type="character" w:customStyle="1" w:styleId="apple-converted-space">
    <w:name w:val="apple-converted-space"/>
    <w:basedOn w:val="a0"/>
    <w:qFormat/>
    <w:rsid w:val="007D41BF"/>
    <w:rPr>
      <w:rFonts w:ascii="Times New Roman" w:hAnsi="Times New Roman"/>
      <w:sz w:val="24"/>
    </w:rPr>
  </w:style>
  <w:style w:type="character" w:customStyle="1" w:styleId="40">
    <w:name w:val="Заголовок 4 Знак"/>
    <w:basedOn w:val="a0"/>
    <w:uiPriority w:val="9"/>
    <w:semiHidden/>
    <w:qFormat/>
    <w:rsid w:val="003E5BE8"/>
    <w:rPr>
      <w:rFonts w:ascii="Calibri Light" w:eastAsia="Times New Roman" w:hAnsi="Calibri Light" w:cs="Times New Roman"/>
      <w:i/>
      <w:iCs/>
      <w:color w:val="2E74B5"/>
      <w:sz w:val="20"/>
      <w:szCs w:val="20"/>
      <w:lang w:val="ru-RU"/>
    </w:rPr>
  </w:style>
  <w:style w:type="character" w:customStyle="1" w:styleId="ad">
    <w:name w:val="Подзаголовок Знак"/>
    <w:basedOn w:val="a0"/>
    <w:link w:val="ae"/>
    <w:qFormat/>
    <w:rsid w:val="003E5BE8"/>
    <w:rPr>
      <w:rFonts w:ascii="Times New Roman" w:eastAsia="Times New Roman" w:hAnsi="Times New Roman" w:cs="Times New Roman"/>
      <w:caps/>
      <w:sz w:val="28"/>
      <w:szCs w:val="20"/>
      <w:lang w:val="ru-RU"/>
    </w:rPr>
  </w:style>
  <w:style w:type="paragraph" w:styleId="ae">
    <w:name w:val="Subtitle"/>
    <w:basedOn w:val="a"/>
    <w:link w:val="ad"/>
    <w:qFormat/>
    <w:rsid w:val="003E5BE8"/>
    <w:pPr>
      <w:spacing w:before="280" w:beforeAutospacing="0" w:after="160" w:afterAutospacing="0"/>
    </w:pPr>
    <w:rPr>
      <w:rFonts w:ascii="Times New Roman" w:eastAsia="Times New Roman" w:hAnsi="Times New Roman" w:cs="Times New Roman"/>
      <w:caps/>
      <w:sz w:val="28"/>
      <w:szCs w:val="20"/>
      <w:lang w:val="ru-RU"/>
    </w:rPr>
  </w:style>
  <w:style w:type="character" w:customStyle="1" w:styleId="placeholder">
    <w:name w:val="placeholder"/>
    <w:basedOn w:val="a0"/>
    <w:qFormat/>
    <w:rsid w:val="003E5BE8"/>
  </w:style>
  <w:style w:type="character" w:customStyle="1" w:styleId="s10">
    <w:name w:val="s_10"/>
    <w:basedOn w:val="a0"/>
    <w:qFormat/>
    <w:rsid w:val="003E5BE8"/>
  </w:style>
  <w:style w:type="character" w:customStyle="1" w:styleId="af">
    <w:name w:val="Верхний колонтитул Знак"/>
    <w:basedOn w:val="a0"/>
    <w:link w:val="af0"/>
    <w:uiPriority w:val="99"/>
    <w:qFormat/>
    <w:rsid w:val="003E5BE8"/>
    <w:rPr>
      <w:rFonts w:ascii="Calibri" w:eastAsia="Times New Roman" w:hAnsi="Calibri" w:cs="Times New Roman"/>
      <w:sz w:val="20"/>
      <w:szCs w:val="20"/>
      <w:lang w:val="ru-RU"/>
    </w:rPr>
  </w:style>
  <w:style w:type="paragraph" w:styleId="af0">
    <w:name w:val="header"/>
    <w:basedOn w:val="a"/>
    <w:link w:val="af"/>
    <w:uiPriority w:val="99"/>
    <w:unhideWhenUsed/>
    <w:rsid w:val="003E5BE8"/>
    <w:pPr>
      <w:tabs>
        <w:tab w:val="center" w:pos="4677"/>
        <w:tab w:val="right" w:pos="9355"/>
      </w:tabs>
    </w:pPr>
    <w:rPr>
      <w:rFonts w:ascii="Calibri" w:eastAsia="Times New Roman" w:hAnsi="Calibri" w:cs="Times New Roman"/>
      <w:sz w:val="20"/>
      <w:szCs w:val="20"/>
      <w:lang w:val="ru-RU"/>
    </w:rPr>
  </w:style>
  <w:style w:type="character" w:customStyle="1" w:styleId="af1">
    <w:name w:val="Нижний колонтитул Знак"/>
    <w:basedOn w:val="a0"/>
    <w:link w:val="af2"/>
    <w:uiPriority w:val="99"/>
    <w:qFormat/>
    <w:rsid w:val="003E5BE8"/>
    <w:rPr>
      <w:rFonts w:ascii="Calibri" w:eastAsia="Times New Roman" w:hAnsi="Calibri" w:cs="Times New Roman"/>
      <w:sz w:val="20"/>
      <w:szCs w:val="20"/>
      <w:lang w:val="ru-RU"/>
    </w:rPr>
  </w:style>
  <w:style w:type="paragraph" w:styleId="af2">
    <w:name w:val="footer"/>
    <w:basedOn w:val="a"/>
    <w:link w:val="af1"/>
    <w:uiPriority w:val="99"/>
    <w:unhideWhenUsed/>
    <w:rsid w:val="003E5BE8"/>
    <w:pPr>
      <w:tabs>
        <w:tab w:val="center" w:pos="4677"/>
        <w:tab w:val="right" w:pos="9355"/>
      </w:tabs>
    </w:pPr>
    <w:rPr>
      <w:rFonts w:ascii="Calibri" w:eastAsia="Times New Roman" w:hAnsi="Calibri" w:cs="Times New Roman"/>
      <w:sz w:val="20"/>
      <w:szCs w:val="20"/>
      <w:lang w:val="ru-RU"/>
    </w:rPr>
  </w:style>
  <w:style w:type="character" w:styleId="af3">
    <w:name w:val="Strong"/>
    <w:uiPriority w:val="22"/>
    <w:qFormat/>
    <w:rsid w:val="003E5BE8"/>
    <w:rPr>
      <w:b/>
      <w:bCs/>
      <w:color w:val="auto"/>
    </w:rPr>
  </w:style>
  <w:style w:type="character" w:styleId="af4">
    <w:name w:val="Emphasis"/>
    <w:uiPriority w:val="20"/>
    <w:qFormat/>
    <w:rsid w:val="003E5BE8"/>
    <w:rPr>
      <w:i/>
      <w:iCs/>
      <w:color w:val="auto"/>
    </w:rPr>
  </w:style>
  <w:style w:type="character" w:customStyle="1" w:styleId="21">
    <w:name w:val="Цитата 2 Знак"/>
    <w:basedOn w:val="a0"/>
    <w:link w:val="22"/>
    <w:uiPriority w:val="29"/>
    <w:qFormat/>
    <w:rsid w:val="003E5BE8"/>
    <w:rPr>
      <w:rFonts w:ascii="Calibri" w:eastAsia="Times New Roman" w:hAnsi="Calibri" w:cs="Times New Roman"/>
      <w:i/>
      <w:iCs/>
      <w:color w:val="404040"/>
      <w:sz w:val="20"/>
      <w:szCs w:val="20"/>
      <w:lang w:val="ru-RU"/>
    </w:rPr>
  </w:style>
  <w:style w:type="paragraph" w:styleId="22">
    <w:name w:val="Quote"/>
    <w:basedOn w:val="a"/>
    <w:link w:val="21"/>
    <w:uiPriority w:val="29"/>
    <w:qFormat/>
    <w:rsid w:val="003E5BE8"/>
    <w:pPr>
      <w:spacing w:before="200" w:beforeAutospacing="0" w:after="160" w:afterAutospacing="0" w:line="259" w:lineRule="auto"/>
      <w:ind w:left="864" w:right="864"/>
    </w:pPr>
    <w:rPr>
      <w:rFonts w:ascii="Calibri" w:eastAsia="Times New Roman" w:hAnsi="Calibri" w:cs="Times New Roman"/>
      <w:i/>
      <w:iCs/>
      <w:color w:val="404040"/>
      <w:sz w:val="20"/>
      <w:szCs w:val="20"/>
      <w:lang w:val="ru-RU"/>
    </w:rPr>
  </w:style>
  <w:style w:type="character" w:customStyle="1" w:styleId="af5">
    <w:name w:val="Выделенная цитата Знак"/>
    <w:basedOn w:val="a0"/>
    <w:link w:val="af6"/>
    <w:uiPriority w:val="30"/>
    <w:qFormat/>
    <w:rsid w:val="003E5BE8"/>
    <w:rPr>
      <w:rFonts w:ascii="Calibri" w:eastAsia="Times New Roman" w:hAnsi="Calibri" w:cs="Times New Roman"/>
      <w:i/>
      <w:iCs/>
      <w:color w:val="5B9BD5"/>
      <w:sz w:val="20"/>
      <w:szCs w:val="20"/>
      <w:lang w:val="ru-RU"/>
    </w:rPr>
  </w:style>
  <w:style w:type="paragraph" w:styleId="af6">
    <w:name w:val="Intense Quote"/>
    <w:basedOn w:val="a"/>
    <w:link w:val="af5"/>
    <w:uiPriority w:val="30"/>
    <w:qFormat/>
    <w:rsid w:val="003E5BE8"/>
    <w:pPr>
      <w:pBdr>
        <w:top w:val="single" w:sz="4" w:space="10" w:color="5B9BD5"/>
        <w:bottom w:val="single" w:sz="4" w:space="10" w:color="5B9BD5"/>
      </w:pBdr>
      <w:spacing w:before="360" w:beforeAutospacing="0" w:after="360" w:afterAutospacing="0" w:line="259" w:lineRule="auto"/>
      <w:ind w:left="864" w:right="864"/>
      <w:jc w:val="center"/>
    </w:pPr>
    <w:rPr>
      <w:rFonts w:ascii="Calibri" w:eastAsia="Times New Roman" w:hAnsi="Calibri" w:cs="Times New Roman"/>
      <w:i/>
      <w:iCs/>
      <w:color w:val="5B9BD5"/>
      <w:sz w:val="20"/>
      <w:szCs w:val="20"/>
      <w:lang w:val="ru-RU"/>
    </w:rPr>
  </w:style>
  <w:style w:type="character" w:styleId="af7">
    <w:name w:val="Subtle Emphasis"/>
    <w:uiPriority w:val="19"/>
    <w:qFormat/>
    <w:rsid w:val="003E5BE8"/>
    <w:rPr>
      <w:i/>
      <w:iCs/>
      <w:color w:val="404040"/>
    </w:rPr>
  </w:style>
  <w:style w:type="character" w:styleId="af8">
    <w:name w:val="Intense Emphasis"/>
    <w:uiPriority w:val="21"/>
    <w:qFormat/>
    <w:rsid w:val="003E5BE8"/>
    <w:rPr>
      <w:i/>
      <w:iCs/>
      <w:color w:val="5B9BD5"/>
    </w:rPr>
  </w:style>
  <w:style w:type="character" w:styleId="af9">
    <w:name w:val="Subtle Reference"/>
    <w:uiPriority w:val="31"/>
    <w:qFormat/>
    <w:rsid w:val="003E5BE8"/>
    <w:rPr>
      <w:smallCaps/>
      <w:color w:val="404040"/>
    </w:rPr>
  </w:style>
  <w:style w:type="character" w:styleId="afa">
    <w:name w:val="Intense Reference"/>
    <w:uiPriority w:val="32"/>
    <w:qFormat/>
    <w:rsid w:val="003E5BE8"/>
    <w:rPr>
      <w:b/>
      <w:bCs/>
      <w:smallCaps/>
      <w:color w:val="5B9BD5"/>
      <w:spacing w:val="5"/>
    </w:rPr>
  </w:style>
  <w:style w:type="character" w:styleId="afb">
    <w:name w:val="Book Title"/>
    <w:uiPriority w:val="33"/>
    <w:qFormat/>
    <w:rsid w:val="003E5BE8"/>
    <w:rPr>
      <w:b/>
      <w:bCs/>
      <w:i/>
      <w:iCs/>
      <w:spacing w:val="5"/>
    </w:rPr>
  </w:style>
  <w:style w:type="character" w:customStyle="1" w:styleId="afc">
    <w:name w:val="Текст сноски Знак"/>
    <w:basedOn w:val="a0"/>
    <w:link w:val="afd"/>
    <w:uiPriority w:val="99"/>
    <w:semiHidden/>
    <w:qFormat/>
    <w:rsid w:val="003E5BE8"/>
    <w:rPr>
      <w:rFonts w:ascii="Calibri" w:eastAsia="Times New Roman" w:hAnsi="Calibri" w:cs="Times New Roman"/>
      <w:sz w:val="20"/>
      <w:szCs w:val="20"/>
      <w:lang w:val="ru-RU"/>
    </w:rPr>
  </w:style>
  <w:style w:type="paragraph" w:styleId="afd">
    <w:name w:val="footnote text"/>
    <w:basedOn w:val="a"/>
    <w:link w:val="afc"/>
    <w:uiPriority w:val="99"/>
    <w:semiHidden/>
    <w:unhideWhenUsed/>
    <w:qFormat/>
    <w:rsid w:val="003E5BE8"/>
    <w:rPr>
      <w:rFonts w:ascii="Calibri" w:eastAsia="Times New Roman" w:hAnsi="Calibri" w:cs="Times New Roman"/>
      <w:sz w:val="20"/>
      <w:szCs w:val="20"/>
      <w:lang w:val="ru-RU"/>
    </w:rPr>
  </w:style>
  <w:style w:type="character" w:customStyle="1" w:styleId="afe">
    <w:name w:val="Привязка сноски"/>
    <w:rsid w:val="003E5BE8"/>
    <w:rPr>
      <w:vertAlign w:val="superscript"/>
    </w:rPr>
  </w:style>
  <w:style w:type="character" w:customStyle="1" w:styleId="FootnoteCharacters">
    <w:name w:val="Footnote Characters"/>
    <w:uiPriority w:val="99"/>
    <w:semiHidden/>
    <w:unhideWhenUsed/>
    <w:qFormat/>
    <w:rsid w:val="003E5BE8"/>
    <w:rPr>
      <w:vertAlign w:val="superscript"/>
    </w:rPr>
  </w:style>
  <w:style w:type="character" w:customStyle="1" w:styleId="aff">
    <w:name w:val="Посещённая гиперссылка"/>
    <w:basedOn w:val="a0"/>
    <w:uiPriority w:val="99"/>
    <w:semiHidden/>
    <w:unhideWhenUsed/>
    <w:qFormat/>
    <w:rsid w:val="003E5BE8"/>
    <w:rPr>
      <w:color w:val="800080" w:themeColor="followedHyperlink"/>
      <w:u w:val="single"/>
    </w:rPr>
  </w:style>
  <w:style w:type="character" w:customStyle="1" w:styleId="aff0">
    <w:name w:val="Ссылка указателя"/>
    <w:qFormat/>
    <w:rsid w:val="003E5BE8"/>
  </w:style>
  <w:style w:type="character" w:customStyle="1" w:styleId="aff1">
    <w:name w:val="Символ сноски"/>
    <w:qFormat/>
    <w:rsid w:val="003E5BE8"/>
  </w:style>
  <w:style w:type="character" w:customStyle="1" w:styleId="aff2">
    <w:name w:val="Привязка концевой сноски"/>
    <w:rsid w:val="003E5BE8"/>
    <w:rPr>
      <w:vertAlign w:val="superscript"/>
    </w:rPr>
  </w:style>
  <w:style w:type="character" w:customStyle="1" w:styleId="aff3">
    <w:name w:val="Символы концевой сноски"/>
    <w:qFormat/>
    <w:rsid w:val="003E5BE8"/>
  </w:style>
  <w:style w:type="character" w:customStyle="1" w:styleId="aff4">
    <w:name w:val="Основной текст Знак"/>
    <w:basedOn w:val="a0"/>
    <w:link w:val="aff5"/>
    <w:qFormat/>
    <w:rsid w:val="003E5BE8"/>
  </w:style>
  <w:style w:type="paragraph" w:styleId="aff5">
    <w:name w:val="Body Text"/>
    <w:basedOn w:val="a"/>
    <w:link w:val="aff4"/>
    <w:rsid w:val="00396469"/>
    <w:pPr>
      <w:spacing w:before="280" w:after="140" w:line="276" w:lineRule="auto"/>
    </w:pPr>
  </w:style>
  <w:style w:type="character" w:customStyle="1" w:styleId="small">
    <w:name w:val="small"/>
    <w:basedOn w:val="a0"/>
    <w:qFormat/>
    <w:rsid w:val="005023F0"/>
    <w:rPr>
      <w:sz w:val="16"/>
      <w:szCs w:val="16"/>
    </w:rPr>
  </w:style>
  <w:style w:type="character" w:customStyle="1" w:styleId="HTML">
    <w:name w:val="Стандартный HTML Знак"/>
    <w:basedOn w:val="a0"/>
    <w:link w:val="HTML0"/>
    <w:uiPriority w:val="99"/>
    <w:qFormat/>
    <w:rsid w:val="004D4663"/>
    <w:rPr>
      <w:rFonts w:ascii="Arial" w:eastAsia="Times New Roman" w:hAnsi="Arial" w:cs="Arial"/>
      <w:sz w:val="20"/>
      <w:szCs w:val="20"/>
      <w:lang w:val="ru-RU" w:eastAsia="ru-RU"/>
    </w:rPr>
  </w:style>
  <w:style w:type="paragraph" w:styleId="HTML0">
    <w:name w:val="HTML Preformatted"/>
    <w:basedOn w:val="a"/>
    <w:link w:val="HTML"/>
    <w:uiPriority w:val="99"/>
    <w:unhideWhenUsed/>
    <w:qFormat/>
    <w:rsid w:val="004D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imes New Roman" w:hAnsi="Arial" w:cs="Arial"/>
      <w:sz w:val="20"/>
      <w:szCs w:val="20"/>
      <w:lang w:val="ru-RU" w:eastAsia="ru-RU"/>
    </w:rPr>
  </w:style>
  <w:style w:type="character" w:styleId="aff6">
    <w:name w:val="Placeholder Text"/>
    <w:basedOn w:val="a0"/>
    <w:uiPriority w:val="99"/>
    <w:semiHidden/>
    <w:qFormat/>
    <w:rsid w:val="00657FA3"/>
    <w:rPr>
      <w:color w:val="808080"/>
    </w:rPr>
  </w:style>
  <w:style w:type="character" w:customStyle="1" w:styleId="fill">
    <w:name w:val="fill"/>
    <w:qFormat/>
    <w:rsid w:val="00AE4B48"/>
    <w:rPr>
      <w:b/>
      <w:bCs/>
      <w:i/>
      <w:iCs/>
      <w:color w:val="FF0000"/>
    </w:rPr>
  </w:style>
  <w:style w:type="character" w:customStyle="1" w:styleId="aff7">
    <w:name w:val="Цветовое выделение"/>
    <w:uiPriority w:val="99"/>
    <w:qFormat/>
    <w:rsid w:val="00BE4A52"/>
    <w:rPr>
      <w:b/>
      <w:bCs/>
      <w:color w:val="26282F"/>
    </w:rPr>
  </w:style>
  <w:style w:type="character" w:customStyle="1" w:styleId="aff8">
    <w:name w:val="Гипертекстовая ссылка"/>
    <w:basedOn w:val="aff7"/>
    <w:uiPriority w:val="99"/>
    <w:qFormat/>
    <w:rsid w:val="00BE4A52"/>
    <w:rPr>
      <w:b w:val="0"/>
      <w:bCs w:val="0"/>
      <w:color w:val="106BBE"/>
    </w:rPr>
  </w:style>
  <w:style w:type="character" w:customStyle="1" w:styleId="aff9">
    <w:name w:val="Цветовое выделение для Текст"/>
    <w:uiPriority w:val="99"/>
    <w:qFormat/>
    <w:rsid w:val="00BE4A52"/>
  </w:style>
  <w:style w:type="character" w:customStyle="1" w:styleId="RTFNum24">
    <w:name w:val="RTF_Num 2 4"/>
    <w:qFormat/>
    <w:rsid w:val="002744E5"/>
    <w:rPr>
      <w:rFonts w:ascii="Wingdings" w:eastAsia="Wingdings" w:hAnsi="Wingdings" w:cs="Wingdings"/>
      <w:sz w:val="20"/>
      <w:szCs w:val="20"/>
    </w:rPr>
  </w:style>
  <w:style w:type="character" w:customStyle="1" w:styleId="affa">
    <w:name w:val="Нумерация строк"/>
  </w:style>
  <w:style w:type="paragraph" w:customStyle="1" w:styleId="12">
    <w:name w:val="Заголовок1"/>
    <w:basedOn w:val="a"/>
    <w:next w:val="aff5"/>
    <w:qFormat/>
    <w:pPr>
      <w:keepNext/>
      <w:spacing w:before="240" w:after="120"/>
    </w:pPr>
    <w:rPr>
      <w:rFonts w:ascii="Liberation Sans" w:eastAsia="Microsoft YaHei" w:hAnsi="Liberation Sans" w:cs="Arial"/>
      <w:sz w:val="28"/>
      <w:szCs w:val="28"/>
    </w:rPr>
  </w:style>
  <w:style w:type="paragraph" w:styleId="affb">
    <w:name w:val="List"/>
    <w:basedOn w:val="aff5"/>
    <w:rsid w:val="00396469"/>
    <w:rPr>
      <w:rFonts w:cs="Arial"/>
    </w:rPr>
  </w:style>
  <w:style w:type="paragraph" w:styleId="affc">
    <w:name w:val="caption"/>
    <w:basedOn w:val="a"/>
    <w:uiPriority w:val="35"/>
    <w:semiHidden/>
    <w:unhideWhenUsed/>
    <w:qFormat/>
    <w:rsid w:val="003E5BE8"/>
    <w:pPr>
      <w:spacing w:before="280" w:beforeAutospacing="0" w:after="200" w:afterAutospacing="0"/>
    </w:pPr>
    <w:rPr>
      <w:rFonts w:ascii="Calibri" w:eastAsia="Times New Roman" w:hAnsi="Calibri" w:cs="Times New Roman"/>
      <w:i/>
      <w:iCs/>
      <w:color w:val="44546A"/>
      <w:sz w:val="18"/>
      <w:szCs w:val="18"/>
      <w:lang w:val="ru-RU"/>
    </w:rPr>
  </w:style>
  <w:style w:type="paragraph" w:styleId="affd">
    <w:name w:val="index heading"/>
    <w:basedOn w:val="12"/>
    <w:qFormat/>
  </w:style>
  <w:style w:type="paragraph" w:customStyle="1" w:styleId="210">
    <w:name w:val="Заголовок 21"/>
    <w:basedOn w:val="a"/>
    <w:next w:val="a"/>
    <w:uiPriority w:val="9"/>
    <w:qFormat/>
    <w:rsid w:val="00431ED3"/>
    <w:pPr>
      <w:keepNext/>
      <w:spacing w:before="280" w:beforeAutospacing="0" w:after="280" w:afterAutospacing="0"/>
      <w:jc w:val="center"/>
      <w:outlineLvl w:val="1"/>
    </w:pPr>
    <w:rPr>
      <w:rFonts w:ascii="Times New Roman" w:eastAsia="Times New Roman" w:hAnsi="Times New Roman" w:cs="Tahoma"/>
      <w:b/>
      <w:sz w:val="32"/>
      <w:szCs w:val="20"/>
    </w:rPr>
  </w:style>
  <w:style w:type="paragraph" w:customStyle="1" w:styleId="110">
    <w:name w:val="Заголовок11"/>
    <w:basedOn w:val="a"/>
    <w:next w:val="aff5"/>
    <w:qFormat/>
    <w:rsid w:val="003E5BE8"/>
    <w:pPr>
      <w:spacing w:before="280" w:beforeAutospacing="0" w:after="280" w:afterAutospacing="0"/>
      <w:contextualSpacing/>
    </w:pPr>
    <w:rPr>
      <w:rFonts w:ascii="Times New Roman" w:eastAsia="Times New Roman" w:hAnsi="Times New Roman" w:cs="Times New Roman"/>
      <w:b/>
      <w:caps/>
      <w:spacing w:val="-10"/>
      <w:sz w:val="28"/>
      <w:szCs w:val="56"/>
      <w:lang w:val="ru-RU"/>
    </w:rPr>
  </w:style>
  <w:style w:type="paragraph" w:customStyle="1" w:styleId="13">
    <w:name w:val="Название объекта1"/>
    <w:basedOn w:val="a"/>
    <w:qFormat/>
    <w:rsid w:val="00396469"/>
    <w:pPr>
      <w:suppressLineNumbers/>
      <w:spacing w:before="120" w:after="120"/>
    </w:pPr>
    <w:rPr>
      <w:rFonts w:cs="Arial"/>
      <w:i/>
      <w:iCs/>
      <w:sz w:val="24"/>
      <w:szCs w:val="24"/>
    </w:rPr>
  </w:style>
  <w:style w:type="paragraph" w:customStyle="1" w:styleId="FR1">
    <w:name w:val="FR1"/>
    <w:qFormat/>
    <w:rsid w:val="00431ED3"/>
    <w:pPr>
      <w:widowControl w:val="0"/>
      <w:spacing w:line="252" w:lineRule="auto"/>
      <w:ind w:left="40"/>
      <w:jc w:val="center"/>
      <w:textAlignment w:val="baseline"/>
    </w:pPr>
    <w:rPr>
      <w:rFonts w:eastAsia="Arial" w:cs="Times New Roman"/>
      <w:b/>
      <w:szCs w:val="20"/>
      <w:lang w:val="ru-RU" w:eastAsia="zh-CN"/>
    </w:rPr>
  </w:style>
  <w:style w:type="paragraph" w:styleId="affe">
    <w:name w:val="Balloon Text"/>
    <w:basedOn w:val="a"/>
    <w:uiPriority w:val="99"/>
    <w:semiHidden/>
    <w:unhideWhenUsed/>
    <w:qFormat/>
    <w:rsid w:val="00431ED3"/>
    <w:rPr>
      <w:rFonts w:ascii="Tahoma" w:hAnsi="Tahoma" w:cs="Tahoma"/>
      <w:sz w:val="16"/>
      <w:szCs w:val="16"/>
    </w:rPr>
  </w:style>
  <w:style w:type="paragraph" w:styleId="afff">
    <w:name w:val="Normal (Web)"/>
    <w:basedOn w:val="a"/>
    <w:uiPriority w:val="99"/>
    <w:unhideWhenUsed/>
    <w:qFormat/>
    <w:rsid w:val="000B4029"/>
    <w:rPr>
      <w:rFonts w:ascii="Times New Roman" w:hAnsi="Times New Roman" w:cs="Times New Roman"/>
      <w:sz w:val="24"/>
      <w:szCs w:val="24"/>
    </w:rPr>
  </w:style>
  <w:style w:type="paragraph" w:styleId="afff0">
    <w:name w:val="TOC Heading"/>
    <w:basedOn w:val="1"/>
    <w:next w:val="a"/>
    <w:uiPriority w:val="39"/>
    <w:unhideWhenUsed/>
    <w:qFormat/>
    <w:rsid w:val="007B4DAC"/>
    <w:pPr>
      <w:spacing w:line="276" w:lineRule="auto"/>
    </w:pPr>
    <w:rPr>
      <w:lang w:val="ru-RU" w:eastAsia="ru-RU"/>
    </w:rPr>
  </w:style>
  <w:style w:type="paragraph" w:styleId="14">
    <w:name w:val="toc 1"/>
    <w:basedOn w:val="a"/>
    <w:next w:val="a"/>
    <w:autoRedefine/>
    <w:uiPriority w:val="39"/>
    <w:unhideWhenUsed/>
    <w:rsid w:val="007B4DAC"/>
    <w:pPr>
      <w:spacing w:before="280" w:beforeAutospacing="0" w:after="100" w:afterAutospacing="0"/>
    </w:pPr>
  </w:style>
  <w:style w:type="paragraph" w:styleId="23">
    <w:name w:val="toc 2"/>
    <w:basedOn w:val="a"/>
    <w:next w:val="a"/>
    <w:autoRedefine/>
    <w:uiPriority w:val="39"/>
    <w:unhideWhenUsed/>
    <w:rsid w:val="00070FAE"/>
    <w:pPr>
      <w:spacing w:before="280" w:after="100"/>
      <w:ind w:left="220"/>
    </w:pPr>
  </w:style>
  <w:style w:type="paragraph" w:customStyle="1" w:styleId="st-j-0-73-5">
    <w:name w:val="st-j-0-73-5"/>
    <w:basedOn w:val="a"/>
    <w:qFormat/>
    <w:rsid w:val="00FE1864"/>
    <w:pPr>
      <w:spacing w:before="100" w:after="100"/>
    </w:pPr>
    <w:rPr>
      <w:rFonts w:ascii="Times New Roman" w:eastAsia="Times New Roman" w:hAnsi="Times New Roman" w:cs="Times New Roman"/>
      <w:sz w:val="24"/>
      <w:szCs w:val="24"/>
      <w:lang w:val="ru-RU" w:eastAsia="ru-RU"/>
    </w:rPr>
  </w:style>
  <w:style w:type="paragraph" w:customStyle="1" w:styleId="15">
    <w:name w:val="Нижний колонтитул1"/>
    <w:basedOn w:val="a"/>
    <w:uiPriority w:val="99"/>
    <w:unhideWhenUsed/>
    <w:qFormat/>
    <w:rsid w:val="00256A36"/>
    <w:pPr>
      <w:tabs>
        <w:tab w:val="center" w:pos="4677"/>
        <w:tab w:val="right" w:pos="9355"/>
      </w:tabs>
    </w:pPr>
    <w:rPr>
      <w:rFonts w:ascii="Calibri" w:eastAsia="Times New Roman" w:hAnsi="Calibri" w:cs="Times New Roman"/>
      <w:sz w:val="20"/>
      <w:szCs w:val="20"/>
      <w:lang w:val="ru-RU"/>
    </w:rPr>
  </w:style>
  <w:style w:type="paragraph" w:styleId="afff1">
    <w:name w:val="Revision"/>
    <w:uiPriority w:val="99"/>
    <w:semiHidden/>
    <w:qFormat/>
    <w:rsid w:val="003E5BE8"/>
    <w:rPr>
      <w:rFonts w:eastAsia="Calibri" w:cs="Times New Roman"/>
      <w:lang w:val="ru-RU"/>
    </w:rPr>
  </w:style>
  <w:style w:type="paragraph" w:customStyle="1" w:styleId="fieldparagraph">
    <w:name w:val="field_paragraph"/>
    <w:basedOn w:val="a"/>
    <w:qFormat/>
    <w:rsid w:val="003E5BE8"/>
    <w:pPr>
      <w:spacing w:before="280" w:after="160"/>
    </w:pPr>
    <w:rPr>
      <w:rFonts w:ascii="Times New Roman" w:eastAsia="Times New Roman" w:hAnsi="Times New Roman" w:cs="Times New Roman"/>
      <w:sz w:val="24"/>
      <w:szCs w:val="24"/>
      <w:lang w:val="ru-RU" w:eastAsia="ru-RU"/>
    </w:rPr>
  </w:style>
  <w:style w:type="paragraph" w:customStyle="1" w:styleId="ConsPlusNormal">
    <w:name w:val="ConsPlusNormal"/>
    <w:qFormat/>
    <w:rsid w:val="003E5BE8"/>
    <w:pPr>
      <w:widowControl w:val="0"/>
    </w:pPr>
    <w:rPr>
      <w:rFonts w:ascii="Calibri" w:hAnsi="Calibri" w:cs="Calibri"/>
      <w:szCs w:val="20"/>
      <w:lang w:val="ru-RU" w:eastAsia="ru-RU"/>
    </w:rPr>
  </w:style>
  <w:style w:type="paragraph" w:customStyle="1" w:styleId="ConsPlusTitle">
    <w:name w:val="ConsPlusTitle"/>
    <w:qFormat/>
    <w:rsid w:val="003E5BE8"/>
    <w:pPr>
      <w:widowControl w:val="0"/>
    </w:pPr>
    <w:rPr>
      <w:rFonts w:ascii="Calibri" w:hAnsi="Calibri" w:cs="Calibri"/>
      <w:b/>
      <w:szCs w:val="20"/>
      <w:lang w:val="ru-RU" w:eastAsia="ru-RU"/>
    </w:rPr>
  </w:style>
  <w:style w:type="paragraph" w:customStyle="1" w:styleId="s1">
    <w:name w:val="s_1"/>
    <w:basedOn w:val="a"/>
    <w:qFormat/>
    <w:rsid w:val="003E5BE8"/>
    <w:pPr>
      <w:spacing w:before="280" w:after="160"/>
    </w:pPr>
    <w:rPr>
      <w:rFonts w:ascii="Times New Roman" w:eastAsia="Times New Roman" w:hAnsi="Times New Roman" w:cs="Times New Roman"/>
      <w:sz w:val="24"/>
      <w:szCs w:val="24"/>
      <w:lang w:val="ru-RU" w:eastAsia="ru-RU"/>
    </w:rPr>
  </w:style>
  <w:style w:type="paragraph" w:customStyle="1" w:styleId="TableText">
    <w:name w:val="TableText"/>
    <w:basedOn w:val="a"/>
    <w:qFormat/>
    <w:rsid w:val="003E5BE8"/>
    <w:pPr>
      <w:keepLines/>
      <w:spacing w:line="288" w:lineRule="auto"/>
      <w:ind w:firstLine="567"/>
      <w:jc w:val="both"/>
    </w:pPr>
    <w:rPr>
      <w:rFonts w:ascii="Times New Roman" w:eastAsia="Times New Roman" w:hAnsi="Times New Roman" w:cs="Times New Roman"/>
      <w:sz w:val="28"/>
      <w:szCs w:val="20"/>
      <w:lang w:val="ru-RU" w:eastAsia="ru-RU"/>
    </w:rPr>
  </w:style>
  <w:style w:type="paragraph" w:styleId="31">
    <w:name w:val="toc 3"/>
    <w:basedOn w:val="a"/>
    <w:next w:val="a"/>
    <w:autoRedefine/>
    <w:uiPriority w:val="39"/>
    <w:unhideWhenUsed/>
    <w:rsid w:val="003E5BE8"/>
    <w:pPr>
      <w:spacing w:before="280" w:beforeAutospacing="0" w:after="100" w:afterAutospacing="0" w:line="259" w:lineRule="auto"/>
      <w:ind w:left="440"/>
    </w:pPr>
    <w:rPr>
      <w:rFonts w:ascii="Calibri" w:eastAsia="Times New Roman" w:hAnsi="Calibri" w:cs="Times New Roman"/>
      <w:lang w:val="ru-RU" w:eastAsia="ru-RU"/>
    </w:rPr>
  </w:style>
  <w:style w:type="paragraph" w:customStyle="1" w:styleId="afff2">
    <w:name w:val="Колонтитул"/>
    <w:basedOn w:val="a"/>
    <w:qFormat/>
  </w:style>
  <w:style w:type="paragraph" w:customStyle="1" w:styleId="afff3">
    <w:name w:val="Верхний и нижний колонтитулы"/>
    <w:basedOn w:val="a"/>
    <w:qFormat/>
  </w:style>
  <w:style w:type="paragraph" w:customStyle="1" w:styleId="ConsPlusNonformat">
    <w:name w:val="ConsPlusNonformat"/>
    <w:qFormat/>
    <w:rsid w:val="003E5BE8"/>
    <w:pPr>
      <w:widowControl w:val="0"/>
    </w:pPr>
    <w:rPr>
      <w:rFonts w:ascii="Courier New" w:hAnsi="Courier New" w:cs="Courier New"/>
      <w:szCs w:val="20"/>
      <w:lang w:val="ru-RU" w:eastAsia="ru-RU"/>
    </w:rPr>
  </w:style>
  <w:style w:type="paragraph" w:styleId="afff4">
    <w:name w:val="No Spacing"/>
    <w:uiPriority w:val="1"/>
    <w:qFormat/>
    <w:rsid w:val="003E5BE8"/>
    <w:rPr>
      <w:rFonts w:ascii="Calibri" w:hAnsi="Calibri" w:cs="Times New Roman"/>
      <w:lang w:val="ru-RU"/>
    </w:rPr>
  </w:style>
  <w:style w:type="paragraph" w:customStyle="1" w:styleId="ConsPlusCell">
    <w:name w:val="ConsPlusCell"/>
    <w:qFormat/>
    <w:rsid w:val="003E5BE8"/>
    <w:pPr>
      <w:widowControl w:val="0"/>
    </w:pPr>
    <w:rPr>
      <w:rFonts w:ascii="Courier New" w:hAnsi="Courier New" w:cs="Courier New"/>
      <w:szCs w:val="20"/>
      <w:lang w:val="ru-RU" w:eastAsia="ru-RU"/>
    </w:rPr>
  </w:style>
  <w:style w:type="paragraph" w:customStyle="1" w:styleId="ConsPlusDocList">
    <w:name w:val="ConsPlusDocList"/>
    <w:qFormat/>
    <w:rsid w:val="003E5BE8"/>
    <w:pPr>
      <w:widowControl w:val="0"/>
    </w:pPr>
    <w:rPr>
      <w:rFonts w:ascii="Calibri" w:hAnsi="Calibri" w:cs="Calibri"/>
      <w:szCs w:val="20"/>
      <w:lang w:val="ru-RU" w:eastAsia="ru-RU"/>
    </w:rPr>
  </w:style>
  <w:style w:type="paragraph" w:customStyle="1" w:styleId="ConsPlusTitlePage">
    <w:name w:val="ConsPlusTitlePage"/>
    <w:qFormat/>
    <w:rsid w:val="003E5BE8"/>
    <w:pPr>
      <w:widowControl w:val="0"/>
    </w:pPr>
    <w:rPr>
      <w:rFonts w:ascii="Tahoma" w:hAnsi="Tahoma" w:cs="Tahoma"/>
      <w:szCs w:val="20"/>
      <w:lang w:val="ru-RU" w:eastAsia="ru-RU"/>
    </w:rPr>
  </w:style>
  <w:style w:type="paragraph" w:customStyle="1" w:styleId="ConsPlusJurTerm">
    <w:name w:val="ConsPlusJurTerm"/>
    <w:qFormat/>
    <w:rsid w:val="003E5BE8"/>
    <w:pPr>
      <w:widowControl w:val="0"/>
    </w:pPr>
    <w:rPr>
      <w:rFonts w:ascii="Tahoma" w:hAnsi="Tahoma" w:cs="Tahoma"/>
      <w:sz w:val="26"/>
      <w:szCs w:val="20"/>
      <w:lang w:val="ru-RU" w:eastAsia="ru-RU"/>
    </w:rPr>
  </w:style>
  <w:style w:type="paragraph" w:customStyle="1" w:styleId="ConsPlusTextList">
    <w:name w:val="ConsPlusTextList"/>
    <w:qFormat/>
    <w:rsid w:val="003E5BE8"/>
    <w:pPr>
      <w:widowControl w:val="0"/>
    </w:pPr>
    <w:rPr>
      <w:rFonts w:ascii="Arial" w:hAnsi="Arial" w:cs="Arial"/>
      <w:szCs w:val="20"/>
      <w:lang w:val="ru-RU" w:eastAsia="ru-RU"/>
    </w:rPr>
  </w:style>
  <w:style w:type="paragraph" w:customStyle="1" w:styleId="310">
    <w:name w:val="Заголовок 31"/>
    <w:basedOn w:val="a"/>
    <w:uiPriority w:val="9"/>
    <w:semiHidden/>
    <w:unhideWhenUsed/>
    <w:qFormat/>
    <w:rsid w:val="003E5BE8"/>
    <w:pPr>
      <w:keepNext/>
      <w:keepLines/>
      <w:spacing w:before="40" w:beforeAutospacing="0" w:after="280" w:afterAutospacing="0" w:line="259" w:lineRule="auto"/>
      <w:outlineLvl w:val="2"/>
    </w:pPr>
    <w:rPr>
      <w:rFonts w:ascii="Calibri Light" w:eastAsia="Times New Roman" w:hAnsi="Calibri Light" w:cs="Times New Roman"/>
      <w:color w:val="1F4E79"/>
      <w:sz w:val="24"/>
      <w:szCs w:val="24"/>
      <w:lang w:val="ru-RU"/>
    </w:rPr>
  </w:style>
  <w:style w:type="paragraph" w:customStyle="1" w:styleId="410">
    <w:name w:val="Заголовок 41"/>
    <w:basedOn w:val="a"/>
    <w:uiPriority w:val="9"/>
    <w:semiHidden/>
    <w:unhideWhenUsed/>
    <w:qFormat/>
    <w:rsid w:val="003E5BE8"/>
    <w:pPr>
      <w:keepNext/>
      <w:keepLines/>
      <w:spacing w:before="40" w:beforeAutospacing="0" w:after="280" w:afterAutospacing="0" w:line="259" w:lineRule="auto"/>
      <w:outlineLvl w:val="3"/>
    </w:pPr>
    <w:rPr>
      <w:rFonts w:ascii="Calibri Light" w:eastAsia="Times New Roman" w:hAnsi="Calibri Light" w:cs="Times New Roman"/>
      <w:i/>
      <w:iCs/>
      <w:color w:val="2E74B5"/>
      <w:sz w:val="20"/>
      <w:szCs w:val="20"/>
      <w:lang w:val="ru-RU"/>
    </w:rPr>
  </w:style>
  <w:style w:type="paragraph" w:customStyle="1" w:styleId="51">
    <w:name w:val="Заголовок 51"/>
    <w:basedOn w:val="a"/>
    <w:uiPriority w:val="9"/>
    <w:semiHidden/>
    <w:unhideWhenUsed/>
    <w:qFormat/>
    <w:rsid w:val="003E5BE8"/>
    <w:pPr>
      <w:keepNext/>
      <w:keepLines/>
      <w:spacing w:before="40" w:beforeAutospacing="0" w:after="280" w:afterAutospacing="0" w:line="259" w:lineRule="auto"/>
      <w:outlineLvl w:val="4"/>
    </w:pPr>
    <w:rPr>
      <w:rFonts w:ascii="Calibri Light" w:eastAsia="Times New Roman" w:hAnsi="Calibri Light" w:cs="Times New Roman"/>
      <w:color w:val="2E74B5"/>
      <w:sz w:val="20"/>
      <w:szCs w:val="20"/>
      <w:lang w:val="ru-RU"/>
    </w:rPr>
  </w:style>
  <w:style w:type="paragraph" w:customStyle="1" w:styleId="61">
    <w:name w:val="Заголовок 61"/>
    <w:basedOn w:val="a"/>
    <w:uiPriority w:val="9"/>
    <w:semiHidden/>
    <w:unhideWhenUsed/>
    <w:qFormat/>
    <w:rsid w:val="003E5BE8"/>
    <w:pPr>
      <w:keepNext/>
      <w:keepLines/>
      <w:spacing w:before="40" w:beforeAutospacing="0" w:after="280" w:afterAutospacing="0" w:line="259" w:lineRule="auto"/>
      <w:outlineLvl w:val="5"/>
    </w:pPr>
    <w:rPr>
      <w:rFonts w:ascii="Calibri Light" w:eastAsia="Times New Roman" w:hAnsi="Calibri Light" w:cs="Times New Roman"/>
      <w:color w:val="1F4E79"/>
      <w:sz w:val="20"/>
      <w:szCs w:val="20"/>
      <w:lang w:val="ru-RU"/>
    </w:rPr>
  </w:style>
  <w:style w:type="paragraph" w:customStyle="1" w:styleId="71">
    <w:name w:val="Заголовок 71"/>
    <w:basedOn w:val="a"/>
    <w:uiPriority w:val="9"/>
    <w:semiHidden/>
    <w:unhideWhenUsed/>
    <w:qFormat/>
    <w:rsid w:val="003E5BE8"/>
    <w:pPr>
      <w:keepNext/>
      <w:keepLines/>
      <w:spacing w:before="40" w:beforeAutospacing="0" w:after="280" w:afterAutospacing="0" w:line="259" w:lineRule="auto"/>
      <w:outlineLvl w:val="6"/>
    </w:pPr>
    <w:rPr>
      <w:rFonts w:ascii="Calibri Light" w:eastAsia="Times New Roman" w:hAnsi="Calibri Light" w:cs="Times New Roman"/>
      <w:i/>
      <w:iCs/>
      <w:color w:val="1F4E79"/>
      <w:sz w:val="20"/>
      <w:szCs w:val="20"/>
      <w:lang w:val="ru-RU"/>
    </w:rPr>
  </w:style>
  <w:style w:type="paragraph" w:customStyle="1" w:styleId="81">
    <w:name w:val="Заголовок 81"/>
    <w:basedOn w:val="a"/>
    <w:uiPriority w:val="9"/>
    <w:semiHidden/>
    <w:unhideWhenUsed/>
    <w:qFormat/>
    <w:rsid w:val="003E5BE8"/>
    <w:pPr>
      <w:keepNext/>
      <w:keepLines/>
      <w:spacing w:before="40" w:beforeAutospacing="0" w:after="280" w:afterAutospacing="0" w:line="259" w:lineRule="auto"/>
      <w:outlineLvl w:val="7"/>
    </w:pPr>
    <w:rPr>
      <w:rFonts w:ascii="Calibri Light" w:eastAsia="Times New Roman" w:hAnsi="Calibri Light" w:cs="Times New Roman"/>
      <w:color w:val="262626"/>
      <w:sz w:val="21"/>
      <w:szCs w:val="21"/>
      <w:lang w:val="ru-RU"/>
    </w:rPr>
  </w:style>
  <w:style w:type="paragraph" w:customStyle="1" w:styleId="91">
    <w:name w:val="Заголовок 91"/>
    <w:basedOn w:val="a"/>
    <w:uiPriority w:val="9"/>
    <w:semiHidden/>
    <w:unhideWhenUsed/>
    <w:qFormat/>
    <w:rsid w:val="003E5BE8"/>
    <w:pPr>
      <w:keepNext/>
      <w:keepLines/>
      <w:spacing w:before="40" w:beforeAutospacing="0" w:after="280" w:afterAutospacing="0" w:line="259" w:lineRule="auto"/>
      <w:outlineLvl w:val="8"/>
    </w:pPr>
    <w:rPr>
      <w:rFonts w:ascii="Calibri Light" w:eastAsia="Times New Roman" w:hAnsi="Calibri Light" w:cs="Times New Roman"/>
      <w:i/>
      <w:iCs/>
      <w:color w:val="262626"/>
      <w:sz w:val="21"/>
      <w:szCs w:val="21"/>
      <w:lang w:val="ru-RU"/>
    </w:rPr>
  </w:style>
  <w:style w:type="paragraph" w:styleId="16">
    <w:name w:val="index 1"/>
    <w:basedOn w:val="a"/>
    <w:next w:val="a"/>
    <w:autoRedefine/>
    <w:uiPriority w:val="99"/>
    <w:semiHidden/>
    <w:unhideWhenUsed/>
    <w:qFormat/>
    <w:rsid w:val="003E5BE8"/>
    <w:pPr>
      <w:ind w:left="220" w:hanging="220"/>
    </w:pPr>
    <w:rPr>
      <w:rFonts w:ascii="Times New Roman" w:eastAsia="Calibri" w:hAnsi="Times New Roman" w:cs="Times New Roman"/>
      <w:lang w:val="ru-RU"/>
    </w:rPr>
  </w:style>
  <w:style w:type="paragraph" w:customStyle="1" w:styleId="211">
    <w:name w:val="Цитата 2 Знак1"/>
    <w:basedOn w:val="a"/>
    <w:autoRedefine/>
    <w:uiPriority w:val="39"/>
    <w:unhideWhenUsed/>
    <w:qFormat/>
    <w:rsid w:val="003E5BE8"/>
    <w:pPr>
      <w:tabs>
        <w:tab w:val="left" w:pos="880"/>
        <w:tab w:val="right" w:leader="dot" w:pos="9345"/>
      </w:tabs>
      <w:spacing w:before="280" w:beforeAutospacing="0" w:after="100" w:afterAutospacing="0" w:line="259" w:lineRule="auto"/>
      <w:ind w:left="220"/>
    </w:pPr>
    <w:rPr>
      <w:rFonts w:ascii="Times New Roman" w:eastAsia="Calibri" w:hAnsi="Times New Roman" w:cs="Times New Roman"/>
      <w:lang w:val="ru-RU"/>
    </w:rPr>
  </w:style>
  <w:style w:type="paragraph" w:customStyle="1" w:styleId="111">
    <w:name w:val="Оглавление 11"/>
    <w:basedOn w:val="a"/>
    <w:autoRedefine/>
    <w:uiPriority w:val="39"/>
    <w:unhideWhenUsed/>
    <w:qFormat/>
    <w:rsid w:val="003E5BE8"/>
    <w:pPr>
      <w:spacing w:before="280" w:beforeAutospacing="0" w:after="100" w:afterAutospacing="0" w:line="259" w:lineRule="auto"/>
    </w:pPr>
    <w:rPr>
      <w:rFonts w:ascii="Times New Roman" w:eastAsia="Calibri" w:hAnsi="Times New Roman" w:cs="Times New Roman"/>
      <w:lang w:val="ru-RU"/>
    </w:rPr>
  </w:style>
  <w:style w:type="paragraph" w:customStyle="1" w:styleId="311">
    <w:name w:val="Оглавление 31"/>
    <w:basedOn w:val="a"/>
    <w:autoRedefine/>
    <w:uiPriority w:val="39"/>
    <w:unhideWhenUsed/>
    <w:qFormat/>
    <w:rsid w:val="003E5BE8"/>
    <w:pPr>
      <w:spacing w:before="280" w:beforeAutospacing="0" w:after="100" w:afterAutospacing="0" w:line="259" w:lineRule="auto"/>
      <w:ind w:left="440"/>
    </w:pPr>
    <w:rPr>
      <w:rFonts w:ascii="Calibri" w:eastAsia="Times New Roman" w:hAnsi="Calibri" w:cs="Times New Roman"/>
      <w:lang w:val="ru-RU" w:eastAsia="ru-RU"/>
    </w:rPr>
  </w:style>
  <w:style w:type="paragraph" w:customStyle="1" w:styleId="17">
    <w:name w:val="Верхний колонтитул1"/>
    <w:basedOn w:val="a"/>
    <w:uiPriority w:val="99"/>
    <w:unhideWhenUsed/>
    <w:qFormat/>
    <w:rsid w:val="003E5BE8"/>
    <w:pPr>
      <w:tabs>
        <w:tab w:val="center" w:pos="4677"/>
        <w:tab w:val="right" w:pos="9355"/>
      </w:tabs>
    </w:pPr>
    <w:rPr>
      <w:rFonts w:ascii="Calibri" w:eastAsia="Times New Roman" w:hAnsi="Calibri" w:cs="Times New Roman"/>
      <w:sz w:val="20"/>
      <w:szCs w:val="20"/>
      <w:lang w:val="ru-RU"/>
    </w:rPr>
  </w:style>
  <w:style w:type="paragraph" w:customStyle="1" w:styleId="18">
    <w:name w:val="Текст сноски1"/>
    <w:basedOn w:val="a"/>
    <w:qFormat/>
    <w:rsid w:val="003E5BE8"/>
    <w:pPr>
      <w:spacing w:before="280" w:beforeAutospacing="0" w:after="160" w:afterAutospacing="0" w:line="259" w:lineRule="auto"/>
    </w:pPr>
    <w:rPr>
      <w:rFonts w:ascii="Times New Roman" w:eastAsia="Calibri" w:hAnsi="Times New Roman" w:cs="Times New Roman"/>
      <w:lang w:val="ru-RU"/>
    </w:rPr>
  </w:style>
  <w:style w:type="paragraph" w:customStyle="1" w:styleId="Default">
    <w:name w:val="Default"/>
    <w:qFormat/>
    <w:rsid w:val="003E5BE8"/>
    <w:rPr>
      <w:rFonts w:ascii="Times New Roman" w:eastAsia="Calibri" w:hAnsi="Times New Roman" w:cs="Times New Roman"/>
      <w:color w:val="000000"/>
      <w:sz w:val="24"/>
      <w:szCs w:val="24"/>
      <w:lang w:val="ru-RU" w:eastAsia="ru-RU"/>
    </w:rPr>
  </w:style>
  <w:style w:type="paragraph" w:customStyle="1" w:styleId="heading1normal">
    <w:name w:val="heading 1 normal"/>
    <w:aliases w:val="Заголовок 1 Обычный"/>
    <w:basedOn w:val="a"/>
    <w:next w:val="a"/>
    <w:uiPriority w:val="9"/>
    <w:qFormat/>
    <w:rsid w:val="006A3E36"/>
    <w:pPr>
      <w:spacing w:before="120" w:beforeAutospacing="0" w:after="120" w:afterAutospacing="0" w:line="276" w:lineRule="auto"/>
      <w:jc w:val="both"/>
      <w:outlineLvl w:val="0"/>
    </w:pPr>
    <w:rPr>
      <w:rFonts w:ascii="Times New Roman" w:eastAsia="Times New Roman" w:hAnsi="Times New Roman" w:cs="Times New Roman"/>
      <w:sz w:val="24"/>
      <w:szCs w:val="24"/>
      <w:lang w:val="ru-RU" w:eastAsia="ru-RU"/>
    </w:rPr>
  </w:style>
  <w:style w:type="paragraph" w:customStyle="1" w:styleId="heading2normal">
    <w:name w:val="heading 2 normal"/>
    <w:aliases w:val="Заголовок 2 Обычный"/>
    <w:basedOn w:val="a"/>
    <w:next w:val="a"/>
    <w:uiPriority w:val="9"/>
    <w:qFormat/>
    <w:rsid w:val="006A3E36"/>
    <w:pPr>
      <w:spacing w:before="120" w:beforeAutospacing="0" w:after="120" w:afterAutospacing="0" w:line="276" w:lineRule="auto"/>
      <w:ind w:firstLine="482"/>
      <w:jc w:val="both"/>
      <w:outlineLvl w:val="1"/>
    </w:pPr>
    <w:rPr>
      <w:rFonts w:ascii="Times New Roman" w:eastAsia="Times New Roman" w:hAnsi="Times New Roman" w:cs="Times New Roman"/>
      <w:sz w:val="24"/>
      <w:szCs w:val="24"/>
      <w:lang w:val="ru-RU" w:eastAsia="ru-RU"/>
    </w:rPr>
  </w:style>
  <w:style w:type="paragraph" w:customStyle="1" w:styleId="heading3normal">
    <w:name w:val="heading 3 normal"/>
    <w:aliases w:val="Заголовок 3 Обычный"/>
    <w:basedOn w:val="a"/>
    <w:next w:val="a"/>
    <w:uiPriority w:val="9"/>
    <w:qFormat/>
    <w:rsid w:val="006A3E36"/>
    <w:pPr>
      <w:spacing w:before="120" w:beforeAutospacing="0" w:after="120" w:afterAutospacing="0" w:line="276" w:lineRule="auto"/>
      <w:ind w:firstLine="482"/>
      <w:jc w:val="both"/>
      <w:outlineLvl w:val="2"/>
    </w:pPr>
    <w:rPr>
      <w:rFonts w:ascii="Times New Roman" w:eastAsia="Times New Roman" w:hAnsi="Times New Roman" w:cs="Times New Roman"/>
      <w:sz w:val="24"/>
      <w:szCs w:val="24"/>
      <w:lang w:val="ru-RU" w:eastAsia="ru-RU"/>
    </w:rPr>
  </w:style>
  <w:style w:type="paragraph" w:customStyle="1" w:styleId="heading4normal">
    <w:name w:val="heading 4 normal"/>
    <w:aliases w:val="Заголовок 4 Обычный"/>
    <w:basedOn w:val="a"/>
    <w:next w:val="a"/>
    <w:uiPriority w:val="9"/>
    <w:qFormat/>
    <w:rsid w:val="006A3E36"/>
    <w:pPr>
      <w:spacing w:before="120" w:beforeAutospacing="0" w:after="120" w:afterAutospacing="0" w:line="276" w:lineRule="auto"/>
      <w:ind w:firstLine="482"/>
      <w:jc w:val="both"/>
      <w:outlineLvl w:val="3"/>
    </w:pPr>
    <w:rPr>
      <w:rFonts w:ascii="Times New Roman" w:eastAsia="Times New Roman" w:hAnsi="Times New Roman" w:cs="Times New Roman"/>
      <w:sz w:val="24"/>
      <w:szCs w:val="24"/>
      <w:lang w:val="ru-RU" w:eastAsia="ru-RU"/>
    </w:rPr>
  </w:style>
  <w:style w:type="paragraph" w:customStyle="1" w:styleId="heading5normal">
    <w:name w:val="heading 5 normal"/>
    <w:aliases w:val="Заголовок 5 Обычный"/>
    <w:basedOn w:val="a"/>
    <w:next w:val="a"/>
    <w:uiPriority w:val="9"/>
    <w:qFormat/>
    <w:rsid w:val="006A3E36"/>
    <w:pPr>
      <w:spacing w:before="120" w:beforeAutospacing="0" w:after="120" w:afterAutospacing="0" w:line="276" w:lineRule="auto"/>
      <w:ind w:firstLine="482"/>
      <w:jc w:val="both"/>
      <w:outlineLvl w:val="4"/>
    </w:pPr>
    <w:rPr>
      <w:rFonts w:ascii="Times New Roman" w:eastAsia="Times New Roman" w:hAnsi="Times New Roman" w:cs="Times New Roman"/>
      <w:sz w:val="24"/>
      <w:szCs w:val="24"/>
      <w:lang w:val="ru-RU" w:eastAsia="ru-RU"/>
    </w:rPr>
  </w:style>
  <w:style w:type="paragraph" w:customStyle="1" w:styleId="heading6normal">
    <w:name w:val="heading 6 normal"/>
    <w:aliases w:val="Заголовок 6 Обычный"/>
    <w:basedOn w:val="a"/>
    <w:next w:val="a"/>
    <w:uiPriority w:val="9"/>
    <w:qFormat/>
    <w:rsid w:val="006A3E36"/>
    <w:pPr>
      <w:spacing w:before="120" w:beforeAutospacing="0" w:after="120" w:afterAutospacing="0" w:line="276" w:lineRule="auto"/>
      <w:ind w:firstLine="482"/>
      <w:jc w:val="both"/>
      <w:outlineLvl w:val="5"/>
    </w:pPr>
    <w:rPr>
      <w:rFonts w:ascii="Times New Roman" w:eastAsia="Times New Roman" w:hAnsi="Times New Roman" w:cs="Times New Roman"/>
      <w:sz w:val="24"/>
      <w:szCs w:val="24"/>
      <w:lang w:val="ru-RU" w:eastAsia="ru-RU"/>
    </w:rPr>
  </w:style>
  <w:style w:type="paragraph" w:customStyle="1" w:styleId="heading7normal">
    <w:name w:val="heading 7 normal"/>
    <w:aliases w:val="Заголовок 7 Обычный"/>
    <w:basedOn w:val="a"/>
    <w:next w:val="a"/>
    <w:uiPriority w:val="9"/>
    <w:qFormat/>
    <w:rsid w:val="006A3E36"/>
    <w:pPr>
      <w:spacing w:before="120" w:beforeAutospacing="0" w:after="120" w:afterAutospacing="0" w:line="276" w:lineRule="auto"/>
      <w:ind w:firstLine="482"/>
      <w:jc w:val="both"/>
      <w:outlineLvl w:val="6"/>
    </w:pPr>
    <w:rPr>
      <w:rFonts w:ascii="Times New Roman" w:eastAsia="Times New Roman" w:hAnsi="Times New Roman" w:cs="Times New Roman"/>
      <w:sz w:val="24"/>
      <w:szCs w:val="24"/>
      <w:lang w:val="ru-RU" w:eastAsia="ru-RU"/>
    </w:rPr>
  </w:style>
  <w:style w:type="paragraph" w:customStyle="1" w:styleId="heading8normal">
    <w:name w:val="heading 8 normal"/>
    <w:aliases w:val="Заголовок 8 Обычный"/>
    <w:basedOn w:val="a"/>
    <w:next w:val="a"/>
    <w:uiPriority w:val="9"/>
    <w:qFormat/>
    <w:rsid w:val="006A3E36"/>
    <w:pPr>
      <w:spacing w:before="120" w:beforeAutospacing="0" w:after="120" w:afterAutospacing="0" w:line="276" w:lineRule="auto"/>
      <w:ind w:firstLine="482"/>
      <w:jc w:val="both"/>
      <w:outlineLvl w:val="7"/>
    </w:pPr>
    <w:rPr>
      <w:rFonts w:ascii="Times New Roman" w:eastAsia="Times New Roman" w:hAnsi="Times New Roman" w:cs="Times New Roman"/>
      <w:sz w:val="24"/>
      <w:szCs w:val="24"/>
      <w:lang w:val="ru-RU" w:eastAsia="ru-RU"/>
    </w:rPr>
  </w:style>
  <w:style w:type="paragraph" w:customStyle="1" w:styleId="heading9normal">
    <w:name w:val="heading 9 normal"/>
    <w:aliases w:val="Заголовок 9 Обычный"/>
    <w:basedOn w:val="a"/>
    <w:next w:val="a"/>
    <w:uiPriority w:val="9"/>
    <w:qFormat/>
    <w:rsid w:val="006A3E36"/>
    <w:pPr>
      <w:spacing w:before="120" w:beforeAutospacing="0" w:after="120" w:afterAutospacing="0" w:line="276" w:lineRule="auto"/>
      <w:ind w:firstLine="482"/>
      <w:jc w:val="both"/>
      <w:outlineLvl w:val="8"/>
    </w:pPr>
    <w:rPr>
      <w:rFonts w:ascii="Times New Roman" w:eastAsia="Times New Roman" w:hAnsi="Times New Roman" w:cs="Times New Roman"/>
      <w:sz w:val="24"/>
      <w:szCs w:val="24"/>
      <w:lang w:val="ru-RU" w:eastAsia="ru-RU"/>
    </w:rPr>
  </w:style>
  <w:style w:type="paragraph" w:customStyle="1" w:styleId="Normalunindented">
    <w:name w:val="Normal unindented"/>
    <w:aliases w:val="Обычный Без отступа"/>
    <w:qFormat/>
    <w:rsid w:val="00DA0EE8"/>
    <w:pPr>
      <w:spacing w:before="120" w:after="120" w:line="276" w:lineRule="auto"/>
      <w:jc w:val="both"/>
    </w:pPr>
    <w:rPr>
      <w:rFonts w:cs="Times New Roman"/>
      <w:lang w:val="ru-RU" w:eastAsia="ru-RU"/>
    </w:rPr>
  </w:style>
  <w:style w:type="paragraph" w:customStyle="1" w:styleId="afff5">
    <w:name w:val="Нормальный (таблица)"/>
    <w:basedOn w:val="a"/>
    <w:next w:val="a"/>
    <w:uiPriority w:val="99"/>
    <w:qFormat/>
    <w:rsid w:val="00BE4A52"/>
    <w:pPr>
      <w:widowControl w:val="0"/>
      <w:jc w:val="both"/>
    </w:pPr>
    <w:rPr>
      <w:rFonts w:ascii="Arial" w:eastAsiaTheme="minorEastAsia" w:hAnsi="Arial" w:cs="Arial"/>
      <w:sz w:val="24"/>
      <w:szCs w:val="24"/>
      <w:lang w:val="ru-RU" w:eastAsia="ru-RU"/>
    </w:rPr>
  </w:style>
  <w:style w:type="paragraph" w:customStyle="1" w:styleId="afff6">
    <w:name w:val="Прижатый влево"/>
    <w:basedOn w:val="a"/>
    <w:next w:val="a"/>
    <w:uiPriority w:val="99"/>
    <w:qFormat/>
    <w:rsid w:val="00BE4A52"/>
    <w:pPr>
      <w:widowControl w:val="0"/>
    </w:pPr>
    <w:rPr>
      <w:rFonts w:ascii="Arial" w:eastAsiaTheme="minorEastAsia" w:hAnsi="Arial" w:cs="Arial"/>
      <w:sz w:val="24"/>
      <w:szCs w:val="24"/>
      <w:lang w:val="ru-RU" w:eastAsia="ru-RU"/>
    </w:rPr>
  </w:style>
  <w:style w:type="paragraph" w:customStyle="1" w:styleId="formattext">
    <w:name w:val="formattext"/>
    <w:basedOn w:val="a"/>
    <w:qFormat/>
    <w:rsid w:val="0009692E"/>
    <w:pPr>
      <w:spacing w:before="280" w:beforeAutospacing="0" w:after="280" w:afterAutospacing="0"/>
    </w:pPr>
    <w:rPr>
      <w:rFonts w:ascii="Times New Roman" w:eastAsia="Times New Roman" w:hAnsi="Times New Roman" w:cs="Times New Roman"/>
      <w:sz w:val="24"/>
      <w:szCs w:val="24"/>
      <w:lang w:val="ru-RU" w:eastAsia="ar-SA"/>
    </w:rPr>
  </w:style>
  <w:style w:type="paragraph" w:customStyle="1" w:styleId="afff7">
    <w:name w:val="Содержимое таблицы"/>
    <w:basedOn w:val="a"/>
    <w:qFormat/>
    <w:rsid w:val="00A316C6"/>
    <w:pPr>
      <w:suppressLineNumbers/>
      <w:spacing w:line="100" w:lineRule="atLeast"/>
    </w:pPr>
    <w:rPr>
      <w:rFonts w:ascii="Times New Roman" w:eastAsia="Times New Roman" w:hAnsi="Times New Roman" w:cs="Times New Roman"/>
      <w:sz w:val="24"/>
      <w:szCs w:val="24"/>
      <w:lang w:val="ru-RU" w:eastAsia="ar-SA"/>
    </w:rPr>
  </w:style>
  <w:style w:type="table" w:styleId="afff8">
    <w:name w:val="Table Grid"/>
    <w:basedOn w:val="a1"/>
    <w:uiPriority w:val="59"/>
    <w:rsid w:val="00D7344F"/>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0"/>
    <w:uiPriority w:val="99"/>
    <w:unhideWhenUsed/>
    <w:rsid w:val="00FA4D84"/>
    <w:rPr>
      <w:color w:val="0000FF" w:themeColor="hyperlink"/>
      <w:u w:val="single"/>
    </w:rPr>
  </w:style>
  <w:style w:type="paragraph" w:customStyle="1" w:styleId="19">
    <w:name w:val="Обычный (веб)1"/>
    <w:basedOn w:val="a"/>
    <w:rsid w:val="00D1797D"/>
    <w:pPr>
      <w:spacing w:before="280" w:beforeAutospacing="0" w:after="280" w:afterAutospacing="0"/>
    </w:pPr>
    <w:rPr>
      <w:rFonts w:ascii="Times New Roman" w:eastAsia="Times New Roman" w:hAnsi="Times New Roman" w:cs="Times New Roman"/>
      <w:lang w:val="ru-RU" w:eastAsia="zh-CN"/>
    </w:rPr>
  </w:style>
  <w:style w:type="paragraph" w:customStyle="1" w:styleId="212">
    <w:name w:val="Основной текст 21"/>
    <w:basedOn w:val="a"/>
    <w:rsid w:val="00DE667D"/>
    <w:pPr>
      <w:autoSpaceDE w:val="0"/>
      <w:spacing w:before="240" w:beforeAutospacing="0" w:after="240" w:afterAutospacing="0"/>
      <w:ind w:firstLine="567"/>
    </w:pPr>
    <w:rPr>
      <w:rFonts w:ascii="Times New Roman" w:eastAsia="Times New Roman" w:hAnsi="Times New Roman" w:cs="Times New Roman"/>
      <w:sz w:val="24"/>
      <w:szCs w:val="24"/>
      <w:lang w:val="ru-RU" w:eastAsia="zh-CN"/>
    </w:rPr>
  </w:style>
  <w:style w:type="paragraph" w:customStyle="1" w:styleId="afffa">
    <w:name w:val="Черта"/>
    <w:basedOn w:val="a"/>
    <w:rsid w:val="00DE667D"/>
    <w:pPr>
      <w:tabs>
        <w:tab w:val="left" w:leader="underscore" w:pos="9356"/>
      </w:tabs>
      <w:autoSpaceDE w:val="0"/>
      <w:spacing w:before="120" w:beforeAutospacing="0" w:afterAutospacing="0"/>
    </w:pPr>
    <w:rPr>
      <w:rFonts w:ascii="Times New Roman" w:eastAsia="Times New Roman" w:hAnsi="Times New Roman" w:cs="Times New Roman"/>
      <w:sz w:val="24"/>
      <w:szCs w:val="24"/>
      <w:lang w:val="ru-RU" w:eastAsia="zh-CN"/>
    </w:rPr>
  </w:style>
  <w:style w:type="paragraph" w:customStyle="1" w:styleId="afffb">
    <w:name w:val="Текст (справка)"/>
    <w:basedOn w:val="a"/>
    <w:next w:val="a"/>
    <w:uiPriority w:val="99"/>
    <w:rsid w:val="00FB2F60"/>
    <w:pPr>
      <w:widowControl w:val="0"/>
      <w:suppressAutoHyphens w:val="0"/>
      <w:autoSpaceDE w:val="0"/>
      <w:autoSpaceDN w:val="0"/>
      <w:adjustRightInd w:val="0"/>
      <w:spacing w:beforeAutospacing="0" w:afterAutospacing="0"/>
      <w:ind w:left="170" w:right="170"/>
    </w:pPr>
    <w:rPr>
      <w:rFonts w:ascii="Times New Roman CYR" w:eastAsia="Times New Roman" w:hAnsi="Times New Roman CYR" w:cs="Times New Roman CYR"/>
      <w:sz w:val="24"/>
      <w:szCs w:val="24"/>
      <w:lang w:val="ru-RU" w:eastAsia="ru-RU"/>
    </w:rPr>
  </w:style>
  <w:style w:type="paragraph" w:customStyle="1" w:styleId="afffc">
    <w:name w:val="Комментарий"/>
    <w:basedOn w:val="afffb"/>
    <w:next w:val="a"/>
    <w:uiPriority w:val="99"/>
    <w:rsid w:val="00FB2F60"/>
    <w:pPr>
      <w:spacing w:before="75"/>
      <w:ind w:right="0"/>
      <w:jc w:val="both"/>
    </w:pPr>
    <w:rPr>
      <w:color w:val="353842"/>
    </w:rPr>
  </w:style>
  <w:style w:type="paragraph" w:customStyle="1" w:styleId="afffd">
    <w:name w:val="Информация о версии"/>
    <w:basedOn w:val="afffc"/>
    <w:next w:val="a"/>
    <w:uiPriority w:val="99"/>
    <w:rsid w:val="00FB2F60"/>
    <w:rPr>
      <w:i/>
      <w:iCs/>
    </w:rPr>
  </w:style>
  <w:style w:type="paragraph" w:customStyle="1" w:styleId="afffe">
    <w:name w:val="Текст информации об изменениях"/>
    <w:basedOn w:val="a"/>
    <w:next w:val="a"/>
    <w:uiPriority w:val="99"/>
    <w:rsid w:val="00FB2F60"/>
    <w:pPr>
      <w:widowControl w:val="0"/>
      <w:suppressAutoHyphens w:val="0"/>
      <w:autoSpaceDE w:val="0"/>
      <w:autoSpaceDN w:val="0"/>
      <w:adjustRightInd w:val="0"/>
      <w:spacing w:beforeAutospacing="0" w:afterAutospacing="0"/>
      <w:ind w:firstLine="720"/>
      <w:jc w:val="both"/>
    </w:pPr>
    <w:rPr>
      <w:rFonts w:ascii="Times New Roman CYR" w:eastAsia="Times New Roman" w:hAnsi="Times New Roman CYR" w:cs="Times New Roman CYR"/>
      <w:color w:val="353842"/>
      <w:sz w:val="20"/>
      <w:szCs w:val="20"/>
      <w:lang w:val="ru-RU" w:eastAsia="ru-RU"/>
    </w:rPr>
  </w:style>
  <w:style w:type="paragraph" w:customStyle="1" w:styleId="affff">
    <w:name w:val="Информация об изменениях"/>
    <w:basedOn w:val="afffe"/>
    <w:next w:val="a"/>
    <w:uiPriority w:val="99"/>
    <w:rsid w:val="00FB2F60"/>
    <w:pPr>
      <w:spacing w:before="180"/>
      <w:ind w:left="360" w:right="360" w:firstLine="0"/>
    </w:pPr>
  </w:style>
  <w:style w:type="paragraph" w:customStyle="1" w:styleId="affff0">
    <w:name w:val="Подзаголовок для информации об изменениях"/>
    <w:basedOn w:val="afffe"/>
    <w:next w:val="a"/>
    <w:uiPriority w:val="99"/>
    <w:rsid w:val="00FB2F60"/>
    <w:rPr>
      <w:b/>
      <w:bCs/>
    </w:rPr>
  </w:style>
  <w:style w:type="paragraph" w:customStyle="1" w:styleId="affff1">
    <w:name w:val="Таблицы (моноширинный)"/>
    <w:basedOn w:val="a"/>
    <w:next w:val="a"/>
    <w:uiPriority w:val="99"/>
    <w:rsid w:val="00985DAB"/>
    <w:pPr>
      <w:widowControl w:val="0"/>
      <w:suppressAutoHyphens w:val="0"/>
      <w:autoSpaceDE w:val="0"/>
      <w:autoSpaceDN w:val="0"/>
      <w:adjustRightInd w:val="0"/>
      <w:spacing w:beforeAutospacing="0" w:afterAutospacing="0"/>
    </w:pPr>
    <w:rPr>
      <w:rFonts w:ascii="Courier New" w:eastAsia="Times New Roman" w:hAnsi="Courier New" w:cs="Courier New"/>
      <w:sz w:val="24"/>
      <w:szCs w:val="24"/>
      <w:lang w:val="ru-RU" w:eastAsia="ru-RU"/>
    </w:rPr>
  </w:style>
  <w:style w:type="table" w:customStyle="1" w:styleId="42">
    <w:name w:val="Сетка таблицы4"/>
    <w:basedOn w:val="a1"/>
    <w:uiPriority w:val="39"/>
    <w:rsid w:val="006B1A3F"/>
    <w:pPr>
      <w:suppressAutoHyphens w:val="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otnote reference"/>
    <w:uiPriority w:val="99"/>
    <w:semiHidden/>
    <w:unhideWhenUsed/>
    <w:qFormat/>
    <w:rsid w:val="006B1A3F"/>
    <w:rPr>
      <w:vertAlign w:val="superscript"/>
    </w:rPr>
  </w:style>
  <w:style w:type="character" w:customStyle="1" w:styleId="ListLabel1">
    <w:name w:val="ListLabel 1"/>
    <w:qFormat/>
    <w:rsid w:val="006B1A3F"/>
    <w:rPr>
      <w:rFonts w:ascii="Times New Roman" w:hAnsi="Times New Roman" w:cs="Times New Roman"/>
      <w:b/>
      <w:color w:val="00000A"/>
      <w:sz w:val="24"/>
    </w:rPr>
  </w:style>
  <w:style w:type="character" w:customStyle="1" w:styleId="ListLabel2">
    <w:name w:val="ListLabel 2"/>
    <w:qFormat/>
    <w:rsid w:val="006B1A3F"/>
    <w:rPr>
      <w:rFonts w:ascii="Times New Roman" w:hAnsi="Times New Roman"/>
      <w:i w:val="0"/>
      <w:sz w:val="24"/>
    </w:rPr>
  </w:style>
  <w:style w:type="character" w:customStyle="1" w:styleId="ListLabel3">
    <w:name w:val="ListLabel 3"/>
    <w:qFormat/>
    <w:rsid w:val="006B1A3F"/>
    <w:rPr>
      <w:rFonts w:cs="Courier New"/>
    </w:rPr>
  </w:style>
  <w:style w:type="character" w:customStyle="1" w:styleId="ListLabel4">
    <w:name w:val="ListLabel 4"/>
    <w:qFormat/>
    <w:rsid w:val="006B1A3F"/>
    <w:rPr>
      <w:rFonts w:cs="Courier New"/>
    </w:rPr>
  </w:style>
  <w:style w:type="character" w:customStyle="1" w:styleId="ListLabel5">
    <w:name w:val="ListLabel 5"/>
    <w:qFormat/>
    <w:rsid w:val="006B1A3F"/>
    <w:rPr>
      <w:rFonts w:cs="Courier New"/>
    </w:rPr>
  </w:style>
  <w:style w:type="character" w:customStyle="1" w:styleId="ListLabel6">
    <w:name w:val="ListLabel 6"/>
    <w:qFormat/>
    <w:rsid w:val="006B1A3F"/>
    <w:rPr>
      <w:rFonts w:cs="Courier New"/>
    </w:rPr>
  </w:style>
  <w:style w:type="character" w:customStyle="1" w:styleId="ListLabel7">
    <w:name w:val="ListLabel 7"/>
    <w:qFormat/>
    <w:rsid w:val="006B1A3F"/>
    <w:rPr>
      <w:rFonts w:cs="Courier New"/>
    </w:rPr>
  </w:style>
  <w:style w:type="character" w:customStyle="1" w:styleId="ListLabel8">
    <w:name w:val="ListLabel 8"/>
    <w:qFormat/>
    <w:rsid w:val="006B1A3F"/>
    <w:rPr>
      <w:rFonts w:cs="Courier New"/>
    </w:rPr>
  </w:style>
  <w:style w:type="character" w:customStyle="1" w:styleId="ListLabel9">
    <w:name w:val="ListLabel 9"/>
    <w:qFormat/>
    <w:rsid w:val="006B1A3F"/>
    <w:rPr>
      <w:rFonts w:cs="Courier New"/>
    </w:rPr>
  </w:style>
  <w:style w:type="character" w:customStyle="1" w:styleId="ListLabel10">
    <w:name w:val="ListLabel 10"/>
    <w:qFormat/>
    <w:rsid w:val="006B1A3F"/>
    <w:rPr>
      <w:rFonts w:cs="Courier New"/>
    </w:rPr>
  </w:style>
  <w:style w:type="character" w:customStyle="1" w:styleId="ListLabel11">
    <w:name w:val="ListLabel 11"/>
    <w:qFormat/>
    <w:rsid w:val="006B1A3F"/>
    <w:rPr>
      <w:rFonts w:cs="Courier New"/>
    </w:rPr>
  </w:style>
  <w:style w:type="character" w:customStyle="1" w:styleId="ListLabel12">
    <w:name w:val="ListLabel 12"/>
    <w:qFormat/>
    <w:rsid w:val="006B1A3F"/>
    <w:rPr>
      <w:color w:val="00000A"/>
    </w:rPr>
  </w:style>
  <w:style w:type="character" w:customStyle="1" w:styleId="ListLabel13">
    <w:name w:val="ListLabel 13"/>
    <w:qFormat/>
    <w:rsid w:val="006B1A3F"/>
    <w:rPr>
      <w:rFonts w:ascii="Times New Roman" w:hAnsi="Times New Roman"/>
      <w:color w:val="00000A"/>
      <w:sz w:val="24"/>
    </w:rPr>
  </w:style>
  <w:style w:type="character" w:customStyle="1" w:styleId="ListLabel14">
    <w:name w:val="ListLabel 14"/>
    <w:qFormat/>
    <w:rsid w:val="006B1A3F"/>
    <w:rPr>
      <w:color w:val="00000A"/>
    </w:rPr>
  </w:style>
  <w:style w:type="character" w:customStyle="1" w:styleId="ListLabel15">
    <w:name w:val="ListLabel 15"/>
    <w:qFormat/>
    <w:rsid w:val="006B1A3F"/>
    <w:rPr>
      <w:color w:val="00000A"/>
    </w:rPr>
  </w:style>
  <w:style w:type="character" w:customStyle="1" w:styleId="ListLabel16">
    <w:name w:val="ListLabel 16"/>
    <w:qFormat/>
    <w:rsid w:val="006B1A3F"/>
    <w:rPr>
      <w:color w:val="00000A"/>
    </w:rPr>
  </w:style>
  <w:style w:type="character" w:customStyle="1" w:styleId="ListLabel17">
    <w:name w:val="ListLabel 17"/>
    <w:qFormat/>
    <w:rsid w:val="006B1A3F"/>
    <w:rPr>
      <w:color w:val="00000A"/>
    </w:rPr>
  </w:style>
  <w:style w:type="character" w:customStyle="1" w:styleId="ListLabel18">
    <w:name w:val="ListLabel 18"/>
    <w:qFormat/>
    <w:rsid w:val="006B1A3F"/>
    <w:rPr>
      <w:color w:val="00000A"/>
    </w:rPr>
  </w:style>
  <w:style w:type="character" w:customStyle="1" w:styleId="ListLabel19">
    <w:name w:val="ListLabel 19"/>
    <w:qFormat/>
    <w:rsid w:val="006B1A3F"/>
    <w:rPr>
      <w:color w:val="00000A"/>
    </w:rPr>
  </w:style>
  <w:style w:type="character" w:customStyle="1" w:styleId="ListLabel20">
    <w:name w:val="ListLabel 20"/>
    <w:qFormat/>
    <w:rsid w:val="006B1A3F"/>
    <w:rPr>
      <w:color w:val="00000A"/>
    </w:rPr>
  </w:style>
  <w:style w:type="character" w:customStyle="1" w:styleId="ListLabel21">
    <w:name w:val="ListLabel 21"/>
    <w:qFormat/>
    <w:rsid w:val="006B1A3F"/>
    <w:rPr>
      <w:rFonts w:cs="Courier New"/>
    </w:rPr>
  </w:style>
  <w:style w:type="character" w:customStyle="1" w:styleId="ListLabel22">
    <w:name w:val="ListLabel 22"/>
    <w:qFormat/>
    <w:rsid w:val="006B1A3F"/>
    <w:rPr>
      <w:rFonts w:cs="Courier New"/>
    </w:rPr>
  </w:style>
  <w:style w:type="character" w:customStyle="1" w:styleId="ListLabel23">
    <w:name w:val="ListLabel 23"/>
    <w:qFormat/>
    <w:rsid w:val="006B1A3F"/>
    <w:rPr>
      <w:rFonts w:cs="Courier New"/>
    </w:rPr>
  </w:style>
  <w:style w:type="character" w:customStyle="1" w:styleId="ListLabel24">
    <w:name w:val="ListLabel 24"/>
    <w:qFormat/>
    <w:rsid w:val="006B1A3F"/>
    <w:rPr>
      <w:rFonts w:cs="Courier New"/>
    </w:rPr>
  </w:style>
  <w:style w:type="character" w:customStyle="1" w:styleId="ListLabel25">
    <w:name w:val="ListLabel 25"/>
    <w:qFormat/>
    <w:rsid w:val="006B1A3F"/>
    <w:rPr>
      <w:rFonts w:cs="Courier New"/>
    </w:rPr>
  </w:style>
  <w:style w:type="character" w:customStyle="1" w:styleId="ListLabel26">
    <w:name w:val="ListLabel 26"/>
    <w:qFormat/>
    <w:rsid w:val="006B1A3F"/>
    <w:rPr>
      <w:rFonts w:cs="Courier New"/>
    </w:rPr>
  </w:style>
  <w:style w:type="character" w:customStyle="1" w:styleId="ListLabel27">
    <w:name w:val="ListLabel 27"/>
    <w:qFormat/>
    <w:rsid w:val="006B1A3F"/>
    <w:rPr>
      <w:color w:val="00000A"/>
    </w:rPr>
  </w:style>
  <w:style w:type="character" w:customStyle="1" w:styleId="ListLabel28">
    <w:name w:val="ListLabel 28"/>
    <w:qFormat/>
    <w:rsid w:val="006B1A3F"/>
    <w:rPr>
      <w:rFonts w:ascii="Times New Roman" w:hAnsi="Times New Roman"/>
      <w:color w:val="00000A"/>
      <w:sz w:val="24"/>
    </w:rPr>
  </w:style>
  <w:style w:type="character" w:customStyle="1" w:styleId="ListLabel29">
    <w:name w:val="ListLabel 29"/>
    <w:qFormat/>
    <w:rsid w:val="006B1A3F"/>
    <w:rPr>
      <w:color w:val="00000A"/>
    </w:rPr>
  </w:style>
  <w:style w:type="character" w:customStyle="1" w:styleId="ListLabel30">
    <w:name w:val="ListLabel 30"/>
    <w:qFormat/>
    <w:rsid w:val="006B1A3F"/>
    <w:rPr>
      <w:color w:val="00000A"/>
    </w:rPr>
  </w:style>
  <w:style w:type="character" w:customStyle="1" w:styleId="ListLabel31">
    <w:name w:val="ListLabel 31"/>
    <w:qFormat/>
    <w:rsid w:val="006B1A3F"/>
    <w:rPr>
      <w:color w:val="00000A"/>
    </w:rPr>
  </w:style>
  <w:style w:type="character" w:customStyle="1" w:styleId="ListLabel32">
    <w:name w:val="ListLabel 32"/>
    <w:qFormat/>
    <w:rsid w:val="006B1A3F"/>
    <w:rPr>
      <w:color w:val="00000A"/>
    </w:rPr>
  </w:style>
  <w:style w:type="character" w:customStyle="1" w:styleId="ListLabel33">
    <w:name w:val="ListLabel 33"/>
    <w:qFormat/>
    <w:rsid w:val="006B1A3F"/>
    <w:rPr>
      <w:color w:val="00000A"/>
    </w:rPr>
  </w:style>
  <w:style w:type="character" w:customStyle="1" w:styleId="ListLabel34">
    <w:name w:val="ListLabel 34"/>
    <w:qFormat/>
    <w:rsid w:val="006B1A3F"/>
    <w:rPr>
      <w:color w:val="00000A"/>
    </w:rPr>
  </w:style>
  <w:style w:type="character" w:customStyle="1" w:styleId="ListLabel35">
    <w:name w:val="ListLabel 35"/>
    <w:qFormat/>
    <w:rsid w:val="006B1A3F"/>
    <w:rPr>
      <w:color w:val="00000A"/>
    </w:rPr>
  </w:style>
  <w:style w:type="character" w:customStyle="1" w:styleId="ListLabel36">
    <w:name w:val="ListLabel 36"/>
    <w:qFormat/>
    <w:rsid w:val="006B1A3F"/>
    <w:rPr>
      <w:rFonts w:cs="Courier New"/>
    </w:rPr>
  </w:style>
  <w:style w:type="character" w:customStyle="1" w:styleId="ListLabel37">
    <w:name w:val="ListLabel 37"/>
    <w:qFormat/>
    <w:rsid w:val="006B1A3F"/>
    <w:rPr>
      <w:rFonts w:cs="Courier New"/>
    </w:rPr>
  </w:style>
  <w:style w:type="character" w:customStyle="1" w:styleId="ListLabel38">
    <w:name w:val="ListLabel 38"/>
    <w:qFormat/>
    <w:rsid w:val="006B1A3F"/>
    <w:rPr>
      <w:rFonts w:cs="Courier New"/>
    </w:rPr>
  </w:style>
  <w:style w:type="character" w:customStyle="1" w:styleId="ListLabel39">
    <w:name w:val="ListLabel 39"/>
    <w:qFormat/>
    <w:rsid w:val="006B1A3F"/>
    <w:rPr>
      <w:rFonts w:cs="Courier New"/>
    </w:rPr>
  </w:style>
  <w:style w:type="character" w:customStyle="1" w:styleId="ListLabel40">
    <w:name w:val="ListLabel 40"/>
    <w:qFormat/>
    <w:rsid w:val="006B1A3F"/>
    <w:rPr>
      <w:rFonts w:cs="Courier New"/>
    </w:rPr>
  </w:style>
  <w:style w:type="character" w:customStyle="1" w:styleId="ListLabel41">
    <w:name w:val="ListLabel 41"/>
    <w:qFormat/>
    <w:rsid w:val="006B1A3F"/>
    <w:rPr>
      <w:rFonts w:cs="Courier New"/>
    </w:rPr>
  </w:style>
  <w:style w:type="character" w:customStyle="1" w:styleId="ListLabel42">
    <w:name w:val="ListLabel 42"/>
    <w:qFormat/>
    <w:rsid w:val="006B1A3F"/>
    <w:rPr>
      <w:rFonts w:cs="Courier New"/>
    </w:rPr>
  </w:style>
  <w:style w:type="character" w:customStyle="1" w:styleId="ListLabel43">
    <w:name w:val="ListLabel 43"/>
    <w:qFormat/>
    <w:rsid w:val="006B1A3F"/>
    <w:rPr>
      <w:rFonts w:cs="Courier New"/>
    </w:rPr>
  </w:style>
  <w:style w:type="character" w:customStyle="1" w:styleId="ListLabel44">
    <w:name w:val="ListLabel 44"/>
    <w:qFormat/>
    <w:rsid w:val="006B1A3F"/>
    <w:rPr>
      <w:rFonts w:cs="Courier New"/>
    </w:rPr>
  </w:style>
  <w:style w:type="character" w:customStyle="1" w:styleId="ListLabel45">
    <w:name w:val="ListLabel 45"/>
    <w:qFormat/>
    <w:rsid w:val="006B1A3F"/>
    <w:rPr>
      <w:rFonts w:cs="Courier New"/>
    </w:rPr>
  </w:style>
  <w:style w:type="character" w:customStyle="1" w:styleId="ListLabel46">
    <w:name w:val="ListLabel 46"/>
    <w:qFormat/>
    <w:rsid w:val="006B1A3F"/>
    <w:rPr>
      <w:rFonts w:cs="Courier New"/>
    </w:rPr>
  </w:style>
  <w:style w:type="character" w:customStyle="1" w:styleId="ListLabel47">
    <w:name w:val="ListLabel 47"/>
    <w:qFormat/>
    <w:rsid w:val="006B1A3F"/>
    <w:rPr>
      <w:rFonts w:cs="Courier New"/>
    </w:rPr>
  </w:style>
  <w:style w:type="character" w:customStyle="1" w:styleId="ListLabel48">
    <w:name w:val="ListLabel 48"/>
    <w:qFormat/>
    <w:rsid w:val="006B1A3F"/>
    <w:rPr>
      <w:rFonts w:cs="Courier New"/>
    </w:rPr>
  </w:style>
  <w:style w:type="character" w:customStyle="1" w:styleId="ListLabel49">
    <w:name w:val="ListLabel 49"/>
    <w:qFormat/>
    <w:rsid w:val="006B1A3F"/>
    <w:rPr>
      <w:rFonts w:cs="Courier New"/>
    </w:rPr>
  </w:style>
  <w:style w:type="character" w:customStyle="1" w:styleId="ListLabel50">
    <w:name w:val="ListLabel 50"/>
    <w:qFormat/>
    <w:rsid w:val="006B1A3F"/>
    <w:rPr>
      <w:rFonts w:cs="Courier New"/>
    </w:rPr>
  </w:style>
  <w:style w:type="character" w:customStyle="1" w:styleId="ListLabel51">
    <w:name w:val="ListLabel 51"/>
    <w:qFormat/>
    <w:rsid w:val="006B1A3F"/>
    <w:rPr>
      <w:rFonts w:cs="Courier New"/>
    </w:rPr>
  </w:style>
  <w:style w:type="character" w:customStyle="1" w:styleId="ListLabel52">
    <w:name w:val="ListLabel 52"/>
    <w:qFormat/>
    <w:rsid w:val="006B1A3F"/>
    <w:rPr>
      <w:rFonts w:cs="Courier New"/>
    </w:rPr>
  </w:style>
  <w:style w:type="character" w:customStyle="1" w:styleId="ListLabel53">
    <w:name w:val="ListLabel 53"/>
    <w:qFormat/>
    <w:rsid w:val="006B1A3F"/>
    <w:rPr>
      <w:rFonts w:cs="Courier New"/>
    </w:rPr>
  </w:style>
  <w:style w:type="character" w:customStyle="1" w:styleId="ListLabel54">
    <w:name w:val="ListLabel 54"/>
    <w:qFormat/>
    <w:rsid w:val="006B1A3F"/>
    <w:rPr>
      <w:sz w:val="24"/>
    </w:rPr>
  </w:style>
  <w:style w:type="character" w:customStyle="1" w:styleId="ListLabel55">
    <w:name w:val="ListLabel 55"/>
    <w:qFormat/>
    <w:rsid w:val="006B1A3F"/>
    <w:rPr>
      <w:sz w:val="20"/>
    </w:rPr>
  </w:style>
  <w:style w:type="character" w:customStyle="1" w:styleId="ListLabel56">
    <w:name w:val="ListLabel 56"/>
    <w:qFormat/>
    <w:rsid w:val="006B1A3F"/>
    <w:rPr>
      <w:sz w:val="20"/>
    </w:rPr>
  </w:style>
  <w:style w:type="character" w:customStyle="1" w:styleId="ListLabel57">
    <w:name w:val="ListLabel 57"/>
    <w:qFormat/>
    <w:rsid w:val="006B1A3F"/>
    <w:rPr>
      <w:sz w:val="20"/>
    </w:rPr>
  </w:style>
  <w:style w:type="character" w:customStyle="1" w:styleId="ListLabel58">
    <w:name w:val="ListLabel 58"/>
    <w:qFormat/>
    <w:rsid w:val="006B1A3F"/>
    <w:rPr>
      <w:sz w:val="20"/>
    </w:rPr>
  </w:style>
  <w:style w:type="character" w:customStyle="1" w:styleId="ListLabel59">
    <w:name w:val="ListLabel 59"/>
    <w:qFormat/>
    <w:rsid w:val="006B1A3F"/>
    <w:rPr>
      <w:sz w:val="20"/>
    </w:rPr>
  </w:style>
  <w:style w:type="character" w:customStyle="1" w:styleId="ListLabel60">
    <w:name w:val="ListLabel 60"/>
    <w:qFormat/>
    <w:rsid w:val="006B1A3F"/>
    <w:rPr>
      <w:sz w:val="20"/>
    </w:rPr>
  </w:style>
  <w:style w:type="character" w:customStyle="1" w:styleId="ListLabel61">
    <w:name w:val="ListLabel 61"/>
    <w:qFormat/>
    <w:rsid w:val="006B1A3F"/>
    <w:rPr>
      <w:sz w:val="20"/>
    </w:rPr>
  </w:style>
  <w:style w:type="character" w:customStyle="1" w:styleId="ListLabel62">
    <w:name w:val="ListLabel 62"/>
    <w:qFormat/>
    <w:rsid w:val="006B1A3F"/>
    <w:rPr>
      <w:rFonts w:cs="Courier New"/>
    </w:rPr>
  </w:style>
  <w:style w:type="character" w:customStyle="1" w:styleId="ListLabel63">
    <w:name w:val="ListLabel 63"/>
    <w:qFormat/>
    <w:rsid w:val="006B1A3F"/>
    <w:rPr>
      <w:rFonts w:cs="Courier New"/>
    </w:rPr>
  </w:style>
  <w:style w:type="character" w:customStyle="1" w:styleId="ListLabel64">
    <w:name w:val="ListLabel 64"/>
    <w:qFormat/>
    <w:rsid w:val="006B1A3F"/>
    <w:rPr>
      <w:rFonts w:cs="Courier New"/>
    </w:rPr>
  </w:style>
  <w:style w:type="character" w:customStyle="1" w:styleId="ListLabel65">
    <w:name w:val="ListLabel 65"/>
    <w:qFormat/>
    <w:rsid w:val="006B1A3F"/>
    <w:rPr>
      <w:rFonts w:cs="Courier New"/>
    </w:rPr>
  </w:style>
  <w:style w:type="character" w:customStyle="1" w:styleId="ListLabel66">
    <w:name w:val="ListLabel 66"/>
    <w:qFormat/>
    <w:rsid w:val="006B1A3F"/>
    <w:rPr>
      <w:rFonts w:cs="Courier New"/>
    </w:rPr>
  </w:style>
  <w:style w:type="character" w:customStyle="1" w:styleId="ListLabel67">
    <w:name w:val="ListLabel 67"/>
    <w:qFormat/>
    <w:rsid w:val="006B1A3F"/>
    <w:rPr>
      <w:rFonts w:cs="Courier New"/>
    </w:rPr>
  </w:style>
  <w:style w:type="character" w:customStyle="1" w:styleId="ListLabel68">
    <w:name w:val="ListLabel 68"/>
    <w:qFormat/>
    <w:rsid w:val="006B1A3F"/>
    <w:rPr>
      <w:rFonts w:cs="Courier New"/>
    </w:rPr>
  </w:style>
  <w:style w:type="character" w:customStyle="1" w:styleId="ListLabel69">
    <w:name w:val="ListLabel 69"/>
    <w:qFormat/>
    <w:rsid w:val="006B1A3F"/>
    <w:rPr>
      <w:rFonts w:cs="Courier New"/>
    </w:rPr>
  </w:style>
  <w:style w:type="character" w:customStyle="1" w:styleId="ListLabel70">
    <w:name w:val="ListLabel 70"/>
    <w:qFormat/>
    <w:rsid w:val="006B1A3F"/>
    <w:rPr>
      <w:rFonts w:cs="Courier New"/>
    </w:rPr>
  </w:style>
  <w:style w:type="character" w:customStyle="1" w:styleId="ListLabel71">
    <w:name w:val="ListLabel 71"/>
    <w:qFormat/>
    <w:rsid w:val="006B1A3F"/>
    <w:rPr>
      <w:rFonts w:cs="Courier New"/>
    </w:rPr>
  </w:style>
  <w:style w:type="character" w:customStyle="1" w:styleId="ListLabel72">
    <w:name w:val="ListLabel 72"/>
    <w:qFormat/>
    <w:rsid w:val="006B1A3F"/>
    <w:rPr>
      <w:rFonts w:cs="Courier New"/>
    </w:rPr>
  </w:style>
  <w:style w:type="character" w:customStyle="1" w:styleId="ListLabel73">
    <w:name w:val="ListLabel 73"/>
    <w:qFormat/>
    <w:rsid w:val="006B1A3F"/>
    <w:rPr>
      <w:rFonts w:cs="Courier New"/>
    </w:rPr>
  </w:style>
  <w:style w:type="character" w:customStyle="1" w:styleId="ListLabel74">
    <w:name w:val="ListLabel 74"/>
    <w:qFormat/>
    <w:rsid w:val="006B1A3F"/>
    <w:rPr>
      <w:rFonts w:cs="Courier New"/>
    </w:rPr>
  </w:style>
  <w:style w:type="character" w:customStyle="1" w:styleId="ListLabel75">
    <w:name w:val="ListLabel 75"/>
    <w:qFormat/>
    <w:rsid w:val="006B1A3F"/>
    <w:rPr>
      <w:rFonts w:cs="Courier New"/>
    </w:rPr>
  </w:style>
  <w:style w:type="character" w:customStyle="1" w:styleId="ListLabel76">
    <w:name w:val="ListLabel 76"/>
    <w:qFormat/>
    <w:rsid w:val="006B1A3F"/>
    <w:rPr>
      <w:rFonts w:cs="Courier New"/>
    </w:rPr>
  </w:style>
  <w:style w:type="character" w:customStyle="1" w:styleId="ListLabel77">
    <w:name w:val="ListLabel 77"/>
    <w:qFormat/>
    <w:rsid w:val="006B1A3F"/>
    <w:rPr>
      <w:rFonts w:cs="Courier New"/>
    </w:rPr>
  </w:style>
  <w:style w:type="character" w:customStyle="1" w:styleId="ListLabel78">
    <w:name w:val="ListLabel 78"/>
    <w:qFormat/>
    <w:rsid w:val="006B1A3F"/>
    <w:rPr>
      <w:rFonts w:cs="Courier New"/>
    </w:rPr>
  </w:style>
  <w:style w:type="character" w:customStyle="1" w:styleId="ListLabel79">
    <w:name w:val="ListLabel 79"/>
    <w:qFormat/>
    <w:rsid w:val="006B1A3F"/>
    <w:rPr>
      <w:rFonts w:cs="Courier New"/>
    </w:rPr>
  </w:style>
  <w:style w:type="character" w:customStyle="1" w:styleId="ListLabel80">
    <w:name w:val="ListLabel 80"/>
    <w:qFormat/>
    <w:rsid w:val="006B1A3F"/>
    <w:rPr>
      <w:rFonts w:cs="Courier New"/>
    </w:rPr>
  </w:style>
  <w:style w:type="character" w:customStyle="1" w:styleId="ListLabel81">
    <w:name w:val="ListLabel 81"/>
    <w:qFormat/>
    <w:rsid w:val="006B1A3F"/>
    <w:rPr>
      <w:rFonts w:cs="Courier New"/>
    </w:rPr>
  </w:style>
  <w:style w:type="character" w:customStyle="1" w:styleId="ListLabel82">
    <w:name w:val="ListLabel 82"/>
    <w:qFormat/>
    <w:rsid w:val="006B1A3F"/>
    <w:rPr>
      <w:rFonts w:cs="Courier New"/>
    </w:rPr>
  </w:style>
  <w:style w:type="character" w:customStyle="1" w:styleId="ListLabel83">
    <w:name w:val="ListLabel 83"/>
    <w:qFormat/>
    <w:rsid w:val="006B1A3F"/>
    <w:rPr>
      <w:rFonts w:cs="Courier New"/>
    </w:rPr>
  </w:style>
  <w:style w:type="character" w:customStyle="1" w:styleId="ListLabel84">
    <w:name w:val="ListLabel 84"/>
    <w:qFormat/>
    <w:rsid w:val="006B1A3F"/>
    <w:rPr>
      <w:rFonts w:cs="Courier New"/>
    </w:rPr>
  </w:style>
  <w:style w:type="character" w:customStyle="1" w:styleId="ListLabel85">
    <w:name w:val="ListLabel 85"/>
    <w:qFormat/>
    <w:rsid w:val="006B1A3F"/>
    <w:rPr>
      <w:rFonts w:cs="Courier New"/>
    </w:rPr>
  </w:style>
  <w:style w:type="character" w:customStyle="1" w:styleId="ListLabel86">
    <w:name w:val="ListLabel 86"/>
    <w:qFormat/>
    <w:rsid w:val="006B1A3F"/>
    <w:rPr>
      <w:rFonts w:cs="Courier New"/>
    </w:rPr>
  </w:style>
  <w:style w:type="character" w:customStyle="1" w:styleId="ListLabel87">
    <w:name w:val="ListLabel 87"/>
    <w:qFormat/>
    <w:rsid w:val="006B1A3F"/>
    <w:rPr>
      <w:rFonts w:cs="Courier New"/>
    </w:rPr>
  </w:style>
  <w:style w:type="character" w:customStyle="1" w:styleId="ListLabel88">
    <w:name w:val="ListLabel 88"/>
    <w:qFormat/>
    <w:rsid w:val="006B1A3F"/>
    <w:rPr>
      <w:rFonts w:cs="Courier New"/>
    </w:rPr>
  </w:style>
  <w:style w:type="character" w:customStyle="1" w:styleId="ListLabel89">
    <w:name w:val="ListLabel 89"/>
    <w:qFormat/>
    <w:rsid w:val="006B1A3F"/>
    <w:rPr>
      <w:rFonts w:cs="Courier New"/>
    </w:rPr>
  </w:style>
  <w:style w:type="character" w:customStyle="1" w:styleId="ListLabel90">
    <w:name w:val="ListLabel 90"/>
    <w:qFormat/>
    <w:rsid w:val="006B1A3F"/>
    <w:rPr>
      <w:rFonts w:cs="Courier New"/>
    </w:rPr>
  </w:style>
  <w:style w:type="character" w:customStyle="1" w:styleId="ListLabel91">
    <w:name w:val="ListLabel 91"/>
    <w:qFormat/>
    <w:rsid w:val="006B1A3F"/>
    <w:rPr>
      <w:rFonts w:cs="Courier New"/>
    </w:rPr>
  </w:style>
  <w:style w:type="character" w:customStyle="1" w:styleId="ListLabel92">
    <w:name w:val="ListLabel 92"/>
    <w:qFormat/>
    <w:rsid w:val="006B1A3F"/>
    <w:rPr>
      <w:rFonts w:cs="Courier New"/>
    </w:rPr>
  </w:style>
  <w:style w:type="character" w:customStyle="1" w:styleId="ListLabel93">
    <w:name w:val="ListLabel 93"/>
    <w:qFormat/>
    <w:rsid w:val="006B1A3F"/>
    <w:rPr>
      <w:rFonts w:cs="Courier New"/>
    </w:rPr>
  </w:style>
  <w:style w:type="character" w:customStyle="1" w:styleId="ListLabel94">
    <w:name w:val="ListLabel 94"/>
    <w:qFormat/>
    <w:rsid w:val="006B1A3F"/>
    <w:rPr>
      <w:rFonts w:cs="Courier New"/>
    </w:rPr>
  </w:style>
  <w:style w:type="character" w:customStyle="1" w:styleId="ListLabel95">
    <w:name w:val="ListLabel 95"/>
    <w:qFormat/>
    <w:rsid w:val="006B1A3F"/>
    <w:rPr>
      <w:rFonts w:cs="Courier New"/>
    </w:rPr>
  </w:style>
  <w:style w:type="character" w:customStyle="1" w:styleId="ListLabel96">
    <w:name w:val="ListLabel 96"/>
    <w:qFormat/>
    <w:rsid w:val="006B1A3F"/>
    <w:rPr>
      <w:rFonts w:cs="Courier New"/>
    </w:rPr>
  </w:style>
  <w:style w:type="character" w:customStyle="1" w:styleId="ListLabel97">
    <w:name w:val="ListLabel 97"/>
    <w:qFormat/>
    <w:rsid w:val="006B1A3F"/>
    <w:rPr>
      <w:rFonts w:cs="Courier New"/>
    </w:rPr>
  </w:style>
  <w:style w:type="character" w:customStyle="1" w:styleId="ListLabel98">
    <w:name w:val="ListLabel 98"/>
    <w:qFormat/>
    <w:rsid w:val="006B1A3F"/>
    <w:rPr>
      <w:rFonts w:cs="Courier New"/>
    </w:rPr>
  </w:style>
  <w:style w:type="character" w:customStyle="1" w:styleId="ListLabel99">
    <w:name w:val="ListLabel 99"/>
    <w:qFormat/>
    <w:rsid w:val="006B1A3F"/>
    <w:rPr>
      <w:rFonts w:cs="Courier New"/>
    </w:rPr>
  </w:style>
  <w:style w:type="character" w:customStyle="1" w:styleId="ListLabel100">
    <w:name w:val="ListLabel 100"/>
    <w:qFormat/>
    <w:rsid w:val="006B1A3F"/>
    <w:rPr>
      <w:rFonts w:cs="Courier New"/>
    </w:rPr>
  </w:style>
  <w:style w:type="character" w:customStyle="1" w:styleId="ListLabel101">
    <w:name w:val="ListLabel 101"/>
    <w:qFormat/>
    <w:rsid w:val="006B1A3F"/>
    <w:rPr>
      <w:rFonts w:cs="Courier New"/>
    </w:rPr>
  </w:style>
  <w:style w:type="character" w:customStyle="1" w:styleId="ListLabel102">
    <w:name w:val="ListLabel 102"/>
    <w:qFormat/>
    <w:rsid w:val="006B1A3F"/>
    <w:rPr>
      <w:rFonts w:cs="Courier New"/>
    </w:rPr>
  </w:style>
  <w:style w:type="character" w:customStyle="1" w:styleId="ListLabel103">
    <w:name w:val="ListLabel 103"/>
    <w:qFormat/>
    <w:rsid w:val="006B1A3F"/>
    <w:rPr>
      <w:rFonts w:cs="Courier New"/>
    </w:rPr>
  </w:style>
  <w:style w:type="character" w:customStyle="1" w:styleId="ListLabel104">
    <w:name w:val="ListLabel 104"/>
    <w:qFormat/>
    <w:rsid w:val="006B1A3F"/>
    <w:rPr>
      <w:rFonts w:cs="Courier New"/>
    </w:rPr>
  </w:style>
  <w:style w:type="character" w:customStyle="1" w:styleId="ListLabel105">
    <w:name w:val="ListLabel 105"/>
    <w:qFormat/>
    <w:rsid w:val="006B1A3F"/>
    <w:rPr>
      <w:rFonts w:cs="Courier New"/>
    </w:rPr>
  </w:style>
  <w:style w:type="character" w:customStyle="1" w:styleId="ListLabel106">
    <w:name w:val="ListLabel 106"/>
    <w:qFormat/>
    <w:rsid w:val="006B1A3F"/>
    <w:rPr>
      <w:rFonts w:cs="Courier New"/>
    </w:rPr>
  </w:style>
  <w:style w:type="character" w:customStyle="1" w:styleId="ListLabel107">
    <w:name w:val="ListLabel 107"/>
    <w:qFormat/>
    <w:rsid w:val="006B1A3F"/>
    <w:rPr>
      <w:rFonts w:cs="Courier New"/>
    </w:rPr>
  </w:style>
  <w:style w:type="character" w:customStyle="1" w:styleId="ListLabel108">
    <w:name w:val="ListLabel 108"/>
    <w:qFormat/>
    <w:rsid w:val="006B1A3F"/>
    <w:rPr>
      <w:rFonts w:cs="Courier New"/>
    </w:rPr>
  </w:style>
  <w:style w:type="character" w:customStyle="1" w:styleId="ListLabel109">
    <w:name w:val="ListLabel 109"/>
    <w:qFormat/>
    <w:rsid w:val="006B1A3F"/>
    <w:rPr>
      <w:rFonts w:cs="Courier New"/>
    </w:rPr>
  </w:style>
  <w:style w:type="character" w:customStyle="1" w:styleId="ListLabel110">
    <w:name w:val="ListLabel 110"/>
    <w:qFormat/>
    <w:rsid w:val="006B1A3F"/>
    <w:rPr>
      <w:rFonts w:cs="Courier New"/>
    </w:rPr>
  </w:style>
  <w:style w:type="character" w:customStyle="1" w:styleId="ListLabel111">
    <w:name w:val="ListLabel 111"/>
    <w:qFormat/>
    <w:rsid w:val="006B1A3F"/>
    <w:rPr>
      <w:rFonts w:cs="Courier New"/>
    </w:rPr>
  </w:style>
  <w:style w:type="character" w:customStyle="1" w:styleId="ListLabel112">
    <w:name w:val="ListLabel 112"/>
    <w:qFormat/>
    <w:rsid w:val="006B1A3F"/>
    <w:rPr>
      <w:rFonts w:cs="Courier New"/>
    </w:rPr>
  </w:style>
  <w:style w:type="character" w:customStyle="1" w:styleId="ListLabel113">
    <w:name w:val="ListLabel 113"/>
    <w:qFormat/>
    <w:rsid w:val="006B1A3F"/>
    <w:rPr>
      <w:rFonts w:cs="Courier New"/>
    </w:rPr>
  </w:style>
  <w:style w:type="character" w:customStyle="1" w:styleId="ListLabel114">
    <w:name w:val="ListLabel 114"/>
    <w:qFormat/>
    <w:rsid w:val="006B1A3F"/>
    <w:rPr>
      <w:rFonts w:cs="Courier New"/>
    </w:rPr>
  </w:style>
  <w:style w:type="character" w:customStyle="1" w:styleId="ListLabel115">
    <w:name w:val="ListLabel 115"/>
    <w:qFormat/>
    <w:rsid w:val="006B1A3F"/>
    <w:rPr>
      <w:rFonts w:cs="Courier New"/>
    </w:rPr>
  </w:style>
  <w:style w:type="character" w:customStyle="1" w:styleId="ListLabel116">
    <w:name w:val="ListLabel 116"/>
    <w:qFormat/>
    <w:rsid w:val="006B1A3F"/>
    <w:rPr>
      <w:rFonts w:cs="Courier New"/>
    </w:rPr>
  </w:style>
  <w:style w:type="character" w:customStyle="1" w:styleId="ListLabel117">
    <w:name w:val="ListLabel 117"/>
    <w:qFormat/>
    <w:rsid w:val="006B1A3F"/>
    <w:rPr>
      <w:rFonts w:cs="Courier New"/>
    </w:rPr>
  </w:style>
  <w:style w:type="character" w:customStyle="1" w:styleId="ListLabel118">
    <w:name w:val="ListLabel 118"/>
    <w:qFormat/>
    <w:rsid w:val="006B1A3F"/>
    <w:rPr>
      <w:rFonts w:cs="Courier New"/>
    </w:rPr>
  </w:style>
  <w:style w:type="character" w:customStyle="1" w:styleId="ListLabel119">
    <w:name w:val="ListLabel 119"/>
    <w:qFormat/>
    <w:rsid w:val="006B1A3F"/>
    <w:rPr>
      <w:rFonts w:cs="Courier New"/>
    </w:rPr>
  </w:style>
  <w:style w:type="character" w:customStyle="1" w:styleId="ListLabel120">
    <w:name w:val="ListLabel 120"/>
    <w:qFormat/>
    <w:rsid w:val="006B1A3F"/>
    <w:rPr>
      <w:rFonts w:cs="Courier New"/>
    </w:rPr>
  </w:style>
  <w:style w:type="character" w:customStyle="1" w:styleId="ListLabel121">
    <w:name w:val="ListLabel 121"/>
    <w:qFormat/>
    <w:rsid w:val="006B1A3F"/>
    <w:rPr>
      <w:rFonts w:cs="Courier New"/>
    </w:rPr>
  </w:style>
  <w:style w:type="character" w:customStyle="1" w:styleId="ListLabel122">
    <w:name w:val="ListLabel 122"/>
    <w:qFormat/>
    <w:rsid w:val="006B1A3F"/>
    <w:rPr>
      <w:rFonts w:cs="Courier New"/>
    </w:rPr>
  </w:style>
  <w:style w:type="character" w:customStyle="1" w:styleId="ListLabel123">
    <w:name w:val="ListLabel 123"/>
    <w:qFormat/>
    <w:rsid w:val="006B1A3F"/>
    <w:rPr>
      <w:rFonts w:cs="Courier New"/>
    </w:rPr>
  </w:style>
  <w:style w:type="character" w:customStyle="1" w:styleId="ListLabel124">
    <w:name w:val="ListLabel 124"/>
    <w:qFormat/>
    <w:rsid w:val="006B1A3F"/>
    <w:rPr>
      <w:rFonts w:cs="Courier New"/>
    </w:rPr>
  </w:style>
  <w:style w:type="character" w:customStyle="1" w:styleId="ListLabel125">
    <w:name w:val="ListLabel 125"/>
    <w:qFormat/>
    <w:rsid w:val="006B1A3F"/>
    <w:rPr>
      <w:rFonts w:cs="Courier New"/>
    </w:rPr>
  </w:style>
  <w:style w:type="character" w:customStyle="1" w:styleId="ListLabel126">
    <w:name w:val="ListLabel 126"/>
    <w:qFormat/>
    <w:rsid w:val="006B1A3F"/>
    <w:rPr>
      <w:rFonts w:cs="Courier New"/>
    </w:rPr>
  </w:style>
  <w:style w:type="character" w:customStyle="1" w:styleId="ListLabel127">
    <w:name w:val="ListLabel 127"/>
    <w:qFormat/>
    <w:rsid w:val="006B1A3F"/>
    <w:rPr>
      <w:rFonts w:cs="Courier New"/>
    </w:rPr>
  </w:style>
  <w:style w:type="character" w:customStyle="1" w:styleId="ListLabel128">
    <w:name w:val="ListLabel 128"/>
    <w:qFormat/>
    <w:rsid w:val="006B1A3F"/>
    <w:rPr>
      <w:rFonts w:cs="Courier New"/>
    </w:rPr>
  </w:style>
  <w:style w:type="character" w:customStyle="1" w:styleId="ListLabel129">
    <w:name w:val="ListLabel 129"/>
    <w:qFormat/>
    <w:rsid w:val="006B1A3F"/>
    <w:rPr>
      <w:rFonts w:cs="Courier New"/>
    </w:rPr>
  </w:style>
  <w:style w:type="character" w:customStyle="1" w:styleId="ListLabel130">
    <w:name w:val="ListLabel 130"/>
    <w:qFormat/>
    <w:rsid w:val="006B1A3F"/>
    <w:rPr>
      <w:rFonts w:cs="Courier New"/>
    </w:rPr>
  </w:style>
  <w:style w:type="character" w:customStyle="1" w:styleId="ListLabel131">
    <w:name w:val="ListLabel 131"/>
    <w:qFormat/>
    <w:rsid w:val="006B1A3F"/>
    <w:rPr>
      <w:rFonts w:cs="Courier New"/>
    </w:rPr>
  </w:style>
  <w:style w:type="character" w:customStyle="1" w:styleId="ListLabel132">
    <w:name w:val="ListLabel 132"/>
    <w:qFormat/>
    <w:rsid w:val="006B1A3F"/>
    <w:rPr>
      <w:rFonts w:cs="Courier New"/>
    </w:rPr>
  </w:style>
  <w:style w:type="character" w:customStyle="1" w:styleId="ListLabel133">
    <w:name w:val="ListLabel 133"/>
    <w:qFormat/>
    <w:rsid w:val="006B1A3F"/>
    <w:rPr>
      <w:rFonts w:cs="Courier New"/>
    </w:rPr>
  </w:style>
  <w:style w:type="character" w:customStyle="1" w:styleId="ListLabel134">
    <w:name w:val="ListLabel 134"/>
    <w:qFormat/>
    <w:rsid w:val="006B1A3F"/>
    <w:rPr>
      <w:rFonts w:cs="Courier New"/>
    </w:rPr>
  </w:style>
  <w:style w:type="character" w:customStyle="1" w:styleId="ListLabel135">
    <w:name w:val="ListLabel 135"/>
    <w:qFormat/>
    <w:rsid w:val="006B1A3F"/>
    <w:rPr>
      <w:rFonts w:cs="Courier New"/>
    </w:rPr>
  </w:style>
  <w:style w:type="character" w:customStyle="1" w:styleId="ListLabel136">
    <w:name w:val="ListLabel 136"/>
    <w:qFormat/>
    <w:rsid w:val="006B1A3F"/>
    <w:rPr>
      <w:rFonts w:cs="Courier New"/>
    </w:rPr>
  </w:style>
  <w:style w:type="character" w:customStyle="1" w:styleId="ListLabel137">
    <w:name w:val="ListLabel 137"/>
    <w:qFormat/>
    <w:rsid w:val="006B1A3F"/>
    <w:rPr>
      <w:rFonts w:cs="Courier New"/>
    </w:rPr>
  </w:style>
  <w:style w:type="character" w:customStyle="1" w:styleId="ListLabel138">
    <w:name w:val="ListLabel 138"/>
    <w:qFormat/>
    <w:rsid w:val="006B1A3F"/>
    <w:rPr>
      <w:rFonts w:cs="Courier New"/>
    </w:rPr>
  </w:style>
  <w:style w:type="character" w:customStyle="1" w:styleId="ListLabel139">
    <w:name w:val="ListLabel 139"/>
    <w:qFormat/>
    <w:rsid w:val="006B1A3F"/>
    <w:rPr>
      <w:rFonts w:cs="Courier New"/>
    </w:rPr>
  </w:style>
  <w:style w:type="character" w:customStyle="1" w:styleId="ListLabel140">
    <w:name w:val="ListLabel 140"/>
    <w:qFormat/>
    <w:rsid w:val="006B1A3F"/>
    <w:rPr>
      <w:rFonts w:cs="Courier New"/>
    </w:rPr>
  </w:style>
  <w:style w:type="character" w:customStyle="1" w:styleId="ListLabel141">
    <w:name w:val="ListLabel 141"/>
    <w:qFormat/>
    <w:rsid w:val="006B1A3F"/>
    <w:rPr>
      <w:rFonts w:cs="Courier New"/>
    </w:rPr>
  </w:style>
  <w:style w:type="character" w:customStyle="1" w:styleId="ListLabel142">
    <w:name w:val="ListLabel 142"/>
    <w:qFormat/>
    <w:rsid w:val="006B1A3F"/>
    <w:rPr>
      <w:rFonts w:cs="Courier New"/>
    </w:rPr>
  </w:style>
  <w:style w:type="character" w:customStyle="1" w:styleId="ListLabel143">
    <w:name w:val="ListLabel 143"/>
    <w:qFormat/>
    <w:rsid w:val="006B1A3F"/>
    <w:rPr>
      <w:rFonts w:cs="Courier New"/>
    </w:rPr>
  </w:style>
  <w:style w:type="character" w:customStyle="1" w:styleId="ListLabel144">
    <w:name w:val="ListLabel 144"/>
    <w:qFormat/>
    <w:rsid w:val="006B1A3F"/>
    <w:rPr>
      <w:rFonts w:cs="Courier New"/>
    </w:rPr>
  </w:style>
  <w:style w:type="character" w:customStyle="1" w:styleId="ListLabel145">
    <w:name w:val="ListLabel 145"/>
    <w:qFormat/>
    <w:rsid w:val="006B1A3F"/>
    <w:rPr>
      <w:rFonts w:cs="Courier New"/>
    </w:rPr>
  </w:style>
  <w:style w:type="character" w:customStyle="1" w:styleId="ListLabel146">
    <w:name w:val="ListLabel 146"/>
    <w:qFormat/>
    <w:rsid w:val="006B1A3F"/>
    <w:rPr>
      <w:rFonts w:cs="Courier New"/>
    </w:rPr>
  </w:style>
  <w:style w:type="character" w:customStyle="1" w:styleId="ListLabel147">
    <w:name w:val="ListLabel 147"/>
    <w:qFormat/>
    <w:rsid w:val="006B1A3F"/>
    <w:rPr>
      <w:rFonts w:cs="Courier New"/>
    </w:rPr>
  </w:style>
  <w:style w:type="character" w:customStyle="1" w:styleId="ListLabel148">
    <w:name w:val="ListLabel 148"/>
    <w:qFormat/>
    <w:rsid w:val="006B1A3F"/>
    <w:rPr>
      <w:rFonts w:cs="Courier New"/>
    </w:rPr>
  </w:style>
  <w:style w:type="character" w:customStyle="1" w:styleId="ListLabel149">
    <w:name w:val="ListLabel 149"/>
    <w:qFormat/>
    <w:rsid w:val="006B1A3F"/>
    <w:rPr>
      <w:rFonts w:cs="Courier New"/>
    </w:rPr>
  </w:style>
  <w:style w:type="character" w:customStyle="1" w:styleId="ListLabel150">
    <w:name w:val="ListLabel 150"/>
    <w:qFormat/>
    <w:rsid w:val="006B1A3F"/>
    <w:rPr>
      <w:rFonts w:cs="Courier New"/>
    </w:rPr>
  </w:style>
  <w:style w:type="character" w:customStyle="1" w:styleId="ListLabel151">
    <w:name w:val="ListLabel 151"/>
    <w:qFormat/>
    <w:rsid w:val="006B1A3F"/>
    <w:rPr>
      <w:rFonts w:cs="Courier New"/>
    </w:rPr>
  </w:style>
  <w:style w:type="character" w:customStyle="1" w:styleId="ListLabel152">
    <w:name w:val="ListLabel 152"/>
    <w:qFormat/>
    <w:rsid w:val="006B1A3F"/>
    <w:rPr>
      <w:rFonts w:cs="Courier New"/>
    </w:rPr>
  </w:style>
  <w:style w:type="character" w:customStyle="1" w:styleId="ListLabel153">
    <w:name w:val="ListLabel 153"/>
    <w:qFormat/>
    <w:rsid w:val="006B1A3F"/>
    <w:rPr>
      <w:rFonts w:cs="Courier New"/>
    </w:rPr>
  </w:style>
  <w:style w:type="character" w:customStyle="1" w:styleId="ListLabel154">
    <w:name w:val="ListLabel 154"/>
    <w:qFormat/>
    <w:rsid w:val="006B1A3F"/>
    <w:rPr>
      <w:rFonts w:cs="Courier New"/>
    </w:rPr>
  </w:style>
  <w:style w:type="character" w:customStyle="1" w:styleId="ListLabel155">
    <w:name w:val="ListLabel 155"/>
    <w:qFormat/>
    <w:rsid w:val="006B1A3F"/>
    <w:rPr>
      <w:rFonts w:cs="Courier New"/>
    </w:rPr>
  </w:style>
  <w:style w:type="character" w:customStyle="1" w:styleId="ListLabel156">
    <w:name w:val="ListLabel 156"/>
    <w:qFormat/>
    <w:rsid w:val="006B1A3F"/>
    <w:rPr>
      <w:rFonts w:cs="Courier New"/>
    </w:rPr>
  </w:style>
  <w:style w:type="character" w:customStyle="1" w:styleId="ListLabel157">
    <w:name w:val="ListLabel 157"/>
    <w:qFormat/>
    <w:rsid w:val="006B1A3F"/>
    <w:rPr>
      <w:rFonts w:cs="Courier New"/>
    </w:rPr>
  </w:style>
  <w:style w:type="character" w:customStyle="1" w:styleId="ListLabel158">
    <w:name w:val="ListLabel 158"/>
    <w:qFormat/>
    <w:rsid w:val="006B1A3F"/>
    <w:rPr>
      <w:rFonts w:cs="Courier New"/>
    </w:rPr>
  </w:style>
  <w:style w:type="character" w:customStyle="1" w:styleId="ListLabel159">
    <w:name w:val="ListLabel 159"/>
    <w:qFormat/>
    <w:rsid w:val="006B1A3F"/>
    <w:rPr>
      <w:rFonts w:cs="Courier New"/>
    </w:rPr>
  </w:style>
  <w:style w:type="character" w:customStyle="1" w:styleId="ListLabel160">
    <w:name w:val="ListLabel 160"/>
    <w:qFormat/>
    <w:rsid w:val="006B1A3F"/>
    <w:rPr>
      <w:rFonts w:cs="Courier New"/>
    </w:rPr>
  </w:style>
  <w:style w:type="character" w:customStyle="1" w:styleId="ListLabel161">
    <w:name w:val="ListLabel 161"/>
    <w:qFormat/>
    <w:rsid w:val="006B1A3F"/>
    <w:rPr>
      <w:rFonts w:cs="Courier New"/>
    </w:rPr>
  </w:style>
  <w:style w:type="character" w:customStyle="1" w:styleId="ListLabel162">
    <w:name w:val="ListLabel 162"/>
    <w:qFormat/>
    <w:rsid w:val="006B1A3F"/>
    <w:rPr>
      <w:rFonts w:cs="Courier New"/>
    </w:rPr>
  </w:style>
  <w:style w:type="character" w:customStyle="1" w:styleId="ListLabel163">
    <w:name w:val="ListLabel 163"/>
    <w:qFormat/>
    <w:rsid w:val="006B1A3F"/>
    <w:rPr>
      <w:rFonts w:cs="Courier New"/>
    </w:rPr>
  </w:style>
  <w:style w:type="character" w:customStyle="1" w:styleId="ListLabel164">
    <w:name w:val="ListLabel 164"/>
    <w:qFormat/>
    <w:rsid w:val="006B1A3F"/>
    <w:rPr>
      <w:rFonts w:cs="Courier New"/>
    </w:rPr>
  </w:style>
  <w:style w:type="character" w:customStyle="1" w:styleId="ListLabel165">
    <w:name w:val="ListLabel 165"/>
    <w:qFormat/>
    <w:rsid w:val="006B1A3F"/>
    <w:rPr>
      <w:rFonts w:cs="Courier New"/>
    </w:rPr>
  </w:style>
  <w:style w:type="character" w:customStyle="1" w:styleId="ListLabel166">
    <w:name w:val="ListLabel 166"/>
    <w:qFormat/>
    <w:rsid w:val="006B1A3F"/>
    <w:rPr>
      <w:rFonts w:cs="Courier New"/>
    </w:rPr>
  </w:style>
  <w:style w:type="character" w:customStyle="1" w:styleId="ListLabel167">
    <w:name w:val="ListLabel 167"/>
    <w:qFormat/>
    <w:rsid w:val="006B1A3F"/>
    <w:rPr>
      <w:rFonts w:cs="Courier New"/>
    </w:rPr>
  </w:style>
  <w:style w:type="character" w:customStyle="1" w:styleId="ListLabel168">
    <w:name w:val="ListLabel 168"/>
    <w:qFormat/>
    <w:rsid w:val="006B1A3F"/>
    <w:rPr>
      <w:rFonts w:cs="Courier New"/>
    </w:rPr>
  </w:style>
  <w:style w:type="character" w:customStyle="1" w:styleId="ListLabel169">
    <w:name w:val="ListLabel 169"/>
    <w:qFormat/>
    <w:rsid w:val="006B1A3F"/>
    <w:rPr>
      <w:rFonts w:cs="Courier New"/>
    </w:rPr>
  </w:style>
  <w:style w:type="character" w:customStyle="1" w:styleId="ListLabel170">
    <w:name w:val="ListLabel 170"/>
    <w:qFormat/>
    <w:rsid w:val="006B1A3F"/>
    <w:rPr>
      <w:rFonts w:cs="Courier New"/>
    </w:rPr>
  </w:style>
  <w:style w:type="character" w:customStyle="1" w:styleId="ListLabel171">
    <w:name w:val="ListLabel 171"/>
    <w:qFormat/>
    <w:rsid w:val="006B1A3F"/>
    <w:rPr>
      <w:rFonts w:cs="Courier New"/>
    </w:rPr>
  </w:style>
  <w:style w:type="character" w:customStyle="1" w:styleId="ListLabel172">
    <w:name w:val="ListLabel 172"/>
    <w:qFormat/>
    <w:rsid w:val="006B1A3F"/>
    <w:rPr>
      <w:rFonts w:cs="Courier New"/>
    </w:rPr>
  </w:style>
  <w:style w:type="character" w:customStyle="1" w:styleId="ListLabel173">
    <w:name w:val="ListLabel 173"/>
    <w:qFormat/>
    <w:rsid w:val="006B1A3F"/>
    <w:rPr>
      <w:rFonts w:cs="Courier New"/>
    </w:rPr>
  </w:style>
  <w:style w:type="character" w:customStyle="1" w:styleId="ListLabel174">
    <w:name w:val="ListLabel 174"/>
    <w:qFormat/>
    <w:rsid w:val="006B1A3F"/>
    <w:rPr>
      <w:rFonts w:cs="Courier New"/>
    </w:rPr>
  </w:style>
  <w:style w:type="character" w:customStyle="1" w:styleId="ListLabel175">
    <w:name w:val="ListLabel 175"/>
    <w:qFormat/>
    <w:rsid w:val="006B1A3F"/>
    <w:rPr>
      <w:rFonts w:cs="Courier New"/>
    </w:rPr>
  </w:style>
  <w:style w:type="character" w:customStyle="1" w:styleId="ListLabel176">
    <w:name w:val="ListLabel 176"/>
    <w:qFormat/>
    <w:rsid w:val="006B1A3F"/>
    <w:rPr>
      <w:rFonts w:cs="Courier New"/>
    </w:rPr>
  </w:style>
  <w:style w:type="character" w:customStyle="1" w:styleId="ListLabel177">
    <w:name w:val="ListLabel 177"/>
    <w:qFormat/>
    <w:rsid w:val="006B1A3F"/>
    <w:rPr>
      <w:rFonts w:cs="Courier New"/>
    </w:rPr>
  </w:style>
  <w:style w:type="character" w:customStyle="1" w:styleId="ListLabel178">
    <w:name w:val="ListLabel 178"/>
    <w:qFormat/>
    <w:rsid w:val="006B1A3F"/>
    <w:rPr>
      <w:rFonts w:cs="Courier New"/>
    </w:rPr>
  </w:style>
  <w:style w:type="character" w:customStyle="1" w:styleId="ListLabel179">
    <w:name w:val="ListLabel 179"/>
    <w:qFormat/>
    <w:rsid w:val="006B1A3F"/>
    <w:rPr>
      <w:rFonts w:cs="Courier New"/>
    </w:rPr>
  </w:style>
  <w:style w:type="character" w:customStyle="1" w:styleId="ListLabel180">
    <w:name w:val="ListLabel 180"/>
    <w:qFormat/>
    <w:rsid w:val="006B1A3F"/>
    <w:rPr>
      <w:rFonts w:cs="Courier New"/>
    </w:rPr>
  </w:style>
  <w:style w:type="character" w:customStyle="1" w:styleId="ListLabel181">
    <w:name w:val="ListLabel 181"/>
    <w:qFormat/>
    <w:rsid w:val="006B1A3F"/>
    <w:rPr>
      <w:rFonts w:cs="Courier New"/>
    </w:rPr>
  </w:style>
  <w:style w:type="character" w:customStyle="1" w:styleId="ListLabel182">
    <w:name w:val="ListLabel 182"/>
    <w:qFormat/>
    <w:rsid w:val="006B1A3F"/>
    <w:rPr>
      <w:rFonts w:cs="Courier New"/>
    </w:rPr>
  </w:style>
  <w:style w:type="character" w:customStyle="1" w:styleId="ListLabel183">
    <w:name w:val="ListLabel 183"/>
    <w:qFormat/>
    <w:rsid w:val="006B1A3F"/>
    <w:rPr>
      <w:rFonts w:cs="Courier New"/>
    </w:rPr>
  </w:style>
  <w:style w:type="character" w:customStyle="1" w:styleId="ListLabel184">
    <w:name w:val="ListLabel 184"/>
    <w:qFormat/>
    <w:rsid w:val="006B1A3F"/>
    <w:rPr>
      <w:rFonts w:cs="Courier New"/>
    </w:rPr>
  </w:style>
  <w:style w:type="character" w:customStyle="1" w:styleId="ListLabel185">
    <w:name w:val="ListLabel 185"/>
    <w:qFormat/>
    <w:rsid w:val="006B1A3F"/>
    <w:rPr>
      <w:rFonts w:cs="Courier New"/>
    </w:rPr>
  </w:style>
  <w:style w:type="character" w:customStyle="1" w:styleId="ListLabel186">
    <w:name w:val="ListLabel 186"/>
    <w:qFormat/>
    <w:rsid w:val="006B1A3F"/>
    <w:rPr>
      <w:rFonts w:cs="Courier New"/>
    </w:rPr>
  </w:style>
  <w:style w:type="character" w:customStyle="1" w:styleId="ListLabel187">
    <w:name w:val="ListLabel 187"/>
    <w:qFormat/>
    <w:rsid w:val="006B1A3F"/>
    <w:rPr>
      <w:rFonts w:cs="Courier New"/>
    </w:rPr>
  </w:style>
  <w:style w:type="character" w:customStyle="1" w:styleId="ListLabel188">
    <w:name w:val="ListLabel 188"/>
    <w:qFormat/>
    <w:rsid w:val="006B1A3F"/>
    <w:rPr>
      <w:rFonts w:cs="Courier New"/>
    </w:rPr>
  </w:style>
  <w:style w:type="character" w:customStyle="1" w:styleId="ListLabel189">
    <w:name w:val="ListLabel 189"/>
    <w:qFormat/>
    <w:rsid w:val="006B1A3F"/>
    <w:rPr>
      <w:rFonts w:cs="Courier New"/>
    </w:rPr>
  </w:style>
  <w:style w:type="character" w:customStyle="1" w:styleId="ListLabel190">
    <w:name w:val="ListLabel 190"/>
    <w:qFormat/>
    <w:rsid w:val="006B1A3F"/>
    <w:rPr>
      <w:rFonts w:cs="Courier New"/>
    </w:rPr>
  </w:style>
  <w:style w:type="character" w:customStyle="1" w:styleId="ListLabel191">
    <w:name w:val="ListLabel 191"/>
    <w:qFormat/>
    <w:rsid w:val="006B1A3F"/>
    <w:rPr>
      <w:rFonts w:cs="Courier New"/>
    </w:rPr>
  </w:style>
  <w:style w:type="character" w:customStyle="1" w:styleId="ListLabel192">
    <w:name w:val="ListLabel 192"/>
    <w:qFormat/>
    <w:rsid w:val="006B1A3F"/>
    <w:rPr>
      <w:rFonts w:cs="Courier New"/>
    </w:rPr>
  </w:style>
  <w:style w:type="character" w:customStyle="1" w:styleId="ListLabel193">
    <w:name w:val="ListLabel 193"/>
    <w:qFormat/>
    <w:rsid w:val="006B1A3F"/>
    <w:rPr>
      <w:rFonts w:cs="Courier New"/>
    </w:rPr>
  </w:style>
  <w:style w:type="character" w:customStyle="1" w:styleId="ListLabel194">
    <w:name w:val="ListLabel 194"/>
    <w:qFormat/>
    <w:rsid w:val="006B1A3F"/>
    <w:rPr>
      <w:rFonts w:cs="Courier New"/>
    </w:rPr>
  </w:style>
  <w:style w:type="character" w:customStyle="1" w:styleId="ListLabel195">
    <w:name w:val="ListLabel 195"/>
    <w:qFormat/>
    <w:rsid w:val="006B1A3F"/>
    <w:rPr>
      <w:rFonts w:cs="Courier New"/>
    </w:rPr>
  </w:style>
  <w:style w:type="character" w:customStyle="1" w:styleId="ListLabel196">
    <w:name w:val="ListLabel 196"/>
    <w:qFormat/>
    <w:rsid w:val="006B1A3F"/>
    <w:rPr>
      <w:rFonts w:cs="Courier New"/>
    </w:rPr>
  </w:style>
  <w:style w:type="character" w:customStyle="1" w:styleId="ListLabel197">
    <w:name w:val="ListLabel 197"/>
    <w:qFormat/>
    <w:rsid w:val="006B1A3F"/>
    <w:rPr>
      <w:rFonts w:cs="Courier New"/>
    </w:rPr>
  </w:style>
  <w:style w:type="character" w:customStyle="1" w:styleId="ListLabel198">
    <w:name w:val="ListLabel 198"/>
    <w:qFormat/>
    <w:rsid w:val="006B1A3F"/>
    <w:rPr>
      <w:rFonts w:cs="Courier New"/>
    </w:rPr>
  </w:style>
  <w:style w:type="character" w:customStyle="1" w:styleId="ListLabel199">
    <w:name w:val="ListLabel 199"/>
    <w:qFormat/>
    <w:rsid w:val="006B1A3F"/>
    <w:rPr>
      <w:rFonts w:cs="Courier New"/>
    </w:rPr>
  </w:style>
  <w:style w:type="character" w:customStyle="1" w:styleId="ListLabel200">
    <w:name w:val="ListLabel 200"/>
    <w:qFormat/>
    <w:rsid w:val="006B1A3F"/>
    <w:rPr>
      <w:rFonts w:cs="Courier New"/>
    </w:rPr>
  </w:style>
  <w:style w:type="character" w:customStyle="1" w:styleId="ListLabel201">
    <w:name w:val="ListLabel 201"/>
    <w:qFormat/>
    <w:rsid w:val="006B1A3F"/>
    <w:rPr>
      <w:rFonts w:cs="Courier New"/>
    </w:rPr>
  </w:style>
  <w:style w:type="character" w:customStyle="1" w:styleId="ListLabel202">
    <w:name w:val="ListLabel 202"/>
    <w:qFormat/>
    <w:rsid w:val="006B1A3F"/>
    <w:rPr>
      <w:rFonts w:cs="Courier New"/>
    </w:rPr>
  </w:style>
  <w:style w:type="character" w:customStyle="1" w:styleId="ListLabel203">
    <w:name w:val="ListLabel 203"/>
    <w:qFormat/>
    <w:rsid w:val="006B1A3F"/>
    <w:rPr>
      <w:rFonts w:cs="Courier New"/>
    </w:rPr>
  </w:style>
  <w:style w:type="character" w:customStyle="1" w:styleId="ListLabel204">
    <w:name w:val="ListLabel 204"/>
    <w:qFormat/>
    <w:rsid w:val="006B1A3F"/>
    <w:rPr>
      <w:rFonts w:cs="Courier New"/>
    </w:rPr>
  </w:style>
  <w:style w:type="character" w:customStyle="1" w:styleId="ListLabel205">
    <w:name w:val="ListLabel 205"/>
    <w:qFormat/>
    <w:rsid w:val="006B1A3F"/>
    <w:rPr>
      <w:rFonts w:cs="Courier New"/>
    </w:rPr>
  </w:style>
  <w:style w:type="character" w:customStyle="1" w:styleId="ListLabel206">
    <w:name w:val="ListLabel 206"/>
    <w:qFormat/>
    <w:rsid w:val="006B1A3F"/>
    <w:rPr>
      <w:rFonts w:cs="Courier New"/>
    </w:rPr>
  </w:style>
  <w:style w:type="character" w:customStyle="1" w:styleId="ListLabel207">
    <w:name w:val="ListLabel 207"/>
    <w:qFormat/>
    <w:rsid w:val="006B1A3F"/>
    <w:rPr>
      <w:rFonts w:cs="Courier New"/>
    </w:rPr>
  </w:style>
  <w:style w:type="character" w:customStyle="1" w:styleId="ListLabel208">
    <w:name w:val="ListLabel 208"/>
    <w:qFormat/>
    <w:rsid w:val="006B1A3F"/>
    <w:rPr>
      <w:rFonts w:cs="Courier New"/>
    </w:rPr>
  </w:style>
  <w:style w:type="character" w:customStyle="1" w:styleId="ListLabel209">
    <w:name w:val="ListLabel 209"/>
    <w:qFormat/>
    <w:rsid w:val="006B1A3F"/>
    <w:rPr>
      <w:rFonts w:cs="Courier New"/>
    </w:rPr>
  </w:style>
  <w:style w:type="character" w:customStyle="1" w:styleId="ListLabel210">
    <w:name w:val="ListLabel 210"/>
    <w:qFormat/>
    <w:rsid w:val="006B1A3F"/>
    <w:rPr>
      <w:rFonts w:cs="Courier New"/>
    </w:rPr>
  </w:style>
  <w:style w:type="character" w:customStyle="1" w:styleId="ListLabel211">
    <w:name w:val="ListLabel 211"/>
    <w:qFormat/>
    <w:rsid w:val="006B1A3F"/>
    <w:rPr>
      <w:rFonts w:cs="Courier New"/>
    </w:rPr>
  </w:style>
  <w:style w:type="character" w:customStyle="1" w:styleId="ListLabel212">
    <w:name w:val="ListLabel 212"/>
    <w:qFormat/>
    <w:rsid w:val="006B1A3F"/>
    <w:rPr>
      <w:rFonts w:cs="Courier New"/>
    </w:rPr>
  </w:style>
  <w:style w:type="character" w:customStyle="1" w:styleId="ListLabel213">
    <w:name w:val="ListLabel 213"/>
    <w:qFormat/>
    <w:rsid w:val="006B1A3F"/>
    <w:rPr>
      <w:rFonts w:cs="Courier New"/>
    </w:rPr>
  </w:style>
  <w:style w:type="character" w:customStyle="1" w:styleId="ListLabel214">
    <w:name w:val="ListLabel 214"/>
    <w:qFormat/>
    <w:rsid w:val="006B1A3F"/>
    <w:rPr>
      <w:rFonts w:cs="Courier New"/>
    </w:rPr>
  </w:style>
  <w:style w:type="character" w:customStyle="1" w:styleId="ListLabel215">
    <w:name w:val="ListLabel 215"/>
    <w:qFormat/>
    <w:rsid w:val="006B1A3F"/>
    <w:rPr>
      <w:rFonts w:cs="Courier New"/>
    </w:rPr>
  </w:style>
  <w:style w:type="character" w:customStyle="1" w:styleId="ListLabel216">
    <w:name w:val="ListLabel 216"/>
    <w:qFormat/>
    <w:rsid w:val="006B1A3F"/>
    <w:rPr>
      <w:rFonts w:cs="Courier New"/>
    </w:rPr>
  </w:style>
  <w:style w:type="character" w:customStyle="1" w:styleId="ListLabel217">
    <w:name w:val="ListLabel 217"/>
    <w:qFormat/>
    <w:rsid w:val="006B1A3F"/>
    <w:rPr>
      <w:rFonts w:cs="Courier New"/>
    </w:rPr>
  </w:style>
  <w:style w:type="character" w:customStyle="1" w:styleId="ListLabel218">
    <w:name w:val="ListLabel 218"/>
    <w:qFormat/>
    <w:rsid w:val="006B1A3F"/>
    <w:rPr>
      <w:rFonts w:cs="Courier New"/>
    </w:rPr>
  </w:style>
  <w:style w:type="character" w:customStyle="1" w:styleId="ListLabel219">
    <w:name w:val="ListLabel 219"/>
    <w:qFormat/>
    <w:rsid w:val="006B1A3F"/>
    <w:rPr>
      <w:rFonts w:cs="Courier New"/>
    </w:rPr>
  </w:style>
  <w:style w:type="character" w:customStyle="1" w:styleId="ListLabel220">
    <w:name w:val="ListLabel 220"/>
    <w:qFormat/>
    <w:rsid w:val="006B1A3F"/>
    <w:rPr>
      <w:rFonts w:cs="Courier New"/>
    </w:rPr>
  </w:style>
  <w:style w:type="character" w:customStyle="1" w:styleId="ListLabel221">
    <w:name w:val="ListLabel 221"/>
    <w:qFormat/>
    <w:rsid w:val="006B1A3F"/>
    <w:rPr>
      <w:rFonts w:cs="Courier New"/>
    </w:rPr>
  </w:style>
  <w:style w:type="character" w:customStyle="1" w:styleId="ListLabel222">
    <w:name w:val="ListLabel 222"/>
    <w:qFormat/>
    <w:rsid w:val="006B1A3F"/>
    <w:rPr>
      <w:rFonts w:cs="Courier New"/>
    </w:rPr>
  </w:style>
  <w:style w:type="character" w:customStyle="1" w:styleId="ListLabel223">
    <w:name w:val="ListLabel 223"/>
    <w:qFormat/>
    <w:rsid w:val="006B1A3F"/>
    <w:rPr>
      <w:rFonts w:cs="Courier New"/>
    </w:rPr>
  </w:style>
  <w:style w:type="character" w:customStyle="1" w:styleId="ListLabel224">
    <w:name w:val="ListLabel 224"/>
    <w:qFormat/>
    <w:rsid w:val="006B1A3F"/>
    <w:rPr>
      <w:rFonts w:cs="Courier New"/>
    </w:rPr>
  </w:style>
  <w:style w:type="character" w:customStyle="1" w:styleId="ListLabel225">
    <w:name w:val="ListLabel 225"/>
    <w:qFormat/>
    <w:rsid w:val="006B1A3F"/>
    <w:rPr>
      <w:rFonts w:cs="Courier New"/>
    </w:rPr>
  </w:style>
  <w:style w:type="character" w:customStyle="1" w:styleId="ListLabel226">
    <w:name w:val="ListLabel 226"/>
    <w:qFormat/>
    <w:rsid w:val="006B1A3F"/>
    <w:rPr>
      <w:rFonts w:cs="Courier New"/>
    </w:rPr>
  </w:style>
  <w:style w:type="paragraph" w:customStyle="1" w:styleId="copyright-info">
    <w:name w:val="copyright-info"/>
    <w:basedOn w:val="a"/>
    <w:rsid w:val="007F6E7C"/>
    <w:pPr>
      <w:suppressAutoHyphens w:val="0"/>
      <w:spacing w:before="100" w:after="100"/>
    </w:pPr>
    <w:rPr>
      <w:rFonts w:ascii="Times New Roman" w:eastAsia="Times New Roman" w:hAnsi="Times New Roman" w:cs="Times New Roman"/>
      <w:sz w:val="24"/>
      <w:szCs w:val="24"/>
      <w:lang w:val="ru-RU" w:eastAsia="ru-RU"/>
    </w:rPr>
  </w:style>
  <w:style w:type="paragraph" w:customStyle="1" w:styleId="affff3">
    <w:name w:val="Информация об изменениях документа"/>
    <w:basedOn w:val="afffc"/>
    <w:next w:val="a"/>
    <w:uiPriority w:val="99"/>
    <w:rsid w:val="00A32C8F"/>
    <w:rPr>
      <w:rFonts w:ascii="Arial" w:eastAsiaTheme="minorEastAsia" w:hAnsi="Arial" w:cs="Arial"/>
      <w:i/>
      <w:iCs/>
      <w:shd w:val="clear" w:color="auto" w:fill="F0F0F0"/>
    </w:rPr>
  </w:style>
  <w:style w:type="character" w:styleId="affff4">
    <w:name w:val="FollowedHyperlink"/>
    <w:basedOn w:val="a0"/>
    <w:uiPriority w:val="99"/>
    <w:semiHidden/>
    <w:unhideWhenUsed/>
    <w:qFormat/>
    <w:rsid w:val="00910FB5"/>
    <w:rPr>
      <w:color w:val="800080" w:themeColor="followedHyperlink"/>
      <w:u w:val="single"/>
    </w:rPr>
  </w:style>
  <w:style w:type="character" w:customStyle="1" w:styleId="24">
    <w:name w:val="Основной шрифт абзаца2"/>
    <w:qFormat/>
    <w:rsid w:val="00457E9E"/>
  </w:style>
  <w:style w:type="paragraph" w:customStyle="1" w:styleId="affff5">
    <w:name w:val="Титул тема"/>
    <w:basedOn w:val="a"/>
    <w:qFormat/>
    <w:rsid w:val="00457E9E"/>
    <w:pPr>
      <w:tabs>
        <w:tab w:val="left" w:pos="709"/>
      </w:tabs>
      <w:spacing w:beforeAutospacing="0" w:after="60" w:afterAutospacing="0" w:line="100" w:lineRule="atLeast"/>
      <w:jc w:val="center"/>
    </w:pPr>
    <w:rPr>
      <w:rFonts w:ascii="Times New Roman" w:eastAsia="Courier New" w:hAnsi="Times New Roman" w:cs="Times New Roman"/>
      <w:b/>
      <w:kern w:val="2"/>
      <w:sz w:val="27"/>
      <w:szCs w:val="27"/>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76">
      <w:bodyDiv w:val="1"/>
      <w:marLeft w:val="0"/>
      <w:marRight w:val="0"/>
      <w:marTop w:val="0"/>
      <w:marBottom w:val="0"/>
      <w:divBdr>
        <w:top w:val="none" w:sz="0" w:space="0" w:color="auto"/>
        <w:left w:val="none" w:sz="0" w:space="0" w:color="auto"/>
        <w:bottom w:val="none" w:sz="0" w:space="0" w:color="auto"/>
        <w:right w:val="none" w:sz="0" w:space="0" w:color="auto"/>
      </w:divBdr>
    </w:div>
    <w:div w:id="32851382">
      <w:bodyDiv w:val="1"/>
      <w:marLeft w:val="0"/>
      <w:marRight w:val="0"/>
      <w:marTop w:val="0"/>
      <w:marBottom w:val="0"/>
      <w:divBdr>
        <w:top w:val="none" w:sz="0" w:space="0" w:color="auto"/>
        <w:left w:val="none" w:sz="0" w:space="0" w:color="auto"/>
        <w:bottom w:val="none" w:sz="0" w:space="0" w:color="auto"/>
        <w:right w:val="none" w:sz="0" w:space="0" w:color="auto"/>
      </w:divBdr>
    </w:div>
    <w:div w:id="172307497">
      <w:bodyDiv w:val="1"/>
      <w:marLeft w:val="0"/>
      <w:marRight w:val="0"/>
      <w:marTop w:val="0"/>
      <w:marBottom w:val="0"/>
      <w:divBdr>
        <w:top w:val="none" w:sz="0" w:space="0" w:color="auto"/>
        <w:left w:val="none" w:sz="0" w:space="0" w:color="auto"/>
        <w:bottom w:val="none" w:sz="0" w:space="0" w:color="auto"/>
        <w:right w:val="none" w:sz="0" w:space="0" w:color="auto"/>
      </w:divBdr>
    </w:div>
    <w:div w:id="192423365">
      <w:bodyDiv w:val="1"/>
      <w:marLeft w:val="0"/>
      <w:marRight w:val="0"/>
      <w:marTop w:val="0"/>
      <w:marBottom w:val="0"/>
      <w:divBdr>
        <w:top w:val="none" w:sz="0" w:space="0" w:color="auto"/>
        <w:left w:val="none" w:sz="0" w:space="0" w:color="auto"/>
        <w:bottom w:val="none" w:sz="0" w:space="0" w:color="auto"/>
        <w:right w:val="none" w:sz="0" w:space="0" w:color="auto"/>
      </w:divBdr>
    </w:div>
    <w:div w:id="201095495">
      <w:bodyDiv w:val="1"/>
      <w:marLeft w:val="0"/>
      <w:marRight w:val="0"/>
      <w:marTop w:val="0"/>
      <w:marBottom w:val="0"/>
      <w:divBdr>
        <w:top w:val="none" w:sz="0" w:space="0" w:color="auto"/>
        <w:left w:val="none" w:sz="0" w:space="0" w:color="auto"/>
        <w:bottom w:val="none" w:sz="0" w:space="0" w:color="auto"/>
        <w:right w:val="none" w:sz="0" w:space="0" w:color="auto"/>
      </w:divBdr>
    </w:div>
    <w:div w:id="214313521">
      <w:bodyDiv w:val="1"/>
      <w:marLeft w:val="0"/>
      <w:marRight w:val="0"/>
      <w:marTop w:val="0"/>
      <w:marBottom w:val="0"/>
      <w:divBdr>
        <w:top w:val="none" w:sz="0" w:space="0" w:color="auto"/>
        <w:left w:val="none" w:sz="0" w:space="0" w:color="auto"/>
        <w:bottom w:val="none" w:sz="0" w:space="0" w:color="auto"/>
        <w:right w:val="none" w:sz="0" w:space="0" w:color="auto"/>
      </w:divBdr>
    </w:div>
    <w:div w:id="295374017">
      <w:bodyDiv w:val="1"/>
      <w:marLeft w:val="0"/>
      <w:marRight w:val="0"/>
      <w:marTop w:val="0"/>
      <w:marBottom w:val="0"/>
      <w:divBdr>
        <w:top w:val="none" w:sz="0" w:space="0" w:color="auto"/>
        <w:left w:val="none" w:sz="0" w:space="0" w:color="auto"/>
        <w:bottom w:val="none" w:sz="0" w:space="0" w:color="auto"/>
        <w:right w:val="none" w:sz="0" w:space="0" w:color="auto"/>
      </w:divBdr>
    </w:div>
    <w:div w:id="363676814">
      <w:bodyDiv w:val="1"/>
      <w:marLeft w:val="0"/>
      <w:marRight w:val="0"/>
      <w:marTop w:val="0"/>
      <w:marBottom w:val="0"/>
      <w:divBdr>
        <w:top w:val="none" w:sz="0" w:space="0" w:color="auto"/>
        <w:left w:val="none" w:sz="0" w:space="0" w:color="auto"/>
        <w:bottom w:val="none" w:sz="0" w:space="0" w:color="auto"/>
        <w:right w:val="none" w:sz="0" w:space="0" w:color="auto"/>
      </w:divBdr>
    </w:div>
    <w:div w:id="552812329">
      <w:bodyDiv w:val="1"/>
      <w:marLeft w:val="0"/>
      <w:marRight w:val="0"/>
      <w:marTop w:val="0"/>
      <w:marBottom w:val="0"/>
      <w:divBdr>
        <w:top w:val="none" w:sz="0" w:space="0" w:color="auto"/>
        <w:left w:val="none" w:sz="0" w:space="0" w:color="auto"/>
        <w:bottom w:val="none" w:sz="0" w:space="0" w:color="auto"/>
        <w:right w:val="none" w:sz="0" w:space="0" w:color="auto"/>
      </w:divBdr>
    </w:div>
    <w:div w:id="556666068">
      <w:bodyDiv w:val="1"/>
      <w:marLeft w:val="0"/>
      <w:marRight w:val="0"/>
      <w:marTop w:val="0"/>
      <w:marBottom w:val="0"/>
      <w:divBdr>
        <w:top w:val="none" w:sz="0" w:space="0" w:color="auto"/>
        <w:left w:val="none" w:sz="0" w:space="0" w:color="auto"/>
        <w:bottom w:val="none" w:sz="0" w:space="0" w:color="auto"/>
        <w:right w:val="none" w:sz="0" w:space="0" w:color="auto"/>
      </w:divBdr>
    </w:div>
    <w:div w:id="642664258">
      <w:bodyDiv w:val="1"/>
      <w:marLeft w:val="0"/>
      <w:marRight w:val="0"/>
      <w:marTop w:val="0"/>
      <w:marBottom w:val="0"/>
      <w:divBdr>
        <w:top w:val="none" w:sz="0" w:space="0" w:color="auto"/>
        <w:left w:val="none" w:sz="0" w:space="0" w:color="auto"/>
        <w:bottom w:val="none" w:sz="0" w:space="0" w:color="auto"/>
        <w:right w:val="none" w:sz="0" w:space="0" w:color="auto"/>
      </w:divBdr>
    </w:div>
    <w:div w:id="667287559">
      <w:bodyDiv w:val="1"/>
      <w:marLeft w:val="0"/>
      <w:marRight w:val="0"/>
      <w:marTop w:val="0"/>
      <w:marBottom w:val="0"/>
      <w:divBdr>
        <w:top w:val="none" w:sz="0" w:space="0" w:color="auto"/>
        <w:left w:val="none" w:sz="0" w:space="0" w:color="auto"/>
        <w:bottom w:val="none" w:sz="0" w:space="0" w:color="auto"/>
        <w:right w:val="none" w:sz="0" w:space="0" w:color="auto"/>
      </w:divBdr>
    </w:div>
    <w:div w:id="675770533">
      <w:bodyDiv w:val="1"/>
      <w:marLeft w:val="0"/>
      <w:marRight w:val="0"/>
      <w:marTop w:val="0"/>
      <w:marBottom w:val="0"/>
      <w:divBdr>
        <w:top w:val="none" w:sz="0" w:space="0" w:color="auto"/>
        <w:left w:val="none" w:sz="0" w:space="0" w:color="auto"/>
        <w:bottom w:val="none" w:sz="0" w:space="0" w:color="auto"/>
        <w:right w:val="none" w:sz="0" w:space="0" w:color="auto"/>
      </w:divBdr>
    </w:div>
    <w:div w:id="715008675">
      <w:bodyDiv w:val="1"/>
      <w:marLeft w:val="0"/>
      <w:marRight w:val="0"/>
      <w:marTop w:val="0"/>
      <w:marBottom w:val="0"/>
      <w:divBdr>
        <w:top w:val="none" w:sz="0" w:space="0" w:color="auto"/>
        <w:left w:val="none" w:sz="0" w:space="0" w:color="auto"/>
        <w:bottom w:val="none" w:sz="0" w:space="0" w:color="auto"/>
        <w:right w:val="none" w:sz="0" w:space="0" w:color="auto"/>
      </w:divBdr>
    </w:div>
    <w:div w:id="731468345">
      <w:bodyDiv w:val="1"/>
      <w:marLeft w:val="0"/>
      <w:marRight w:val="0"/>
      <w:marTop w:val="0"/>
      <w:marBottom w:val="0"/>
      <w:divBdr>
        <w:top w:val="none" w:sz="0" w:space="0" w:color="auto"/>
        <w:left w:val="none" w:sz="0" w:space="0" w:color="auto"/>
        <w:bottom w:val="none" w:sz="0" w:space="0" w:color="auto"/>
        <w:right w:val="none" w:sz="0" w:space="0" w:color="auto"/>
      </w:divBdr>
    </w:div>
    <w:div w:id="775758897">
      <w:bodyDiv w:val="1"/>
      <w:marLeft w:val="0"/>
      <w:marRight w:val="0"/>
      <w:marTop w:val="0"/>
      <w:marBottom w:val="0"/>
      <w:divBdr>
        <w:top w:val="none" w:sz="0" w:space="0" w:color="auto"/>
        <w:left w:val="none" w:sz="0" w:space="0" w:color="auto"/>
        <w:bottom w:val="none" w:sz="0" w:space="0" w:color="auto"/>
        <w:right w:val="none" w:sz="0" w:space="0" w:color="auto"/>
      </w:divBdr>
    </w:div>
    <w:div w:id="802894479">
      <w:bodyDiv w:val="1"/>
      <w:marLeft w:val="0"/>
      <w:marRight w:val="0"/>
      <w:marTop w:val="0"/>
      <w:marBottom w:val="0"/>
      <w:divBdr>
        <w:top w:val="none" w:sz="0" w:space="0" w:color="auto"/>
        <w:left w:val="none" w:sz="0" w:space="0" w:color="auto"/>
        <w:bottom w:val="none" w:sz="0" w:space="0" w:color="auto"/>
        <w:right w:val="none" w:sz="0" w:space="0" w:color="auto"/>
      </w:divBdr>
    </w:div>
    <w:div w:id="813836692">
      <w:bodyDiv w:val="1"/>
      <w:marLeft w:val="0"/>
      <w:marRight w:val="0"/>
      <w:marTop w:val="0"/>
      <w:marBottom w:val="0"/>
      <w:divBdr>
        <w:top w:val="none" w:sz="0" w:space="0" w:color="auto"/>
        <w:left w:val="none" w:sz="0" w:space="0" w:color="auto"/>
        <w:bottom w:val="none" w:sz="0" w:space="0" w:color="auto"/>
        <w:right w:val="none" w:sz="0" w:space="0" w:color="auto"/>
      </w:divBdr>
    </w:div>
    <w:div w:id="815688272">
      <w:bodyDiv w:val="1"/>
      <w:marLeft w:val="0"/>
      <w:marRight w:val="0"/>
      <w:marTop w:val="0"/>
      <w:marBottom w:val="0"/>
      <w:divBdr>
        <w:top w:val="none" w:sz="0" w:space="0" w:color="auto"/>
        <w:left w:val="none" w:sz="0" w:space="0" w:color="auto"/>
        <w:bottom w:val="none" w:sz="0" w:space="0" w:color="auto"/>
        <w:right w:val="none" w:sz="0" w:space="0" w:color="auto"/>
      </w:divBdr>
    </w:div>
    <w:div w:id="818107442">
      <w:bodyDiv w:val="1"/>
      <w:marLeft w:val="0"/>
      <w:marRight w:val="0"/>
      <w:marTop w:val="0"/>
      <w:marBottom w:val="0"/>
      <w:divBdr>
        <w:top w:val="none" w:sz="0" w:space="0" w:color="auto"/>
        <w:left w:val="none" w:sz="0" w:space="0" w:color="auto"/>
        <w:bottom w:val="none" w:sz="0" w:space="0" w:color="auto"/>
        <w:right w:val="none" w:sz="0" w:space="0" w:color="auto"/>
      </w:divBdr>
    </w:div>
    <w:div w:id="841089934">
      <w:bodyDiv w:val="1"/>
      <w:marLeft w:val="0"/>
      <w:marRight w:val="0"/>
      <w:marTop w:val="0"/>
      <w:marBottom w:val="0"/>
      <w:divBdr>
        <w:top w:val="none" w:sz="0" w:space="0" w:color="auto"/>
        <w:left w:val="none" w:sz="0" w:space="0" w:color="auto"/>
        <w:bottom w:val="none" w:sz="0" w:space="0" w:color="auto"/>
        <w:right w:val="none" w:sz="0" w:space="0" w:color="auto"/>
      </w:divBdr>
    </w:div>
    <w:div w:id="880748256">
      <w:bodyDiv w:val="1"/>
      <w:marLeft w:val="0"/>
      <w:marRight w:val="0"/>
      <w:marTop w:val="0"/>
      <w:marBottom w:val="0"/>
      <w:divBdr>
        <w:top w:val="none" w:sz="0" w:space="0" w:color="auto"/>
        <w:left w:val="none" w:sz="0" w:space="0" w:color="auto"/>
        <w:bottom w:val="none" w:sz="0" w:space="0" w:color="auto"/>
        <w:right w:val="none" w:sz="0" w:space="0" w:color="auto"/>
      </w:divBdr>
    </w:div>
    <w:div w:id="897402553">
      <w:bodyDiv w:val="1"/>
      <w:marLeft w:val="0"/>
      <w:marRight w:val="0"/>
      <w:marTop w:val="0"/>
      <w:marBottom w:val="0"/>
      <w:divBdr>
        <w:top w:val="none" w:sz="0" w:space="0" w:color="auto"/>
        <w:left w:val="none" w:sz="0" w:space="0" w:color="auto"/>
        <w:bottom w:val="none" w:sz="0" w:space="0" w:color="auto"/>
        <w:right w:val="none" w:sz="0" w:space="0" w:color="auto"/>
      </w:divBdr>
    </w:div>
    <w:div w:id="1020281600">
      <w:bodyDiv w:val="1"/>
      <w:marLeft w:val="0"/>
      <w:marRight w:val="0"/>
      <w:marTop w:val="0"/>
      <w:marBottom w:val="0"/>
      <w:divBdr>
        <w:top w:val="none" w:sz="0" w:space="0" w:color="auto"/>
        <w:left w:val="none" w:sz="0" w:space="0" w:color="auto"/>
        <w:bottom w:val="none" w:sz="0" w:space="0" w:color="auto"/>
        <w:right w:val="none" w:sz="0" w:space="0" w:color="auto"/>
      </w:divBdr>
    </w:div>
    <w:div w:id="1049458872">
      <w:bodyDiv w:val="1"/>
      <w:marLeft w:val="0"/>
      <w:marRight w:val="0"/>
      <w:marTop w:val="0"/>
      <w:marBottom w:val="0"/>
      <w:divBdr>
        <w:top w:val="none" w:sz="0" w:space="0" w:color="auto"/>
        <w:left w:val="none" w:sz="0" w:space="0" w:color="auto"/>
        <w:bottom w:val="none" w:sz="0" w:space="0" w:color="auto"/>
        <w:right w:val="none" w:sz="0" w:space="0" w:color="auto"/>
      </w:divBdr>
    </w:div>
    <w:div w:id="1075976174">
      <w:bodyDiv w:val="1"/>
      <w:marLeft w:val="0"/>
      <w:marRight w:val="0"/>
      <w:marTop w:val="0"/>
      <w:marBottom w:val="0"/>
      <w:divBdr>
        <w:top w:val="none" w:sz="0" w:space="0" w:color="auto"/>
        <w:left w:val="none" w:sz="0" w:space="0" w:color="auto"/>
        <w:bottom w:val="none" w:sz="0" w:space="0" w:color="auto"/>
        <w:right w:val="none" w:sz="0" w:space="0" w:color="auto"/>
      </w:divBdr>
    </w:div>
    <w:div w:id="1097946168">
      <w:bodyDiv w:val="1"/>
      <w:marLeft w:val="0"/>
      <w:marRight w:val="0"/>
      <w:marTop w:val="0"/>
      <w:marBottom w:val="0"/>
      <w:divBdr>
        <w:top w:val="none" w:sz="0" w:space="0" w:color="auto"/>
        <w:left w:val="none" w:sz="0" w:space="0" w:color="auto"/>
        <w:bottom w:val="none" w:sz="0" w:space="0" w:color="auto"/>
        <w:right w:val="none" w:sz="0" w:space="0" w:color="auto"/>
      </w:divBdr>
    </w:div>
    <w:div w:id="1102258533">
      <w:bodyDiv w:val="1"/>
      <w:marLeft w:val="0"/>
      <w:marRight w:val="0"/>
      <w:marTop w:val="0"/>
      <w:marBottom w:val="0"/>
      <w:divBdr>
        <w:top w:val="none" w:sz="0" w:space="0" w:color="auto"/>
        <w:left w:val="none" w:sz="0" w:space="0" w:color="auto"/>
        <w:bottom w:val="none" w:sz="0" w:space="0" w:color="auto"/>
        <w:right w:val="none" w:sz="0" w:space="0" w:color="auto"/>
      </w:divBdr>
    </w:div>
    <w:div w:id="1127091064">
      <w:bodyDiv w:val="1"/>
      <w:marLeft w:val="0"/>
      <w:marRight w:val="0"/>
      <w:marTop w:val="0"/>
      <w:marBottom w:val="0"/>
      <w:divBdr>
        <w:top w:val="none" w:sz="0" w:space="0" w:color="auto"/>
        <w:left w:val="none" w:sz="0" w:space="0" w:color="auto"/>
        <w:bottom w:val="none" w:sz="0" w:space="0" w:color="auto"/>
        <w:right w:val="none" w:sz="0" w:space="0" w:color="auto"/>
      </w:divBdr>
    </w:div>
    <w:div w:id="1201087843">
      <w:bodyDiv w:val="1"/>
      <w:marLeft w:val="0"/>
      <w:marRight w:val="0"/>
      <w:marTop w:val="0"/>
      <w:marBottom w:val="0"/>
      <w:divBdr>
        <w:top w:val="none" w:sz="0" w:space="0" w:color="auto"/>
        <w:left w:val="none" w:sz="0" w:space="0" w:color="auto"/>
        <w:bottom w:val="none" w:sz="0" w:space="0" w:color="auto"/>
        <w:right w:val="none" w:sz="0" w:space="0" w:color="auto"/>
      </w:divBdr>
    </w:div>
    <w:div w:id="1211261805">
      <w:bodyDiv w:val="1"/>
      <w:marLeft w:val="0"/>
      <w:marRight w:val="0"/>
      <w:marTop w:val="0"/>
      <w:marBottom w:val="0"/>
      <w:divBdr>
        <w:top w:val="none" w:sz="0" w:space="0" w:color="auto"/>
        <w:left w:val="none" w:sz="0" w:space="0" w:color="auto"/>
        <w:bottom w:val="none" w:sz="0" w:space="0" w:color="auto"/>
        <w:right w:val="none" w:sz="0" w:space="0" w:color="auto"/>
      </w:divBdr>
    </w:div>
    <w:div w:id="1213661693">
      <w:bodyDiv w:val="1"/>
      <w:marLeft w:val="0"/>
      <w:marRight w:val="0"/>
      <w:marTop w:val="0"/>
      <w:marBottom w:val="0"/>
      <w:divBdr>
        <w:top w:val="none" w:sz="0" w:space="0" w:color="auto"/>
        <w:left w:val="none" w:sz="0" w:space="0" w:color="auto"/>
        <w:bottom w:val="none" w:sz="0" w:space="0" w:color="auto"/>
        <w:right w:val="none" w:sz="0" w:space="0" w:color="auto"/>
      </w:divBdr>
    </w:div>
    <w:div w:id="1230264166">
      <w:bodyDiv w:val="1"/>
      <w:marLeft w:val="0"/>
      <w:marRight w:val="0"/>
      <w:marTop w:val="0"/>
      <w:marBottom w:val="0"/>
      <w:divBdr>
        <w:top w:val="none" w:sz="0" w:space="0" w:color="auto"/>
        <w:left w:val="none" w:sz="0" w:space="0" w:color="auto"/>
        <w:bottom w:val="none" w:sz="0" w:space="0" w:color="auto"/>
        <w:right w:val="none" w:sz="0" w:space="0" w:color="auto"/>
      </w:divBdr>
    </w:div>
    <w:div w:id="1336492798">
      <w:bodyDiv w:val="1"/>
      <w:marLeft w:val="0"/>
      <w:marRight w:val="0"/>
      <w:marTop w:val="0"/>
      <w:marBottom w:val="0"/>
      <w:divBdr>
        <w:top w:val="none" w:sz="0" w:space="0" w:color="auto"/>
        <w:left w:val="none" w:sz="0" w:space="0" w:color="auto"/>
        <w:bottom w:val="none" w:sz="0" w:space="0" w:color="auto"/>
        <w:right w:val="none" w:sz="0" w:space="0" w:color="auto"/>
      </w:divBdr>
    </w:div>
    <w:div w:id="1401367181">
      <w:bodyDiv w:val="1"/>
      <w:marLeft w:val="0"/>
      <w:marRight w:val="0"/>
      <w:marTop w:val="0"/>
      <w:marBottom w:val="0"/>
      <w:divBdr>
        <w:top w:val="none" w:sz="0" w:space="0" w:color="auto"/>
        <w:left w:val="none" w:sz="0" w:space="0" w:color="auto"/>
        <w:bottom w:val="none" w:sz="0" w:space="0" w:color="auto"/>
        <w:right w:val="none" w:sz="0" w:space="0" w:color="auto"/>
      </w:divBdr>
    </w:div>
    <w:div w:id="1407611604">
      <w:bodyDiv w:val="1"/>
      <w:marLeft w:val="0"/>
      <w:marRight w:val="0"/>
      <w:marTop w:val="0"/>
      <w:marBottom w:val="0"/>
      <w:divBdr>
        <w:top w:val="none" w:sz="0" w:space="0" w:color="auto"/>
        <w:left w:val="none" w:sz="0" w:space="0" w:color="auto"/>
        <w:bottom w:val="none" w:sz="0" w:space="0" w:color="auto"/>
        <w:right w:val="none" w:sz="0" w:space="0" w:color="auto"/>
      </w:divBdr>
    </w:div>
    <w:div w:id="1449007465">
      <w:bodyDiv w:val="1"/>
      <w:marLeft w:val="0"/>
      <w:marRight w:val="0"/>
      <w:marTop w:val="0"/>
      <w:marBottom w:val="0"/>
      <w:divBdr>
        <w:top w:val="none" w:sz="0" w:space="0" w:color="auto"/>
        <w:left w:val="none" w:sz="0" w:space="0" w:color="auto"/>
        <w:bottom w:val="none" w:sz="0" w:space="0" w:color="auto"/>
        <w:right w:val="none" w:sz="0" w:space="0" w:color="auto"/>
      </w:divBdr>
    </w:div>
    <w:div w:id="1464538644">
      <w:bodyDiv w:val="1"/>
      <w:marLeft w:val="0"/>
      <w:marRight w:val="0"/>
      <w:marTop w:val="0"/>
      <w:marBottom w:val="0"/>
      <w:divBdr>
        <w:top w:val="none" w:sz="0" w:space="0" w:color="auto"/>
        <w:left w:val="none" w:sz="0" w:space="0" w:color="auto"/>
        <w:bottom w:val="none" w:sz="0" w:space="0" w:color="auto"/>
        <w:right w:val="none" w:sz="0" w:space="0" w:color="auto"/>
      </w:divBdr>
    </w:div>
    <w:div w:id="1475832581">
      <w:bodyDiv w:val="1"/>
      <w:marLeft w:val="0"/>
      <w:marRight w:val="0"/>
      <w:marTop w:val="0"/>
      <w:marBottom w:val="0"/>
      <w:divBdr>
        <w:top w:val="none" w:sz="0" w:space="0" w:color="auto"/>
        <w:left w:val="none" w:sz="0" w:space="0" w:color="auto"/>
        <w:bottom w:val="none" w:sz="0" w:space="0" w:color="auto"/>
        <w:right w:val="none" w:sz="0" w:space="0" w:color="auto"/>
      </w:divBdr>
    </w:div>
    <w:div w:id="1527406794">
      <w:bodyDiv w:val="1"/>
      <w:marLeft w:val="0"/>
      <w:marRight w:val="0"/>
      <w:marTop w:val="0"/>
      <w:marBottom w:val="0"/>
      <w:divBdr>
        <w:top w:val="none" w:sz="0" w:space="0" w:color="auto"/>
        <w:left w:val="none" w:sz="0" w:space="0" w:color="auto"/>
        <w:bottom w:val="none" w:sz="0" w:space="0" w:color="auto"/>
        <w:right w:val="none" w:sz="0" w:space="0" w:color="auto"/>
      </w:divBdr>
    </w:div>
    <w:div w:id="1533423040">
      <w:bodyDiv w:val="1"/>
      <w:marLeft w:val="0"/>
      <w:marRight w:val="0"/>
      <w:marTop w:val="0"/>
      <w:marBottom w:val="0"/>
      <w:divBdr>
        <w:top w:val="none" w:sz="0" w:space="0" w:color="auto"/>
        <w:left w:val="none" w:sz="0" w:space="0" w:color="auto"/>
        <w:bottom w:val="none" w:sz="0" w:space="0" w:color="auto"/>
        <w:right w:val="none" w:sz="0" w:space="0" w:color="auto"/>
      </w:divBdr>
    </w:div>
    <w:div w:id="1602957092">
      <w:bodyDiv w:val="1"/>
      <w:marLeft w:val="0"/>
      <w:marRight w:val="0"/>
      <w:marTop w:val="0"/>
      <w:marBottom w:val="0"/>
      <w:divBdr>
        <w:top w:val="none" w:sz="0" w:space="0" w:color="auto"/>
        <w:left w:val="none" w:sz="0" w:space="0" w:color="auto"/>
        <w:bottom w:val="none" w:sz="0" w:space="0" w:color="auto"/>
        <w:right w:val="none" w:sz="0" w:space="0" w:color="auto"/>
      </w:divBdr>
    </w:div>
    <w:div w:id="1606768733">
      <w:bodyDiv w:val="1"/>
      <w:marLeft w:val="0"/>
      <w:marRight w:val="0"/>
      <w:marTop w:val="0"/>
      <w:marBottom w:val="0"/>
      <w:divBdr>
        <w:top w:val="none" w:sz="0" w:space="0" w:color="auto"/>
        <w:left w:val="none" w:sz="0" w:space="0" w:color="auto"/>
        <w:bottom w:val="none" w:sz="0" w:space="0" w:color="auto"/>
        <w:right w:val="none" w:sz="0" w:space="0" w:color="auto"/>
      </w:divBdr>
    </w:div>
    <w:div w:id="1630235865">
      <w:bodyDiv w:val="1"/>
      <w:marLeft w:val="0"/>
      <w:marRight w:val="0"/>
      <w:marTop w:val="0"/>
      <w:marBottom w:val="0"/>
      <w:divBdr>
        <w:top w:val="none" w:sz="0" w:space="0" w:color="auto"/>
        <w:left w:val="none" w:sz="0" w:space="0" w:color="auto"/>
        <w:bottom w:val="none" w:sz="0" w:space="0" w:color="auto"/>
        <w:right w:val="none" w:sz="0" w:space="0" w:color="auto"/>
      </w:divBdr>
    </w:div>
    <w:div w:id="1632053784">
      <w:bodyDiv w:val="1"/>
      <w:marLeft w:val="0"/>
      <w:marRight w:val="0"/>
      <w:marTop w:val="0"/>
      <w:marBottom w:val="0"/>
      <w:divBdr>
        <w:top w:val="none" w:sz="0" w:space="0" w:color="auto"/>
        <w:left w:val="none" w:sz="0" w:space="0" w:color="auto"/>
        <w:bottom w:val="none" w:sz="0" w:space="0" w:color="auto"/>
        <w:right w:val="none" w:sz="0" w:space="0" w:color="auto"/>
      </w:divBdr>
    </w:div>
    <w:div w:id="1644581750">
      <w:bodyDiv w:val="1"/>
      <w:marLeft w:val="0"/>
      <w:marRight w:val="0"/>
      <w:marTop w:val="0"/>
      <w:marBottom w:val="0"/>
      <w:divBdr>
        <w:top w:val="none" w:sz="0" w:space="0" w:color="auto"/>
        <w:left w:val="none" w:sz="0" w:space="0" w:color="auto"/>
        <w:bottom w:val="none" w:sz="0" w:space="0" w:color="auto"/>
        <w:right w:val="none" w:sz="0" w:space="0" w:color="auto"/>
      </w:divBdr>
    </w:div>
    <w:div w:id="1668168770">
      <w:bodyDiv w:val="1"/>
      <w:marLeft w:val="0"/>
      <w:marRight w:val="0"/>
      <w:marTop w:val="0"/>
      <w:marBottom w:val="0"/>
      <w:divBdr>
        <w:top w:val="none" w:sz="0" w:space="0" w:color="auto"/>
        <w:left w:val="none" w:sz="0" w:space="0" w:color="auto"/>
        <w:bottom w:val="none" w:sz="0" w:space="0" w:color="auto"/>
        <w:right w:val="none" w:sz="0" w:space="0" w:color="auto"/>
      </w:divBdr>
    </w:div>
    <w:div w:id="1689867567">
      <w:bodyDiv w:val="1"/>
      <w:marLeft w:val="0"/>
      <w:marRight w:val="0"/>
      <w:marTop w:val="0"/>
      <w:marBottom w:val="0"/>
      <w:divBdr>
        <w:top w:val="none" w:sz="0" w:space="0" w:color="auto"/>
        <w:left w:val="none" w:sz="0" w:space="0" w:color="auto"/>
        <w:bottom w:val="none" w:sz="0" w:space="0" w:color="auto"/>
        <w:right w:val="none" w:sz="0" w:space="0" w:color="auto"/>
      </w:divBdr>
    </w:div>
    <w:div w:id="1881018264">
      <w:bodyDiv w:val="1"/>
      <w:marLeft w:val="0"/>
      <w:marRight w:val="0"/>
      <w:marTop w:val="0"/>
      <w:marBottom w:val="0"/>
      <w:divBdr>
        <w:top w:val="none" w:sz="0" w:space="0" w:color="auto"/>
        <w:left w:val="none" w:sz="0" w:space="0" w:color="auto"/>
        <w:bottom w:val="none" w:sz="0" w:space="0" w:color="auto"/>
        <w:right w:val="none" w:sz="0" w:space="0" w:color="auto"/>
      </w:divBdr>
    </w:div>
    <w:div w:id="1946383720">
      <w:bodyDiv w:val="1"/>
      <w:marLeft w:val="0"/>
      <w:marRight w:val="0"/>
      <w:marTop w:val="0"/>
      <w:marBottom w:val="0"/>
      <w:divBdr>
        <w:top w:val="none" w:sz="0" w:space="0" w:color="auto"/>
        <w:left w:val="none" w:sz="0" w:space="0" w:color="auto"/>
        <w:bottom w:val="none" w:sz="0" w:space="0" w:color="auto"/>
        <w:right w:val="none" w:sz="0" w:space="0" w:color="auto"/>
      </w:divBdr>
    </w:div>
    <w:div w:id="2068450158">
      <w:bodyDiv w:val="1"/>
      <w:marLeft w:val="0"/>
      <w:marRight w:val="0"/>
      <w:marTop w:val="0"/>
      <w:marBottom w:val="0"/>
      <w:divBdr>
        <w:top w:val="none" w:sz="0" w:space="0" w:color="auto"/>
        <w:left w:val="none" w:sz="0" w:space="0" w:color="auto"/>
        <w:bottom w:val="none" w:sz="0" w:space="0" w:color="auto"/>
        <w:right w:val="none" w:sz="0" w:space="0" w:color="auto"/>
      </w:divBdr>
    </w:div>
    <w:div w:id="2079277464">
      <w:bodyDiv w:val="1"/>
      <w:marLeft w:val="0"/>
      <w:marRight w:val="0"/>
      <w:marTop w:val="0"/>
      <w:marBottom w:val="0"/>
      <w:divBdr>
        <w:top w:val="none" w:sz="0" w:space="0" w:color="auto"/>
        <w:left w:val="none" w:sz="0" w:space="0" w:color="auto"/>
        <w:bottom w:val="none" w:sz="0" w:space="0" w:color="auto"/>
        <w:right w:val="none" w:sz="0" w:space="0" w:color="auto"/>
      </w:divBdr>
    </w:div>
    <w:div w:id="2085057249">
      <w:bodyDiv w:val="1"/>
      <w:marLeft w:val="0"/>
      <w:marRight w:val="0"/>
      <w:marTop w:val="0"/>
      <w:marBottom w:val="0"/>
      <w:divBdr>
        <w:top w:val="none" w:sz="0" w:space="0" w:color="auto"/>
        <w:left w:val="none" w:sz="0" w:space="0" w:color="auto"/>
        <w:bottom w:val="none" w:sz="0" w:space="0" w:color="auto"/>
        <w:right w:val="none" w:sz="0" w:space="0" w:color="auto"/>
      </w:divBdr>
    </w:div>
    <w:div w:id="214356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4C8E6DB66470D84A90AB23072B6EF5326A520BC885971A2CB100508793B5FA8F4682531180DACBDB4C33BA5A1DDC63DD6A57308E7ESAkEH" TargetMode="External"/><Relationship Id="rId18" Type="http://schemas.openxmlformats.org/officeDocument/2006/relationships/hyperlink" Target="consultantplus://offline/ref=5082CA6A0C6616B682026A018920D8E3DEFC73D69CC5B58F34876E034AEBAF5B9BB9DF00C7FEE329DFA26C6D77A31B43B7D928E18FD5TEmFI" TargetMode="External"/><Relationship Id="rId26" Type="http://schemas.openxmlformats.org/officeDocument/2006/relationships/hyperlink" Target="https://demo.consultant.ru/cgi/online.cgi?ref=9D8161AA42813FF2C5CEF20345109A18045E915A4D486592BF0D91A3DD55F1698951AD87C989255BD5FBE092C10199654393C4422B6702763792395C742FD7988EDE4C43BB2402B727F63A412BD403E6C2A5E60AF36CdFRFM" TargetMode="External"/><Relationship Id="rId39" Type="http://schemas.openxmlformats.org/officeDocument/2006/relationships/hyperlink" Target="https://login.consultant.ru/link/?req=doc&amp;base=LAW&amp;n=429057&amp;dst=101121&amp;field=134&amp;date=19.12.2023" TargetMode="External"/><Relationship Id="rId21" Type="http://schemas.openxmlformats.org/officeDocument/2006/relationships/hyperlink" Target="consultantplus://offline/ref=F24C8E6DB66470D84A90AB23072B6EF5326A520BC885971A2CB100508793B5FA8F4682531180DACBDB4C33BA5A1DDC63DD6A57308E7ESAkEH" TargetMode="External"/><Relationship Id="rId34" Type="http://schemas.openxmlformats.org/officeDocument/2006/relationships/hyperlink" Target="https://login.consultant.ru/link/?req=doc&amp;base=LAW&amp;n=347882&amp;dst=100037&amp;field=134&amp;date=19.12.2023" TargetMode="External"/><Relationship Id="rId42" Type="http://schemas.openxmlformats.org/officeDocument/2006/relationships/hyperlink" Target="https://login.consultant.ru/link/?req=doc&amp;base=LAW&amp;n=450185&amp;dst=2701&amp;field=134&amp;date=19.12.202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082CA6A0C6616B682026A018920D8E3DEFC73D69CC5B58F34876E034AEBAF5B9BB9DF00C7FEE329DFA26C6D77A31B43B7D928E18FD5TEmFI" TargetMode="External"/><Relationship Id="rId29" Type="http://schemas.openxmlformats.org/officeDocument/2006/relationships/hyperlink" Target="https://login.consultant.ru/link/?req=doc&amp;base=LAW&amp;n=450185&amp;dst=100364&amp;field=134&amp;date=19.1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835192/730" TargetMode="External"/><Relationship Id="rId24" Type="http://schemas.openxmlformats.org/officeDocument/2006/relationships/hyperlink" Target="consultantplus://offline/ref=F24C8E6DB66470D84A90AB23072B6EF5326A520BC885971A2CB100508793B5FA8F4682531180DACBDB4C33BA5A1DDC63DD6A57308E7ESAkEH" TargetMode="External"/><Relationship Id="rId32" Type="http://schemas.openxmlformats.org/officeDocument/2006/relationships/hyperlink" Target="https://login.consultant.ru/link/?req=doc&amp;base=LAW&amp;n=450185&amp;dst=100382&amp;field=134&amp;date=18.12.2023" TargetMode="External"/><Relationship Id="rId37" Type="http://schemas.openxmlformats.org/officeDocument/2006/relationships/hyperlink" Target="https://login.consultant.ru/link/?req=doc&amp;base=PKBO&amp;n=32020&amp;date=19.12.2023" TargetMode="External"/><Relationship Id="rId40" Type="http://schemas.openxmlformats.org/officeDocument/2006/relationships/hyperlink" Target="https://login.consultant.ru/link/?req=doc&amp;base=PKBO&amp;n=32060&amp;dst=100020&amp;field=134&amp;date=19.12.2023"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sfinansy.ru/" TargetMode="External"/><Relationship Id="rId23" Type="http://schemas.openxmlformats.org/officeDocument/2006/relationships/hyperlink" Target="consultantplus://offline/ref=F24C8E6DB66470D84A90AB23072B6EF5326A520BC885971A2CB100508793B5FA8F4682531180DACBDB4C33BA5A1DDC63DD6A57308E7ESAkEH" TargetMode="External"/><Relationship Id="rId28" Type="http://schemas.openxmlformats.org/officeDocument/2006/relationships/hyperlink" Target="https://login.consultant.ru/link/?req=doc&amp;base=LAW&amp;n=450185&amp;dst=100364&amp;field=134&amp;date=19.12.2023" TargetMode="External"/><Relationship Id="rId36" Type="http://schemas.openxmlformats.org/officeDocument/2006/relationships/hyperlink" Target="https://login.consultant.ru/link/?req=doc&amp;base=PKBO&amp;n=32020&amp;date=19.12.2023" TargetMode="External"/><Relationship Id="rId10" Type="http://schemas.openxmlformats.org/officeDocument/2006/relationships/hyperlink" Target="http://internet.garant.ru/document/redirect/71835192/560" TargetMode="External"/><Relationship Id="rId19" Type="http://schemas.openxmlformats.org/officeDocument/2006/relationships/hyperlink" Target="consultantplus://offline/ref=5082CA6A0C6616B682026A018920D8E3DEFC73D69CC5B58F34876E034AEBAF5B9BB9DF00C7FEE329DFA26C6D77A31B43B7D928E18FD5TEmFI" TargetMode="External"/><Relationship Id="rId31" Type="http://schemas.openxmlformats.org/officeDocument/2006/relationships/hyperlink" Target="https://demo.consultant.ru/cgi/online.cgi?ref=9D8161AA42813FF2C5CEF20345109A18045E915A4D486592BF0D91A3DD55F1698951AD87C989255BD5FBE092C10199654393C4422B6702763792395C742FD49D88DC4C43BB2402B727F63A412BD403E6C2A5E60AF36CdFRF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082CA6A0C6616B682026A018920D8E3DEFC73D69CC5B58F34876E034AEBAF5B9BB9DF00C7FEE329DFA26C6D77A31B43B7D928E18FD5TEmFI" TargetMode="External"/><Relationship Id="rId14" Type="http://schemas.openxmlformats.org/officeDocument/2006/relationships/hyperlink" Target="https://gosfinansy.ru/" TargetMode="External"/><Relationship Id="rId22" Type="http://schemas.openxmlformats.org/officeDocument/2006/relationships/hyperlink" Target="consultantplus://offline/ref=F24C8E6DB66470D84A90AB23072B6EF5326A520BC885971A2CB100508793B5FA8F4682531180DACBDB4C33BA5A1DDC63DD6A57308E7ESAkEH" TargetMode="External"/><Relationship Id="rId27" Type="http://schemas.openxmlformats.org/officeDocument/2006/relationships/hyperlink" Target="https://login.consultant.ru/link/?req=doc&amp;base=LAW&amp;n=450185&amp;dst=100364&amp;field=134&amp;date=19.12.2023" TargetMode="External"/><Relationship Id="rId30" Type="http://schemas.openxmlformats.org/officeDocument/2006/relationships/hyperlink" Target="consultantplus://offline/ref=32960CBE0A14964BD73BD7DE6734DF2214A429E2F03D6AEC0190EB7C1B3E83ECD29EA65855358CB29484877817561BAE68C6591659012F52N5iDO" TargetMode="External"/><Relationship Id="rId35" Type="http://schemas.openxmlformats.org/officeDocument/2006/relationships/hyperlink" Target="https://login.consultant.ru/link/?req=doc&amp;base=LAW&amp;n=449455&amp;dst=100655&amp;field=134&amp;date=19.12.2023" TargetMode="External"/><Relationship Id="rId43" Type="http://schemas.openxmlformats.org/officeDocument/2006/relationships/hyperlink" Target="https://login.consultant.ru/link/?req=doc&amp;base=LAW&amp;n=450185&amp;dst=359&amp;field=134&amp;date=19.12.2023" TargetMode="External"/><Relationship Id="rId8" Type="http://schemas.openxmlformats.org/officeDocument/2006/relationships/hyperlink" Target="consultantplus://offline/ref=5082CA6A0C6616B682026A018920D8E3DEFC73D69CC5B58F34876E034AEBAF5B9BB9DF00C7FEE329DFA26C6D77A31B43B7D928E18FD5TEmFI" TargetMode="External"/><Relationship Id="rId3" Type="http://schemas.openxmlformats.org/officeDocument/2006/relationships/styles" Target="styles.xml"/><Relationship Id="rId12" Type="http://schemas.openxmlformats.org/officeDocument/2006/relationships/hyperlink" Target="consultantplus://offline/ref=F24C8E6DB66470D84A90AB23072B6EF5326A520BC885971A2CB100508793B5FA8F4682531180DACBDB4C33BA5A1DDC63DD6A57308E7ESAkEH" TargetMode="External"/><Relationship Id="rId17" Type="http://schemas.openxmlformats.org/officeDocument/2006/relationships/hyperlink" Target="consultantplus://offline/ref=5082CA6A0C6616B682026A018920D8E3DEFC73D69CC5B58F34876E034AEBAF5B9BB9DF00C7FEE329DFA26C6D77A31B43B7D928E18FD5TEmFI" TargetMode="External"/><Relationship Id="rId25" Type="http://schemas.openxmlformats.org/officeDocument/2006/relationships/hyperlink" Target="consultantplus://offline/ref=F24C8E6DB66470D84A90AB23072B6EF5326A520BC885971A2CB100508793B5FA8F4682531180DACBDB4C33BA5A1DDC63DD6A57308E7ESAkEH" TargetMode="External"/><Relationship Id="rId33" Type="http://schemas.openxmlformats.org/officeDocument/2006/relationships/hyperlink" Target="https://login.consultant.ru/link/?req=doc&amp;base=LAW&amp;n=347882&amp;dst=100042&amp;field=134&amp;date=19.12.2023" TargetMode="External"/><Relationship Id="rId38" Type="http://schemas.openxmlformats.org/officeDocument/2006/relationships/hyperlink" Target="https://login.consultant.ru/link/?req=doc&amp;base=PKBO&amp;n=32060&amp;dst=100020&amp;field=134&amp;date=19.12.2023" TargetMode="External"/><Relationship Id="rId46" Type="http://schemas.openxmlformats.org/officeDocument/2006/relationships/fontTable" Target="fontTable.xml"/><Relationship Id="rId20" Type="http://schemas.openxmlformats.org/officeDocument/2006/relationships/hyperlink" Target="consultantplus://offline/ref=F24C8E6DB66470D84A90AB23072B6EF5326A520BC885971A2CB100508793B5FA8F4682531180DACBDB4C33BA5A1DDC63DD6A57308E7ESAkEH" TargetMode="External"/><Relationship Id="rId41" Type="http://schemas.openxmlformats.org/officeDocument/2006/relationships/hyperlink" Target="https://login.consultant.ru/link/?req=doc&amp;base=PKBO&amp;n=32060&amp;dst=100020&amp;field=134&amp;date=19.1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3D22-C92E-4779-A7BA-42DC7CD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32832</Words>
  <Characters>187143</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2024-12-24T05:19:00Z</dcterms:created>
  <dcterms:modified xsi:type="dcterms:W3CDTF">2025-06-06T11:46:00Z</dcterms:modified>
  <dc:language/>
</cp:coreProperties>
</file>