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8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4613"/>
        <w:gridCol w:w="894"/>
        <w:gridCol w:w="4351"/>
      </w:tblGrid>
      <w:tr w:rsidR="00EB7AD3" w:rsidRPr="00725EE7" w:rsidTr="00CD0FC0">
        <w:tc>
          <w:tcPr>
            <w:tcW w:w="4613" w:type="dxa"/>
            <w:hideMark/>
          </w:tcPr>
          <w:p w:rsidR="00EB7AD3" w:rsidRPr="00725EE7" w:rsidRDefault="00EB7AD3" w:rsidP="00CD0FC0">
            <w:pPr>
              <w:widowControl w:val="0"/>
              <w:suppressAutoHyphens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u w:val="single"/>
                <w:lang w:eastAsia="zh-CN"/>
              </w:rPr>
            </w:pPr>
            <w:r w:rsidRPr="00725EE7">
              <w:rPr>
                <w:rFonts w:ascii="TimesET" w:eastAsia="Times New Roman" w:hAnsi="TimesET" w:cs="Times New Roman"/>
                <w:lang w:eastAsia="zh-CN"/>
              </w:rPr>
              <w:br w:type="page"/>
            </w:r>
            <w:r w:rsidRPr="00725EE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636E47F0" wp14:editId="18CA9E21">
                  <wp:extent cx="533400" cy="5238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23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gridSpan w:val="2"/>
            <w:hideMark/>
          </w:tcPr>
          <w:p w:rsidR="00EB7AD3" w:rsidRPr="00725EE7" w:rsidRDefault="00EB7AD3" w:rsidP="00CD0FC0">
            <w:pPr>
              <w:widowControl w:val="0"/>
              <w:suppressAutoHyphens/>
              <w:spacing w:after="0" w:line="240" w:lineRule="auto"/>
              <w:ind w:left="-142" w:right="-28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EB7AD3" w:rsidRPr="00725EE7" w:rsidTr="00CD0FC0">
        <w:tc>
          <w:tcPr>
            <w:tcW w:w="4613" w:type="dxa"/>
          </w:tcPr>
          <w:p w:rsidR="00EB7AD3" w:rsidRPr="00725EE7" w:rsidRDefault="00EB7AD3" w:rsidP="00CD0FC0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-142" w:right="-285" w:hanging="17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16"/>
                <w:szCs w:val="16"/>
                <w:lang w:eastAsia="zh-CN"/>
              </w:rPr>
            </w:pPr>
            <w:r w:rsidRPr="00725E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  <w:t>ЧĂВАШ РЕСПУБЛИКИН КУЛЬТУРА, НАЦИОНАЛЬНОÇСЕН ĚÇĚ</w:t>
            </w:r>
            <w:proofErr w:type="gramStart"/>
            <w:r w:rsidRPr="00725E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  <w:t>СЕН</w:t>
            </w:r>
            <w:proofErr w:type="gramEnd"/>
            <w:r w:rsidRPr="00725E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  <w:t xml:space="preserve"> ТАТА АРХИВ ĚÇĚН МИНИСТЕРСТВИ</w:t>
            </w:r>
          </w:p>
          <w:p w:rsidR="00EB7AD3" w:rsidRPr="00725EE7" w:rsidRDefault="00EB7AD3" w:rsidP="00CD0FC0">
            <w:pPr>
              <w:widowControl w:val="0"/>
              <w:suppressAutoHyphens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894" w:type="dxa"/>
            <w:vMerge w:val="restart"/>
          </w:tcPr>
          <w:p w:rsidR="00EB7AD3" w:rsidRPr="000046AB" w:rsidRDefault="00EB7AD3" w:rsidP="00CD0FC0">
            <w:pPr>
              <w:widowControl w:val="0"/>
              <w:suppressAutoHyphens/>
              <w:snapToGrid w:val="0"/>
              <w:spacing w:after="0" w:line="240" w:lineRule="auto"/>
              <w:ind w:left="-142" w:right="-285"/>
              <w:jc w:val="center"/>
              <w:rPr>
                <w:rFonts w:ascii="TimesET" w:eastAsia="Times New Roman" w:hAnsi="TimesET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351" w:type="dxa"/>
            <w:vMerge w:val="restart"/>
          </w:tcPr>
          <w:p w:rsidR="00EB7AD3" w:rsidRPr="00CD0FC0" w:rsidRDefault="00497766" w:rsidP="00CD0FC0">
            <w:pPr>
              <w:widowControl w:val="0"/>
              <w:suppressAutoHyphens/>
              <w:snapToGrid w:val="0"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 xml:space="preserve">Администрация </w:t>
            </w:r>
            <w:r w:rsidR="00D958D7" w:rsidRPr="00CD0FC0">
              <w:rPr>
                <w:rFonts w:ascii="Times New Roman" w:eastAsia="Times New Roman" w:hAnsi="Times New Roman" w:cs="Times New Roman"/>
                <w:lang w:eastAsia="zh-CN"/>
              </w:rPr>
              <w:t>Янтиковского</w:t>
            </w:r>
            <w:r w:rsidR="00BC24BE" w:rsidRPr="00CD0FC0">
              <w:rPr>
                <w:rFonts w:ascii="Times New Roman" w:eastAsia="Times New Roman" w:hAnsi="Times New Roman" w:cs="Times New Roman"/>
                <w:lang w:eastAsia="zh-CN"/>
              </w:rPr>
              <w:t xml:space="preserve"> района 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Чувашской Республики</w:t>
            </w:r>
          </w:p>
          <w:p w:rsidR="00EB7AD3" w:rsidRPr="00CD0FC0" w:rsidRDefault="00EB7AD3" w:rsidP="00CD0FC0">
            <w:pPr>
              <w:widowControl w:val="0"/>
              <w:suppressAutoHyphens/>
              <w:snapToGrid w:val="0"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2515B" w:rsidRDefault="00D958D7" w:rsidP="00CD0FC0">
            <w:pPr>
              <w:widowControl w:val="0"/>
              <w:suppressAutoHyphens/>
              <w:snapToGrid w:val="0"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 xml:space="preserve">Муниципальное бюджетное учреждение культуры «Централизованная клубная </w:t>
            </w:r>
          </w:p>
          <w:p w:rsidR="00D958D7" w:rsidRPr="00CD0FC0" w:rsidRDefault="00D958D7" w:rsidP="00CD0FC0">
            <w:pPr>
              <w:widowControl w:val="0"/>
              <w:suppressAutoHyphens/>
              <w:snapToGrid w:val="0"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bookmarkStart w:id="0" w:name="_GoBack"/>
            <w:bookmarkEnd w:id="0"/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система» Янтиковского района</w:t>
            </w:r>
          </w:p>
          <w:p w:rsidR="00162E7C" w:rsidRPr="00CD0FC0" w:rsidRDefault="00D958D7" w:rsidP="00CD0FC0">
            <w:pPr>
              <w:widowControl w:val="0"/>
              <w:suppressAutoHyphens/>
              <w:snapToGrid w:val="0"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 xml:space="preserve">Чувашской Республики </w:t>
            </w:r>
          </w:p>
          <w:p w:rsidR="00D958D7" w:rsidRPr="00CD0FC0" w:rsidRDefault="00D958D7" w:rsidP="00CD0FC0">
            <w:pPr>
              <w:widowControl w:val="0"/>
              <w:suppressAutoHyphens/>
              <w:snapToGrid w:val="0"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CD0FC0" w:rsidRDefault="00D958D7" w:rsidP="00CD0FC0">
            <w:pPr>
              <w:widowControl w:val="0"/>
              <w:suppressAutoHyphens/>
              <w:snapToGrid w:val="0"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 xml:space="preserve">Муниципальное бюджетное учреждение культуры «Централизованная библиотечная система» Янтиковского района </w:t>
            </w:r>
          </w:p>
          <w:p w:rsidR="00BC24BE" w:rsidRPr="006743BF" w:rsidRDefault="00D958D7" w:rsidP="00CD0FC0">
            <w:pPr>
              <w:widowControl w:val="0"/>
              <w:suppressAutoHyphens/>
              <w:snapToGrid w:val="0"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Чувашской Республики</w:t>
            </w:r>
          </w:p>
        </w:tc>
      </w:tr>
      <w:tr w:rsidR="00EB7AD3" w:rsidRPr="00725EE7" w:rsidTr="00CD0FC0">
        <w:tc>
          <w:tcPr>
            <w:tcW w:w="4613" w:type="dxa"/>
            <w:hideMark/>
          </w:tcPr>
          <w:p w:rsidR="00EB7AD3" w:rsidRPr="00725EE7" w:rsidRDefault="00EB7AD3" w:rsidP="00CD0FC0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-142" w:right="-28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</w:pPr>
            <w:r w:rsidRPr="00725E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  <w:t xml:space="preserve">МИНИСТЕРСТВО КУЛЬТУРЫ, </w:t>
            </w:r>
          </w:p>
          <w:p w:rsidR="00EB7AD3" w:rsidRPr="00725EE7" w:rsidRDefault="00EB7AD3" w:rsidP="00CD0FC0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-142" w:right="-28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</w:pPr>
            <w:r w:rsidRPr="00725E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  <w:t>ПО ДЕЛАМ НАЦИОНАЛЬНОСТЕЙ</w:t>
            </w:r>
          </w:p>
          <w:p w:rsidR="00EB7AD3" w:rsidRPr="00725EE7" w:rsidRDefault="00EB7AD3" w:rsidP="00CD0FC0">
            <w:pPr>
              <w:widowControl w:val="0"/>
              <w:suppressAutoHyphens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725EE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 xml:space="preserve">И АРХИВНОГО ДЕЛА </w:t>
            </w:r>
          </w:p>
          <w:p w:rsidR="00EB7AD3" w:rsidRPr="00725EE7" w:rsidRDefault="00EB7AD3" w:rsidP="00CD0FC0">
            <w:pPr>
              <w:widowControl w:val="0"/>
              <w:suppressAutoHyphens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25EE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ЧУВАШСКОЙ РЕСПУБЛИКИ</w:t>
            </w:r>
          </w:p>
        </w:tc>
        <w:tc>
          <w:tcPr>
            <w:tcW w:w="894" w:type="dxa"/>
            <w:vMerge/>
            <w:vAlign w:val="center"/>
            <w:hideMark/>
          </w:tcPr>
          <w:p w:rsidR="00EB7AD3" w:rsidRPr="00725EE7" w:rsidRDefault="00EB7AD3" w:rsidP="00CD0FC0">
            <w:pPr>
              <w:spacing w:after="0" w:line="276" w:lineRule="auto"/>
              <w:ind w:left="-142" w:right="-2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351" w:type="dxa"/>
            <w:vMerge/>
            <w:vAlign w:val="center"/>
            <w:hideMark/>
          </w:tcPr>
          <w:p w:rsidR="00EB7AD3" w:rsidRPr="00725EE7" w:rsidRDefault="00EB7AD3" w:rsidP="00CD0FC0">
            <w:pPr>
              <w:spacing w:after="0" w:line="276" w:lineRule="auto"/>
              <w:ind w:left="-142" w:right="-2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EB7AD3" w:rsidRPr="00725EE7" w:rsidTr="00CD0FC0">
        <w:tc>
          <w:tcPr>
            <w:tcW w:w="4613" w:type="dxa"/>
          </w:tcPr>
          <w:p w:rsidR="00EB7AD3" w:rsidRPr="00725EE7" w:rsidRDefault="00EB7AD3" w:rsidP="00CD0FC0">
            <w:pPr>
              <w:widowControl w:val="0"/>
              <w:suppressAutoHyphens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25EE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(МИНКУЛЬТУРЫ ЧУВАШИИ)</w:t>
            </w:r>
          </w:p>
          <w:p w:rsidR="00EB7AD3" w:rsidRPr="00725EE7" w:rsidRDefault="00EB7AD3" w:rsidP="00CD0FC0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-142" w:right="-28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894" w:type="dxa"/>
            <w:vMerge/>
            <w:vAlign w:val="center"/>
            <w:hideMark/>
          </w:tcPr>
          <w:p w:rsidR="00EB7AD3" w:rsidRPr="00725EE7" w:rsidRDefault="00EB7AD3" w:rsidP="00CD0FC0">
            <w:pPr>
              <w:spacing w:after="0" w:line="276" w:lineRule="auto"/>
              <w:ind w:left="-142" w:right="-2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351" w:type="dxa"/>
            <w:vMerge/>
            <w:vAlign w:val="center"/>
            <w:hideMark/>
          </w:tcPr>
          <w:p w:rsidR="00EB7AD3" w:rsidRPr="00725EE7" w:rsidRDefault="00EB7AD3" w:rsidP="00CD0FC0">
            <w:pPr>
              <w:spacing w:after="0" w:line="276" w:lineRule="auto"/>
              <w:ind w:left="-142" w:right="-2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EB7AD3" w:rsidRPr="00725EE7" w:rsidTr="00CD0FC0">
        <w:tc>
          <w:tcPr>
            <w:tcW w:w="4613" w:type="dxa"/>
          </w:tcPr>
          <w:p w:rsidR="00674850" w:rsidRPr="00674850" w:rsidRDefault="00674850" w:rsidP="00CD0FC0">
            <w:pPr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748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Президентский б-р, д. 17, г. Чебоксары</w:t>
            </w:r>
          </w:p>
          <w:p w:rsidR="00674850" w:rsidRPr="00674850" w:rsidRDefault="00674850" w:rsidP="00CD0FC0">
            <w:pPr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748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Чувашская Республика, 428004, </w:t>
            </w:r>
          </w:p>
          <w:p w:rsidR="00674850" w:rsidRPr="00674850" w:rsidRDefault="00674850" w:rsidP="00CD0FC0">
            <w:pPr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748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тел. (8352) 56-51-20, </w:t>
            </w:r>
            <w:r w:rsidRPr="0067485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e</w:t>
            </w:r>
            <w:r w:rsidRPr="006748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67485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mail</w:t>
            </w:r>
            <w:r w:rsidRPr="006748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</w:t>
            </w:r>
            <w:hyperlink r:id="rId8" w:tooltip="Написать письмо" w:history="1">
              <w:r w:rsidRPr="00674850">
                <w:rPr>
                  <w:rStyle w:val="a7"/>
                  <w:rFonts w:ascii="Times New Roman" w:hAnsi="Times New Roman" w:cs="Times New Roman"/>
                  <w:color w:val="000000"/>
                  <w:sz w:val="18"/>
                  <w:szCs w:val="18"/>
                  <w:lang w:val="en-US"/>
                </w:rPr>
                <w:t>culture</w:t>
              </w:r>
              <w:r w:rsidRPr="00674850">
                <w:rPr>
                  <w:rStyle w:val="a7"/>
                  <w:rFonts w:ascii="Times New Roman" w:hAnsi="Times New Roman" w:cs="Times New Roman"/>
                  <w:color w:val="000000"/>
                  <w:sz w:val="18"/>
                  <w:szCs w:val="18"/>
                </w:rPr>
                <w:t>@</w:t>
              </w:r>
              <w:r w:rsidRPr="00674850">
                <w:rPr>
                  <w:rStyle w:val="a7"/>
                  <w:rFonts w:ascii="Times New Roman" w:hAnsi="Times New Roman" w:cs="Times New Roman"/>
                  <w:color w:val="000000"/>
                  <w:sz w:val="18"/>
                  <w:szCs w:val="18"/>
                  <w:lang w:val="en-US"/>
                </w:rPr>
                <w:t>cap</w:t>
              </w:r>
              <w:r w:rsidRPr="00674850">
                <w:rPr>
                  <w:rStyle w:val="a7"/>
                  <w:rFonts w:ascii="Times New Roman" w:hAnsi="Times New Roman" w:cs="Times New Roman"/>
                  <w:color w:val="000000"/>
                  <w:sz w:val="18"/>
                  <w:szCs w:val="18"/>
                </w:rPr>
                <w:t>.</w:t>
              </w:r>
              <w:proofErr w:type="spellStart"/>
              <w:r w:rsidRPr="00674850">
                <w:rPr>
                  <w:rStyle w:val="a7"/>
                  <w:rFonts w:ascii="Times New Roman" w:hAnsi="Times New Roman" w:cs="Times New Roman"/>
                  <w:color w:val="000000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  <w:r w:rsidRPr="006748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 </w:t>
            </w:r>
          </w:p>
          <w:p w:rsidR="00674850" w:rsidRPr="00674850" w:rsidRDefault="00674850" w:rsidP="00CD0FC0">
            <w:pPr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748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ОКПО</w:t>
            </w:r>
            <w:r w:rsidRPr="0067485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71027866, </w:t>
            </w:r>
            <w:r w:rsidRPr="006748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ОГРН 1042128009880, </w:t>
            </w:r>
          </w:p>
          <w:p w:rsidR="00EB7AD3" w:rsidRPr="00674850" w:rsidRDefault="00674850" w:rsidP="00CD0FC0">
            <w:pPr>
              <w:widowControl w:val="0"/>
              <w:suppressAutoHyphens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6748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ИНН/КПП 2128054290/213001001</w:t>
            </w:r>
          </w:p>
        </w:tc>
        <w:tc>
          <w:tcPr>
            <w:tcW w:w="894" w:type="dxa"/>
            <w:vMerge/>
            <w:vAlign w:val="center"/>
            <w:hideMark/>
          </w:tcPr>
          <w:p w:rsidR="00EB7AD3" w:rsidRPr="00725EE7" w:rsidRDefault="00EB7AD3" w:rsidP="00CD0FC0">
            <w:pPr>
              <w:spacing w:after="0" w:line="276" w:lineRule="auto"/>
              <w:ind w:left="-142" w:right="-2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351" w:type="dxa"/>
            <w:vMerge/>
            <w:vAlign w:val="center"/>
            <w:hideMark/>
          </w:tcPr>
          <w:p w:rsidR="00EB7AD3" w:rsidRPr="00725EE7" w:rsidRDefault="00EB7AD3" w:rsidP="00CD0FC0">
            <w:pPr>
              <w:spacing w:after="0" w:line="276" w:lineRule="auto"/>
              <w:ind w:left="-142" w:right="-2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EB7AD3" w:rsidRPr="00725EE7" w:rsidTr="00CD0FC0">
        <w:trPr>
          <w:trHeight w:val="377"/>
        </w:trPr>
        <w:tc>
          <w:tcPr>
            <w:tcW w:w="4613" w:type="dxa"/>
          </w:tcPr>
          <w:p w:rsidR="00EB7AD3" w:rsidRPr="00725EE7" w:rsidRDefault="00EB7AD3" w:rsidP="00CD0FC0">
            <w:pPr>
              <w:widowControl w:val="0"/>
              <w:suppressAutoHyphens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25EE7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_____</w:t>
            </w:r>
            <w:r w:rsidRPr="00725EE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___</w:t>
            </w:r>
            <w:r w:rsidRPr="00725EE7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___</w:t>
            </w:r>
            <w:r w:rsidRPr="00725EE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__   № _______________</w:t>
            </w:r>
          </w:p>
          <w:p w:rsidR="00EB7AD3" w:rsidRPr="00725EE7" w:rsidRDefault="00EB7AD3" w:rsidP="00CD0FC0">
            <w:pPr>
              <w:widowControl w:val="0"/>
              <w:suppressAutoHyphens/>
              <w:spacing w:after="0" w:line="240" w:lineRule="auto"/>
              <w:ind w:left="-142" w:right="-285"/>
              <w:jc w:val="both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894" w:type="dxa"/>
            <w:vMerge/>
            <w:vAlign w:val="center"/>
            <w:hideMark/>
          </w:tcPr>
          <w:p w:rsidR="00EB7AD3" w:rsidRPr="00725EE7" w:rsidRDefault="00EB7AD3" w:rsidP="00CD0FC0">
            <w:pPr>
              <w:spacing w:after="0" w:line="276" w:lineRule="auto"/>
              <w:ind w:left="-142" w:right="-2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351" w:type="dxa"/>
            <w:vMerge/>
            <w:vAlign w:val="center"/>
            <w:hideMark/>
          </w:tcPr>
          <w:p w:rsidR="00EB7AD3" w:rsidRPr="00725EE7" w:rsidRDefault="00EB7AD3" w:rsidP="00CD0FC0">
            <w:pPr>
              <w:spacing w:after="0" w:line="276" w:lineRule="auto"/>
              <w:ind w:left="-142" w:right="-2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EB7AD3" w:rsidRPr="00725EE7" w:rsidTr="00CD0FC0">
        <w:tc>
          <w:tcPr>
            <w:tcW w:w="4613" w:type="dxa"/>
            <w:hideMark/>
          </w:tcPr>
          <w:p w:rsidR="00EB7AD3" w:rsidRPr="00725EE7" w:rsidRDefault="00EB7AD3" w:rsidP="00CD0FC0">
            <w:pPr>
              <w:widowControl w:val="0"/>
              <w:tabs>
                <w:tab w:val="left" w:pos="3672"/>
              </w:tabs>
              <w:suppressAutoHyphens/>
              <w:spacing w:after="0" w:line="240" w:lineRule="auto"/>
              <w:ind w:left="-142" w:right="-2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25EE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На № ____________ от_____________</w:t>
            </w:r>
          </w:p>
        </w:tc>
        <w:tc>
          <w:tcPr>
            <w:tcW w:w="894" w:type="dxa"/>
            <w:vMerge/>
            <w:vAlign w:val="center"/>
            <w:hideMark/>
          </w:tcPr>
          <w:p w:rsidR="00EB7AD3" w:rsidRPr="00725EE7" w:rsidRDefault="00EB7AD3" w:rsidP="00CD0FC0">
            <w:pPr>
              <w:spacing w:after="0" w:line="276" w:lineRule="auto"/>
              <w:ind w:left="-142" w:right="-2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351" w:type="dxa"/>
            <w:vMerge/>
            <w:vAlign w:val="center"/>
            <w:hideMark/>
          </w:tcPr>
          <w:p w:rsidR="00EB7AD3" w:rsidRPr="00725EE7" w:rsidRDefault="00EB7AD3" w:rsidP="00CD0FC0">
            <w:pPr>
              <w:spacing w:after="0" w:line="276" w:lineRule="auto"/>
              <w:ind w:left="-142" w:right="-2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EB7AD3" w:rsidRDefault="00EB7AD3" w:rsidP="00CD0FC0">
      <w:pPr>
        <w:widowControl w:val="0"/>
        <w:suppressAutoHyphens/>
        <w:spacing w:after="0" w:line="360" w:lineRule="auto"/>
        <w:ind w:left="-142" w:right="-285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24BE" w:rsidRPr="00CD0FC0" w:rsidRDefault="00EB7AD3" w:rsidP="00CD0FC0">
      <w:pPr>
        <w:widowControl w:val="0"/>
        <w:suppressAutoHyphens/>
        <w:spacing w:after="0" w:line="216" w:lineRule="auto"/>
        <w:ind w:left="-142" w:right="-285" w:firstLine="709"/>
        <w:jc w:val="both"/>
        <w:rPr>
          <w:rFonts w:ascii="Times New Roman" w:eastAsia="Times New Roman" w:hAnsi="Times New Roman" w:cs="Times New Roman"/>
          <w:bCs/>
          <w:lang w:eastAsia="zh-CN"/>
        </w:rPr>
      </w:pPr>
      <w:proofErr w:type="gramStart"/>
      <w:r w:rsidRPr="00CD0FC0">
        <w:rPr>
          <w:rFonts w:ascii="Times New Roman" w:eastAsia="Times New Roman" w:hAnsi="Times New Roman" w:cs="Times New Roman"/>
          <w:lang w:eastAsia="zh-CN"/>
        </w:rPr>
        <w:t xml:space="preserve">Министерство культуры, по делам национальностей и архивного дела Чувашской Республики (далее </w:t>
      </w:r>
      <w:r w:rsidR="006743BF" w:rsidRPr="00CD0FC0">
        <w:rPr>
          <w:rFonts w:ascii="Times New Roman" w:eastAsia="Times New Roman" w:hAnsi="Times New Roman" w:cs="Times New Roman"/>
          <w:lang w:eastAsia="zh-CN"/>
        </w:rPr>
        <w:t>–</w:t>
      </w:r>
      <w:r w:rsidRPr="00CD0FC0">
        <w:rPr>
          <w:rFonts w:ascii="Times New Roman" w:eastAsia="Times New Roman" w:hAnsi="Times New Roman" w:cs="Times New Roman"/>
          <w:lang w:eastAsia="zh-CN"/>
        </w:rPr>
        <w:t xml:space="preserve"> Министерство) </w:t>
      </w:r>
      <w:r w:rsidR="001D51E5" w:rsidRPr="00CD0FC0">
        <w:rPr>
          <w:rFonts w:ascii="Times New Roman" w:eastAsia="Times New Roman" w:hAnsi="Times New Roman" w:cs="Times New Roman"/>
          <w:lang w:eastAsia="zh-CN"/>
        </w:rPr>
        <w:t>информирует</w:t>
      </w:r>
      <w:r w:rsidRPr="00CD0FC0">
        <w:rPr>
          <w:rFonts w:ascii="Times New Roman" w:eastAsia="Times New Roman" w:hAnsi="Times New Roman" w:cs="Times New Roman"/>
          <w:lang w:eastAsia="zh-CN"/>
        </w:rPr>
        <w:t xml:space="preserve">, что </w:t>
      </w:r>
      <w:r w:rsidR="00674850" w:rsidRPr="00CD0FC0">
        <w:rPr>
          <w:rFonts w:ascii="Times New Roman" w:eastAsia="Times New Roman" w:hAnsi="Times New Roman" w:cs="Times New Roman"/>
          <w:lang w:eastAsia="zh-CN"/>
        </w:rPr>
        <w:t>в соответствии с решением Общественного совета по проведению независимой оценки качества условий оказания услуг организациями культуры при Министерстве (далее – Общественный совет) в 202</w:t>
      </w:r>
      <w:r w:rsidR="00BC24BE" w:rsidRPr="00CD0FC0">
        <w:rPr>
          <w:rFonts w:ascii="Times New Roman" w:eastAsia="Times New Roman" w:hAnsi="Times New Roman" w:cs="Times New Roman"/>
          <w:lang w:eastAsia="zh-CN"/>
        </w:rPr>
        <w:t>2</w:t>
      </w:r>
      <w:r w:rsidR="00674850" w:rsidRPr="00CD0FC0">
        <w:rPr>
          <w:rFonts w:ascii="Times New Roman" w:eastAsia="Times New Roman" w:hAnsi="Times New Roman" w:cs="Times New Roman"/>
          <w:lang w:eastAsia="zh-CN"/>
        </w:rPr>
        <w:t xml:space="preserve"> году независимая оценка качества условий </w:t>
      </w:r>
      <w:r w:rsidR="00674850" w:rsidRPr="00CD0FC0">
        <w:rPr>
          <w:rFonts w:ascii="Times New Roman" w:eastAsia="Times New Roman" w:hAnsi="Times New Roman" w:cs="Times New Roman"/>
          <w:bCs/>
          <w:lang w:eastAsia="zh-CN"/>
        </w:rPr>
        <w:t>оказания услуг</w:t>
      </w:r>
      <w:r w:rsidR="00674850" w:rsidRPr="00CD0FC0">
        <w:rPr>
          <w:rFonts w:ascii="Times New Roman" w:eastAsia="Times New Roman" w:hAnsi="Times New Roman" w:cs="Times New Roman"/>
          <w:lang w:eastAsia="zh-CN"/>
        </w:rPr>
        <w:t xml:space="preserve"> проведена в отношении </w:t>
      </w:r>
      <w:r w:rsidR="00BC24BE" w:rsidRPr="00CD0FC0">
        <w:rPr>
          <w:rFonts w:ascii="Times New Roman" w:eastAsia="Times New Roman" w:hAnsi="Times New Roman" w:cs="Times New Roman"/>
          <w:lang w:eastAsia="zh-CN"/>
        </w:rPr>
        <w:t>27</w:t>
      </w:r>
      <w:r w:rsidR="00674850" w:rsidRPr="00CD0FC0">
        <w:rPr>
          <w:rFonts w:ascii="Times New Roman" w:eastAsia="Times New Roman" w:hAnsi="Times New Roman" w:cs="Times New Roman"/>
          <w:lang w:eastAsia="zh-CN"/>
        </w:rPr>
        <w:t xml:space="preserve"> организаций культуры, в том числе в отношении </w:t>
      </w:r>
      <w:r w:rsidR="00D958D7" w:rsidRPr="00CD0FC0">
        <w:rPr>
          <w:rFonts w:ascii="Times New Roman" w:eastAsia="Times New Roman" w:hAnsi="Times New Roman" w:cs="Times New Roman"/>
          <w:lang w:eastAsia="zh-CN"/>
        </w:rPr>
        <w:t>МБУК «ЦКС» Янтиковского района ЧР</w:t>
      </w:r>
      <w:proofErr w:type="gramEnd"/>
      <w:r w:rsidR="00D958D7" w:rsidRPr="00CD0FC0">
        <w:rPr>
          <w:rFonts w:ascii="Times New Roman" w:eastAsia="Times New Roman" w:hAnsi="Times New Roman" w:cs="Times New Roman"/>
          <w:lang w:eastAsia="zh-CN"/>
        </w:rPr>
        <w:t xml:space="preserve">, МБУК «ЦБС» Янтиковского района </w:t>
      </w:r>
      <w:r w:rsidR="00674850" w:rsidRPr="00CD0FC0">
        <w:rPr>
          <w:rFonts w:ascii="Times New Roman" w:eastAsia="Times New Roman" w:hAnsi="Times New Roman" w:cs="Times New Roman"/>
          <w:bCs/>
          <w:lang w:eastAsia="zh-CN"/>
        </w:rPr>
        <w:t xml:space="preserve">(далее соответственно – учреждение, независимая оценка качества). </w:t>
      </w:r>
      <w:r w:rsidR="00BC24BE" w:rsidRPr="00CD0FC0">
        <w:rPr>
          <w:rFonts w:ascii="Times New Roman" w:eastAsia="Times New Roman" w:hAnsi="Times New Roman" w:cs="Times New Roman"/>
          <w:lang w:eastAsia="zh-CN"/>
        </w:rPr>
        <w:t xml:space="preserve">Общественным советом сформированы результаты независимой оценки качества оказания услуг организациями в сфере культуры </w:t>
      </w:r>
      <w:r w:rsidR="00BC24BE" w:rsidRPr="00CD0FC0">
        <w:rPr>
          <w:rFonts w:ascii="Times New Roman" w:eastAsia="Times New Roman" w:hAnsi="Times New Roman" w:cs="Times New Roman"/>
          <w:bCs/>
          <w:lang w:eastAsia="zh-CN"/>
        </w:rPr>
        <w:t>(приложение № 1)</w:t>
      </w:r>
      <w:r w:rsidR="00BC24BE" w:rsidRPr="00CD0FC0">
        <w:rPr>
          <w:rFonts w:ascii="Times New Roman" w:eastAsia="Times New Roman" w:hAnsi="Times New Roman" w:cs="Times New Roman"/>
          <w:lang w:eastAsia="zh-CN"/>
        </w:rPr>
        <w:t>.</w:t>
      </w:r>
    </w:p>
    <w:p w:rsidR="00BC24BE" w:rsidRPr="00CD0FC0" w:rsidRDefault="00BC24BE" w:rsidP="00CD0FC0">
      <w:pPr>
        <w:widowControl w:val="0"/>
        <w:suppressAutoHyphens/>
        <w:spacing w:after="0" w:line="216" w:lineRule="auto"/>
        <w:ind w:left="-142" w:right="-285" w:firstLine="709"/>
        <w:jc w:val="both"/>
        <w:rPr>
          <w:rFonts w:ascii="Times New Roman" w:eastAsia="Times New Roman" w:hAnsi="Times New Roman" w:cs="Times New Roman"/>
          <w:lang w:eastAsia="zh-CN"/>
        </w:rPr>
      </w:pPr>
      <w:proofErr w:type="gramStart"/>
      <w:r w:rsidRPr="00CD0FC0">
        <w:rPr>
          <w:rFonts w:ascii="Times New Roman" w:eastAsia="Times New Roman" w:hAnsi="Times New Roman" w:cs="Times New Roman"/>
          <w:lang w:eastAsia="zh-CN"/>
        </w:rPr>
        <w:t>В соответствии с пунктом 6 статьи 11 Федерального закона от 05.12.2017 № 392-ФЗ (ред. от 26.07.2019)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 (далее – Закон) направляем рекомендации Общественного совета по устранению выявленных недостатков (приложение № 2).</w:t>
      </w:r>
      <w:proofErr w:type="gramEnd"/>
    </w:p>
    <w:p w:rsidR="00674850" w:rsidRPr="00CD0FC0" w:rsidRDefault="00674850" w:rsidP="00CD0FC0">
      <w:pPr>
        <w:widowControl w:val="0"/>
        <w:suppressAutoHyphens/>
        <w:spacing w:after="0" w:line="216" w:lineRule="auto"/>
        <w:ind w:left="-142" w:right="-285" w:firstLine="709"/>
        <w:jc w:val="both"/>
        <w:rPr>
          <w:rFonts w:ascii="Times New Roman" w:eastAsia="Times New Roman" w:hAnsi="Times New Roman" w:cs="Times New Roman"/>
          <w:lang w:eastAsia="zh-CN"/>
        </w:rPr>
      </w:pPr>
      <w:r w:rsidRPr="00CD0FC0">
        <w:rPr>
          <w:rFonts w:ascii="Times New Roman" w:eastAsia="Times New Roman" w:hAnsi="Times New Roman" w:cs="Times New Roman"/>
          <w:lang w:eastAsia="zh-CN"/>
        </w:rPr>
        <w:t>В соответствии с пунктом 7</w:t>
      </w:r>
      <w:r w:rsidR="00723C8C" w:rsidRPr="00CD0FC0">
        <w:rPr>
          <w:rFonts w:ascii="Times New Roman" w:eastAsia="Times New Roman" w:hAnsi="Times New Roman" w:cs="Times New Roman"/>
          <w:lang w:eastAsia="zh-CN"/>
        </w:rPr>
        <w:t> </w:t>
      </w:r>
      <w:r w:rsidRPr="00CD0FC0">
        <w:rPr>
          <w:rFonts w:ascii="Times New Roman" w:eastAsia="Times New Roman" w:hAnsi="Times New Roman" w:cs="Times New Roman"/>
          <w:lang w:eastAsia="zh-CN"/>
        </w:rPr>
        <w:t xml:space="preserve">вышеуказанного Закона просим в </w:t>
      </w:r>
      <w:r w:rsidR="00BC24BE" w:rsidRPr="00CD0FC0">
        <w:rPr>
          <w:rFonts w:ascii="Times New Roman" w:eastAsia="Times New Roman" w:hAnsi="Times New Roman" w:cs="Times New Roman"/>
          <w:lang w:eastAsia="zh-CN"/>
        </w:rPr>
        <w:t>срок до 10</w:t>
      </w:r>
      <w:r w:rsidR="009A25F7" w:rsidRPr="00CD0FC0">
        <w:rPr>
          <w:rFonts w:ascii="Times New Roman" w:eastAsia="Times New Roman" w:hAnsi="Times New Roman" w:cs="Times New Roman"/>
          <w:lang w:eastAsia="zh-CN"/>
        </w:rPr>
        <w:t> </w:t>
      </w:r>
      <w:r w:rsidR="00BC24BE" w:rsidRPr="00CD0FC0">
        <w:rPr>
          <w:rFonts w:ascii="Times New Roman" w:eastAsia="Times New Roman" w:hAnsi="Times New Roman" w:cs="Times New Roman"/>
          <w:lang w:eastAsia="zh-CN"/>
        </w:rPr>
        <w:t xml:space="preserve">декабря </w:t>
      </w:r>
      <w:r w:rsidRPr="00CD0FC0">
        <w:rPr>
          <w:rFonts w:ascii="Times New Roman" w:eastAsia="Times New Roman" w:hAnsi="Times New Roman" w:cs="Times New Roman"/>
          <w:lang w:eastAsia="zh-CN"/>
        </w:rPr>
        <w:t>202</w:t>
      </w:r>
      <w:r w:rsidR="00BC24BE" w:rsidRPr="00CD0FC0">
        <w:rPr>
          <w:rFonts w:ascii="Times New Roman" w:eastAsia="Times New Roman" w:hAnsi="Times New Roman" w:cs="Times New Roman"/>
          <w:lang w:eastAsia="zh-CN"/>
        </w:rPr>
        <w:t>2</w:t>
      </w:r>
      <w:r w:rsidRPr="00CD0FC0">
        <w:rPr>
          <w:rFonts w:ascii="Times New Roman" w:eastAsia="Times New Roman" w:hAnsi="Times New Roman" w:cs="Times New Roman"/>
          <w:lang w:eastAsia="zh-CN"/>
        </w:rPr>
        <w:t xml:space="preserve"> г. организовать работу по подготовке и утверждению плана учреждения по устранению недостатков, выявленных в ходе независимой оценки качества (далее - план по устранению недостатков), назначить должностное лицо, ответственное за размещение информации о результатах независимой оценки качества на официальном сайте учреждения в информационно-телекоммуникационной сети «Интернет» (далее - официальный сайт), а также за достоверность, полноту и своевременность ее размещения, за ведение мониторинга посещений гражданами официального сайта и их отзывов, за организацию работы по устранению выявленных недостатков и информирование на официальном сайте граждан о принятых мерах.</w:t>
      </w:r>
      <w:r w:rsidRPr="00CD0FC0">
        <w:t xml:space="preserve"> </w:t>
      </w:r>
    </w:p>
    <w:p w:rsidR="00674850" w:rsidRPr="00CD0FC0" w:rsidRDefault="00674850" w:rsidP="00CD0FC0">
      <w:pPr>
        <w:widowControl w:val="0"/>
        <w:suppressAutoHyphens/>
        <w:spacing w:after="0" w:line="216" w:lineRule="auto"/>
        <w:ind w:left="-142" w:right="-285" w:firstLine="709"/>
        <w:jc w:val="both"/>
        <w:rPr>
          <w:rFonts w:ascii="Times New Roman" w:eastAsia="Times New Roman" w:hAnsi="Times New Roman" w:cs="Times New Roman"/>
          <w:lang w:eastAsia="zh-CN"/>
        </w:rPr>
      </w:pPr>
      <w:r w:rsidRPr="00CD0FC0">
        <w:rPr>
          <w:rFonts w:ascii="Times New Roman" w:eastAsia="Times New Roman" w:hAnsi="Times New Roman" w:cs="Times New Roman"/>
          <w:lang w:eastAsia="zh-CN"/>
        </w:rPr>
        <w:t xml:space="preserve">План по устранению недостатков разрабатывается </w:t>
      </w:r>
      <w:r w:rsidR="009A25F7" w:rsidRPr="00CD0FC0">
        <w:rPr>
          <w:rFonts w:ascii="Times New Roman" w:eastAsia="Times New Roman" w:hAnsi="Times New Roman" w:cs="Times New Roman"/>
          <w:lang w:eastAsia="zh-CN"/>
        </w:rPr>
        <w:t xml:space="preserve">строго </w:t>
      </w:r>
      <w:r w:rsidRPr="00CD0FC0">
        <w:rPr>
          <w:rFonts w:ascii="Times New Roman" w:eastAsia="Times New Roman" w:hAnsi="Times New Roman" w:cs="Times New Roman"/>
          <w:lang w:eastAsia="zh-CN"/>
        </w:rPr>
        <w:t>по форме, утвержденной постановлением Правительства Российской Федерации от 17 апреля 2018 г. (приложение № 3).</w:t>
      </w:r>
    </w:p>
    <w:p w:rsidR="00674850" w:rsidRPr="00CD0FC0" w:rsidRDefault="00674850" w:rsidP="00CD0FC0">
      <w:pPr>
        <w:widowControl w:val="0"/>
        <w:suppressAutoHyphens/>
        <w:spacing w:after="0" w:line="216" w:lineRule="auto"/>
        <w:ind w:left="-142" w:right="-285" w:firstLine="709"/>
        <w:jc w:val="both"/>
        <w:rPr>
          <w:rFonts w:ascii="Times New Roman" w:eastAsia="Times New Roman" w:hAnsi="Times New Roman" w:cs="Times New Roman"/>
          <w:lang w:eastAsia="zh-CN"/>
        </w:rPr>
      </w:pPr>
      <w:r w:rsidRPr="00CD0FC0">
        <w:rPr>
          <w:rFonts w:ascii="Times New Roman" w:eastAsia="Times New Roman" w:hAnsi="Times New Roman" w:cs="Times New Roman"/>
          <w:lang w:eastAsia="zh-CN"/>
        </w:rPr>
        <w:t xml:space="preserve">Информацию о проделанной работе с приложением копии утвержденного руководителем органа местного самоуправления плана по устранению недостатков просим представить </w:t>
      </w:r>
      <w:r w:rsidRPr="00CD0FC0">
        <w:rPr>
          <w:rFonts w:ascii="Times New Roman" w:eastAsia="Times New Roman" w:hAnsi="Times New Roman" w:cs="Times New Roman"/>
          <w:b/>
          <w:lang w:eastAsia="zh-CN"/>
        </w:rPr>
        <w:t xml:space="preserve">не позднее </w:t>
      </w:r>
      <w:r w:rsidR="003274F9" w:rsidRPr="00CD0FC0">
        <w:rPr>
          <w:rFonts w:ascii="Times New Roman" w:eastAsia="Times New Roman" w:hAnsi="Times New Roman" w:cs="Times New Roman"/>
          <w:b/>
          <w:lang w:eastAsia="zh-CN"/>
        </w:rPr>
        <w:t xml:space="preserve">14 </w:t>
      </w:r>
      <w:r w:rsidR="009A25F7" w:rsidRPr="00CD0FC0">
        <w:rPr>
          <w:rFonts w:ascii="Times New Roman" w:eastAsia="Times New Roman" w:hAnsi="Times New Roman" w:cs="Times New Roman"/>
          <w:b/>
          <w:lang w:eastAsia="zh-CN"/>
        </w:rPr>
        <w:t xml:space="preserve">декабря </w:t>
      </w:r>
      <w:r w:rsidRPr="00CD0FC0">
        <w:rPr>
          <w:rFonts w:ascii="Times New Roman" w:eastAsia="Times New Roman" w:hAnsi="Times New Roman" w:cs="Times New Roman"/>
          <w:b/>
          <w:lang w:eastAsia="zh-CN"/>
        </w:rPr>
        <w:t xml:space="preserve"> 2022 г.</w:t>
      </w:r>
      <w:r w:rsidRPr="00CD0FC0">
        <w:rPr>
          <w:rFonts w:ascii="Times New Roman" w:eastAsia="Times New Roman" w:hAnsi="Times New Roman" w:cs="Times New Roman"/>
          <w:lang w:eastAsia="zh-CN"/>
        </w:rPr>
        <w:t xml:space="preserve"> в печатном виде в 1 экземпляре и по электронной почте в формате .</w:t>
      </w:r>
      <w:r w:rsidRPr="00CD0FC0">
        <w:rPr>
          <w:rFonts w:ascii="Times New Roman" w:eastAsia="Times New Roman" w:hAnsi="Times New Roman" w:cs="Times New Roman"/>
          <w:lang w:val="en-US" w:eastAsia="zh-CN"/>
        </w:rPr>
        <w:t>doc</w:t>
      </w:r>
      <w:r w:rsidRPr="00CD0FC0">
        <w:rPr>
          <w:rFonts w:ascii="Times New Roman" w:eastAsia="Times New Roman" w:hAnsi="Times New Roman" w:cs="Times New Roman"/>
          <w:lang w:eastAsia="zh-CN"/>
        </w:rPr>
        <w:t xml:space="preserve"> на адрес: </w:t>
      </w:r>
      <w:r w:rsidRPr="00CD0FC0">
        <w:rPr>
          <w:rFonts w:ascii="Times New Roman" w:eastAsia="Times New Roman" w:hAnsi="Times New Roman" w:cs="Times New Roman"/>
          <w:lang w:val="en-US" w:eastAsia="zh-CN"/>
        </w:rPr>
        <w:t>culture</w:t>
      </w:r>
      <w:r w:rsidR="009A25F7" w:rsidRPr="00CD0FC0">
        <w:rPr>
          <w:rFonts w:ascii="Times New Roman" w:eastAsia="Times New Roman" w:hAnsi="Times New Roman" w:cs="Times New Roman"/>
          <w:lang w:eastAsia="zh-CN"/>
        </w:rPr>
        <w:t>34</w:t>
      </w:r>
      <w:r w:rsidRPr="00CD0FC0">
        <w:rPr>
          <w:rFonts w:ascii="Times New Roman" w:eastAsia="Times New Roman" w:hAnsi="Times New Roman" w:cs="Times New Roman"/>
          <w:lang w:eastAsia="zh-CN"/>
        </w:rPr>
        <w:t>@</w:t>
      </w:r>
      <w:r w:rsidRPr="00CD0FC0">
        <w:rPr>
          <w:rFonts w:ascii="Times New Roman" w:eastAsia="Times New Roman" w:hAnsi="Times New Roman" w:cs="Times New Roman"/>
          <w:lang w:val="en-US" w:eastAsia="zh-CN"/>
        </w:rPr>
        <w:t>cap</w:t>
      </w:r>
      <w:r w:rsidRPr="00CD0FC0">
        <w:rPr>
          <w:rFonts w:ascii="Times New Roman" w:eastAsia="Times New Roman" w:hAnsi="Times New Roman" w:cs="Times New Roman"/>
          <w:lang w:eastAsia="zh-CN"/>
        </w:rPr>
        <w:t>.</w:t>
      </w:r>
      <w:proofErr w:type="spellStart"/>
      <w:r w:rsidRPr="00CD0FC0">
        <w:rPr>
          <w:rFonts w:ascii="Times New Roman" w:eastAsia="Times New Roman" w:hAnsi="Times New Roman" w:cs="Times New Roman"/>
          <w:lang w:val="en-US" w:eastAsia="zh-CN"/>
        </w:rPr>
        <w:t>ru</w:t>
      </w:r>
      <w:proofErr w:type="spellEnd"/>
      <w:r w:rsidRPr="00CD0FC0">
        <w:rPr>
          <w:rFonts w:ascii="Times New Roman" w:eastAsia="Times New Roman" w:hAnsi="Times New Roman" w:cs="Times New Roman"/>
          <w:lang w:eastAsia="zh-CN"/>
        </w:rPr>
        <w:t>.</w:t>
      </w:r>
    </w:p>
    <w:p w:rsidR="00674850" w:rsidRPr="00CD0FC0" w:rsidRDefault="00674850" w:rsidP="00CD0FC0">
      <w:pPr>
        <w:widowControl w:val="0"/>
        <w:suppressAutoHyphens/>
        <w:spacing w:after="0" w:line="216" w:lineRule="auto"/>
        <w:ind w:left="-142" w:right="-285" w:firstLine="709"/>
        <w:jc w:val="both"/>
        <w:rPr>
          <w:rFonts w:ascii="Times New Roman" w:eastAsia="Times New Roman" w:hAnsi="Times New Roman" w:cs="Times New Roman"/>
          <w:lang w:eastAsia="zh-CN"/>
        </w:rPr>
      </w:pPr>
      <w:r w:rsidRPr="00CD0FC0">
        <w:rPr>
          <w:rFonts w:ascii="Times New Roman" w:eastAsia="Times New Roman" w:hAnsi="Times New Roman" w:cs="Times New Roman"/>
          <w:lang w:eastAsia="zh-CN"/>
        </w:rPr>
        <w:t>Информацию по разработке Плана можно получить у начальника отдела профессионального искусства, образования и народного творчества И.И. Ильиной (тел. 56-50-47).</w:t>
      </w:r>
    </w:p>
    <w:p w:rsidR="00674850" w:rsidRPr="00CD0FC0" w:rsidRDefault="00674850" w:rsidP="00CD0FC0">
      <w:pPr>
        <w:widowControl w:val="0"/>
        <w:suppressAutoHyphens/>
        <w:spacing w:after="0" w:line="216" w:lineRule="auto"/>
        <w:ind w:left="-142" w:right="-285" w:firstLine="709"/>
        <w:jc w:val="both"/>
        <w:rPr>
          <w:rFonts w:ascii="Times New Roman" w:eastAsia="Times New Roman" w:hAnsi="Times New Roman" w:cs="Times New Roman"/>
          <w:color w:val="FF0000"/>
          <w:lang w:eastAsia="zh-CN"/>
        </w:rPr>
      </w:pPr>
      <w:r w:rsidRPr="00CD0FC0">
        <w:rPr>
          <w:rFonts w:ascii="Times New Roman" w:eastAsia="Times New Roman" w:hAnsi="Times New Roman" w:cs="Times New Roman"/>
          <w:lang w:eastAsia="zh-CN"/>
        </w:rPr>
        <w:t xml:space="preserve">Приложение на </w:t>
      </w:r>
      <w:r w:rsidR="00602B33">
        <w:rPr>
          <w:rFonts w:ascii="Times New Roman" w:eastAsia="Times New Roman" w:hAnsi="Times New Roman" w:cs="Times New Roman"/>
          <w:lang w:eastAsia="zh-CN"/>
        </w:rPr>
        <w:t>8</w:t>
      </w:r>
      <w:r w:rsidRPr="00CD0FC0">
        <w:rPr>
          <w:rFonts w:ascii="Times New Roman" w:eastAsia="Times New Roman" w:hAnsi="Times New Roman" w:cs="Times New Roman"/>
          <w:lang w:eastAsia="zh-CN"/>
        </w:rPr>
        <w:t xml:space="preserve"> л</w:t>
      </w:r>
      <w:r w:rsidR="00B04691" w:rsidRPr="00CD0FC0">
        <w:rPr>
          <w:rFonts w:ascii="Times New Roman" w:eastAsia="Times New Roman" w:hAnsi="Times New Roman" w:cs="Times New Roman"/>
          <w:lang w:eastAsia="zh-CN"/>
        </w:rPr>
        <w:t>.</w:t>
      </w:r>
      <w:r w:rsidRPr="00CD0FC0">
        <w:rPr>
          <w:rFonts w:ascii="Times New Roman" w:eastAsia="Times New Roman" w:hAnsi="Times New Roman" w:cs="Times New Roman"/>
          <w:lang w:eastAsia="zh-CN"/>
        </w:rPr>
        <w:t xml:space="preserve"> в 1 экз.</w:t>
      </w:r>
    </w:p>
    <w:p w:rsidR="003528FF" w:rsidRPr="00CD0FC0" w:rsidRDefault="003528FF" w:rsidP="00CD0FC0">
      <w:pPr>
        <w:widowControl w:val="0"/>
        <w:suppressAutoHyphens/>
        <w:spacing w:after="0" w:line="216" w:lineRule="auto"/>
        <w:ind w:left="-142" w:right="-285" w:firstLine="709"/>
        <w:jc w:val="both"/>
        <w:rPr>
          <w:rFonts w:ascii="Times New Roman" w:eastAsia="Times New Roman" w:hAnsi="Times New Roman" w:cs="Times New Roman"/>
          <w:lang w:eastAsia="zh-CN"/>
        </w:rPr>
      </w:pPr>
    </w:p>
    <w:p w:rsidR="003D1F9A" w:rsidRPr="00CD0FC0" w:rsidRDefault="003D1F9A" w:rsidP="00CD0FC0">
      <w:pPr>
        <w:widowControl w:val="0"/>
        <w:suppressAutoHyphens/>
        <w:spacing w:after="0" w:line="216" w:lineRule="auto"/>
        <w:ind w:left="-142" w:right="-285" w:firstLine="709"/>
        <w:jc w:val="both"/>
        <w:rPr>
          <w:rFonts w:ascii="Times New Roman" w:eastAsia="Times New Roman" w:hAnsi="Times New Roman" w:cs="Times New Roman"/>
          <w:lang w:eastAsia="zh-CN"/>
        </w:rPr>
      </w:pPr>
    </w:p>
    <w:p w:rsidR="00257C55" w:rsidRPr="00CD0FC0" w:rsidRDefault="00257C55" w:rsidP="00CD0FC0">
      <w:pPr>
        <w:widowControl w:val="0"/>
        <w:suppressAutoHyphens/>
        <w:spacing w:after="0" w:line="216" w:lineRule="auto"/>
        <w:ind w:left="-142" w:right="-285" w:firstLine="709"/>
        <w:jc w:val="both"/>
        <w:rPr>
          <w:rFonts w:ascii="Times New Roman" w:eastAsia="Times New Roman" w:hAnsi="Times New Roman" w:cs="Times New Roman"/>
          <w:lang w:eastAsia="zh-CN"/>
        </w:rPr>
      </w:pPr>
    </w:p>
    <w:p w:rsidR="00484006" w:rsidRPr="00CD0FC0" w:rsidRDefault="00484006" w:rsidP="00CD0FC0">
      <w:pPr>
        <w:widowControl w:val="0"/>
        <w:suppressAutoHyphens/>
        <w:spacing w:after="0" w:line="216" w:lineRule="auto"/>
        <w:ind w:left="-142" w:right="-285"/>
        <w:rPr>
          <w:rFonts w:ascii="Times New Roman" w:eastAsia="Times New Roman" w:hAnsi="Times New Roman" w:cs="Times New Roman"/>
          <w:lang w:eastAsia="zh-CN"/>
        </w:rPr>
      </w:pPr>
      <w:r w:rsidRPr="00CD0FC0">
        <w:rPr>
          <w:rFonts w:ascii="Times New Roman" w:eastAsia="Times New Roman" w:hAnsi="Times New Roman" w:cs="Times New Roman"/>
          <w:lang w:eastAsia="zh-CN"/>
        </w:rPr>
        <w:t>Заместитель мин</w:t>
      </w:r>
      <w:r w:rsidR="003D1F9A" w:rsidRPr="00CD0FC0">
        <w:rPr>
          <w:rFonts w:ascii="Times New Roman" w:eastAsia="Times New Roman" w:hAnsi="Times New Roman" w:cs="Times New Roman"/>
          <w:lang w:eastAsia="zh-CN"/>
        </w:rPr>
        <w:t xml:space="preserve">истра     </w:t>
      </w:r>
      <w:r w:rsidRPr="00CD0FC0">
        <w:rPr>
          <w:rFonts w:ascii="Times New Roman" w:eastAsia="Times New Roman" w:hAnsi="Times New Roman" w:cs="Times New Roman"/>
          <w:lang w:eastAsia="zh-CN"/>
        </w:rPr>
        <w:t xml:space="preserve">                   </w:t>
      </w:r>
      <w:r w:rsidR="00C03A21" w:rsidRPr="00CD0FC0">
        <w:rPr>
          <w:rFonts w:ascii="Times New Roman" w:eastAsia="Times New Roman" w:hAnsi="Times New Roman" w:cs="Times New Roman"/>
          <w:lang w:eastAsia="zh-CN"/>
        </w:rPr>
        <w:t xml:space="preserve">                  </w:t>
      </w:r>
      <w:r w:rsidR="00650591" w:rsidRPr="00CD0FC0">
        <w:rPr>
          <w:rFonts w:ascii="Times New Roman" w:eastAsia="Times New Roman" w:hAnsi="Times New Roman" w:cs="Times New Roman"/>
          <w:lang w:eastAsia="zh-CN"/>
        </w:rPr>
        <w:t xml:space="preserve">                 </w:t>
      </w:r>
      <w:r w:rsidR="003D1F9A" w:rsidRPr="00CD0FC0">
        <w:rPr>
          <w:rFonts w:ascii="Times New Roman" w:eastAsia="Times New Roman" w:hAnsi="Times New Roman" w:cs="Times New Roman"/>
          <w:lang w:eastAsia="zh-CN"/>
        </w:rPr>
        <w:t xml:space="preserve">   </w:t>
      </w:r>
      <w:r w:rsidR="00DA38A1" w:rsidRPr="00CD0FC0">
        <w:rPr>
          <w:rFonts w:ascii="Times New Roman" w:eastAsia="Times New Roman" w:hAnsi="Times New Roman" w:cs="Times New Roman"/>
          <w:lang w:eastAsia="zh-CN"/>
        </w:rPr>
        <w:t xml:space="preserve">         </w:t>
      </w:r>
      <w:r w:rsidR="00674850" w:rsidRPr="00CD0FC0">
        <w:rPr>
          <w:rFonts w:ascii="Times New Roman" w:eastAsia="Times New Roman" w:hAnsi="Times New Roman" w:cs="Times New Roman"/>
          <w:lang w:eastAsia="zh-CN"/>
        </w:rPr>
        <w:t>Т.В. Казакова</w:t>
      </w:r>
    </w:p>
    <w:p w:rsidR="003D1F9A" w:rsidRPr="00CD0FC0" w:rsidRDefault="003D1F9A" w:rsidP="00CD0FC0">
      <w:pPr>
        <w:widowControl w:val="0"/>
        <w:suppressAutoHyphens/>
        <w:spacing w:after="0" w:line="216" w:lineRule="auto"/>
        <w:ind w:left="-142" w:right="-285"/>
        <w:textAlignment w:val="baseline"/>
        <w:rPr>
          <w:rFonts w:ascii="Times New Roman" w:eastAsia="Times New Roman" w:hAnsi="Times New Roman" w:cs="Times New Roman"/>
          <w:lang w:eastAsia="zh-CN"/>
        </w:rPr>
      </w:pPr>
    </w:p>
    <w:p w:rsidR="003D1F9A" w:rsidRPr="00CD0FC0" w:rsidRDefault="003D1F9A" w:rsidP="00CD0FC0">
      <w:pPr>
        <w:widowControl w:val="0"/>
        <w:suppressAutoHyphens/>
        <w:spacing w:after="0" w:line="216" w:lineRule="auto"/>
        <w:ind w:left="-142" w:right="-285"/>
        <w:textAlignment w:val="baseline"/>
        <w:rPr>
          <w:rFonts w:ascii="Times New Roman" w:eastAsia="Times New Roman" w:hAnsi="Times New Roman" w:cs="Times New Roman"/>
          <w:lang w:eastAsia="zh-CN"/>
        </w:rPr>
      </w:pPr>
    </w:p>
    <w:p w:rsidR="003D1F9A" w:rsidRPr="00CD0FC0" w:rsidRDefault="003D1F9A" w:rsidP="00CD0FC0">
      <w:pPr>
        <w:widowControl w:val="0"/>
        <w:suppressAutoHyphens/>
        <w:spacing w:after="0" w:line="216" w:lineRule="auto"/>
        <w:ind w:left="-142" w:right="-285"/>
        <w:textAlignment w:val="baseline"/>
        <w:rPr>
          <w:rFonts w:ascii="Times New Roman" w:eastAsia="Times New Roman" w:hAnsi="Times New Roman" w:cs="Times New Roman"/>
          <w:lang w:eastAsia="zh-CN"/>
        </w:rPr>
      </w:pPr>
    </w:p>
    <w:p w:rsidR="00650591" w:rsidRPr="00CD0FC0" w:rsidRDefault="00650591" w:rsidP="00CD0FC0">
      <w:pPr>
        <w:widowControl w:val="0"/>
        <w:suppressAutoHyphens/>
        <w:spacing w:after="0" w:line="216" w:lineRule="auto"/>
        <w:ind w:left="-142" w:right="-285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CD0FC0">
        <w:rPr>
          <w:rFonts w:ascii="Times New Roman" w:eastAsia="Times New Roman" w:hAnsi="Times New Roman" w:cs="Times New Roman"/>
          <w:sz w:val="18"/>
          <w:szCs w:val="18"/>
          <w:lang w:eastAsia="zh-CN"/>
        </w:rPr>
        <w:t>Ильина Инна Ильинична</w:t>
      </w:r>
    </w:p>
    <w:p w:rsidR="00650591" w:rsidRPr="00CD0FC0" w:rsidRDefault="00674850" w:rsidP="00CD0FC0">
      <w:pPr>
        <w:widowControl w:val="0"/>
        <w:suppressAutoHyphens/>
        <w:spacing w:after="0" w:line="216" w:lineRule="auto"/>
        <w:ind w:left="-142" w:right="-285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CD0FC0">
        <w:rPr>
          <w:rFonts w:ascii="Times New Roman" w:eastAsia="Times New Roman" w:hAnsi="Times New Roman" w:cs="Times New Roman"/>
          <w:sz w:val="18"/>
          <w:szCs w:val="18"/>
          <w:lang w:eastAsia="zh-CN"/>
        </w:rPr>
        <w:t>56</w:t>
      </w:r>
      <w:r w:rsidR="00650591" w:rsidRPr="00CD0FC0">
        <w:rPr>
          <w:rFonts w:ascii="Times New Roman" w:eastAsia="Times New Roman" w:hAnsi="Times New Roman" w:cs="Times New Roman"/>
          <w:sz w:val="18"/>
          <w:szCs w:val="18"/>
          <w:lang w:eastAsia="zh-CN"/>
        </w:rPr>
        <w:t>-</w:t>
      </w:r>
      <w:r w:rsidRPr="00CD0FC0">
        <w:rPr>
          <w:rFonts w:ascii="Times New Roman" w:eastAsia="Times New Roman" w:hAnsi="Times New Roman" w:cs="Times New Roman"/>
          <w:sz w:val="18"/>
          <w:szCs w:val="18"/>
          <w:lang w:eastAsia="zh-CN"/>
        </w:rPr>
        <w:t>5</w:t>
      </w:r>
      <w:r w:rsidR="00650591" w:rsidRPr="00CD0FC0">
        <w:rPr>
          <w:rFonts w:ascii="Times New Roman" w:eastAsia="Times New Roman" w:hAnsi="Times New Roman" w:cs="Times New Roman"/>
          <w:sz w:val="18"/>
          <w:szCs w:val="18"/>
          <w:lang w:eastAsia="zh-CN"/>
        </w:rPr>
        <w:t>0-</w:t>
      </w:r>
      <w:r w:rsidRPr="00CD0FC0">
        <w:rPr>
          <w:rFonts w:ascii="Times New Roman" w:eastAsia="Times New Roman" w:hAnsi="Times New Roman" w:cs="Times New Roman"/>
          <w:sz w:val="18"/>
          <w:szCs w:val="18"/>
          <w:lang w:eastAsia="zh-CN"/>
        </w:rPr>
        <w:t>4</w:t>
      </w:r>
      <w:r w:rsidR="00650591" w:rsidRPr="00CD0FC0">
        <w:rPr>
          <w:rFonts w:ascii="Times New Roman" w:eastAsia="Times New Roman" w:hAnsi="Times New Roman" w:cs="Times New Roman"/>
          <w:sz w:val="18"/>
          <w:szCs w:val="18"/>
          <w:lang w:eastAsia="zh-CN"/>
        </w:rPr>
        <w:t>7 (внутр.1510)</w:t>
      </w:r>
    </w:p>
    <w:p w:rsidR="00650591" w:rsidRPr="00CD0FC0" w:rsidRDefault="0042515B" w:rsidP="00CD0FC0">
      <w:pPr>
        <w:widowControl w:val="0"/>
        <w:suppressAutoHyphens/>
        <w:spacing w:after="0" w:line="216" w:lineRule="auto"/>
        <w:ind w:left="-142" w:right="-285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hyperlink r:id="rId9" w:history="1">
        <w:r w:rsidR="0012500B" w:rsidRPr="00CD0FC0">
          <w:rPr>
            <w:rStyle w:val="a7"/>
            <w:rFonts w:ascii="Times New Roman" w:eastAsia="Times New Roman" w:hAnsi="Times New Roman" w:cs="Times New Roman"/>
            <w:sz w:val="18"/>
            <w:szCs w:val="18"/>
            <w:lang w:val="en-US" w:eastAsia="zh-CN"/>
          </w:rPr>
          <w:t>culture</w:t>
        </w:r>
        <w:r w:rsidR="0012500B" w:rsidRPr="00CD0FC0">
          <w:rPr>
            <w:rStyle w:val="a7"/>
            <w:rFonts w:ascii="Times New Roman" w:eastAsia="Times New Roman" w:hAnsi="Times New Roman" w:cs="Times New Roman"/>
            <w:sz w:val="18"/>
            <w:szCs w:val="18"/>
            <w:lang w:eastAsia="zh-CN"/>
          </w:rPr>
          <w:t>34@</w:t>
        </w:r>
        <w:r w:rsidR="0012500B" w:rsidRPr="00CD0FC0">
          <w:rPr>
            <w:rStyle w:val="a7"/>
            <w:rFonts w:ascii="Times New Roman" w:eastAsia="Times New Roman" w:hAnsi="Times New Roman" w:cs="Times New Roman"/>
            <w:sz w:val="18"/>
            <w:szCs w:val="18"/>
            <w:lang w:val="en-US" w:eastAsia="zh-CN"/>
          </w:rPr>
          <w:t>cap</w:t>
        </w:r>
        <w:r w:rsidR="0012500B" w:rsidRPr="00CD0FC0">
          <w:rPr>
            <w:rStyle w:val="a7"/>
            <w:rFonts w:ascii="Times New Roman" w:eastAsia="Times New Roman" w:hAnsi="Times New Roman" w:cs="Times New Roman"/>
            <w:sz w:val="18"/>
            <w:szCs w:val="18"/>
            <w:lang w:eastAsia="zh-CN"/>
          </w:rPr>
          <w:t>.</w:t>
        </w:r>
        <w:proofErr w:type="spellStart"/>
        <w:r w:rsidR="0012500B" w:rsidRPr="00CD0FC0">
          <w:rPr>
            <w:rStyle w:val="a7"/>
            <w:rFonts w:ascii="Times New Roman" w:eastAsia="Times New Roman" w:hAnsi="Times New Roman" w:cs="Times New Roman"/>
            <w:sz w:val="18"/>
            <w:szCs w:val="18"/>
            <w:lang w:val="en-US" w:eastAsia="zh-CN"/>
          </w:rPr>
          <w:t>ru</w:t>
        </w:r>
        <w:proofErr w:type="spellEnd"/>
      </w:hyperlink>
    </w:p>
    <w:p w:rsidR="003528FF" w:rsidRDefault="003528FF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  <w:sectPr w:rsidR="003528FF" w:rsidSect="00723C8C">
          <w:pgSz w:w="11906" w:h="16838"/>
          <w:pgMar w:top="426" w:right="851" w:bottom="1134" w:left="1701" w:header="709" w:footer="709" w:gutter="0"/>
          <w:cols w:space="708"/>
          <w:docGrid w:linePitch="360"/>
        </w:sectPr>
      </w:pPr>
    </w:p>
    <w:p w:rsidR="00CD0FC0" w:rsidRPr="00CD0FC0" w:rsidRDefault="00CD0FC0" w:rsidP="00CD0FC0">
      <w:pPr>
        <w:widowControl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D0FC0"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№ 1 </w:t>
      </w:r>
    </w:p>
    <w:p w:rsidR="00CD0FC0" w:rsidRPr="00CD0FC0" w:rsidRDefault="00CD0FC0" w:rsidP="00CD0FC0">
      <w:pPr>
        <w:widowControl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D0FC0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к письму Минкультуры Чувашии </w:t>
      </w:r>
    </w:p>
    <w:p w:rsidR="00CD0FC0" w:rsidRPr="00CD0FC0" w:rsidRDefault="00CD0FC0" w:rsidP="00CD0FC0">
      <w:pPr>
        <w:ind w:firstLine="709"/>
        <w:jc w:val="center"/>
        <w:rPr>
          <w:rFonts w:ascii="Calibri" w:eastAsia="Calibri" w:hAnsi="Calibri" w:cs="Times New Roman"/>
          <w:sz w:val="20"/>
          <w:szCs w:val="20"/>
        </w:rPr>
      </w:pPr>
    </w:p>
    <w:p w:rsidR="00CD0FC0" w:rsidRPr="00CD0FC0" w:rsidRDefault="00CD0FC0" w:rsidP="00CD0FC0">
      <w:pPr>
        <w:jc w:val="center"/>
        <w:rPr>
          <w:rFonts w:ascii="Times New Roman" w:eastAsia="Times New Roman" w:hAnsi="Times New Roman" w:cs="Times New Roman"/>
          <w:lang w:eastAsia="zh-CN"/>
        </w:rPr>
      </w:pPr>
      <w:r w:rsidRPr="00CD0FC0">
        <w:rPr>
          <w:rFonts w:ascii="Times New Roman" w:eastAsia="Times New Roman" w:hAnsi="Times New Roman" w:cs="Times New Roman"/>
          <w:lang w:eastAsia="zh-CN"/>
        </w:rPr>
        <w:t xml:space="preserve">Результаты </w:t>
      </w:r>
      <w:proofErr w:type="gramStart"/>
      <w:r w:rsidRPr="00CD0FC0">
        <w:rPr>
          <w:rFonts w:ascii="Times New Roman" w:eastAsia="Times New Roman" w:hAnsi="Times New Roman" w:cs="Times New Roman"/>
          <w:lang w:eastAsia="zh-CN"/>
        </w:rPr>
        <w:t>проведения независимой оценки качества условий оказания услуг</w:t>
      </w:r>
      <w:proofErr w:type="gramEnd"/>
      <w:r w:rsidRPr="00CD0FC0">
        <w:rPr>
          <w:rFonts w:ascii="Times New Roman" w:eastAsia="Times New Roman" w:hAnsi="Times New Roman" w:cs="Times New Roman"/>
          <w:lang w:eastAsia="zh-CN"/>
        </w:rPr>
        <w:t xml:space="preserve"> организациями культуры при Министерстве культуры, по делам национальностей и архивного дела Чувашской Республики в 2022 году</w:t>
      </w:r>
    </w:p>
    <w:p w:rsidR="00CD0FC0" w:rsidRPr="00CD0FC0" w:rsidRDefault="00CD0FC0" w:rsidP="00CD0FC0">
      <w:pPr>
        <w:jc w:val="right"/>
        <w:rPr>
          <w:rFonts w:ascii="Times New Roman" w:eastAsia="Times New Roman" w:hAnsi="Times New Roman" w:cs="Times New Roman"/>
          <w:lang w:eastAsia="zh-CN"/>
        </w:rPr>
      </w:pPr>
      <w:r w:rsidRPr="00CD0FC0">
        <w:rPr>
          <w:rFonts w:ascii="Times New Roman" w:eastAsia="Times New Roman" w:hAnsi="Times New Roman" w:cs="Times New Roman"/>
          <w:lang w:eastAsia="zh-CN"/>
        </w:rPr>
        <w:t>в баллах</w:t>
      </w:r>
    </w:p>
    <w:tbl>
      <w:tblPr>
        <w:tblW w:w="151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080"/>
        <w:gridCol w:w="1134"/>
        <w:gridCol w:w="1134"/>
        <w:gridCol w:w="1134"/>
        <w:gridCol w:w="1100"/>
        <w:gridCol w:w="1134"/>
        <w:gridCol w:w="992"/>
      </w:tblGrid>
      <w:tr w:rsidR="00CD0FC0" w:rsidRPr="00CD0FC0" w:rsidTr="00F0333F">
        <w:trPr>
          <w:cantSplit/>
          <w:trHeight w:val="1938"/>
        </w:trPr>
        <w:tc>
          <w:tcPr>
            <w:tcW w:w="426" w:type="dxa"/>
            <w:vAlign w:val="center"/>
          </w:tcPr>
          <w:p w:rsidR="00CD0FC0" w:rsidRPr="00CD0FC0" w:rsidRDefault="00CD0FC0" w:rsidP="00CD0FC0">
            <w:pPr>
              <w:ind w:right="-10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 xml:space="preserve">№ </w:t>
            </w:r>
          </w:p>
        </w:tc>
        <w:tc>
          <w:tcPr>
            <w:tcW w:w="8080" w:type="dxa"/>
            <w:shd w:val="clear" w:color="auto" w:fill="auto"/>
            <w:vAlign w:val="center"/>
            <w:hideMark/>
          </w:tcPr>
          <w:p w:rsidR="00CD0FC0" w:rsidRPr="00CD0FC0" w:rsidRDefault="00CD0FC0" w:rsidP="00CD0FC0">
            <w:pPr>
              <w:ind w:right="-10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Критерии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:rsidR="00CD0FC0" w:rsidRPr="00CD0FC0" w:rsidRDefault="00CD0FC0" w:rsidP="00CD0FC0">
            <w:pPr>
              <w:spacing w:after="0" w:line="192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1. Критерий «Открытость и доступность информации об организации»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:rsidR="00CD0FC0" w:rsidRPr="00CD0FC0" w:rsidRDefault="00CD0FC0" w:rsidP="00CD0FC0">
            <w:pPr>
              <w:spacing w:after="0" w:line="192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2. Критерий «Комфортность условий предоставления услуг»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:rsidR="00CD0FC0" w:rsidRPr="00CD0FC0" w:rsidRDefault="00CD0FC0" w:rsidP="00CD0FC0">
            <w:pPr>
              <w:spacing w:after="0" w:line="192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3. Критерий «Доступность услуг для инвалидов»</w:t>
            </w:r>
          </w:p>
        </w:tc>
        <w:tc>
          <w:tcPr>
            <w:tcW w:w="1100" w:type="dxa"/>
            <w:shd w:val="clear" w:color="auto" w:fill="auto"/>
            <w:textDirection w:val="btLr"/>
            <w:vAlign w:val="center"/>
            <w:hideMark/>
          </w:tcPr>
          <w:p w:rsidR="00CD0FC0" w:rsidRPr="00CD0FC0" w:rsidRDefault="00CD0FC0" w:rsidP="00CD0FC0">
            <w:pPr>
              <w:spacing w:after="0" w:line="192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4. Критерий «Доброжелательность, вежливость работников организации»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:rsidR="00CD0FC0" w:rsidRPr="00CD0FC0" w:rsidRDefault="00CD0FC0" w:rsidP="00CD0FC0">
            <w:pPr>
              <w:spacing w:after="0" w:line="192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5. Критерий «Удовлетворенность условиями оказания услуг»</w:t>
            </w:r>
          </w:p>
        </w:tc>
        <w:tc>
          <w:tcPr>
            <w:tcW w:w="992" w:type="dxa"/>
            <w:shd w:val="clear" w:color="auto" w:fill="D9D9D9"/>
            <w:textDirection w:val="btLr"/>
            <w:vAlign w:val="center"/>
            <w:hideMark/>
          </w:tcPr>
          <w:p w:rsidR="00CD0FC0" w:rsidRPr="00CD0FC0" w:rsidRDefault="00CD0FC0" w:rsidP="00CD0FC0">
            <w:pPr>
              <w:spacing w:after="0" w:line="192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Средневзвешенная сумма по всем критериям</w:t>
            </w:r>
          </w:p>
        </w:tc>
      </w:tr>
      <w:tr w:rsidR="00CD0FC0" w:rsidRPr="00CD0FC0" w:rsidTr="00F0333F">
        <w:trPr>
          <w:cantSplit/>
          <w:trHeight w:val="263"/>
        </w:trPr>
        <w:tc>
          <w:tcPr>
            <w:tcW w:w="426" w:type="dxa"/>
            <w:vAlign w:val="center"/>
          </w:tcPr>
          <w:p w:rsidR="00CD0FC0" w:rsidRPr="00CD0FC0" w:rsidRDefault="00CD0FC0" w:rsidP="00CD0FC0">
            <w:pPr>
              <w:ind w:right="-10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CD0FC0" w:rsidRPr="00CD0FC0" w:rsidRDefault="00CD0FC0" w:rsidP="00CD0FC0">
            <w:pPr>
              <w:spacing w:line="192" w:lineRule="auto"/>
              <w:ind w:left="153" w:right="6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FC0" w:rsidRPr="00CD0FC0" w:rsidRDefault="00CD0FC0" w:rsidP="00CD0FC0">
            <w:pPr>
              <w:spacing w:line="192" w:lineRule="auto"/>
              <w:ind w:left="153" w:right="6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FC0" w:rsidRPr="00CD0FC0" w:rsidRDefault="00CD0FC0" w:rsidP="00CD0FC0">
            <w:pPr>
              <w:spacing w:line="192" w:lineRule="auto"/>
              <w:ind w:left="153" w:right="6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FC0" w:rsidRPr="00CD0FC0" w:rsidRDefault="00CD0FC0" w:rsidP="00CD0FC0">
            <w:pPr>
              <w:spacing w:line="192" w:lineRule="auto"/>
              <w:ind w:left="153" w:right="6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5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CD0FC0" w:rsidRPr="00CD0FC0" w:rsidRDefault="00CD0FC0" w:rsidP="00CD0FC0">
            <w:pPr>
              <w:spacing w:line="192" w:lineRule="auto"/>
              <w:ind w:left="153" w:right="6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FC0" w:rsidRPr="00CD0FC0" w:rsidRDefault="00CD0FC0" w:rsidP="00CD0FC0">
            <w:pPr>
              <w:spacing w:line="192" w:lineRule="auto"/>
              <w:ind w:left="153" w:right="6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CD0FC0" w:rsidRPr="00CD0FC0" w:rsidRDefault="00CD0FC0" w:rsidP="00CD0FC0">
            <w:pPr>
              <w:spacing w:line="192" w:lineRule="auto"/>
              <w:ind w:left="153" w:right="6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МБУК «Централизованная библиотечная система» Алатырского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48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84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МБУК «Централизованная клубная система» Алатырского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41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78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 xml:space="preserve">МБУК «Районный литературно-краеведческий музей» </w:t>
            </w:r>
            <w:proofErr w:type="spellStart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Аликовского</w:t>
            </w:r>
            <w:proofErr w:type="spellEnd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 xml:space="preserve">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29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80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 xml:space="preserve">МБУК «Централизованная библиотечная система» </w:t>
            </w:r>
            <w:proofErr w:type="spellStart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Аликовского</w:t>
            </w:r>
            <w:proofErr w:type="spellEnd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 xml:space="preserve">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49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85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 xml:space="preserve">АУ «Централизованная клубная система» </w:t>
            </w:r>
            <w:proofErr w:type="spellStart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Аликовского</w:t>
            </w:r>
            <w:proofErr w:type="spellEnd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 xml:space="preserve">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74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6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АУ «Централизованная клубная система» Батыревского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66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МБУК «Централизованная библиотечная система» Батыревского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48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83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БУК «</w:t>
            </w:r>
            <w:proofErr w:type="spellStart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Батыревский</w:t>
            </w:r>
            <w:proofErr w:type="spellEnd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 xml:space="preserve"> районный историко-этнографический музей «Хлеб»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47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76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МБУК «Централизованная клубная система» Вурнарского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37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77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МБУК «Централизованная библиотечная система» Вурнарского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53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84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lastRenderedPageBreak/>
              <w:t>11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 «Центр развития культуры» Ибресинского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36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78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МБУК «Централизованная библиотечная система» Ибресинского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48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84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 xml:space="preserve">МБУК «Централизованная библиотечная система» </w:t>
            </w:r>
            <w:proofErr w:type="spellStart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Шемуршинского</w:t>
            </w:r>
            <w:proofErr w:type="spellEnd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 xml:space="preserve">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43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83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 xml:space="preserve">АУ «Централизованная клубная система» </w:t>
            </w:r>
            <w:proofErr w:type="spellStart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Шемуршинского</w:t>
            </w:r>
            <w:proofErr w:type="spellEnd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 xml:space="preserve">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23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74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  «Централизованная система библиотечного и архивного дела Шумерлинского муниципального округа»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30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82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16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 «Информационно-ресурсный центр культуры Шумерлинского муниципального округа»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34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79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МАУ «Централизованная клубная система» Ядринского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68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18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 «Централизованная библиотечная система» Ядринского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35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82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19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 «Централизованная музейная система» Ядринского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36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75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20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МАУК  «Централизованная библиотечная система» Яльчикского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30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78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21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МБУК «Централизованная клубная система» Яльчикского района Чувашской Республики»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70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22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МБУК «Централизованная клубная система» Янтиковского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27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75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23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МБУК «Централизованная библиотечная система» Янтиковского района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35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79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24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МАУ города Алатыря Чувашской Республики «</w:t>
            </w:r>
            <w:proofErr w:type="spellStart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Алатырский</w:t>
            </w:r>
            <w:proofErr w:type="spellEnd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 xml:space="preserve"> городской Дворец культуры»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40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81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25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МБУК «</w:t>
            </w:r>
            <w:proofErr w:type="spellStart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Алатырская</w:t>
            </w:r>
            <w:proofErr w:type="spellEnd"/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 xml:space="preserve"> централизованная библиотечная система»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56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87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26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МАУК Дворец культуры «Восход»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77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84</w:t>
            </w:r>
          </w:p>
        </w:tc>
      </w:tr>
      <w:tr w:rsidR="00CD0FC0" w:rsidRPr="00CD0FC0" w:rsidTr="00F0333F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0" w:rsidRPr="00CD0FC0" w:rsidRDefault="00CD0FC0" w:rsidP="00CD0F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27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FC0" w:rsidRPr="00CD0FC0" w:rsidRDefault="00CD0FC0" w:rsidP="00CD0FC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МБУ «Городская централизованная библиотечная система» г. Шумерля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44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0FC0" w:rsidRPr="00CD0FC0" w:rsidRDefault="00CD0FC0" w:rsidP="00CD0FC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  <w:t>85</w:t>
            </w:r>
          </w:p>
        </w:tc>
      </w:tr>
    </w:tbl>
    <w:p w:rsidR="00AD212A" w:rsidRDefault="00AD212A" w:rsidP="00AD212A"/>
    <w:p w:rsidR="003D1F9A" w:rsidRDefault="003D1F9A" w:rsidP="00AF33D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lang w:eastAsia="ar-SA"/>
        </w:rPr>
      </w:pPr>
    </w:p>
    <w:p w:rsidR="00EB7AD3" w:rsidRPr="00A859E2" w:rsidRDefault="00EB7AD3" w:rsidP="00AF33D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A859E2"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BA53DD" w:rsidRPr="00A859E2">
        <w:rPr>
          <w:rFonts w:ascii="Times New Roman" w:eastAsia="Times New Roman" w:hAnsi="Times New Roman" w:cs="Times New Roman"/>
          <w:sz w:val="20"/>
          <w:szCs w:val="20"/>
          <w:lang w:eastAsia="zh-CN"/>
        </w:rPr>
        <w:t>№</w:t>
      </w:r>
      <w:r w:rsidR="00373559" w:rsidRPr="00A859E2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r w:rsidR="00546F9D">
        <w:rPr>
          <w:rFonts w:ascii="Times New Roman" w:eastAsia="Times New Roman" w:hAnsi="Times New Roman" w:cs="Times New Roman"/>
          <w:sz w:val="20"/>
          <w:szCs w:val="20"/>
          <w:lang w:eastAsia="zh-CN"/>
        </w:rPr>
        <w:t>2</w:t>
      </w:r>
    </w:p>
    <w:p w:rsidR="00EB7AD3" w:rsidRPr="00A859E2" w:rsidRDefault="00EB7AD3" w:rsidP="00AF33D0">
      <w:pPr>
        <w:widowControl w:val="0"/>
        <w:suppressAutoHyphens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A859E2">
        <w:rPr>
          <w:rFonts w:ascii="Times New Roman" w:eastAsia="Times New Roman" w:hAnsi="Times New Roman" w:cs="Times New Roman"/>
          <w:sz w:val="20"/>
          <w:szCs w:val="20"/>
          <w:lang w:eastAsia="zh-CN"/>
        </w:rPr>
        <w:t>к письму Минкультуры Чувашии</w:t>
      </w:r>
    </w:p>
    <w:p w:rsidR="00AF33D0" w:rsidRDefault="00AF33D0" w:rsidP="00AF33D0">
      <w:pPr>
        <w:widowControl w:val="0"/>
        <w:suppressAutoHyphens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lang w:eastAsia="zh-CN"/>
        </w:rPr>
      </w:pPr>
    </w:p>
    <w:p w:rsidR="00A859E2" w:rsidRPr="00A3637D" w:rsidRDefault="00A859E2" w:rsidP="00AF33D0">
      <w:pPr>
        <w:widowControl w:val="0"/>
        <w:suppressAutoHyphens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lang w:eastAsia="zh-CN"/>
        </w:rPr>
      </w:pPr>
    </w:p>
    <w:p w:rsidR="00EB7AD3" w:rsidRPr="00CD0FC0" w:rsidRDefault="00EB7AD3" w:rsidP="00CD0FC0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CD0FC0">
        <w:rPr>
          <w:rFonts w:ascii="Times New Roman" w:eastAsia="Times New Roman" w:hAnsi="Times New Roman" w:cs="Times New Roman"/>
          <w:lang w:eastAsia="zh-CN"/>
        </w:rPr>
        <w:t xml:space="preserve">Рекомендации </w:t>
      </w:r>
      <w:r w:rsidR="00E8480C" w:rsidRPr="00CD0FC0">
        <w:rPr>
          <w:rFonts w:ascii="Times New Roman" w:eastAsia="Times New Roman" w:hAnsi="Times New Roman" w:cs="Times New Roman"/>
          <w:lang w:eastAsia="zh-CN"/>
        </w:rPr>
        <w:t xml:space="preserve">Общественного совета по проведению независимой </w:t>
      </w:r>
      <w:proofErr w:type="gramStart"/>
      <w:r w:rsidR="00E8480C" w:rsidRPr="00CD0FC0">
        <w:rPr>
          <w:rFonts w:ascii="Times New Roman" w:eastAsia="Times New Roman" w:hAnsi="Times New Roman" w:cs="Times New Roman"/>
          <w:lang w:eastAsia="zh-CN"/>
        </w:rPr>
        <w:t>оценки качества условий оказания услуг</w:t>
      </w:r>
      <w:proofErr w:type="gramEnd"/>
      <w:r w:rsidR="00E8480C" w:rsidRPr="00CD0FC0">
        <w:rPr>
          <w:rFonts w:ascii="Times New Roman" w:eastAsia="Times New Roman" w:hAnsi="Times New Roman" w:cs="Times New Roman"/>
          <w:lang w:eastAsia="zh-CN"/>
        </w:rPr>
        <w:t xml:space="preserve"> организациями культуры при Министерстве культуры, по делам национальностей и архивного дела Чувашской Республики</w:t>
      </w:r>
      <w:r w:rsidR="00373559" w:rsidRPr="00CD0FC0">
        <w:rPr>
          <w:rFonts w:ascii="Times New Roman" w:eastAsia="Times New Roman" w:hAnsi="Times New Roman" w:cs="Times New Roman"/>
          <w:lang w:eastAsia="zh-CN"/>
        </w:rPr>
        <w:t xml:space="preserve"> по устранению выявленных недостатков</w:t>
      </w:r>
    </w:p>
    <w:p w:rsidR="009C664E" w:rsidRPr="00CD0FC0" w:rsidRDefault="009C664E" w:rsidP="00CD0FC0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tbl>
      <w:tblPr>
        <w:tblStyle w:val="a8"/>
        <w:tblW w:w="15452" w:type="dxa"/>
        <w:tblInd w:w="-318" w:type="dxa"/>
        <w:tblLook w:val="04A0" w:firstRow="1" w:lastRow="0" w:firstColumn="1" w:lastColumn="0" w:noHBand="0" w:noVBand="1"/>
      </w:tblPr>
      <w:tblGrid>
        <w:gridCol w:w="12050"/>
        <w:gridCol w:w="3402"/>
      </w:tblGrid>
      <w:tr w:rsidR="001865E5" w:rsidRPr="00CD0FC0" w:rsidTr="00E61015">
        <w:trPr>
          <w:trHeight w:val="523"/>
        </w:trPr>
        <w:tc>
          <w:tcPr>
            <w:tcW w:w="12050" w:type="dxa"/>
          </w:tcPr>
          <w:p w:rsidR="00D958D7" w:rsidRPr="00CD0FC0" w:rsidRDefault="00D958D7" w:rsidP="00CD0FC0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kern w:val="1"/>
                <w:lang w:eastAsia="ar-SA"/>
              </w:rPr>
            </w:pPr>
            <w:r w:rsidRPr="00CD0FC0">
              <w:rPr>
                <w:rFonts w:ascii="Times New Roman" w:eastAsia="Arial Unicode MS" w:hAnsi="Times New Roman" w:cs="Times New Roman"/>
                <w:b/>
                <w:color w:val="000000"/>
                <w:kern w:val="1"/>
                <w:lang w:eastAsia="ar-SA"/>
              </w:rPr>
              <w:t>Муниципальное бюджетное учреждение культуры «Централизованная клубная система» Янтиковского района</w:t>
            </w:r>
          </w:p>
          <w:p w:rsidR="001865E5" w:rsidRPr="00CD0FC0" w:rsidRDefault="00D958D7" w:rsidP="00CD0FC0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kern w:val="1"/>
                <w:lang w:eastAsia="ar-SA"/>
              </w:rPr>
            </w:pPr>
            <w:r w:rsidRPr="00CD0FC0">
              <w:rPr>
                <w:rFonts w:ascii="Times New Roman" w:eastAsia="Arial Unicode MS" w:hAnsi="Times New Roman" w:cs="Times New Roman"/>
                <w:b/>
                <w:color w:val="000000"/>
                <w:kern w:val="1"/>
                <w:lang w:eastAsia="ar-SA"/>
              </w:rPr>
              <w:t>Чувашской Республики</w:t>
            </w:r>
          </w:p>
        </w:tc>
        <w:tc>
          <w:tcPr>
            <w:tcW w:w="3402" w:type="dxa"/>
          </w:tcPr>
          <w:p w:rsidR="001865E5" w:rsidRPr="00CD0FC0" w:rsidRDefault="001865E5" w:rsidP="00CD0FC0">
            <w:pPr>
              <w:widowControl w:val="0"/>
              <w:spacing w:line="216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kern w:val="1"/>
                <w:lang w:eastAsia="ar-SA"/>
              </w:rPr>
            </w:pPr>
            <w:r w:rsidRPr="00CD0FC0">
              <w:rPr>
                <w:rFonts w:ascii="Times New Roman" w:eastAsia="Times New Roman" w:hAnsi="Times New Roman" w:cs="Times New Roman"/>
                <w:b/>
                <w:lang w:eastAsia="ar-SA"/>
              </w:rPr>
              <w:t>Сроки реализации мероприятий по улучшению качества оказания услуг</w:t>
            </w:r>
          </w:p>
        </w:tc>
      </w:tr>
      <w:tr w:rsidR="00D958D7" w:rsidRPr="00CD0FC0" w:rsidTr="00E61015">
        <w:trPr>
          <w:trHeight w:val="523"/>
        </w:trPr>
        <w:tc>
          <w:tcPr>
            <w:tcW w:w="12050" w:type="dxa"/>
          </w:tcPr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 xml:space="preserve">1. В целях повышения уровня открытости и доступности информации о деятельности организации разместить на официальном сайте организации: </w:t>
            </w:r>
          </w:p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контактные телефоны, адрес сайта, адреса электронной почты учредителя/учредителей;</w:t>
            </w:r>
          </w:p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решение учредителя о создании организации культуры и назначении ее руководителя, положения о филиалах и представительствах;</w:t>
            </w:r>
          </w:p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фамилии, имена, отчества и должности руководителей организации культуры, ее  структурных подразделений и филиалов</w:t>
            </w:r>
            <w:proofErr w:type="gramStart"/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 xml:space="preserve"> ,</w:t>
            </w:r>
            <w:proofErr w:type="gramEnd"/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 xml:space="preserve"> контактные телефоны, адреса сайтов структурных подразделений</w:t>
            </w:r>
          </w:p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информацию о материально-техническом обеспечении предоставления услуг;</w:t>
            </w:r>
          </w:p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сведения о видах предоставляемых услуг организацией культуры;</w:t>
            </w:r>
          </w:p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перечень оказываемых платных услуг; цены (тарифы) на услуги, копии документов о порядке предоставления услуг за плату, нормативных правовых актов, устанавливающих цены (тарифы) на услуги;</w:t>
            </w:r>
          </w:p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материально-техническое обеспечение предоставления услуг;</w:t>
            </w:r>
          </w:p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копию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услуг).</w:t>
            </w:r>
          </w:p>
        </w:tc>
        <w:tc>
          <w:tcPr>
            <w:tcW w:w="3402" w:type="dxa"/>
          </w:tcPr>
          <w:p w:rsidR="00D958D7" w:rsidRPr="00CD0FC0" w:rsidRDefault="00D958D7" w:rsidP="00CD0FC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2023-2025 гг.</w:t>
            </w:r>
          </w:p>
        </w:tc>
      </w:tr>
      <w:tr w:rsidR="00D958D7" w:rsidRPr="00CD0FC0" w:rsidTr="00E61015">
        <w:trPr>
          <w:trHeight w:val="523"/>
        </w:trPr>
        <w:tc>
          <w:tcPr>
            <w:tcW w:w="12050" w:type="dxa"/>
          </w:tcPr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 xml:space="preserve">2. В целях повышения уровня открытости и доступности информации о деятельности организации разместить на информационных стендах: </w:t>
            </w:r>
          </w:p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дату создания организации культуры;</w:t>
            </w:r>
          </w:p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сведения об учредителе/учредителях, контактные телефоны, адрес сайта, адреса электронной почты учредителя/учредителей;</w:t>
            </w:r>
          </w:p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сведения о предоставляемых видах услуг;</w:t>
            </w:r>
          </w:p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перечень оказываемых платных услуг; цены (тарифы) на услуги, копии документов о порядке предоставления услуг за плату, нормативных правовых актов, устанавливающих цены (тарифы) на услуги;</w:t>
            </w:r>
          </w:p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информацию о планируемых мероприятиях;</w:t>
            </w:r>
          </w:p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качества).</w:t>
            </w:r>
          </w:p>
        </w:tc>
        <w:tc>
          <w:tcPr>
            <w:tcW w:w="3402" w:type="dxa"/>
          </w:tcPr>
          <w:p w:rsidR="00D958D7" w:rsidRPr="00CD0FC0" w:rsidRDefault="00D958D7" w:rsidP="00CD0FC0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2023-2025 гг.</w:t>
            </w:r>
          </w:p>
        </w:tc>
      </w:tr>
      <w:tr w:rsidR="00D958D7" w:rsidRPr="00CD0FC0" w:rsidTr="00E61015">
        <w:trPr>
          <w:trHeight w:val="523"/>
        </w:trPr>
        <w:tc>
          <w:tcPr>
            <w:tcW w:w="12050" w:type="dxa"/>
          </w:tcPr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3. Предусмотреть размещение и функционирование на официальном сайте электронных сервисов для подачи электронного обращения (жалобы, предложения), получения консультации по оказываемым услугам и техническую возможность выражения получателями услуг мнения о качестве оказания услуг (анкеты или гиперссылки на неё) на официальном сайте и раздела «Часто задаваемые вопросы».</w:t>
            </w:r>
          </w:p>
        </w:tc>
        <w:tc>
          <w:tcPr>
            <w:tcW w:w="3402" w:type="dxa"/>
          </w:tcPr>
          <w:p w:rsidR="00D958D7" w:rsidRPr="00CD0FC0" w:rsidRDefault="00D958D7" w:rsidP="00CD0FC0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2023-2025 гг.</w:t>
            </w:r>
          </w:p>
        </w:tc>
      </w:tr>
      <w:tr w:rsidR="00D958D7" w:rsidRPr="00CD0FC0" w:rsidTr="00E61015">
        <w:trPr>
          <w:trHeight w:val="523"/>
        </w:trPr>
        <w:tc>
          <w:tcPr>
            <w:tcW w:w="12050" w:type="dxa"/>
          </w:tcPr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4. Принять меры по дальнейшему созданию условий, обеспечивающих доступность территории и помещений организации для инвалидов.</w:t>
            </w:r>
          </w:p>
        </w:tc>
        <w:tc>
          <w:tcPr>
            <w:tcW w:w="3402" w:type="dxa"/>
          </w:tcPr>
          <w:p w:rsidR="00D958D7" w:rsidRPr="00CD0FC0" w:rsidRDefault="00D958D7" w:rsidP="00CD0FC0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2023-2025 гг.</w:t>
            </w:r>
          </w:p>
        </w:tc>
      </w:tr>
      <w:tr w:rsidR="00D958D7" w:rsidRPr="00CD0FC0" w:rsidTr="00E61015">
        <w:trPr>
          <w:trHeight w:val="523"/>
        </w:trPr>
        <w:tc>
          <w:tcPr>
            <w:tcW w:w="12050" w:type="dxa"/>
          </w:tcPr>
          <w:p w:rsidR="00D958D7" w:rsidRPr="00CD0FC0" w:rsidRDefault="00D958D7" w:rsidP="00CD0FC0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kern w:val="1"/>
                <w:lang w:eastAsia="ar-SA"/>
              </w:rPr>
            </w:pPr>
            <w:r w:rsidRPr="00CD0FC0">
              <w:rPr>
                <w:rFonts w:ascii="Times New Roman" w:eastAsia="Arial Unicode MS" w:hAnsi="Times New Roman" w:cs="Times New Roman"/>
                <w:b/>
                <w:color w:val="000000"/>
                <w:kern w:val="1"/>
                <w:lang w:eastAsia="ar-SA"/>
              </w:rPr>
              <w:lastRenderedPageBreak/>
              <w:t>Муниципальное бюджетное учреждение культуры «Централизованная библиотечная система» Янтиковского района Чувашской Республики</w:t>
            </w:r>
          </w:p>
        </w:tc>
        <w:tc>
          <w:tcPr>
            <w:tcW w:w="3402" w:type="dxa"/>
          </w:tcPr>
          <w:p w:rsidR="00D958D7" w:rsidRPr="00CD0FC0" w:rsidRDefault="00D958D7" w:rsidP="00CD0FC0">
            <w:pPr>
              <w:widowControl w:val="0"/>
              <w:spacing w:line="216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kern w:val="1"/>
                <w:lang w:eastAsia="ar-SA"/>
              </w:rPr>
            </w:pPr>
            <w:r w:rsidRPr="00CD0FC0">
              <w:rPr>
                <w:rFonts w:ascii="Times New Roman" w:eastAsia="Arial Unicode MS" w:hAnsi="Times New Roman" w:cs="Times New Roman"/>
                <w:b/>
                <w:color w:val="000000"/>
                <w:kern w:val="1"/>
                <w:lang w:eastAsia="ar-SA"/>
              </w:rPr>
              <w:t>Сроки реализации мероприятий по улучшению качества оказания услуг</w:t>
            </w:r>
          </w:p>
        </w:tc>
      </w:tr>
      <w:tr w:rsidR="00D958D7" w:rsidRPr="00CD0FC0" w:rsidTr="00E61015">
        <w:trPr>
          <w:trHeight w:val="523"/>
        </w:trPr>
        <w:tc>
          <w:tcPr>
            <w:tcW w:w="12050" w:type="dxa"/>
          </w:tcPr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 xml:space="preserve">1. В целях повышения уровня открытости и доступности информации о деятельности организации разместить на официальном сайте организации: </w:t>
            </w:r>
          </w:p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дату создания организации культуры;</w:t>
            </w:r>
          </w:p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сведения об учредителе/учредителях, контактные телефоны, адрес сайта, адреса электронной почты учредителя/учредителей;</w:t>
            </w:r>
          </w:p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решение учредителя о создании организации культуры и назначении ее руководителя, положения о филиалах и представительствах;</w:t>
            </w:r>
          </w:p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копию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      </w:r>
          </w:p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информацию о выполнении муниципального (государственного) задания;</w:t>
            </w:r>
          </w:p>
          <w:p w:rsidR="00D958D7" w:rsidRPr="00CD0FC0" w:rsidRDefault="00D958D7" w:rsidP="00CD0FC0">
            <w:pPr>
              <w:widowControl w:val="0"/>
              <w:tabs>
                <w:tab w:val="left" w:pos="64"/>
                <w:tab w:val="left" w:pos="976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качества).</w:t>
            </w:r>
          </w:p>
        </w:tc>
        <w:tc>
          <w:tcPr>
            <w:tcW w:w="3402" w:type="dxa"/>
          </w:tcPr>
          <w:p w:rsidR="00D958D7" w:rsidRPr="00CD0FC0" w:rsidRDefault="00D958D7" w:rsidP="00CD0FC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2023-2025 гг.</w:t>
            </w:r>
          </w:p>
        </w:tc>
      </w:tr>
      <w:tr w:rsidR="00D958D7" w:rsidRPr="00CD0FC0" w:rsidTr="00E61015">
        <w:trPr>
          <w:trHeight w:val="523"/>
        </w:trPr>
        <w:tc>
          <w:tcPr>
            <w:tcW w:w="12050" w:type="dxa"/>
          </w:tcPr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 xml:space="preserve">2. В целях повышения уровня открытости и доступности информации о деятельности организации разместить на информационных стендах: </w:t>
            </w:r>
          </w:p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почтовый адрес, контактные телефоны и адреса электронной почты</w:t>
            </w:r>
          </w:p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 xml:space="preserve">место нахождения организации культуры и ее филиалов </w:t>
            </w:r>
          </w:p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дату создания организации культуры;</w:t>
            </w:r>
          </w:p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сведения об учредителе/учредителях, контактные телефоны, адрес сайта, адреса электронной почты учредителя/учредителей;</w:t>
            </w:r>
          </w:p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структуру и органы управления организации культуры; фамилии, имена, отчества и должности руководителей организации культуры, ее  структурных подразделений и филиалов, контактные телефоны, адреса сайтов структурных подразделений, адреса электронной почты;</w:t>
            </w:r>
          </w:p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режим, график работы организации культуры;</w:t>
            </w:r>
          </w:p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копии документов о порядке предоставления услуг за плату, нормативных правовых актов, устанавливающих цены (тарифы) на услуги;</w:t>
            </w:r>
          </w:p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–</w:t>
            </w: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ab/>
              <w:t>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качества).</w:t>
            </w:r>
          </w:p>
        </w:tc>
        <w:tc>
          <w:tcPr>
            <w:tcW w:w="3402" w:type="dxa"/>
          </w:tcPr>
          <w:p w:rsidR="00D958D7" w:rsidRPr="00CD0FC0" w:rsidRDefault="00D958D7" w:rsidP="00CD0FC0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2023-2025 гг.</w:t>
            </w:r>
          </w:p>
        </w:tc>
      </w:tr>
      <w:tr w:rsidR="00D958D7" w:rsidRPr="00CD0FC0" w:rsidTr="00E61015">
        <w:trPr>
          <w:trHeight w:val="523"/>
        </w:trPr>
        <w:tc>
          <w:tcPr>
            <w:tcW w:w="12050" w:type="dxa"/>
          </w:tcPr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3. Предусмотреть размещение и функционирование на официальном сайте электронных сервисов для подачи электронного обращения (жалобы, предложения), получения консультации по оказываемым услугам и техническую возможность выражения получателями услуг мнения о качестве оказания услуг (анкеты или гиперссылки на неё) на официальном сайте и раздела «Часто задаваемые вопросы».</w:t>
            </w:r>
          </w:p>
        </w:tc>
        <w:tc>
          <w:tcPr>
            <w:tcW w:w="3402" w:type="dxa"/>
          </w:tcPr>
          <w:p w:rsidR="00D958D7" w:rsidRPr="00CD0FC0" w:rsidRDefault="00D958D7" w:rsidP="00CD0FC0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2023-2025 гг.</w:t>
            </w:r>
          </w:p>
        </w:tc>
      </w:tr>
      <w:tr w:rsidR="00D958D7" w:rsidRPr="00CD0FC0" w:rsidTr="00E61015">
        <w:trPr>
          <w:trHeight w:val="523"/>
        </w:trPr>
        <w:tc>
          <w:tcPr>
            <w:tcW w:w="12050" w:type="dxa"/>
          </w:tcPr>
          <w:p w:rsidR="00D958D7" w:rsidRPr="00CD0FC0" w:rsidRDefault="00D958D7" w:rsidP="00CD0FC0">
            <w:pPr>
              <w:tabs>
                <w:tab w:val="left" w:pos="977"/>
              </w:tabs>
              <w:spacing w:line="216" w:lineRule="auto"/>
              <w:ind w:firstLine="702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4. Принять меры по созданию условий, обеспечивающих доступность территории и помещений организации для инвалидов.</w:t>
            </w:r>
          </w:p>
        </w:tc>
        <w:tc>
          <w:tcPr>
            <w:tcW w:w="3402" w:type="dxa"/>
          </w:tcPr>
          <w:p w:rsidR="00D958D7" w:rsidRPr="00CD0FC0" w:rsidRDefault="00D958D7" w:rsidP="00CD0FC0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D0FC0">
              <w:rPr>
                <w:rFonts w:ascii="Times New Roman" w:eastAsia="Times New Roman" w:hAnsi="Times New Roman" w:cs="Times New Roman"/>
                <w:lang w:eastAsia="zh-CN"/>
              </w:rPr>
              <w:t>2023-2025 гг.</w:t>
            </w:r>
          </w:p>
        </w:tc>
      </w:tr>
    </w:tbl>
    <w:p w:rsidR="001865E5" w:rsidRPr="00A3637D" w:rsidRDefault="001865E5" w:rsidP="00AF33D0">
      <w:pPr>
        <w:widowControl w:val="0"/>
        <w:suppressAutoHyphens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lang w:eastAsia="zh-CN"/>
        </w:rPr>
      </w:pPr>
    </w:p>
    <w:p w:rsidR="00A3637D" w:rsidRDefault="00A3637D" w:rsidP="00AF33D0">
      <w:pPr>
        <w:widowControl w:val="0"/>
        <w:suppressAutoHyphens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lang w:eastAsia="zh-CN"/>
        </w:rPr>
      </w:pPr>
    </w:p>
    <w:p w:rsidR="00162E7C" w:rsidRDefault="00162E7C" w:rsidP="00AF33D0">
      <w:pPr>
        <w:widowControl w:val="0"/>
        <w:suppressAutoHyphens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lang w:eastAsia="zh-CN"/>
        </w:rPr>
      </w:pPr>
    </w:p>
    <w:p w:rsidR="00162E7C" w:rsidRDefault="00162E7C" w:rsidP="00AF33D0">
      <w:pPr>
        <w:widowControl w:val="0"/>
        <w:suppressAutoHyphens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lang w:eastAsia="zh-CN"/>
        </w:rPr>
      </w:pPr>
    </w:p>
    <w:p w:rsidR="00162E7C" w:rsidRDefault="00162E7C" w:rsidP="00AF33D0">
      <w:pPr>
        <w:widowControl w:val="0"/>
        <w:suppressAutoHyphens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lang w:eastAsia="zh-CN"/>
        </w:rPr>
      </w:pPr>
    </w:p>
    <w:p w:rsidR="00162E7C" w:rsidRDefault="00162E7C" w:rsidP="00AF33D0">
      <w:pPr>
        <w:widowControl w:val="0"/>
        <w:suppressAutoHyphens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lang w:eastAsia="zh-CN"/>
        </w:rPr>
      </w:pPr>
    </w:p>
    <w:p w:rsidR="00A439DE" w:rsidRPr="00B20776" w:rsidRDefault="00A439DE" w:rsidP="00AF33D0">
      <w:pPr>
        <w:widowControl w:val="0"/>
        <w:suppressAutoHyphens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B20776"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№ </w:t>
      </w:r>
      <w:r w:rsidR="009C664E">
        <w:rPr>
          <w:rFonts w:ascii="Times New Roman" w:eastAsia="Times New Roman" w:hAnsi="Times New Roman" w:cs="Times New Roman"/>
          <w:sz w:val="20"/>
          <w:szCs w:val="20"/>
          <w:lang w:eastAsia="zh-CN"/>
        </w:rPr>
        <w:t>3</w:t>
      </w:r>
    </w:p>
    <w:p w:rsidR="00A439DE" w:rsidRPr="00B20776" w:rsidRDefault="00A439DE" w:rsidP="00AF33D0">
      <w:pPr>
        <w:widowControl w:val="0"/>
        <w:suppressAutoHyphens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B20776">
        <w:rPr>
          <w:rFonts w:ascii="Times New Roman" w:eastAsia="Times New Roman" w:hAnsi="Times New Roman" w:cs="Times New Roman"/>
          <w:sz w:val="20"/>
          <w:szCs w:val="20"/>
          <w:lang w:eastAsia="zh-CN"/>
        </w:rPr>
        <w:t>к письму Минкультуры Чувашии</w:t>
      </w:r>
    </w:p>
    <w:tbl>
      <w:tblPr>
        <w:tblStyle w:val="a8"/>
        <w:tblW w:w="15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5529"/>
      </w:tblGrid>
      <w:tr w:rsidR="0075740C" w:rsidRPr="006743BF" w:rsidTr="00377B80">
        <w:trPr>
          <w:trHeight w:val="1813"/>
        </w:trPr>
        <w:tc>
          <w:tcPr>
            <w:tcW w:w="9889" w:type="dxa"/>
          </w:tcPr>
          <w:p w:rsidR="0075740C" w:rsidRPr="006743BF" w:rsidRDefault="0075740C" w:rsidP="00377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75740C" w:rsidRDefault="0075740C" w:rsidP="00377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BF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75740C" w:rsidRPr="00EB36E2" w:rsidRDefault="0075740C" w:rsidP="00377B8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B36E2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75740C" w:rsidRPr="00EB36E2" w:rsidRDefault="0075740C" w:rsidP="00377B80">
            <w:pPr>
              <w:pStyle w:val="ConsPlusNonformat"/>
              <w:rPr>
                <w:rFonts w:ascii="Times New Roman" w:hAnsi="Times New Roman" w:cs="Times New Roman"/>
              </w:rPr>
            </w:pPr>
            <w:r w:rsidRPr="00EB36E2">
              <w:rPr>
                <w:rFonts w:ascii="Times New Roman" w:hAnsi="Times New Roman" w:cs="Times New Roman"/>
              </w:rPr>
              <w:t>(Ф.И.О. руководителя органа местного самоуправления)</w:t>
            </w:r>
          </w:p>
          <w:p w:rsidR="0075740C" w:rsidRPr="00EB36E2" w:rsidRDefault="0075740C" w:rsidP="00377B8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B36E2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75740C" w:rsidRPr="00EB36E2" w:rsidRDefault="0075740C" w:rsidP="00377B80">
            <w:pPr>
              <w:pStyle w:val="ConsPlusNonformat"/>
              <w:rPr>
                <w:rFonts w:ascii="Times New Roman" w:hAnsi="Times New Roman" w:cs="Times New Roman"/>
              </w:rPr>
            </w:pPr>
            <w:r w:rsidRPr="00EB36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EB36E2">
              <w:rPr>
                <w:rFonts w:ascii="Times New Roman" w:hAnsi="Times New Roman" w:cs="Times New Roman"/>
              </w:rPr>
              <w:t>(подпись)</w:t>
            </w:r>
          </w:p>
          <w:p w:rsidR="0075740C" w:rsidRPr="006743BF" w:rsidRDefault="0075740C" w:rsidP="00AD2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6E2">
              <w:rPr>
                <w:rFonts w:ascii="Times New Roman" w:hAnsi="Times New Roman" w:cs="Times New Roman"/>
                <w:sz w:val="24"/>
                <w:szCs w:val="24"/>
              </w:rPr>
              <w:t>«_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EB36E2">
              <w:rPr>
                <w:rFonts w:ascii="Times New Roman" w:hAnsi="Times New Roman" w:cs="Times New Roman"/>
                <w:sz w:val="24"/>
                <w:szCs w:val="24"/>
              </w:rPr>
              <w:t>_» ________ 202</w:t>
            </w:r>
            <w:r w:rsidR="00AD21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43B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75740C" w:rsidRPr="00CD0FC0" w:rsidRDefault="0075740C" w:rsidP="00CD0FC0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CD0FC0">
        <w:rPr>
          <w:rFonts w:ascii="Times New Roman" w:hAnsi="Times New Roman" w:cs="Times New Roman"/>
          <w:sz w:val="20"/>
          <w:szCs w:val="20"/>
        </w:rPr>
        <w:t xml:space="preserve">ПЛАН МЕРОПРИЯТИЙ </w:t>
      </w:r>
    </w:p>
    <w:p w:rsidR="0075740C" w:rsidRPr="00CD0FC0" w:rsidRDefault="0075740C" w:rsidP="00CD0FC0">
      <w:pPr>
        <w:widowControl w:val="0"/>
        <w:suppressAutoHyphens/>
        <w:snapToGrid w:val="0"/>
        <w:spacing w:after="0" w:line="21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0FC0">
        <w:rPr>
          <w:rFonts w:ascii="Times New Roman" w:hAnsi="Times New Roman" w:cs="Times New Roman"/>
          <w:sz w:val="20"/>
          <w:szCs w:val="20"/>
        </w:rPr>
        <w:t xml:space="preserve">по устранению недостатков, выявленных в ходе независимой </w:t>
      </w:r>
      <w:proofErr w:type="gramStart"/>
      <w:r w:rsidRPr="00CD0FC0">
        <w:rPr>
          <w:rFonts w:ascii="Times New Roman" w:hAnsi="Times New Roman" w:cs="Times New Roman"/>
          <w:sz w:val="20"/>
          <w:szCs w:val="20"/>
        </w:rPr>
        <w:t>оценки качества условий оказания услуг</w:t>
      </w:r>
      <w:proofErr w:type="gramEnd"/>
      <w:r w:rsidRPr="00CD0FC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5740C" w:rsidRPr="00CD0FC0" w:rsidRDefault="0075740C" w:rsidP="00CD0FC0">
      <w:pPr>
        <w:widowControl w:val="0"/>
        <w:suppressAutoHyphens/>
        <w:snapToGrid w:val="0"/>
        <w:spacing w:after="0" w:line="21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0FC0">
        <w:rPr>
          <w:rFonts w:ascii="Times New Roman" w:hAnsi="Times New Roman" w:cs="Times New Roman"/>
          <w:sz w:val="20"/>
          <w:szCs w:val="20"/>
        </w:rPr>
        <w:t xml:space="preserve">в </w:t>
      </w:r>
      <w:r w:rsidR="00D958D7" w:rsidRPr="00CD0FC0">
        <w:rPr>
          <w:rFonts w:ascii="Times New Roman" w:hAnsi="Times New Roman" w:cs="Times New Roman"/>
          <w:sz w:val="20"/>
          <w:szCs w:val="20"/>
        </w:rPr>
        <w:t>муниципальном бюджетном учреждении культуры «Централизованная клубная система» Янтиковского района</w:t>
      </w:r>
      <w:r w:rsidR="00756D5C" w:rsidRPr="00CD0FC0">
        <w:rPr>
          <w:rFonts w:ascii="Times New Roman" w:hAnsi="Times New Roman" w:cs="Times New Roman"/>
          <w:sz w:val="20"/>
          <w:szCs w:val="20"/>
        </w:rPr>
        <w:t xml:space="preserve"> </w:t>
      </w:r>
      <w:r w:rsidR="00D958D7" w:rsidRPr="00CD0FC0">
        <w:rPr>
          <w:rFonts w:ascii="Times New Roman" w:hAnsi="Times New Roman" w:cs="Times New Roman"/>
          <w:sz w:val="20"/>
          <w:szCs w:val="20"/>
        </w:rPr>
        <w:t>Чувашской Республики</w:t>
      </w:r>
      <w:r w:rsidRPr="00CD0FC0">
        <w:rPr>
          <w:rFonts w:ascii="Times New Roman" w:hAnsi="Times New Roman" w:cs="Times New Roman"/>
          <w:sz w:val="20"/>
          <w:szCs w:val="20"/>
        </w:rPr>
        <w:t>,</w:t>
      </w:r>
      <w:r w:rsidR="001664C5" w:rsidRPr="00CD0FC0">
        <w:rPr>
          <w:rFonts w:ascii="Times New Roman" w:hAnsi="Times New Roman" w:cs="Times New Roman"/>
          <w:sz w:val="20"/>
          <w:szCs w:val="20"/>
        </w:rPr>
        <w:t xml:space="preserve"> </w:t>
      </w:r>
      <w:r w:rsidRPr="00CD0FC0">
        <w:rPr>
          <w:rFonts w:ascii="Times New Roman" w:hAnsi="Times New Roman" w:cs="Times New Roman"/>
          <w:sz w:val="20"/>
          <w:szCs w:val="20"/>
        </w:rPr>
        <w:t>на 202</w:t>
      </w:r>
      <w:r w:rsidR="00AD212A" w:rsidRPr="00CD0FC0">
        <w:rPr>
          <w:rFonts w:ascii="Times New Roman" w:hAnsi="Times New Roman" w:cs="Times New Roman"/>
          <w:sz w:val="20"/>
          <w:szCs w:val="20"/>
        </w:rPr>
        <w:t>3</w:t>
      </w:r>
      <w:r w:rsidRPr="00CD0FC0">
        <w:rPr>
          <w:rFonts w:ascii="Times New Roman" w:hAnsi="Times New Roman" w:cs="Times New Roman"/>
          <w:sz w:val="20"/>
          <w:szCs w:val="20"/>
        </w:rPr>
        <w:t>-202</w:t>
      </w:r>
      <w:r w:rsidR="00AD212A" w:rsidRPr="00CD0FC0">
        <w:rPr>
          <w:rFonts w:ascii="Times New Roman" w:hAnsi="Times New Roman" w:cs="Times New Roman"/>
          <w:sz w:val="20"/>
          <w:szCs w:val="20"/>
        </w:rPr>
        <w:t>5</w:t>
      </w:r>
      <w:r w:rsidR="00BC21F8" w:rsidRPr="00CD0FC0">
        <w:rPr>
          <w:rFonts w:ascii="Times New Roman" w:hAnsi="Times New Roman" w:cs="Times New Roman"/>
          <w:sz w:val="20"/>
          <w:szCs w:val="20"/>
        </w:rPr>
        <w:t xml:space="preserve"> гг.</w:t>
      </w:r>
    </w:p>
    <w:p w:rsidR="00A859E2" w:rsidRPr="00CD0FC0" w:rsidRDefault="00A859E2" w:rsidP="00CD0FC0">
      <w:pPr>
        <w:widowControl w:val="0"/>
        <w:suppressAutoHyphens/>
        <w:snapToGrid w:val="0"/>
        <w:spacing w:after="0" w:line="216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1555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111"/>
        <w:gridCol w:w="3827"/>
        <w:gridCol w:w="1549"/>
        <w:gridCol w:w="12"/>
        <w:gridCol w:w="12"/>
        <w:gridCol w:w="1795"/>
        <w:gridCol w:w="10"/>
        <w:gridCol w:w="15"/>
        <w:gridCol w:w="1852"/>
        <w:gridCol w:w="1665"/>
      </w:tblGrid>
      <w:tr w:rsidR="0075740C" w:rsidRPr="00CD0FC0" w:rsidTr="00CD0FC0">
        <w:trPr>
          <w:trHeight w:val="403"/>
        </w:trPr>
        <w:tc>
          <w:tcPr>
            <w:tcW w:w="710" w:type="dxa"/>
            <w:vMerge w:val="restart"/>
          </w:tcPr>
          <w:p w:rsidR="009A5B10" w:rsidRPr="00CD0FC0" w:rsidRDefault="009A5B10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  <w:p w:rsidR="0075740C" w:rsidRPr="00CD0FC0" w:rsidRDefault="009A5B10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критерия</w:t>
            </w:r>
          </w:p>
        </w:tc>
        <w:tc>
          <w:tcPr>
            <w:tcW w:w="4111" w:type="dxa"/>
            <w:vMerge w:val="restart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Недостатки, выявленные в ходе независимой </w:t>
            </w:r>
            <w:proofErr w:type="gramStart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оценки качества условий оказания услуг</w:t>
            </w:r>
            <w:proofErr w:type="gramEnd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организацией</w:t>
            </w:r>
          </w:p>
        </w:tc>
        <w:tc>
          <w:tcPr>
            <w:tcW w:w="3827" w:type="dxa"/>
            <w:vMerge w:val="restart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оценки качества условий оказания услуг</w:t>
            </w:r>
            <w:proofErr w:type="gramEnd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организацией</w:t>
            </w:r>
          </w:p>
        </w:tc>
        <w:tc>
          <w:tcPr>
            <w:tcW w:w="1561" w:type="dxa"/>
            <w:gridSpan w:val="2"/>
            <w:vMerge w:val="restart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Плановый срок реализации мероприятия</w:t>
            </w:r>
          </w:p>
        </w:tc>
        <w:tc>
          <w:tcPr>
            <w:tcW w:w="1832" w:type="dxa"/>
            <w:gridSpan w:val="4"/>
            <w:vMerge w:val="restart"/>
          </w:tcPr>
          <w:p w:rsidR="0075740C" w:rsidRPr="00CD0FC0" w:rsidRDefault="0075740C" w:rsidP="00CD0FC0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D0FC0">
              <w:rPr>
                <w:rFonts w:ascii="Times New Roman" w:hAnsi="Times New Roman" w:cs="Times New Roman"/>
                <w:sz w:val="20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3517" w:type="dxa"/>
            <w:gridSpan w:val="2"/>
          </w:tcPr>
          <w:p w:rsidR="0075740C" w:rsidRPr="00CD0FC0" w:rsidRDefault="0075740C" w:rsidP="00CD0FC0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D0FC0">
              <w:rPr>
                <w:rFonts w:ascii="Times New Roman" w:hAnsi="Times New Roman" w:cs="Times New Roman"/>
                <w:sz w:val="20"/>
              </w:rPr>
              <w:t>Сведения о ходе реализации мероприятия</w:t>
            </w:r>
          </w:p>
        </w:tc>
      </w:tr>
      <w:tr w:rsidR="0075740C" w:rsidRPr="00CD0FC0" w:rsidTr="00CD0FC0">
        <w:trPr>
          <w:trHeight w:val="878"/>
        </w:trPr>
        <w:tc>
          <w:tcPr>
            <w:tcW w:w="710" w:type="dxa"/>
            <w:vMerge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vMerge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Merge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2" w:type="dxa"/>
            <w:gridSpan w:val="4"/>
            <w:vMerge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2" w:type="dxa"/>
          </w:tcPr>
          <w:p w:rsidR="0075740C" w:rsidRPr="00CD0FC0" w:rsidRDefault="0075740C" w:rsidP="00CD0FC0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D0FC0">
              <w:rPr>
                <w:rFonts w:ascii="Times New Roman" w:hAnsi="Times New Roman" w:cs="Times New Roman"/>
                <w:sz w:val="20"/>
              </w:rPr>
              <w:t>реализованные меры по устранению выявленных недостатков</w:t>
            </w:r>
          </w:p>
        </w:tc>
        <w:tc>
          <w:tcPr>
            <w:tcW w:w="1665" w:type="dxa"/>
          </w:tcPr>
          <w:p w:rsidR="0075740C" w:rsidRPr="00CD0FC0" w:rsidRDefault="0075740C" w:rsidP="00CD0FC0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D0FC0">
              <w:rPr>
                <w:rFonts w:ascii="Times New Roman" w:hAnsi="Times New Roman" w:cs="Times New Roman"/>
                <w:sz w:val="20"/>
              </w:rPr>
              <w:t>фактический срок реализации</w:t>
            </w:r>
          </w:p>
        </w:tc>
      </w:tr>
      <w:tr w:rsidR="0075740C" w:rsidRPr="00CD0FC0" w:rsidTr="00CD0FC0">
        <w:trPr>
          <w:trHeight w:val="135"/>
        </w:trPr>
        <w:tc>
          <w:tcPr>
            <w:tcW w:w="710" w:type="dxa"/>
          </w:tcPr>
          <w:p w:rsidR="0075740C" w:rsidRPr="00CD0FC0" w:rsidRDefault="0075740C" w:rsidP="00CD0FC0">
            <w:pPr>
              <w:pStyle w:val="a9"/>
              <w:spacing w:line="21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848" w:type="dxa"/>
            <w:gridSpan w:val="10"/>
          </w:tcPr>
          <w:p w:rsidR="0075740C" w:rsidRPr="00CD0FC0" w:rsidRDefault="0075740C" w:rsidP="00CD0FC0">
            <w:pPr>
              <w:pStyle w:val="a9"/>
              <w:spacing w:line="21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I. Открытость и доступность информации об организации</w:t>
            </w:r>
          </w:p>
        </w:tc>
      </w:tr>
      <w:tr w:rsidR="0075740C" w:rsidRPr="00CD0FC0" w:rsidTr="00CD0FC0">
        <w:trPr>
          <w:trHeight w:val="278"/>
        </w:trPr>
        <w:tc>
          <w:tcPr>
            <w:tcW w:w="710" w:type="dxa"/>
          </w:tcPr>
          <w:p w:rsidR="0075740C" w:rsidRPr="00CD0FC0" w:rsidRDefault="0078176B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4111" w:type="dxa"/>
          </w:tcPr>
          <w:p w:rsidR="009F22BB" w:rsidRPr="00CD0FC0" w:rsidRDefault="009F22BB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Не полное размещение информации о деятельности организации, размещенной на</w:t>
            </w:r>
            <w:r w:rsidR="00756D5C"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 официальном сайте организации. Отсутству</w:t>
            </w:r>
            <w:r w:rsidR="004F7A20" w:rsidRPr="00CD0FC0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756D5C" w:rsidRPr="00CD0FC0">
              <w:rPr>
                <w:rFonts w:ascii="Times New Roman" w:hAnsi="Times New Roman" w:cs="Times New Roman"/>
                <w:sz w:val="20"/>
                <w:szCs w:val="20"/>
              </w:rPr>
              <w:t>т следующ</w:t>
            </w:r>
            <w:r w:rsidR="004F7A20" w:rsidRPr="00CD0FC0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="00756D5C"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7A20" w:rsidRPr="00CD0FC0">
              <w:rPr>
                <w:rFonts w:ascii="Times New Roman" w:hAnsi="Times New Roman" w:cs="Times New Roman"/>
                <w:sz w:val="20"/>
                <w:szCs w:val="20"/>
              </w:rPr>
              <w:t>сведения</w:t>
            </w:r>
            <w:r w:rsidR="00756D5C" w:rsidRPr="00CD0FC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4F7A20" w:rsidRPr="00CD0FC0" w:rsidRDefault="004F7A20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контактные телефоны, адрес сайта, адреса электронной почты учредителя/учредителей;</w:t>
            </w:r>
          </w:p>
          <w:p w:rsidR="004F7A20" w:rsidRPr="00CD0FC0" w:rsidRDefault="004F7A20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решение учредителя о создании организации культуры и назначении ее руководителя, положения о филиалах и представительствах;</w:t>
            </w:r>
          </w:p>
          <w:p w:rsidR="004F7A20" w:rsidRPr="00CD0FC0" w:rsidRDefault="004F7A20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фамилии, имена, отчества и должности руководителей организации культуры, ее  структурных подразделений и филиалов, контактные телефоны, адреса сайтов структурных подразделений</w:t>
            </w:r>
          </w:p>
          <w:p w:rsidR="004F7A20" w:rsidRPr="00CD0FC0" w:rsidRDefault="004F7A20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информация о материально-техническом обеспечении предоставления услуг;</w:t>
            </w:r>
          </w:p>
          <w:p w:rsidR="004F7A20" w:rsidRPr="00CD0FC0" w:rsidRDefault="004F7A20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сведения о видах предоставляемых услуг организацией культуры;</w:t>
            </w:r>
          </w:p>
          <w:p w:rsidR="004F7A20" w:rsidRPr="00CD0FC0" w:rsidRDefault="004F7A20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перечень оказываемых платных услуг; цены (тарифы) на услуги, копии документов о порядке предоставления услуг за плату, нормативных правовых актов, устанавливающих цены (тарифы) на услуги;</w:t>
            </w:r>
          </w:p>
          <w:p w:rsidR="004F7A20" w:rsidRPr="00CD0FC0" w:rsidRDefault="004F7A20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материально-техническое обеспечение предоставления услуг;</w:t>
            </w:r>
          </w:p>
          <w:p w:rsidR="0075740C" w:rsidRPr="00CD0FC0" w:rsidRDefault="004F7A20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услуг).</w:t>
            </w:r>
          </w:p>
        </w:tc>
        <w:tc>
          <w:tcPr>
            <w:tcW w:w="3827" w:type="dxa"/>
          </w:tcPr>
          <w:p w:rsidR="0075740C" w:rsidRPr="00CD0FC0" w:rsidRDefault="0075740C" w:rsidP="00CD0FC0">
            <w:pPr>
              <w:spacing w:line="21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5"/>
          </w:tcPr>
          <w:p w:rsidR="0075740C" w:rsidRPr="00CD0FC0" w:rsidRDefault="0075740C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2" w:type="dxa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176B" w:rsidRPr="00CD0FC0" w:rsidTr="00CD0FC0">
        <w:trPr>
          <w:trHeight w:val="278"/>
        </w:trPr>
        <w:tc>
          <w:tcPr>
            <w:tcW w:w="710" w:type="dxa"/>
          </w:tcPr>
          <w:p w:rsidR="0078176B" w:rsidRPr="00CD0FC0" w:rsidRDefault="0078176B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4111" w:type="dxa"/>
          </w:tcPr>
          <w:p w:rsidR="0078176B" w:rsidRPr="00CD0FC0" w:rsidRDefault="0078176B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gramStart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размещены</w:t>
            </w:r>
            <w:proofErr w:type="gramEnd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 на информационных стендах: 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дата создания организации культуры;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сведения об учредителе/учредителях, контактные телефоны, адрес сайта, адреса электронной почты учредителя/учредителей;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сведения о предоставляемых видах услуг;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перечень оказываемых платных услуг; цены (тарифы) на услуги, копии документов о порядке предоставления услуг за плату, нормативных правовых актов, устанавливающих цены (тарифы) на услуги;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информация о планируемых мероприятиях;</w:t>
            </w:r>
          </w:p>
          <w:p w:rsidR="0078176B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качества).</w:t>
            </w:r>
          </w:p>
        </w:tc>
        <w:tc>
          <w:tcPr>
            <w:tcW w:w="3827" w:type="dxa"/>
          </w:tcPr>
          <w:p w:rsidR="0078176B" w:rsidRPr="00CD0FC0" w:rsidRDefault="0078176B" w:rsidP="00CD0FC0">
            <w:pPr>
              <w:tabs>
                <w:tab w:val="left" w:pos="977"/>
              </w:tabs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</w:tcPr>
          <w:p w:rsidR="0078176B" w:rsidRPr="00CD0FC0" w:rsidRDefault="0078176B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5"/>
          </w:tcPr>
          <w:p w:rsidR="0078176B" w:rsidRPr="00CD0FC0" w:rsidRDefault="0078176B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2" w:type="dxa"/>
          </w:tcPr>
          <w:p w:rsidR="0078176B" w:rsidRPr="00CD0FC0" w:rsidRDefault="0078176B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</w:tcPr>
          <w:p w:rsidR="0078176B" w:rsidRPr="00CD0FC0" w:rsidRDefault="0078176B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40C" w:rsidRPr="00CD0FC0" w:rsidTr="00CD0FC0">
        <w:trPr>
          <w:trHeight w:val="135"/>
        </w:trPr>
        <w:tc>
          <w:tcPr>
            <w:tcW w:w="710" w:type="dxa"/>
          </w:tcPr>
          <w:p w:rsidR="0075740C" w:rsidRPr="00CD0FC0" w:rsidRDefault="0075740C" w:rsidP="00CD0FC0">
            <w:pPr>
              <w:pStyle w:val="a9"/>
              <w:spacing w:line="21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848" w:type="dxa"/>
            <w:gridSpan w:val="10"/>
          </w:tcPr>
          <w:p w:rsidR="0075740C" w:rsidRPr="00CD0FC0" w:rsidRDefault="0075740C" w:rsidP="00CD0FC0">
            <w:pPr>
              <w:pStyle w:val="a9"/>
              <w:spacing w:line="21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II. Комфортность условий предоставления услуг</w:t>
            </w:r>
          </w:p>
        </w:tc>
      </w:tr>
      <w:tr w:rsidR="0075740C" w:rsidRPr="00CD0FC0" w:rsidTr="00CD0FC0">
        <w:trPr>
          <w:trHeight w:val="136"/>
        </w:trPr>
        <w:tc>
          <w:tcPr>
            <w:tcW w:w="710" w:type="dxa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5740C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Не предусмотрено размещение и функционирование на официальном сайте электронных сервисов для подачи электронного обращения (жалобы, предложения), получения консультации по оказываемым услугам и техническая возможность выражения получателями услуг мнения о качестве оказания услуг (анкеты или гиперссылки на неё) на официальном сайте и раздела «Часто задаваемые вопросы».</w:t>
            </w:r>
          </w:p>
        </w:tc>
        <w:tc>
          <w:tcPr>
            <w:tcW w:w="3827" w:type="dxa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vAlign w:val="center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9" w:type="dxa"/>
            <w:gridSpan w:val="3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dxa"/>
            <w:gridSpan w:val="3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40C" w:rsidRPr="00CD0FC0" w:rsidTr="00CD0FC0">
        <w:trPr>
          <w:trHeight w:val="136"/>
        </w:trPr>
        <w:tc>
          <w:tcPr>
            <w:tcW w:w="710" w:type="dxa"/>
          </w:tcPr>
          <w:p w:rsidR="0075740C" w:rsidRPr="00CD0FC0" w:rsidRDefault="0075740C" w:rsidP="00CD0FC0">
            <w:pPr>
              <w:pStyle w:val="a9"/>
              <w:spacing w:line="21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848" w:type="dxa"/>
            <w:gridSpan w:val="10"/>
            <w:vAlign w:val="center"/>
          </w:tcPr>
          <w:p w:rsidR="0075740C" w:rsidRPr="00CD0FC0" w:rsidRDefault="0075740C" w:rsidP="00CD0FC0">
            <w:pPr>
              <w:pStyle w:val="ConsPlusNormal"/>
              <w:spacing w:line="216" w:lineRule="auto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CD0FC0">
              <w:rPr>
                <w:rFonts w:ascii="Times New Roman" w:hAnsi="Times New Roman" w:cs="Times New Roman"/>
                <w:sz w:val="20"/>
              </w:rPr>
              <w:t>III. Доступность услуг для инвалидов</w:t>
            </w:r>
          </w:p>
        </w:tc>
      </w:tr>
      <w:tr w:rsidR="0075740C" w:rsidRPr="00CD0FC0" w:rsidTr="00CD0FC0">
        <w:trPr>
          <w:trHeight w:val="136"/>
        </w:trPr>
        <w:tc>
          <w:tcPr>
            <w:tcW w:w="710" w:type="dxa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881CBE" w:rsidRPr="00CD0FC0" w:rsidRDefault="00A47240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Не достаточное количество мер по созданию и улучшению условий, обеспечивающих доступность территории и помещений организации для инвалидов</w:t>
            </w:r>
            <w:r w:rsidR="00873254" w:rsidRPr="00CD0FC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27" w:type="dxa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gridSpan w:val="3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gridSpan w:val="2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7" w:type="dxa"/>
            <w:gridSpan w:val="2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</w:tcPr>
          <w:p w:rsidR="0075740C" w:rsidRPr="00CD0FC0" w:rsidRDefault="0075740C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740C" w:rsidRPr="00CD0FC0" w:rsidRDefault="0075740C" w:rsidP="00CD0FC0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756D5C" w:rsidRDefault="00756D5C" w:rsidP="0075740C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56D5C" w:rsidRDefault="00756D5C" w:rsidP="0075740C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14C1" w:rsidRPr="00B20776" w:rsidRDefault="00EF14C1" w:rsidP="00EF14C1">
      <w:pPr>
        <w:widowControl w:val="0"/>
        <w:suppressAutoHyphens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B20776"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>к письму Минкультуры Чувашии</w:t>
      </w:r>
    </w:p>
    <w:p w:rsidR="00EF14C1" w:rsidRDefault="00EF14C1" w:rsidP="00EF14C1">
      <w:pPr>
        <w:widowControl w:val="0"/>
        <w:suppressAutoHyphens/>
        <w:spacing w:after="0" w:line="240" w:lineRule="auto"/>
        <w:ind w:firstLine="496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tbl>
      <w:tblPr>
        <w:tblStyle w:val="a8"/>
        <w:tblW w:w="15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5529"/>
      </w:tblGrid>
      <w:tr w:rsidR="00EF14C1" w:rsidRPr="006743BF" w:rsidTr="00D02B6F">
        <w:trPr>
          <w:trHeight w:val="1813"/>
        </w:trPr>
        <w:tc>
          <w:tcPr>
            <w:tcW w:w="9889" w:type="dxa"/>
          </w:tcPr>
          <w:p w:rsidR="00EF14C1" w:rsidRPr="006743BF" w:rsidRDefault="00EF14C1" w:rsidP="00D02B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EF14C1" w:rsidRDefault="00EF14C1" w:rsidP="00D02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BF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EF14C1" w:rsidRPr="00EB36E2" w:rsidRDefault="00EF14C1" w:rsidP="00D02B6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B36E2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EF14C1" w:rsidRPr="00EB36E2" w:rsidRDefault="00EF14C1" w:rsidP="00D02B6F">
            <w:pPr>
              <w:pStyle w:val="ConsPlusNonformat"/>
              <w:rPr>
                <w:rFonts w:ascii="Times New Roman" w:hAnsi="Times New Roman" w:cs="Times New Roman"/>
              </w:rPr>
            </w:pPr>
            <w:r w:rsidRPr="00EB36E2">
              <w:rPr>
                <w:rFonts w:ascii="Times New Roman" w:hAnsi="Times New Roman" w:cs="Times New Roman"/>
              </w:rPr>
              <w:t>(Ф.И.О. руководителя органа местного самоуправления)</w:t>
            </w:r>
          </w:p>
          <w:p w:rsidR="00EF14C1" w:rsidRPr="00EB36E2" w:rsidRDefault="00EF14C1" w:rsidP="00D02B6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B36E2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EF14C1" w:rsidRPr="00EB36E2" w:rsidRDefault="00EF14C1" w:rsidP="00D02B6F">
            <w:pPr>
              <w:pStyle w:val="ConsPlusNonformat"/>
              <w:rPr>
                <w:rFonts w:ascii="Times New Roman" w:hAnsi="Times New Roman" w:cs="Times New Roman"/>
              </w:rPr>
            </w:pPr>
            <w:r w:rsidRPr="00EB36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EB36E2">
              <w:rPr>
                <w:rFonts w:ascii="Times New Roman" w:hAnsi="Times New Roman" w:cs="Times New Roman"/>
              </w:rPr>
              <w:t>(подпись)</w:t>
            </w:r>
          </w:p>
          <w:p w:rsidR="00EF14C1" w:rsidRPr="006743BF" w:rsidRDefault="00EF14C1" w:rsidP="00D02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6E2">
              <w:rPr>
                <w:rFonts w:ascii="Times New Roman" w:hAnsi="Times New Roman" w:cs="Times New Roman"/>
                <w:sz w:val="24"/>
                <w:szCs w:val="24"/>
              </w:rPr>
              <w:t>«_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EB36E2">
              <w:rPr>
                <w:rFonts w:ascii="Times New Roman" w:hAnsi="Times New Roman" w:cs="Times New Roman"/>
                <w:sz w:val="24"/>
                <w:szCs w:val="24"/>
              </w:rPr>
              <w:t>_» ________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43B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EF14C1" w:rsidRPr="00CD0FC0" w:rsidRDefault="00EF14C1" w:rsidP="00CD0FC0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CD0FC0">
        <w:rPr>
          <w:rFonts w:ascii="Times New Roman" w:hAnsi="Times New Roman" w:cs="Times New Roman"/>
          <w:sz w:val="20"/>
          <w:szCs w:val="20"/>
        </w:rPr>
        <w:t xml:space="preserve">ПЛАН МЕРОПРИЯТИЙ </w:t>
      </w:r>
    </w:p>
    <w:p w:rsidR="00EF14C1" w:rsidRPr="00CD0FC0" w:rsidRDefault="00EF14C1" w:rsidP="00CD0FC0">
      <w:pPr>
        <w:widowControl w:val="0"/>
        <w:suppressAutoHyphens/>
        <w:snapToGrid w:val="0"/>
        <w:spacing w:after="0" w:line="21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0FC0">
        <w:rPr>
          <w:rFonts w:ascii="Times New Roman" w:hAnsi="Times New Roman" w:cs="Times New Roman"/>
          <w:sz w:val="20"/>
          <w:szCs w:val="20"/>
        </w:rPr>
        <w:t xml:space="preserve">по устранению недостатков, выявленных в ходе независимой </w:t>
      </w:r>
      <w:proofErr w:type="gramStart"/>
      <w:r w:rsidRPr="00CD0FC0">
        <w:rPr>
          <w:rFonts w:ascii="Times New Roman" w:hAnsi="Times New Roman" w:cs="Times New Roman"/>
          <w:sz w:val="20"/>
          <w:szCs w:val="20"/>
        </w:rPr>
        <w:t>оценки качества условий оказания услуг</w:t>
      </w:r>
      <w:proofErr w:type="gramEnd"/>
      <w:r w:rsidRPr="00CD0FC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56D5C" w:rsidRPr="00CD0FC0" w:rsidRDefault="00EF14C1" w:rsidP="00CD0FC0">
      <w:pPr>
        <w:widowControl w:val="0"/>
        <w:suppressAutoHyphens/>
        <w:snapToGrid w:val="0"/>
        <w:spacing w:after="0" w:line="21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0FC0">
        <w:rPr>
          <w:rFonts w:ascii="Times New Roman" w:hAnsi="Times New Roman" w:cs="Times New Roman"/>
          <w:sz w:val="20"/>
          <w:szCs w:val="20"/>
        </w:rPr>
        <w:t xml:space="preserve">в </w:t>
      </w:r>
      <w:r w:rsidR="00756D5C" w:rsidRPr="00CD0FC0">
        <w:rPr>
          <w:rFonts w:ascii="Times New Roman" w:hAnsi="Times New Roman" w:cs="Times New Roman"/>
          <w:sz w:val="20"/>
          <w:szCs w:val="20"/>
        </w:rPr>
        <w:t>муниципальном бюджетном учреждении культуры «Централизованная библиотечная система» Янтиковского района Чувашской Республики</w:t>
      </w:r>
      <w:r w:rsidRPr="00CD0FC0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EF14C1" w:rsidRPr="00CD0FC0" w:rsidRDefault="00EF14C1" w:rsidP="00CD0FC0">
      <w:pPr>
        <w:widowControl w:val="0"/>
        <w:suppressAutoHyphens/>
        <w:snapToGrid w:val="0"/>
        <w:spacing w:after="0" w:line="21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0FC0">
        <w:rPr>
          <w:rFonts w:ascii="Times New Roman" w:hAnsi="Times New Roman" w:cs="Times New Roman"/>
          <w:sz w:val="20"/>
          <w:szCs w:val="20"/>
        </w:rPr>
        <w:t>на 2023-2025 гг.</w:t>
      </w:r>
    </w:p>
    <w:p w:rsidR="00EF14C1" w:rsidRPr="00CD0FC0" w:rsidRDefault="00EF14C1" w:rsidP="00CD0FC0">
      <w:pPr>
        <w:widowControl w:val="0"/>
        <w:suppressAutoHyphens/>
        <w:snapToGrid w:val="0"/>
        <w:spacing w:after="0" w:line="216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1555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3686"/>
        <w:gridCol w:w="1549"/>
        <w:gridCol w:w="12"/>
        <w:gridCol w:w="12"/>
        <w:gridCol w:w="1795"/>
        <w:gridCol w:w="10"/>
        <w:gridCol w:w="15"/>
        <w:gridCol w:w="1852"/>
        <w:gridCol w:w="1665"/>
      </w:tblGrid>
      <w:tr w:rsidR="00EF14C1" w:rsidRPr="00CD0FC0" w:rsidTr="00CD0FC0">
        <w:trPr>
          <w:trHeight w:val="403"/>
        </w:trPr>
        <w:tc>
          <w:tcPr>
            <w:tcW w:w="710" w:type="dxa"/>
            <w:vMerge w:val="restart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критерия</w:t>
            </w:r>
          </w:p>
        </w:tc>
        <w:tc>
          <w:tcPr>
            <w:tcW w:w="4252" w:type="dxa"/>
            <w:vMerge w:val="restart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Недостатки, выявленные в ходе независимой </w:t>
            </w:r>
            <w:proofErr w:type="gramStart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оценки качества условий оказания услуг</w:t>
            </w:r>
            <w:proofErr w:type="gramEnd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организацией</w:t>
            </w:r>
          </w:p>
        </w:tc>
        <w:tc>
          <w:tcPr>
            <w:tcW w:w="3686" w:type="dxa"/>
            <w:vMerge w:val="restart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оценки качества условий оказания услуг</w:t>
            </w:r>
            <w:proofErr w:type="gramEnd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организацией</w:t>
            </w:r>
          </w:p>
        </w:tc>
        <w:tc>
          <w:tcPr>
            <w:tcW w:w="1561" w:type="dxa"/>
            <w:gridSpan w:val="2"/>
            <w:vMerge w:val="restart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Плановый срок реализации мероприятия</w:t>
            </w:r>
          </w:p>
        </w:tc>
        <w:tc>
          <w:tcPr>
            <w:tcW w:w="1832" w:type="dxa"/>
            <w:gridSpan w:val="4"/>
            <w:vMerge w:val="restart"/>
          </w:tcPr>
          <w:p w:rsidR="00EF14C1" w:rsidRPr="00CD0FC0" w:rsidRDefault="00EF14C1" w:rsidP="00CD0FC0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D0FC0">
              <w:rPr>
                <w:rFonts w:ascii="Times New Roman" w:hAnsi="Times New Roman" w:cs="Times New Roman"/>
                <w:sz w:val="20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3517" w:type="dxa"/>
            <w:gridSpan w:val="2"/>
          </w:tcPr>
          <w:p w:rsidR="00EF14C1" w:rsidRPr="00CD0FC0" w:rsidRDefault="00EF14C1" w:rsidP="00CD0FC0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D0FC0">
              <w:rPr>
                <w:rFonts w:ascii="Times New Roman" w:hAnsi="Times New Roman" w:cs="Times New Roman"/>
                <w:sz w:val="20"/>
              </w:rPr>
              <w:t>Сведения о ходе реализации мероприятия</w:t>
            </w:r>
          </w:p>
        </w:tc>
      </w:tr>
      <w:tr w:rsidR="00EF14C1" w:rsidRPr="00CD0FC0" w:rsidTr="00CD0FC0">
        <w:trPr>
          <w:trHeight w:val="878"/>
        </w:trPr>
        <w:tc>
          <w:tcPr>
            <w:tcW w:w="710" w:type="dxa"/>
            <w:vMerge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vMerge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Merge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2" w:type="dxa"/>
            <w:gridSpan w:val="4"/>
            <w:vMerge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2" w:type="dxa"/>
          </w:tcPr>
          <w:p w:rsidR="00EF14C1" w:rsidRPr="00CD0FC0" w:rsidRDefault="00EF14C1" w:rsidP="00CD0FC0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D0FC0">
              <w:rPr>
                <w:rFonts w:ascii="Times New Roman" w:hAnsi="Times New Roman" w:cs="Times New Roman"/>
                <w:sz w:val="20"/>
              </w:rPr>
              <w:t>реализованные меры по устранению выявленных недостатков</w:t>
            </w:r>
          </w:p>
        </w:tc>
        <w:tc>
          <w:tcPr>
            <w:tcW w:w="1665" w:type="dxa"/>
          </w:tcPr>
          <w:p w:rsidR="00EF14C1" w:rsidRPr="00CD0FC0" w:rsidRDefault="00EF14C1" w:rsidP="00CD0FC0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D0FC0">
              <w:rPr>
                <w:rFonts w:ascii="Times New Roman" w:hAnsi="Times New Roman" w:cs="Times New Roman"/>
                <w:sz w:val="20"/>
              </w:rPr>
              <w:t>фактический срок реализации</w:t>
            </w:r>
          </w:p>
        </w:tc>
      </w:tr>
      <w:tr w:rsidR="00EF14C1" w:rsidRPr="00CD0FC0" w:rsidTr="00CD0FC0">
        <w:trPr>
          <w:trHeight w:val="135"/>
        </w:trPr>
        <w:tc>
          <w:tcPr>
            <w:tcW w:w="710" w:type="dxa"/>
          </w:tcPr>
          <w:p w:rsidR="00EF14C1" w:rsidRPr="00CD0FC0" w:rsidRDefault="00EF14C1" w:rsidP="00CD0FC0">
            <w:pPr>
              <w:pStyle w:val="a9"/>
              <w:spacing w:line="21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848" w:type="dxa"/>
            <w:gridSpan w:val="10"/>
          </w:tcPr>
          <w:p w:rsidR="00EF14C1" w:rsidRPr="00CD0FC0" w:rsidRDefault="00EF14C1" w:rsidP="00CD0FC0">
            <w:pPr>
              <w:pStyle w:val="a9"/>
              <w:spacing w:line="21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I. Открытость и доступность информации об организации</w:t>
            </w:r>
          </w:p>
        </w:tc>
      </w:tr>
      <w:tr w:rsidR="00EF14C1" w:rsidRPr="00CD0FC0" w:rsidTr="00CD0FC0">
        <w:trPr>
          <w:trHeight w:val="278"/>
        </w:trPr>
        <w:tc>
          <w:tcPr>
            <w:tcW w:w="710" w:type="dxa"/>
          </w:tcPr>
          <w:p w:rsidR="00EF14C1" w:rsidRPr="00CD0FC0" w:rsidRDefault="00E61015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4252" w:type="dxa"/>
          </w:tcPr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Не полное размещение информации о деятельности организации, размещенной на официальном сайте организации. Отсутствуют следующие сведения: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дата создания организации культуры;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сведения об учредителе/учредителях, контактные телефоны, адрес сайта, адреса электронной почты учредителя/учредителей;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решение учредителя о создании организации культуры и назначении ее руководителя, положения о филиалах и представительствах;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копии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информация о выполнении муниципального (государственного) задания;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- 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</w:t>
            </w:r>
            <w:r w:rsidRPr="00CD0F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итогам независимой оценки качества).</w:t>
            </w:r>
          </w:p>
          <w:p w:rsidR="00EF14C1" w:rsidRPr="00CD0FC0" w:rsidRDefault="00EF14C1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EF14C1" w:rsidRPr="00CD0FC0" w:rsidRDefault="00EF14C1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5"/>
          </w:tcPr>
          <w:p w:rsidR="00EF14C1" w:rsidRPr="00CD0FC0" w:rsidRDefault="00EF14C1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2" w:type="dxa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1015" w:rsidRPr="00CD0FC0" w:rsidTr="00CD0FC0">
        <w:trPr>
          <w:trHeight w:val="278"/>
        </w:trPr>
        <w:tc>
          <w:tcPr>
            <w:tcW w:w="710" w:type="dxa"/>
          </w:tcPr>
          <w:p w:rsidR="00E61015" w:rsidRPr="00CD0FC0" w:rsidRDefault="00E61015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4252" w:type="dxa"/>
          </w:tcPr>
          <w:p w:rsidR="00E61015" w:rsidRPr="00CD0FC0" w:rsidRDefault="00E61015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gramStart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размещены</w:t>
            </w:r>
            <w:proofErr w:type="gramEnd"/>
            <w:r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 на информационных стендах: 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почтовый адрес, контактные телефоны и адреса электронной почты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 xml:space="preserve">- место нахождения организации культуры и ее филиалов 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дата создания организации культуры;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сведения об учредителе/учредителях, контактные телефоны, адрес сайта, адреса электронной почты учредителя/учредителей;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структура и органы управления организации культуры; фамилии, имена, отчества и должности руководителей организации культуры, ее  структурных подразделений и филиалов, контактные телефоны, адреса сайтов структурных подразделений, адреса электронной почты;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режим, график работы организации культуры;</w:t>
            </w:r>
          </w:p>
          <w:p w:rsidR="00873254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копии документов о порядке предоставления услуг за плату, нормативных правовых актов, устанавливающих цены (тарифы) на услуги;</w:t>
            </w:r>
          </w:p>
          <w:p w:rsidR="00E61015" w:rsidRPr="00CD0FC0" w:rsidRDefault="00873254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- 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качества).</w:t>
            </w:r>
          </w:p>
        </w:tc>
        <w:tc>
          <w:tcPr>
            <w:tcW w:w="3686" w:type="dxa"/>
          </w:tcPr>
          <w:p w:rsidR="00E61015" w:rsidRPr="00CD0FC0" w:rsidRDefault="00E61015" w:rsidP="00CD0FC0">
            <w:pPr>
              <w:tabs>
                <w:tab w:val="left" w:pos="977"/>
              </w:tabs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</w:tcPr>
          <w:p w:rsidR="00E61015" w:rsidRPr="00CD0FC0" w:rsidRDefault="00E61015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5"/>
          </w:tcPr>
          <w:p w:rsidR="00E61015" w:rsidRPr="00CD0FC0" w:rsidRDefault="00E61015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2" w:type="dxa"/>
          </w:tcPr>
          <w:p w:rsidR="00E61015" w:rsidRPr="00CD0FC0" w:rsidRDefault="00E61015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</w:tcPr>
          <w:p w:rsidR="00E61015" w:rsidRPr="00CD0FC0" w:rsidRDefault="00E61015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14C1" w:rsidRPr="00CD0FC0" w:rsidTr="00CD0FC0">
        <w:trPr>
          <w:trHeight w:val="135"/>
        </w:trPr>
        <w:tc>
          <w:tcPr>
            <w:tcW w:w="710" w:type="dxa"/>
          </w:tcPr>
          <w:p w:rsidR="00EF14C1" w:rsidRPr="00CD0FC0" w:rsidRDefault="00EF14C1" w:rsidP="00CD0FC0">
            <w:pPr>
              <w:pStyle w:val="a9"/>
              <w:spacing w:line="21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848" w:type="dxa"/>
            <w:gridSpan w:val="10"/>
          </w:tcPr>
          <w:p w:rsidR="00EF14C1" w:rsidRPr="00CD0FC0" w:rsidRDefault="00EF14C1" w:rsidP="00CD0FC0">
            <w:pPr>
              <w:pStyle w:val="a9"/>
              <w:spacing w:line="21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II. Комфортность условий предоставления услуг</w:t>
            </w:r>
          </w:p>
        </w:tc>
      </w:tr>
      <w:tr w:rsidR="00EF14C1" w:rsidRPr="00CD0FC0" w:rsidTr="00CD0FC0">
        <w:trPr>
          <w:trHeight w:val="136"/>
        </w:trPr>
        <w:tc>
          <w:tcPr>
            <w:tcW w:w="710" w:type="dxa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EF14C1" w:rsidRPr="00CD0FC0" w:rsidRDefault="00204FD1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Не предусмотрено размещение и функционирование на официальном сайте электронных сервисов для подачи электронного обращения (жалобы, предложения), получения консультации по оказываемым услугам и техническая возможность выражения получателями услуг мнения о качестве оказания услуг (анкеты или гиперссылки на неё) на официальном сайте и раздела «Часто задаваемые вопросы».</w:t>
            </w:r>
          </w:p>
        </w:tc>
        <w:tc>
          <w:tcPr>
            <w:tcW w:w="3686" w:type="dxa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vAlign w:val="center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9" w:type="dxa"/>
            <w:gridSpan w:val="3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dxa"/>
            <w:gridSpan w:val="3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14C1" w:rsidRPr="00CD0FC0" w:rsidTr="00CD0FC0">
        <w:trPr>
          <w:trHeight w:val="136"/>
        </w:trPr>
        <w:tc>
          <w:tcPr>
            <w:tcW w:w="710" w:type="dxa"/>
          </w:tcPr>
          <w:p w:rsidR="00EF14C1" w:rsidRPr="00CD0FC0" w:rsidRDefault="00EF14C1" w:rsidP="00CD0FC0">
            <w:pPr>
              <w:pStyle w:val="a9"/>
              <w:spacing w:line="21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848" w:type="dxa"/>
            <w:gridSpan w:val="10"/>
            <w:vAlign w:val="center"/>
          </w:tcPr>
          <w:p w:rsidR="00EF14C1" w:rsidRPr="00CD0FC0" w:rsidRDefault="00EF14C1" w:rsidP="00CD0FC0">
            <w:pPr>
              <w:pStyle w:val="ConsPlusNormal"/>
              <w:spacing w:line="216" w:lineRule="auto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CD0FC0">
              <w:rPr>
                <w:rFonts w:ascii="Times New Roman" w:hAnsi="Times New Roman" w:cs="Times New Roman"/>
                <w:sz w:val="20"/>
              </w:rPr>
              <w:t>III. Доступность услуг для инвалидов</w:t>
            </w:r>
          </w:p>
        </w:tc>
      </w:tr>
      <w:tr w:rsidR="00EF14C1" w:rsidRPr="00CD0FC0" w:rsidTr="00CD0FC0">
        <w:trPr>
          <w:trHeight w:val="136"/>
        </w:trPr>
        <w:tc>
          <w:tcPr>
            <w:tcW w:w="710" w:type="dxa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EF14C1" w:rsidRPr="00CD0FC0" w:rsidRDefault="00204FD1" w:rsidP="00CD0FC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0FC0">
              <w:rPr>
                <w:rFonts w:ascii="Times New Roman" w:hAnsi="Times New Roman" w:cs="Times New Roman"/>
                <w:sz w:val="20"/>
                <w:szCs w:val="20"/>
              </w:rPr>
              <w:t>Не приняты меры по созданию и улучшению условий, обеспечивающих доступность территории и помещений организации для инвалидов.</w:t>
            </w:r>
          </w:p>
        </w:tc>
        <w:tc>
          <w:tcPr>
            <w:tcW w:w="3686" w:type="dxa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gridSpan w:val="3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gridSpan w:val="2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7" w:type="dxa"/>
            <w:gridSpan w:val="2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</w:tcPr>
          <w:p w:rsidR="00EF14C1" w:rsidRPr="00CD0FC0" w:rsidRDefault="00EF14C1" w:rsidP="00CD0FC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439DE" w:rsidRPr="00CD0FC0" w:rsidRDefault="00A439DE" w:rsidP="00CD0FC0">
      <w:pPr>
        <w:spacing w:after="0" w:line="216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sectPr w:rsidR="00A439DE" w:rsidRPr="00CD0FC0" w:rsidSect="00CD0FC0">
      <w:pgSz w:w="16838" w:h="11906" w:orient="landscape"/>
      <w:pgMar w:top="1418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1261A8C"/>
    <w:multiLevelType w:val="hybridMultilevel"/>
    <w:tmpl w:val="DD686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15ECB"/>
    <w:multiLevelType w:val="hybridMultilevel"/>
    <w:tmpl w:val="BEEE3B3C"/>
    <w:lvl w:ilvl="0" w:tplc="D2C2DA66">
      <w:start w:val="1"/>
      <w:numFmt w:val="bullet"/>
      <w:lvlText w:val=""/>
      <w:lvlJc w:val="left"/>
      <w:pPr>
        <w:ind w:left="13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4F3184"/>
    <w:multiLevelType w:val="hybridMultilevel"/>
    <w:tmpl w:val="812CFE8E"/>
    <w:lvl w:ilvl="0" w:tplc="4FA6E4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E069C"/>
    <w:multiLevelType w:val="hybridMultilevel"/>
    <w:tmpl w:val="10389E4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A80FFF"/>
    <w:multiLevelType w:val="hybridMultilevel"/>
    <w:tmpl w:val="CF188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CC6247"/>
    <w:multiLevelType w:val="hybridMultilevel"/>
    <w:tmpl w:val="53AC3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BD06F0"/>
    <w:multiLevelType w:val="hybridMultilevel"/>
    <w:tmpl w:val="DED08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AB73A5"/>
    <w:multiLevelType w:val="hybridMultilevel"/>
    <w:tmpl w:val="824AC4DC"/>
    <w:lvl w:ilvl="0" w:tplc="4FA6E4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2128ED"/>
    <w:multiLevelType w:val="hybridMultilevel"/>
    <w:tmpl w:val="A36040EE"/>
    <w:lvl w:ilvl="0" w:tplc="4FA6E4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D2603F"/>
    <w:multiLevelType w:val="hybridMultilevel"/>
    <w:tmpl w:val="5C72E67E"/>
    <w:lvl w:ilvl="0" w:tplc="4FA6E4A2">
      <w:start w:val="1"/>
      <w:numFmt w:val="bullet"/>
      <w:lvlText w:val="–"/>
      <w:lvlJc w:val="left"/>
      <w:pPr>
        <w:ind w:left="1422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3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E50"/>
    <w:rsid w:val="000046AB"/>
    <w:rsid w:val="0003553F"/>
    <w:rsid w:val="00072F3D"/>
    <w:rsid w:val="000A0BE9"/>
    <w:rsid w:val="000E62FB"/>
    <w:rsid w:val="000F3A15"/>
    <w:rsid w:val="0012500B"/>
    <w:rsid w:val="00130885"/>
    <w:rsid w:val="0013699F"/>
    <w:rsid w:val="00162E7C"/>
    <w:rsid w:val="001664C5"/>
    <w:rsid w:val="00175261"/>
    <w:rsid w:val="001759EE"/>
    <w:rsid w:val="001865E5"/>
    <w:rsid w:val="001B70B4"/>
    <w:rsid w:val="001C6395"/>
    <w:rsid w:val="001D51E5"/>
    <w:rsid w:val="001F50A8"/>
    <w:rsid w:val="00204FD1"/>
    <w:rsid w:val="00215632"/>
    <w:rsid w:val="00227FB2"/>
    <w:rsid w:val="00230C39"/>
    <w:rsid w:val="00252C52"/>
    <w:rsid w:val="00257C55"/>
    <w:rsid w:val="002704D2"/>
    <w:rsid w:val="0028341D"/>
    <w:rsid w:val="002A5C46"/>
    <w:rsid w:val="002B5904"/>
    <w:rsid w:val="002B6E98"/>
    <w:rsid w:val="002B7A50"/>
    <w:rsid w:val="002C70D3"/>
    <w:rsid w:val="002E7AED"/>
    <w:rsid w:val="00306DCE"/>
    <w:rsid w:val="00326E50"/>
    <w:rsid w:val="003274F9"/>
    <w:rsid w:val="0034504A"/>
    <w:rsid w:val="0035288C"/>
    <w:rsid w:val="003528FF"/>
    <w:rsid w:val="00373559"/>
    <w:rsid w:val="00374C6A"/>
    <w:rsid w:val="00377B80"/>
    <w:rsid w:val="00380B18"/>
    <w:rsid w:val="003A0707"/>
    <w:rsid w:val="003A09CF"/>
    <w:rsid w:val="003A7C66"/>
    <w:rsid w:val="003D1F9A"/>
    <w:rsid w:val="003D5E78"/>
    <w:rsid w:val="0040305E"/>
    <w:rsid w:val="00424B6E"/>
    <w:rsid w:val="0042515B"/>
    <w:rsid w:val="00426478"/>
    <w:rsid w:val="00440F4D"/>
    <w:rsid w:val="0044451A"/>
    <w:rsid w:val="00483B0A"/>
    <w:rsid w:val="00484006"/>
    <w:rsid w:val="00485527"/>
    <w:rsid w:val="00497766"/>
    <w:rsid w:val="004B4C70"/>
    <w:rsid w:val="004D1774"/>
    <w:rsid w:val="004F7A20"/>
    <w:rsid w:val="005052B1"/>
    <w:rsid w:val="00506FE8"/>
    <w:rsid w:val="0053157D"/>
    <w:rsid w:val="00532DEC"/>
    <w:rsid w:val="00540DD6"/>
    <w:rsid w:val="00544F59"/>
    <w:rsid w:val="00546F9D"/>
    <w:rsid w:val="005762BD"/>
    <w:rsid w:val="0058443C"/>
    <w:rsid w:val="00595CBA"/>
    <w:rsid w:val="005A17BD"/>
    <w:rsid w:val="00602B33"/>
    <w:rsid w:val="00627009"/>
    <w:rsid w:val="00634028"/>
    <w:rsid w:val="00650591"/>
    <w:rsid w:val="00653F23"/>
    <w:rsid w:val="00667CC2"/>
    <w:rsid w:val="006743BF"/>
    <w:rsid w:val="00674850"/>
    <w:rsid w:val="006834F7"/>
    <w:rsid w:val="006930AB"/>
    <w:rsid w:val="006E09EF"/>
    <w:rsid w:val="00701C78"/>
    <w:rsid w:val="00706B45"/>
    <w:rsid w:val="007158C0"/>
    <w:rsid w:val="00723C8C"/>
    <w:rsid w:val="00740644"/>
    <w:rsid w:val="00756D5C"/>
    <w:rsid w:val="0075740C"/>
    <w:rsid w:val="00770C6B"/>
    <w:rsid w:val="0078176B"/>
    <w:rsid w:val="007A347F"/>
    <w:rsid w:val="007A5271"/>
    <w:rsid w:val="007B4E37"/>
    <w:rsid w:val="007B7123"/>
    <w:rsid w:val="007C0E92"/>
    <w:rsid w:val="007D4304"/>
    <w:rsid w:val="00866460"/>
    <w:rsid w:val="00873254"/>
    <w:rsid w:val="00881CBE"/>
    <w:rsid w:val="008856DB"/>
    <w:rsid w:val="00886E97"/>
    <w:rsid w:val="00887D8D"/>
    <w:rsid w:val="008E3D62"/>
    <w:rsid w:val="00907A12"/>
    <w:rsid w:val="00930F49"/>
    <w:rsid w:val="00933B64"/>
    <w:rsid w:val="009A25F7"/>
    <w:rsid w:val="009A5B10"/>
    <w:rsid w:val="009B3593"/>
    <w:rsid w:val="009C4DFC"/>
    <w:rsid w:val="009C664E"/>
    <w:rsid w:val="009D66F7"/>
    <w:rsid w:val="009E596F"/>
    <w:rsid w:val="009F22BB"/>
    <w:rsid w:val="009F57EB"/>
    <w:rsid w:val="00A02890"/>
    <w:rsid w:val="00A20B01"/>
    <w:rsid w:val="00A229D0"/>
    <w:rsid w:val="00A3637D"/>
    <w:rsid w:val="00A439DE"/>
    <w:rsid w:val="00A47240"/>
    <w:rsid w:val="00A50C1C"/>
    <w:rsid w:val="00A70FDC"/>
    <w:rsid w:val="00A75375"/>
    <w:rsid w:val="00A859E2"/>
    <w:rsid w:val="00AB6E08"/>
    <w:rsid w:val="00AC7D07"/>
    <w:rsid w:val="00AD212A"/>
    <w:rsid w:val="00AF33D0"/>
    <w:rsid w:val="00AF4D0E"/>
    <w:rsid w:val="00B04691"/>
    <w:rsid w:val="00B11FB9"/>
    <w:rsid w:val="00B20776"/>
    <w:rsid w:val="00B42DBE"/>
    <w:rsid w:val="00B70EE9"/>
    <w:rsid w:val="00B73F3B"/>
    <w:rsid w:val="00BA53DD"/>
    <w:rsid w:val="00BB4F4A"/>
    <w:rsid w:val="00BC21F8"/>
    <w:rsid w:val="00BC24BE"/>
    <w:rsid w:val="00BC3E72"/>
    <w:rsid w:val="00C03A21"/>
    <w:rsid w:val="00C14748"/>
    <w:rsid w:val="00C2391E"/>
    <w:rsid w:val="00C3376E"/>
    <w:rsid w:val="00C33BF2"/>
    <w:rsid w:val="00C5788A"/>
    <w:rsid w:val="00CA4698"/>
    <w:rsid w:val="00CB6E36"/>
    <w:rsid w:val="00CC6297"/>
    <w:rsid w:val="00CD0FC0"/>
    <w:rsid w:val="00D060D8"/>
    <w:rsid w:val="00D71DA2"/>
    <w:rsid w:val="00D91F8D"/>
    <w:rsid w:val="00D93325"/>
    <w:rsid w:val="00D958D7"/>
    <w:rsid w:val="00DA38A1"/>
    <w:rsid w:val="00DC2C8D"/>
    <w:rsid w:val="00DC67A4"/>
    <w:rsid w:val="00DD3CDE"/>
    <w:rsid w:val="00DE2305"/>
    <w:rsid w:val="00DF0B11"/>
    <w:rsid w:val="00DF3DB2"/>
    <w:rsid w:val="00E10E73"/>
    <w:rsid w:val="00E33151"/>
    <w:rsid w:val="00E33C41"/>
    <w:rsid w:val="00E33CA9"/>
    <w:rsid w:val="00E61015"/>
    <w:rsid w:val="00E8480C"/>
    <w:rsid w:val="00EA22D1"/>
    <w:rsid w:val="00EA6833"/>
    <w:rsid w:val="00EB5028"/>
    <w:rsid w:val="00EB5B51"/>
    <w:rsid w:val="00EB7AD3"/>
    <w:rsid w:val="00EC5F54"/>
    <w:rsid w:val="00ED188F"/>
    <w:rsid w:val="00EF14C1"/>
    <w:rsid w:val="00F14455"/>
    <w:rsid w:val="00F33B9D"/>
    <w:rsid w:val="00F367CB"/>
    <w:rsid w:val="00F36AEF"/>
    <w:rsid w:val="00F41DC5"/>
    <w:rsid w:val="00F46D64"/>
    <w:rsid w:val="00F765D7"/>
    <w:rsid w:val="00F94429"/>
    <w:rsid w:val="00F9562B"/>
    <w:rsid w:val="00FB1CB6"/>
    <w:rsid w:val="00FB21AF"/>
    <w:rsid w:val="00FC2BDF"/>
    <w:rsid w:val="00FD68E3"/>
    <w:rsid w:val="00FE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3BF"/>
  </w:style>
  <w:style w:type="paragraph" w:styleId="1">
    <w:name w:val="heading 1"/>
    <w:basedOn w:val="a"/>
    <w:next w:val="a0"/>
    <w:link w:val="10"/>
    <w:qFormat/>
    <w:rsid w:val="00EB7AD3"/>
    <w:pPr>
      <w:widowControl w:val="0"/>
      <w:numPr>
        <w:numId w:val="1"/>
      </w:numPr>
      <w:suppressAutoHyphens/>
      <w:spacing w:before="150" w:after="150" w:line="36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333300"/>
      <w:kern w:val="2"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B7AD3"/>
    <w:rPr>
      <w:rFonts w:ascii="Times New Roman" w:eastAsia="Times New Roman" w:hAnsi="Times New Roman" w:cs="Times New Roman"/>
      <w:b/>
      <w:bCs/>
      <w:color w:val="333300"/>
      <w:kern w:val="2"/>
      <w:sz w:val="36"/>
      <w:szCs w:val="36"/>
      <w:lang w:eastAsia="zh-CN"/>
    </w:rPr>
  </w:style>
  <w:style w:type="paragraph" w:styleId="a0">
    <w:name w:val="Body Text"/>
    <w:basedOn w:val="a"/>
    <w:link w:val="a4"/>
    <w:uiPriority w:val="99"/>
    <w:semiHidden/>
    <w:unhideWhenUsed/>
    <w:rsid w:val="00EB7AD3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EB7AD3"/>
  </w:style>
  <w:style w:type="paragraph" w:styleId="a5">
    <w:name w:val="Balloon Text"/>
    <w:basedOn w:val="a"/>
    <w:link w:val="a6"/>
    <w:uiPriority w:val="99"/>
    <w:semiHidden/>
    <w:unhideWhenUsed/>
    <w:rsid w:val="00F4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F46D64"/>
    <w:rPr>
      <w:rFonts w:ascii="Tahoma" w:hAnsi="Tahoma" w:cs="Tahoma"/>
      <w:sz w:val="16"/>
      <w:szCs w:val="16"/>
    </w:rPr>
  </w:style>
  <w:style w:type="character" w:styleId="a7">
    <w:name w:val="Hyperlink"/>
    <w:basedOn w:val="a1"/>
    <w:uiPriority w:val="99"/>
    <w:unhideWhenUsed/>
    <w:rsid w:val="00627009"/>
    <w:rPr>
      <w:color w:val="0563C1" w:themeColor="hyperlink"/>
      <w:u w:val="single"/>
    </w:rPr>
  </w:style>
  <w:style w:type="table" w:styleId="a8">
    <w:name w:val="Table Grid"/>
    <w:basedOn w:val="a2"/>
    <w:uiPriority w:val="39"/>
    <w:rsid w:val="00627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link w:val="aa"/>
    <w:uiPriority w:val="34"/>
    <w:qFormat/>
    <w:rsid w:val="000F3A15"/>
    <w:pPr>
      <w:ind w:left="720"/>
      <w:contextualSpacing/>
    </w:pPr>
  </w:style>
  <w:style w:type="paragraph" w:customStyle="1" w:styleId="ConsPlusNormal">
    <w:name w:val="ConsPlusNormal"/>
    <w:rsid w:val="002B7A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574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Абзац списка Знак"/>
    <w:link w:val="a9"/>
    <w:uiPriority w:val="34"/>
    <w:locked/>
    <w:rsid w:val="00162E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3BF"/>
  </w:style>
  <w:style w:type="paragraph" w:styleId="1">
    <w:name w:val="heading 1"/>
    <w:basedOn w:val="a"/>
    <w:next w:val="a0"/>
    <w:link w:val="10"/>
    <w:qFormat/>
    <w:rsid w:val="00EB7AD3"/>
    <w:pPr>
      <w:widowControl w:val="0"/>
      <w:numPr>
        <w:numId w:val="1"/>
      </w:numPr>
      <w:suppressAutoHyphens/>
      <w:spacing w:before="150" w:after="150" w:line="36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333300"/>
      <w:kern w:val="2"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B7AD3"/>
    <w:rPr>
      <w:rFonts w:ascii="Times New Roman" w:eastAsia="Times New Roman" w:hAnsi="Times New Roman" w:cs="Times New Roman"/>
      <w:b/>
      <w:bCs/>
      <w:color w:val="333300"/>
      <w:kern w:val="2"/>
      <w:sz w:val="36"/>
      <w:szCs w:val="36"/>
      <w:lang w:eastAsia="zh-CN"/>
    </w:rPr>
  </w:style>
  <w:style w:type="paragraph" w:styleId="a0">
    <w:name w:val="Body Text"/>
    <w:basedOn w:val="a"/>
    <w:link w:val="a4"/>
    <w:uiPriority w:val="99"/>
    <w:semiHidden/>
    <w:unhideWhenUsed/>
    <w:rsid w:val="00EB7AD3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EB7AD3"/>
  </w:style>
  <w:style w:type="paragraph" w:styleId="a5">
    <w:name w:val="Balloon Text"/>
    <w:basedOn w:val="a"/>
    <w:link w:val="a6"/>
    <w:uiPriority w:val="99"/>
    <w:semiHidden/>
    <w:unhideWhenUsed/>
    <w:rsid w:val="00F4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F46D64"/>
    <w:rPr>
      <w:rFonts w:ascii="Tahoma" w:hAnsi="Tahoma" w:cs="Tahoma"/>
      <w:sz w:val="16"/>
      <w:szCs w:val="16"/>
    </w:rPr>
  </w:style>
  <w:style w:type="character" w:styleId="a7">
    <w:name w:val="Hyperlink"/>
    <w:basedOn w:val="a1"/>
    <w:uiPriority w:val="99"/>
    <w:unhideWhenUsed/>
    <w:rsid w:val="00627009"/>
    <w:rPr>
      <w:color w:val="0563C1" w:themeColor="hyperlink"/>
      <w:u w:val="single"/>
    </w:rPr>
  </w:style>
  <w:style w:type="table" w:styleId="a8">
    <w:name w:val="Table Grid"/>
    <w:basedOn w:val="a2"/>
    <w:uiPriority w:val="39"/>
    <w:rsid w:val="00627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link w:val="aa"/>
    <w:uiPriority w:val="34"/>
    <w:qFormat/>
    <w:rsid w:val="000F3A15"/>
    <w:pPr>
      <w:ind w:left="720"/>
      <w:contextualSpacing/>
    </w:pPr>
  </w:style>
  <w:style w:type="paragraph" w:customStyle="1" w:styleId="ConsPlusNormal">
    <w:name w:val="ConsPlusNormal"/>
    <w:rsid w:val="002B7A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574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Абзац списка Знак"/>
    <w:link w:val="a9"/>
    <w:uiPriority w:val="34"/>
    <w:locked/>
    <w:rsid w:val="00162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e@cap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culture34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33807-0028-4E50-92AA-9E143AF22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9</Pages>
  <Words>2930</Words>
  <Characters>16701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V. Sergeeva</dc:creator>
  <cp:lastModifiedBy>Минкультуры ЧР</cp:lastModifiedBy>
  <cp:revision>25</cp:revision>
  <cp:lastPrinted>2020-12-26T14:09:00Z</cp:lastPrinted>
  <dcterms:created xsi:type="dcterms:W3CDTF">2022-10-26T05:55:00Z</dcterms:created>
  <dcterms:modified xsi:type="dcterms:W3CDTF">2022-10-27T08:39:00Z</dcterms:modified>
</cp:coreProperties>
</file>