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8F" w:rsidRDefault="00384C8F" w:rsidP="00384C8F">
      <w:pPr>
        <w:spacing w:after="0" w:line="240" w:lineRule="atLeast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:rsidR="006278EB" w:rsidRPr="008056CE" w:rsidRDefault="006278EB" w:rsidP="008056C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199043"/>
          <w:kern w:val="36"/>
          <w:sz w:val="36"/>
          <w:szCs w:val="36"/>
          <w:lang w:eastAsia="ru-RU"/>
        </w:rPr>
      </w:pPr>
      <w:r w:rsidRPr="008056CE">
        <w:rPr>
          <w:rFonts w:ascii="Times New Roman" w:hAnsi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align>top</wp:align>
            </wp:positionV>
            <wp:extent cx="3429000" cy="2162175"/>
            <wp:effectExtent l="19050" t="0" r="0" b="0"/>
            <wp:wrapSquare wrapText="bothSides"/>
            <wp:docPr id="2" name="Рисунок 2" descr="escuel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ela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16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056CE">
        <w:rPr>
          <w:rFonts w:ascii="Times New Roman" w:hAnsi="Times New Roman"/>
          <w:b/>
          <w:bCs/>
          <w:color w:val="199043"/>
          <w:kern w:val="36"/>
          <w:sz w:val="36"/>
          <w:szCs w:val="36"/>
          <w:lang w:eastAsia="ru-RU"/>
        </w:rPr>
        <w:t>Развитие речи дошкольника средствами изобразительной деятельности</w:t>
      </w:r>
    </w:p>
    <w:p w:rsidR="006278EB" w:rsidRPr="008056CE" w:rsidRDefault="006278EB" w:rsidP="008056CE">
      <w:pPr>
        <w:spacing w:after="0" w:line="240" w:lineRule="auto"/>
        <w:jc w:val="right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i/>
          <w:iCs/>
          <w:color w:val="000000"/>
          <w:sz w:val="32"/>
          <w:szCs w:val="32"/>
          <w:lang w:eastAsia="ru-RU"/>
        </w:rPr>
        <w:t> «Истоки творческих способностей и дарования детей – на кончиках их пальцев.</w:t>
      </w: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 </w:t>
      </w: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br/>
      </w:r>
      <w:r w:rsidRPr="008056CE">
        <w:rPr>
          <w:rFonts w:ascii="Times New Roman" w:hAnsi="Times New Roman"/>
          <w:i/>
          <w:iCs/>
          <w:color w:val="000000"/>
          <w:sz w:val="32"/>
          <w:szCs w:val="32"/>
          <w:lang w:eastAsia="ru-RU"/>
        </w:rPr>
        <w:t>Другими словами: чем больше мастерства в детской руке, тем умнее ребенок».</w:t>
      </w: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 </w:t>
      </w: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br/>
      </w:r>
      <w:r w:rsidRPr="008056CE">
        <w:rPr>
          <w:rFonts w:ascii="Times New Roman" w:hAnsi="Times New Roman"/>
          <w:i/>
          <w:iCs/>
          <w:color w:val="000000"/>
          <w:sz w:val="32"/>
          <w:szCs w:val="32"/>
          <w:lang w:eastAsia="ru-RU"/>
        </w:rPr>
        <w:t>/В.А.Сухомлинский/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Значение изобразительной деятельности для всестороннего развития и воспитания дошкольника с общим недоразвитием речи велико и многогранно. Изобразительная деятельность имеет огромное значение для умственного воспитания ребенка, что в свою очередь, теснейшим образом связано с развитием речи.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 xml:space="preserve">Первым шагом в развитии понимания речи на занятиях изобразительной деятельностью является функция слова: все, что находится вокруг ребенка, все, что он делает и как делает, получает название. 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 xml:space="preserve">Изобразительная деятельность имеет большое познавательное, воспитательное и коррекционное значение благодаря многообразию наглядности. 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Важно и то обстоятельство, что ребенок в продуктивной деятельности опирается одновременно на несколько анализаторов (тактильное восприятие, зрение, слух), что также оказывает положительное влияние на развитие речи.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Также в процессе продуктивной деятельности предусмотрены условия для осуществления тесной связи слова с действием. Следует особо отметить, что действия детей, сопровождаемые речью, в процессе изобразительной деятельности, становятся более совершенными, осмысленными, целенаправленными, регулируемыми и ритмичными. Ускоряется и процесс усвоения навыков изображения.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 xml:space="preserve">Рационально использование образных сравнений, стихотворных текстов, загадок, которые помогают создавать характеристики объектов, способствуют развитию у детей </w:t>
      </w: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lastRenderedPageBreak/>
        <w:t>образного восприятия и обогащению речи выразительными средствами.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На таких занятиях существует возможность решения конкретных задач, а также активизация речи детей замкнутых, стеснительных.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Большую роль играет речь взрослого, она должна быть доступна, выразительна, из четко построенных предложений и содержать паузы для осмысления прослушанного. Целесообразно использование одних и тех же слов в различных сочетаниях и предложениях, это позволяет решать не только задачи развития речи, но и задачи обучения изобразительной деятельности, и коррекционно-воспитательные задачи.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Формирование способности сравнивать на занятиях изобразительной деятельностью, помогает детям осознать действия с различными предметами, обратить внимание на различные признаки предметов, выполнять различные действия, строить противопоставленную речь.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Важно помнить, что содержание вопросов должно иметь наглядную опору и соответствовать сопутствующей деятельности. Вопросы по существу данной деятельности способствуют решению изобразительных задач.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Развитие речи детей на материале изобразительной деятельности в сопровождении литературных и музыкальных произведений повышает эмоциональность восприятия и способствует более глубокому проникновению в художественный образ. Яркие зрительные образы картин эмоционально воспринимаются детьми и дают содержание для их речи. Дети учатся видеть в картине главное, точно и живо описывать изображенное, излагать свои мысли в логической последовательности, описывать содержание картины, придумывать сопутствующие события к представленному сюжету.</w:t>
      </w:r>
    </w:p>
    <w:p w:rsidR="006278EB" w:rsidRPr="008056CE" w:rsidRDefault="006278EB" w:rsidP="008056C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 xml:space="preserve">Искусство воздействует на психику и разум человека, его интеллект и чувства, поэтому необходимо максимально использовать возможности детей дошкольного возраста для их общения с </w:t>
      </w:r>
      <w:proofErr w:type="gramStart"/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прекрасным</w:t>
      </w:r>
      <w:proofErr w:type="gramEnd"/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t>.</w:t>
      </w:r>
    </w:p>
    <w:p w:rsidR="00B22180" w:rsidRPr="008056CE" w:rsidRDefault="006278EB" w:rsidP="008056CE">
      <w:pPr>
        <w:spacing w:after="0" w:line="240" w:lineRule="auto"/>
        <w:jc w:val="right"/>
        <w:rPr>
          <w:rFonts w:ascii="Times New Roman" w:hAnsi="Times New Roman"/>
          <w:color w:val="000000"/>
          <w:sz w:val="32"/>
          <w:szCs w:val="32"/>
          <w:lang w:val="en-US" w:eastAsia="ru-RU"/>
        </w:rPr>
      </w:pPr>
      <w:r w:rsidRPr="008056CE">
        <w:rPr>
          <w:rFonts w:ascii="Times New Roman" w:hAnsi="Times New Roman"/>
          <w:i/>
          <w:iCs/>
          <w:color w:val="000000"/>
          <w:sz w:val="32"/>
          <w:szCs w:val="32"/>
          <w:lang w:eastAsia="ru-RU"/>
        </w:rPr>
        <w:t xml:space="preserve"> «… От красивых образов мы перейдем к красивым мыслям, от красивых мыслей – к красивой жизни и от красивой жизни – к абсолютной Красоте». </w:t>
      </w:r>
      <w:r w:rsidRPr="008056CE">
        <w:rPr>
          <w:rFonts w:ascii="Times New Roman" w:hAnsi="Times New Roman"/>
          <w:color w:val="000000"/>
          <w:sz w:val="32"/>
          <w:szCs w:val="32"/>
          <w:lang w:eastAsia="ru-RU"/>
        </w:rPr>
        <w:br/>
      </w:r>
      <w:r w:rsidRPr="008056CE">
        <w:rPr>
          <w:rFonts w:ascii="Times New Roman" w:hAnsi="Times New Roman"/>
          <w:i/>
          <w:iCs/>
          <w:color w:val="000000"/>
          <w:sz w:val="32"/>
          <w:szCs w:val="32"/>
          <w:lang w:eastAsia="ru-RU"/>
        </w:rPr>
        <w:t>ПЛАТОН</w:t>
      </w:r>
    </w:p>
    <w:sectPr w:rsidR="00B22180" w:rsidRPr="008056CE" w:rsidSect="00384C8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278EB"/>
    <w:rsid w:val="002B1DB8"/>
    <w:rsid w:val="002F1C28"/>
    <w:rsid w:val="00384C8F"/>
    <w:rsid w:val="006278EB"/>
    <w:rsid w:val="00684608"/>
    <w:rsid w:val="00757D32"/>
    <w:rsid w:val="008056CE"/>
    <w:rsid w:val="009D33F7"/>
    <w:rsid w:val="00B22180"/>
    <w:rsid w:val="00C44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8EB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384C8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4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4C8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522</Words>
  <Characters>2978</Characters>
  <Application>Microsoft Office Word</Application>
  <DocSecurity>0</DocSecurity>
  <Lines>24</Lines>
  <Paragraphs>6</Paragraphs>
  <ScaleCrop>false</ScaleCrop>
  <Company>Microsoft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cp:lastPrinted>2016-02-13T12:45:00Z</cp:lastPrinted>
  <dcterms:created xsi:type="dcterms:W3CDTF">2015-04-03T18:31:00Z</dcterms:created>
  <dcterms:modified xsi:type="dcterms:W3CDTF">2026-02-02T13:03:00Z</dcterms:modified>
</cp:coreProperties>
</file>