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446" w:rsidRPr="00F63C41" w:rsidRDefault="0071760C" w:rsidP="009B7D23">
      <w:pPr>
        <w:spacing w:after="240"/>
        <w:jc w:val="center"/>
        <w:rPr>
          <w:b/>
          <w:sz w:val="24"/>
          <w:szCs w:val="24"/>
        </w:rPr>
      </w:pPr>
      <w:bookmarkStart w:id="0" w:name="_GoBack"/>
      <w:r w:rsidRPr="00F63C41">
        <w:rPr>
          <w:b/>
          <w:sz w:val="24"/>
          <w:szCs w:val="24"/>
        </w:rPr>
        <w:t>Т</w:t>
      </w:r>
      <w:r w:rsidR="005A5DD8" w:rsidRPr="00F63C41">
        <w:rPr>
          <w:b/>
          <w:sz w:val="24"/>
          <w:szCs w:val="24"/>
        </w:rPr>
        <w:t>оп–</w:t>
      </w:r>
      <w:r w:rsidRPr="00F63C41">
        <w:rPr>
          <w:b/>
          <w:sz w:val="24"/>
          <w:szCs w:val="24"/>
        </w:rPr>
        <w:t>5</w:t>
      </w:r>
      <w:r w:rsidR="005A5DD8" w:rsidRPr="00F63C41">
        <w:rPr>
          <w:b/>
          <w:sz w:val="24"/>
          <w:szCs w:val="24"/>
        </w:rPr>
        <w:t xml:space="preserve"> </w:t>
      </w:r>
      <w:r w:rsidRPr="00F63C41">
        <w:rPr>
          <w:b/>
          <w:sz w:val="24"/>
          <w:szCs w:val="24"/>
        </w:rPr>
        <w:t>болезней, побежденных благодаря вакцинации</w:t>
      </w:r>
    </w:p>
    <w:bookmarkEnd w:id="0"/>
    <w:p w:rsidR="0071760C" w:rsidRPr="00F63C41" w:rsidRDefault="0071760C" w:rsidP="00F63C41">
      <w:pPr>
        <w:pStyle w:val="a5"/>
        <w:rPr>
          <w:sz w:val="24"/>
          <w:szCs w:val="24"/>
        </w:rPr>
      </w:pPr>
      <w:r w:rsidRPr="00F63C41">
        <w:rPr>
          <w:sz w:val="24"/>
          <w:szCs w:val="24"/>
        </w:rPr>
        <w:t>Иммунизация представляет собой доступный, безопасный и высокоэффективный метод профилактики инфекционных заболеваний. Вакцины стимулируют иммунный ответ организма, способствуя продукции специфических антител. Благодаря использованию инактивированных или ослабленных патогенов, вакцины не способны вызывать патологические состояния и не сопряжены с риском развития осложнений.</w:t>
      </w:r>
    </w:p>
    <w:p w:rsidR="00A051D2" w:rsidRPr="00F63C41" w:rsidRDefault="00A051D2" w:rsidP="00F63C41">
      <w:pPr>
        <w:pStyle w:val="a5"/>
        <w:rPr>
          <w:sz w:val="24"/>
          <w:szCs w:val="24"/>
        </w:rPr>
      </w:pPr>
      <w:r w:rsidRPr="00F63C41">
        <w:rPr>
          <w:sz w:val="24"/>
          <w:szCs w:val="24"/>
        </w:rPr>
        <w:t xml:space="preserve">История борьбы с болезнями знает немало примеров, но первой победой человечества над инфекцией стала </w:t>
      </w:r>
      <w:r w:rsidRPr="00F63C41">
        <w:rPr>
          <w:b/>
          <w:sz w:val="24"/>
          <w:szCs w:val="24"/>
        </w:rPr>
        <w:t>ликвидация натуральной оспы</w:t>
      </w:r>
      <w:r w:rsidRPr="00F63C41">
        <w:rPr>
          <w:sz w:val="24"/>
          <w:szCs w:val="24"/>
        </w:rPr>
        <w:t xml:space="preserve"> благодаря вакцинации. Мы должны быть благодарны Эдварду </w:t>
      </w:r>
      <w:proofErr w:type="spellStart"/>
      <w:r w:rsidRPr="00F63C41">
        <w:rPr>
          <w:sz w:val="24"/>
          <w:szCs w:val="24"/>
        </w:rPr>
        <w:t>Дженнеру</w:t>
      </w:r>
      <w:proofErr w:type="spellEnd"/>
      <w:r w:rsidRPr="00F63C41">
        <w:rPr>
          <w:sz w:val="24"/>
          <w:szCs w:val="24"/>
        </w:rPr>
        <w:t xml:space="preserve"> за то, что эта некогда ужасающая болезнь, представлявшая собой </w:t>
      </w:r>
      <w:proofErr w:type="spellStart"/>
      <w:r w:rsidRPr="00F63C41">
        <w:rPr>
          <w:sz w:val="24"/>
          <w:szCs w:val="24"/>
        </w:rPr>
        <w:t>высокозаразную</w:t>
      </w:r>
      <w:proofErr w:type="spellEnd"/>
      <w:r w:rsidRPr="00F63C41">
        <w:rPr>
          <w:sz w:val="24"/>
          <w:szCs w:val="24"/>
        </w:rPr>
        <w:t xml:space="preserve"> вирусную инфекцию с тяжелым течением, лихорадкой и обезображивающими рубцами, больше не угрожает нам. До открытия </w:t>
      </w:r>
      <w:proofErr w:type="spellStart"/>
      <w:r w:rsidRPr="00F63C41">
        <w:rPr>
          <w:sz w:val="24"/>
          <w:szCs w:val="24"/>
        </w:rPr>
        <w:t>Дженнера</w:t>
      </w:r>
      <w:proofErr w:type="spellEnd"/>
      <w:r w:rsidRPr="00F63C41">
        <w:rPr>
          <w:sz w:val="24"/>
          <w:szCs w:val="24"/>
        </w:rPr>
        <w:t xml:space="preserve"> люди прибегали к разнообразным, зачастую бесполезным методам лечения, от народных поверий до попыток искусственного заражения более легкой формой болезни. Однако истинный прорыв случился, когда было замечено, что животные, перенесшие коровью оспу, оказывались невосприимчивы к человеческой. Английский врач и натуралист Эдвард </w:t>
      </w:r>
      <w:proofErr w:type="spellStart"/>
      <w:r w:rsidRPr="00F63C41">
        <w:rPr>
          <w:sz w:val="24"/>
          <w:szCs w:val="24"/>
        </w:rPr>
        <w:t>Дженнер</w:t>
      </w:r>
      <w:proofErr w:type="spellEnd"/>
      <w:r w:rsidRPr="00F63C41">
        <w:rPr>
          <w:sz w:val="24"/>
          <w:szCs w:val="24"/>
        </w:rPr>
        <w:t xml:space="preserve">, основываясь на этом наблюдении, провел новаторский эксперимент. Он разработал вакцину, используя вирус коровьей оспы, и 14 мая 1796 года привил восьмилетнего мальчика. Последующее заражение мальчика натуральной оспой не вызвало болезни, подтвердив эффективность метода. Спустя два года </w:t>
      </w:r>
      <w:proofErr w:type="spellStart"/>
      <w:r w:rsidRPr="00F63C41">
        <w:rPr>
          <w:sz w:val="24"/>
          <w:szCs w:val="24"/>
        </w:rPr>
        <w:t>Дженнер</w:t>
      </w:r>
      <w:proofErr w:type="spellEnd"/>
      <w:r w:rsidRPr="00F63C41">
        <w:rPr>
          <w:sz w:val="24"/>
          <w:szCs w:val="24"/>
        </w:rPr>
        <w:t xml:space="preserve"> опубликовал свои выводы, утверждая, что коровья и натуральная оспа – это разные формы одного и того же заболевания. Последний естественный случай заражения оспой был зарегистрирован в 1977 году, а в 1980 году ВОЗ официально объявила о полной победе над болезнью благодаря глобальной программе иммунизации.</w:t>
      </w:r>
    </w:p>
    <w:p w:rsidR="00A051D2" w:rsidRPr="00F63C41" w:rsidRDefault="00A051D2" w:rsidP="00F63C41">
      <w:pPr>
        <w:pStyle w:val="a5"/>
        <w:rPr>
          <w:sz w:val="24"/>
          <w:szCs w:val="24"/>
        </w:rPr>
      </w:pPr>
      <w:r w:rsidRPr="00F63C41">
        <w:rPr>
          <w:sz w:val="24"/>
          <w:szCs w:val="24"/>
        </w:rPr>
        <w:t xml:space="preserve">Среди множества </w:t>
      </w:r>
      <w:r w:rsidR="006608C1" w:rsidRPr="00F63C41">
        <w:rPr>
          <w:sz w:val="24"/>
          <w:szCs w:val="24"/>
        </w:rPr>
        <w:t>инфекций</w:t>
      </w:r>
      <w:r w:rsidRPr="00F63C41">
        <w:rPr>
          <w:sz w:val="24"/>
          <w:szCs w:val="24"/>
        </w:rPr>
        <w:t xml:space="preserve">, выделяется </w:t>
      </w:r>
      <w:r w:rsidRPr="00F63C41">
        <w:rPr>
          <w:b/>
          <w:sz w:val="24"/>
          <w:szCs w:val="24"/>
        </w:rPr>
        <w:t>полиомиелит.</w:t>
      </w:r>
      <w:r w:rsidRPr="00F63C41">
        <w:rPr>
          <w:sz w:val="24"/>
          <w:szCs w:val="24"/>
        </w:rPr>
        <w:t xml:space="preserve"> Это крайне заразное заболевание, вызываемое </w:t>
      </w:r>
      <w:proofErr w:type="spellStart"/>
      <w:r w:rsidRPr="00F63C41">
        <w:rPr>
          <w:sz w:val="24"/>
          <w:szCs w:val="24"/>
        </w:rPr>
        <w:t>полиовирусом</w:t>
      </w:r>
      <w:proofErr w:type="spellEnd"/>
      <w:r w:rsidRPr="00F63C41">
        <w:rPr>
          <w:sz w:val="24"/>
          <w:szCs w:val="24"/>
        </w:rPr>
        <w:t xml:space="preserve">, атакует нервную систему и способно вызвать паралич или летальный </w:t>
      </w:r>
      <w:r w:rsidR="006608C1" w:rsidRPr="00F63C41">
        <w:rPr>
          <w:sz w:val="24"/>
          <w:szCs w:val="24"/>
        </w:rPr>
        <w:t>исход всего за несколько часов. П</w:t>
      </w:r>
      <w:r w:rsidRPr="00F63C41">
        <w:rPr>
          <w:sz w:val="24"/>
          <w:szCs w:val="24"/>
        </w:rPr>
        <w:t>олиомиелит представляет особую угрозу для малышей до пяти лет. Каждый двухсотый случай инфицирования приводит к необратимому параличу, а 5-10% из этих парализованных людей погибают из-за отказа дыхательной системы.</w:t>
      </w:r>
    </w:p>
    <w:p w:rsidR="00A051D2" w:rsidRPr="00F63C41" w:rsidRDefault="00A051D2" w:rsidP="00F63C41">
      <w:pPr>
        <w:pStyle w:val="a5"/>
        <w:rPr>
          <w:sz w:val="24"/>
          <w:szCs w:val="24"/>
        </w:rPr>
      </w:pPr>
      <w:r w:rsidRPr="00F63C41">
        <w:rPr>
          <w:sz w:val="24"/>
          <w:szCs w:val="24"/>
        </w:rPr>
        <w:t xml:space="preserve">Мировое сообщество борется с этой болезнью с помощью нескольких вакцин, которые обеспечивают иммунитет и прерывают цепочку передачи. Первую вакцину, основанную на живом, но ослабленном вирусе, создал вирусолог Хилари </w:t>
      </w:r>
      <w:proofErr w:type="spellStart"/>
      <w:r w:rsidRPr="00F63C41">
        <w:rPr>
          <w:sz w:val="24"/>
          <w:szCs w:val="24"/>
        </w:rPr>
        <w:t>Копровский</w:t>
      </w:r>
      <w:proofErr w:type="spellEnd"/>
      <w:r w:rsidRPr="00F63C41">
        <w:rPr>
          <w:sz w:val="24"/>
          <w:szCs w:val="24"/>
        </w:rPr>
        <w:t xml:space="preserve">. В 1952 году </w:t>
      </w:r>
      <w:proofErr w:type="spellStart"/>
      <w:r w:rsidRPr="00F63C41">
        <w:rPr>
          <w:sz w:val="24"/>
          <w:szCs w:val="24"/>
        </w:rPr>
        <w:t>Джонас</w:t>
      </w:r>
      <w:proofErr w:type="spellEnd"/>
      <w:r w:rsidRPr="00F63C41">
        <w:rPr>
          <w:sz w:val="24"/>
          <w:szCs w:val="24"/>
        </w:rPr>
        <w:t xml:space="preserve"> </w:t>
      </w:r>
      <w:proofErr w:type="spellStart"/>
      <w:r w:rsidRPr="00F63C41">
        <w:rPr>
          <w:sz w:val="24"/>
          <w:szCs w:val="24"/>
        </w:rPr>
        <w:t>Солк</w:t>
      </w:r>
      <w:proofErr w:type="spellEnd"/>
      <w:r w:rsidRPr="00F63C41">
        <w:rPr>
          <w:sz w:val="24"/>
          <w:szCs w:val="24"/>
        </w:rPr>
        <w:t xml:space="preserve"> из </w:t>
      </w:r>
      <w:proofErr w:type="spellStart"/>
      <w:r w:rsidRPr="00F63C41">
        <w:rPr>
          <w:sz w:val="24"/>
          <w:szCs w:val="24"/>
        </w:rPr>
        <w:t>Питтсбургского</w:t>
      </w:r>
      <w:proofErr w:type="spellEnd"/>
      <w:r w:rsidRPr="00F63C41">
        <w:rPr>
          <w:sz w:val="24"/>
          <w:szCs w:val="24"/>
        </w:rPr>
        <w:t xml:space="preserve"> университета разработал вторую, инактивированную вакцину, представленную публике 12 апреля 1955 года. После двух инъекций более 90% вакцинированных формировали защитные антитела ко всем трем серотипам </w:t>
      </w:r>
      <w:proofErr w:type="spellStart"/>
      <w:r w:rsidRPr="00F63C41">
        <w:rPr>
          <w:sz w:val="24"/>
          <w:szCs w:val="24"/>
        </w:rPr>
        <w:t>полиовируса</w:t>
      </w:r>
      <w:proofErr w:type="spellEnd"/>
      <w:r w:rsidRPr="00F63C41">
        <w:rPr>
          <w:sz w:val="24"/>
          <w:szCs w:val="24"/>
        </w:rPr>
        <w:t xml:space="preserve">, а после трех доз более 90% имели стойкий иммунитет. Позднее Альберт </w:t>
      </w:r>
      <w:proofErr w:type="spellStart"/>
      <w:r w:rsidRPr="00F63C41">
        <w:rPr>
          <w:sz w:val="24"/>
          <w:szCs w:val="24"/>
        </w:rPr>
        <w:t>Сэйбин</w:t>
      </w:r>
      <w:proofErr w:type="spellEnd"/>
      <w:r w:rsidRPr="00F63C41">
        <w:rPr>
          <w:sz w:val="24"/>
          <w:szCs w:val="24"/>
        </w:rPr>
        <w:t xml:space="preserve"> изобрел еще одну живую оральную вакцину против полиомиелита. Её отличительной чертой был способ применения – она принималась внутрь, а не вводилась инъекционно. Получив лицензию в 1962 году, эта вакцина быстро стала доминирующим средством профилактики полиомиелита по всему миру.</w:t>
      </w:r>
    </w:p>
    <w:p w:rsidR="00A051D2" w:rsidRPr="00F63C41" w:rsidRDefault="00A051D2" w:rsidP="00F63C41">
      <w:pPr>
        <w:pStyle w:val="a5"/>
        <w:rPr>
          <w:sz w:val="24"/>
          <w:szCs w:val="24"/>
        </w:rPr>
      </w:pPr>
      <w:r w:rsidRPr="00F63C41">
        <w:rPr>
          <w:sz w:val="24"/>
          <w:szCs w:val="24"/>
        </w:rPr>
        <w:t xml:space="preserve">Нельзя недооценивать важность вакцинации против </w:t>
      </w:r>
      <w:r w:rsidRPr="00F63C41">
        <w:rPr>
          <w:b/>
          <w:sz w:val="24"/>
          <w:szCs w:val="24"/>
        </w:rPr>
        <w:t>кори</w:t>
      </w:r>
      <w:r w:rsidRPr="00F63C41">
        <w:rPr>
          <w:sz w:val="24"/>
          <w:szCs w:val="24"/>
        </w:rPr>
        <w:t xml:space="preserve"> – чрезвычайно заразного и опасного вирусного заболевания. До появления вакцины и ее широкого применения в 1963 году, корь регулярно провоцировала крупные эпидемии, унося жизни </w:t>
      </w:r>
      <w:r w:rsidR="006608C1" w:rsidRPr="00F63C41">
        <w:rPr>
          <w:sz w:val="24"/>
          <w:szCs w:val="24"/>
        </w:rPr>
        <w:t xml:space="preserve">более </w:t>
      </w:r>
      <w:r w:rsidRPr="00F63C41">
        <w:rPr>
          <w:sz w:val="24"/>
          <w:szCs w:val="24"/>
        </w:rPr>
        <w:t>2,6 миллион</w:t>
      </w:r>
      <w:r w:rsidR="006608C1" w:rsidRPr="00F63C41">
        <w:rPr>
          <w:sz w:val="24"/>
          <w:szCs w:val="24"/>
        </w:rPr>
        <w:t>ов</w:t>
      </w:r>
      <w:r w:rsidRPr="00F63C41">
        <w:rPr>
          <w:sz w:val="24"/>
          <w:szCs w:val="24"/>
        </w:rPr>
        <w:t xml:space="preserve"> человек ежегодно. Основная причина летальных исходов – тяжелые осложнения, которые чаще всего поражают детей младше пяти лет и взрослых старше 30. К ним относятся слепота, воспаление мозга (энцефалит), сильное обезвоживание из-за диареи, ушные инфекции и опасные для жизни респираторные заболевания, такие как пневмония. Эффективным средством борьбы с корью является </w:t>
      </w:r>
      <w:r w:rsidRPr="00F63C41">
        <w:rPr>
          <w:sz w:val="24"/>
          <w:szCs w:val="24"/>
          <w:u w:val="single"/>
        </w:rPr>
        <w:t>комбинированная вакцина</w:t>
      </w:r>
      <w:r w:rsidRPr="00F63C41">
        <w:rPr>
          <w:sz w:val="24"/>
          <w:szCs w:val="24"/>
        </w:rPr>
        <w:t xml:space="preserve">, которая также защищает от </w:t>
      </w:r>
      <w:r w:rsidRPr="00F63C41">
        <w:rPr>
          <w:sz w:val="24"/>
          <w:szCs w:val="24"/>
          <w:u w:val="single"/>
        </w:rPr>
        <w:t>эпидемического паротита и краснухи</w:t>
      </w:r>
      <w:r w:rsidRPr="00F63C41">
        <w:rPr>
          <w:sz w:val="24"/>
          <w:szCs w:val="24"/>
        </w:rPr>
        <w:t xml:space="preserve">. Она представляет собой смесь ослабленных вирусов трех инфекций. После получения двух доз вакцины, иммунитет </w:t>
      </w:r>
      <w:r w:rsidRPr="00F63C41">
        <w:rPr>
          <w:sz w:val="24"/>
          <w:szCs w:val="24"/>
          <w:u w:val="single"/>
        </w:rPr>
        <w:t>к кори</w:t>
      </w:r>
      <w:r w:rsidRPr="00F63C41">
        <w:rPr>
          <w:sz w:val="24"/>
          <w:szCs w:val="24"/>
        </w:rPr>
        <w:t xml:space="preserve"> формируется у 97% людей, </w:t>
      </w:r>
      <w:r w:rsidRPr="00F63C41">
        <w:rPr>
          <w:sz w:val="24"/>
          <w:szCs w:val="24"/>
          <w:u w:val="single"/>
        </w:rPr>
        <w:t>к паротиту</w:t>
      </w:r>
      <w:r w:rsidRPr="00F63C41">
        <w:rPr>
          <w:sz w:val="24"/>
          <w:szCs w:val="24"/>
        </w:rPr>
        <w:t xml:space="preserve"> – у 88%, а </w:t>
      </w:r>
      <w:r w:rsidRPr="00F63C41">
        <w:rPr>
          <w:sz w:val="24"/>
          <w:szCs w:val="24"/>
          <w:u w:val="single"/>
        </w:rPr>
        <w:t>к краснухе</w:t>
      </w:r>
      <w:r w:rsidRPr="00F63C41">
        <w:rPr>
          <w:sz w:val="24"/>
          <w:szCs w:val="24"/>
        </w:rPr>
        <w:t xml:space="preserve"> – у 97%. </w:t>
      </w:r>
    </w:p>
    <w:p w:rsidR="00A051D2" w:rsidRPr="00F63C41" w:rsidRDefault="00A051D2" w:rsidP="00F63C41">
      <w:pPr>
        <w:pStyle w:val="a5"/>
        <w:rPr>
          <w:sz w:val="24"/>
          <w:szCs w:val="24"/>
        </w:rPr>
      </w:pPr>
      <w:r w:rsidRPr="00F63C41">
        <w:rPr>
          <w:sz w:val="24"/>
          <w:szCs w:val="24"/>
        </w:rPr>
        <w:t xml:space="preserve">Следующей инфекцией, поддающейся контролю с помощью вакцинации, выделяется </w:t>
      </w:r>
      <w:r w:rsidRPr="00F63C41">
        <w:rPr>
          <w:b/>
          <w:sz w:val="24"/>
          <w:szCs w:val="24"/>
        </w:rPr>
        <w:t>коклюш</w:t>
      </w:r>
      <w:r w:rsidRPr="00F63C41">
        <w:rPr>
          <w:sz w:val="24"/>
          <w:szCs w:val="24"/>
        </w:rPr>
        <w:t xml:space="preserve"> – чрезвычайно контагиозное заболевание дыхательных путей. Его возбудителем является бактерия </w:t>
      </w:r>
      <w:proofErr w:type="spellStart"/>
      <w:r w:rsidRPr="00F63C41">
        <w:rPr>
          <w:sz w:val="24"/>
          <w:szCs w:val="24"/>
        </w:rPr>
        <w:t>Bordetella</w:t>
      </w:r>
      <w:proofErr w:type="spellEnd"/>
      <w:r w:rsidRPr="00F63C41">
        <w:rPr>
          <w:sz w:val="24"/>
          <w:szCs w:val="24"/>
        </w:rPr>
        <w:t xml:space="preserve"> </w:t>
      </w:r>
      <w:proofErr w:type="spellStart"/>
      <w:r w:rsidRPr="00F63C41">
        <w:rPr>
          <w:sz w:val="24"/>
          <w:szCs w:val="24"/>
        </w:rPr>
        <w:t>pertussis</w:t>
      </w:r>
      <w:proofErr w:type="spellEnd"/>
      <w:r w:rsidRPr="00F63C41">
        <w:rPr>
          <w:sz w:val="24"/>
          <w:szCs w:val="24"/>
        </w:rPr>
        <w:t xml:space="preserve">, колонизирующая ротовую полость, нос и гортань. </w:t>
      </w:r>
      <w:r w:rsidRPr="00F63C41">
        <w:rPr>
          <w:sz w:val="24"/>
          <w:szCs w:val="24"/>
        </w:rPr>
        <w:lastRenderedPageBreak/>
        <w:t xml:space="preserve">Многие инфицированные дети сталкиваются с продолжительными приступами кашля, которые могут длиться от 4 до 8 недель. Коклюш представляет наибольшую опасность для грудных детей и легко передается от человека к человеку, главным образом через кашель или чихание. Первые симптомы, обычно проявляющиеся через 7-10 дней после заражения, включают легкое повышение температуры, насморк и кашель, который постепенно прогрессирует до характерных судорожных приступов. На протяжении десятилетий глобальные программы иммунизации младенцев успешно предотвращают тяжелые формы коклюша благодаря применению проверенных коклюшных вакцин. В большинстве развитых стран для вакцинации используются </w:t>
      </w:r>
      <w:proofErr w:type="spellStart"/>
      <w:r w:rsidRPr="00F63C41">
        <w:rPr>
          <w:sz w:val="24"/>
          <w:szCs w:val="24"/>
        </w:rPr>
        <w:t>ацеллюлярные</w:t>
      </w:r>
      <w:proofErr w:type="spellEnd"/>
      <w:r w:rsidRPr="00F63C41">
        <w:rPr>
          <w:sz w:val="24"/>
          <w:szCs w:val="24"/>
        </w:rPr>
        <w:t xml:space="preserve"> (бесклеточные) вакцины, часто в сочетании с другими детскими прививками против полиомиелита, гепатита В и гемофильной инфекции. </w:t>
      </w:r>
      <w:r w:rsidR="006608C1" w:rsidRPr="00F63C41">
        <w:rPr>
          <w:sz w:val="24"/>
          <w:szCs w:val="24"/>
        </w:rPr>
        <w:t>В России,</w:t>
      </w:r>
      <w:r w:rsidRPr="00F63C41">
        <w:rPr>
          <w:sz w:val="24"/>
          <w:szCs w:val="24"/>
        </w:rPr>
        <w:t xml:space="preserve"> для профилактики сразу трех заболеваний: </w:t>
      </w:r>
      <w:r w:rsidRPr="00F63C41">
        <w:rPr>
          <w:b/>
          <w:sz w:val="24"/>
          <w:szCs w:val="24"/>
        </w:rPr>
        <w:t>дифтерии, столбняка и коклюша</w:t>
      </w:r>
      <w:r w:rsidRPr="00F63C41">
        <w:rPr>
          <w:sz w:val="24"/>
          <w:szCs w:val="24"/>
        </w:rPr>
        <w:t xml:space="preserve"> применяется адсорбированная коклюшно-дифтерийно-столбнячная вакцина. Стоит напомнить, что каждое из этих трех острых инфекционных заболеваний может привести как к смерти, так и к тяжелым осложнениям, которые могут нарушить деятельность ряда органов и систем организма ребёнка. В частности, </w:t>
      </w:r>
      <w:r w:rsidRPr="00F63C41">
        <w:rPr>
          <w:sz w:val="24"/>
          <w:szCs w:val="24"/>
          <w:u w:val="single"/>
        </w:rPr>
        <w:t>дифтерия</w:t>
      </w:r>
      <w:r w:rsidRPr="00F63C41">
        <w:rPr>
          <w:sz w:val="24"/>
          <w:szCs w:val="24"/>
        </w:rPr>
        <w:t xml:space="preserve"> может привести к настоящему крупу с внезапной остановкой дыхания, или к тяжелой форме инфекции с поражением многих систем организма. </w:t>
      </w:r>
      <w:r w:rsidRPr="00F63C41">
        <w:rPr>
          <w:sz w:val="24"/>
          <w:szCs w:val="24"/>
          <w:u w:val="single"/>
        </w:rPr>
        <w:t>Столбняк</w:t>
      </w:r>
      <w:r w:rsidRPr="00F63C41">
        <w:rPr>
          <w:sz w:val="24"/>
          <w:szCs w:val="24"/>
        </w:rPr>
        <w:t xml:space="preserve"> приводит к поражению нервной системы, возникновению асфиксии и остановке деятельности дыхательной и сердечно-сосудистой систем, что приводит к смерти. </w:t>
      </w:r>
    </w:p>
    <w:p w:rsidR="005A5DD8" w:rsidRPr="00F63C41" w:rsidRDefault="005A5DD8" w:rsidP="00F63C41">
      <w:pPr>
        <w:pStyle w:val="a5"/>
        <w:rPr>
          <w:sz w:val="24"/>
          <w:szCs w:val="24"/>
        </w:rPr>
      </w:pPr>
      <w:r w:rsidRPr="00F63C41">
        <w:rPr>
          <w:sz w:val="24"/>
          <w:szCs w:val="24"/>
        </w:rPr>
        <w:t xml:space="preserve">Если искать героя нашего времени, то им, несомненно, стал бы Владимир Аронович Хавкин – русско-французский бактериолог, иммунолог и эпидемиолог, чьи открытия спасли миллионы жизней. Он является создателем первых </w:t>
      </w:r>
      <w:r w:rsidR="006608C1" w:rsidRPr="00F63C41">
        <w:rPr>
          <w:sz w:val="24"/>
          <w:szCs w:val="24"/>
        </w:rPr>
        <w:t>вакцин от холеры и чумы. Особое внимание</w:t>
      </w:r>
      <w:r w:rsidR="00904170" w:rsidRPr="00F63C41">
        <w:rPr>
          <w:sz w:val="24"/>
          <w:szCs w:val="24"/>
        </w:rPr>
        <w:t xml:space="preserve"> </w:t>
      </w:r>
      <w:proofErr w:type="spellStart"/>
      <w:r w:rsidR="00904170" w:rsidRPr="00F63C41">
        <w:rPr>
          <w:sz w:val="24"/>
          <w:szCs w:val="24"/>
        </w:rPr>
        <w:t>вызвает</w:t>
      </w:r>
      <w:proofErr w:type="spellEnd"/>
      <w:r w:rsidRPr="00F63C41">
        <w:rPr>
          <w:sz w:val="24"/>
          <w:szCs w:val="24"/>
        </w:rPr>
        <w:t xml:space="preserve"> его роль в борьбе с </w:t>
      </w:r>
      <w:r w:rsidRPr="00F63C41">
        <w:rPr>
          <w:b/>
          <w:sz w:val="24"/>
          <w:szCs w:val="24"/>
        </w:rPr>
        <w:t>чумой</w:t>
      </w:r>
      <w:r w:rsidRPr="00F63C41">
        <w:rPr>
          <w:sz w:val="24"/>
          <w:szCs w:val="24"/>
        </w:rPr>
        <w:t xml:space="preserve"> – чрезвычайно опасным инфекционным заболеванием, которое </w:t>
      </w:r>
      <w:r w:rsidR="00904170" w:rsidRPr="00F63C41">
        <w:rPr>
          <w:sz w:val="24"/>
          <w:szCs w:val="24"/>
        </w:rPr>
        <w:t>провоцирует</w:t>
      </w:r>
      <w:r w:rsidRPr="00F63C41">
        <w:rPr>
          <w:sz w:val="24"/>
          <w:szCs w:val="24"/>
        </w:rPr>
        <w:t xml:space="preserve"> тяжёлое поражение организма, высокую смертность и быстрое распространение. В XX веке чума регулярно вспыхивала, особенно в Индии, и именно Хавкин положил конец одной из таких масштабных эпидемий. В 1896 году, когда чума охватила Бомбей, второй по величине город Индии, Хавкин по запросу властей в кратчайшие сроки разработал и испытал на себе первую эффективную противочумную вакцину. Его активное участие в вакцинации населения в течение нескольких лет позволило остановить эпидемию. Созданная им в Бомбее скромная лаборатория со временем выросла в крупнейший в Южной и Юго-Восточной Азии центр бактериологии и эпидемиологии, известный сегодня как Институт имени Хавкина.</w:t>
      </w:r>
    </w:p>
    <w:p w:rsidR="00112537" w:rsidRPr="00F63C41" w:rsidRDefault="00112537" w:rsidP="00F63C41">
      <w:pPr>
        <w:pStyle w:val="a5"/>
        <w:rPr>
          <w:sz w:val="24"/>
          <w:szCs w:val="24"/>
        </w:rPr>
      </w:pPr>
      <w:r w:rsidRPr="00F63C41">
        <w:rPr>
          <w:sz w:val="24"/>
          <w:szCs w:val="24"/>
        </w:rPr>
        <w:t>Обобщая вышесказанное, можно сказать, что вакцинация по праву считается одним из ключевых триумфов современной медицины, которая ежегодно спасает миллионы жизней. Для поддержания этих успехов критически важен высокий уровень коллективного иммунитета, который зависит от каждого из нас.</w:t>
      </w:r>
    </w:p>
    <w:p w:rsidR="00F63C41" w:rsidRPr="00F63C41" w:rsidRDefault="00F63C41" w:rsidP="00F63C41">
      <w:pPr>
        <w:pStyle w:val="a5"/>
        <w:rPr>
          <w:sz w:val="24"/>
          <w:szCs w:val="24"/>
        </w:rPr>
      </w:pPr>
    </w:p>
    <w:p w:rsidR="00F63C41" w:rsidRPr="00F63C41" w:rsidRDefault="00F63C41" w:rsidP="00F63C41">
      <w:pPr>
        <w:pStyle w:val="a5"/>
        <w:rPr>
          <w:sz w:val="24"/>
          <w:szCs w:val="24"/>
        </w:rPr>
      </w:pPr>
      <w:r w:rsidRPr="00F63C41">
        <w:rPr>
          <w:sz w:val="24"/>
          <w:szCs w:val="24"/>
        </w:rPr>
        <w:t>Материал подготовлен на основании открытых интернет-источников.</w:t>
      </w:r>
    </w:p>
    <w:p w:rsidR="00A051D2" w:rsidRPr="00F63C41" w:rsidRDefault="00A051D2" w:rsidP="00F63C41">
      <w:pPr>
        <w:pStyle w:val="a5"/>
        <w:rPr>
          <w:sz w:val="24"/>
          <w:szCs w:val="24"/>
        </w:rPr>
      </w:pPr>
    </w:p>
    <w:p w:rsidR="00A051D2" w:rsidRDefault="00A051D2" w:rsidP="00FB55DB">
      <w:pPr>
        <w:shd w:val="clear" w:color="auto" w:fill="FFFFFF"/>
        <w:ind w:left="-567" w:firstLine="567"/>
        <w:jc w:val="both"/>
        <w:rPr>
          <w:szCs w:val="24"/>
        </w:rPr>
      </w:pPr>
    </w:p>
    <w:p w:rsidR="00A051D2" w:rsidRDefault="00A051D2" w:rsidP="00FB55DB">
      <w:pPr>
        <w:shd w:val="clear" w:color="auto" w:fill="FFFFFF"/>
        <w:ind w:left="-567" w:firstLine="567"/>
        <w:jc w:val="both"/>
        <w:rPr>
          <w:szCs w:val="24"/>
        </w:rPr>
      </w:pPr>
    </w:p>
    <w:p w:rsidR="00FB55DB" w:rsidRPr="00FB55DB" w:rsidRDefault="00FB55DB" w:rsidP="00FB55DB">
      <w:pPr>
        <w:shd w:val="clear" w:color="auto" w:fill="FFFFFF"/>
        <w:ind w:left="-567" w:firstLine="567"/>
        <w:jc w:val="both"/>
        <w:rPr>
          <w:sz w:val="22"/>
          <w:szCs w:val="24"/>
        </w:rPr>
      </w:pPr>
      <w:r w:rsidRPr="00FB55DB">
        <w:rPr>
          <w:sz w:val="22"/>
          <w:szCs w:val="24"/>
        </w:rPr>
        <w:t xml:space="preserve">                                                                        Ю</w:t>
      </w:r>
      <w:r w:rsidR="00F63C41">
        <w:rPr>
          <w:sz w:val="22"/>
          <w:szCs w:val="24"/>
        </w:rPr>
        <w:t xml:space="preserve">лия </w:t>
      </w:r>
      <w:proofErr w:type="gramStart"/>
      <w:r w:rsidR="00F63C41">
        <w:rPr>
          <w:sz w:val="22"/>
          <w:szCs w:val="24"/>
        </w:rPr>
        <w:t xml:space="preserve">Александровна </w:t>
      </w:r>
      <w:r w:rsidRPr="00FB55DB">
        <w:rPr>
          <w:sz w:val="22"/>
          <w:szCs w:val="24"/>
        </w:rPr>
        <w:t xml:space="preserve"> Вершкова</w:t>
      </w:r>
      <w:proofErr w:type="gramEnd"/>
    </w:p>
    <w:p w:rsidR="00FB55DB" w:rsidRPr="00FB55DB" w:rsidRDefault="00F63C41" w:rsidP="00FB55DB">
      <w:pPr>
        <w:shd w:val="clear" w:color="auto" w:fill="FFFFFF"/>
        <w:ind w:left="-567" w:firstLine="567"/>
        <w:jc w:val="both"/>
        <w:rPr>
          <w:sz w:val="22"/>
          <w:szCs w:val="24"/>
        </w:rPr>
      </w:pPr>
      <w:r w:rsidRPr="00F63C41">
        <w:rPr>
          <w:sz w:val="22"/>
          <w:szCs w:val="24"/>
        </w:rPr>
        <w:t xml:space="preserve">врач-эпидемиолог отдела обеспечения </w:t>
      </w:r>
      <w:r w:rsidR="00FB55DB" w:rsidRPr="00FB55DB">
        <w:rPr>
          <w:sz w:val="22"/>
          <w:szCs w:val="24"/>
        </w:rPr>
        <w:t>эпидемиологического надзора</w:t>
      </w:r>
    </w:p>
    <w:p w:rsidR="00FB55DB" w:rsidRPr="00FB55DB" w:rsidRDefault="00FB55DB" w:rsidP="00FB55DB">
      <w:pPr>
        <w:shd w:val="clear" w:color="auto" w:fill="FFFFFF"/>
        <w:ind w:left="-567" w:firstLine="567"/>
        <w:jc w:val="both"/>
        <w:rPr>
          <w:sz w:val="22"/>
          <w:szCs w:val="24"/>
        </w:rPr>
      </w:pPr>
      <w:r w:rsidRPr="00FB55DB">
        <w:rPr>
          <w:sz w:val="22"/>
          <w:szCs w:val="24"/>
        </w:rPr>
        <w:t>ФБУЗ «Центр гигиены и эпидемиологии</w:t>
      </w:r>
    </w:p>
    <w:p w:rsidR="00FB55DB" w:rsidRPr="00FB55DB" w:rsidRDefault="00FB55DB" w:rsidP="00FB55DB">
      <w:pPr>
        <w:shd w:val="clear" w:color="auto" w:fill="FFFFFF"/>
        <w:ind w:left="-567" w:firstLine="567"/>
        <w:jc w:val="both"/>
        <w:rPr>
          <w:sz w:val="22"/>
          <w:szCs w:val="24"/>
        </w:rPr>
      </w:pPr>
      <w:r w:rsidRPr="00FB55DB">
        <w:rPr>
          <w:sz w:val="22"/>
          <w:szCs w:val="24"/>
        </w:rPr>
        <w:t xml:space="preserve">в Чувашской Республике - Чувашии»                                                     </w:t>
      </w:r>
    </w:p>
    <w:p w:rsidR="00BF2242" w:rsidRDefault="00BF2242"/>
    <w:sectPr w:rsidR="00BF2242" w:rsidSect="009B7D23">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446"/>
    <w:rsid w:val="00112537"/>
    <w:rsid w:val="00427DB8"/>
    <w:rsid w:val="005A5DD8"/>
    <w:rsid w:val="006608C1"/>
    <w:rsid w:val="0071760C"/>
    <w:rsid w:val="007B59AE"/>
    <w:rsid w:val="00904170"/>
    <w:rsid w:val="009B7D23"/>
    <w:rsid w:val="00A051D2"/>
    <w:rsid w:val="00BF2242"/>
    <w:rsid w:val="00C262BB"/>
    <w:rsid w:val="00C37A18"/>
    <w:rsid w:val="00E40446"/>
    <w:rsid w:val="00F63C41"/>
    <w:rsid w:val="00FB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0BFB"/>
  <w15:chartTrackingRefBased/>
  <w15:docId w15:val="{68EFEB03-D10E-48C7-AE37-7DD15894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44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08C1"/>
    <w:rPr>
      <w:rFonts w:ascii="Segoe UI" w:hAnsi="Segoe UI" w:cs="Segoe UI"/>
      <w:sz w:val="18"/>
      <w:szCs w:val="18"/>
    </w:rPr>
  </w:style>
  <w:style w:type="character" w:customStyle="1" w:styleId="a4">
    <w:name w:val="Текст выноски Знак"/>
    <w:basedOn w:val="a0"/>
    <w:link w:val="a3"/>
    <w:uiPriority w:val="99"/>
    <w:semiHidden/>
    <w:rsid w:val="006608C1"/>
    <w:rPr>
      <w:rFonts w:ascii="Segoe UI" w:eastAsia="Times New Roman" w:hAnsi="Segoe UI" w:cs="Segoe UI"/>
      <w:sz w:val="18"/>
      <w:szCs w:val="18"/>
      <w:lang w:eastAsia="ru-RU"/>
    </w:rPr>
  </w:style>
  <w:style w:type="paragraph" w:styleId="a5">
    <w:name w:val="No Spacing"/>
    <w:uiPriority w:val="1"/>
    <w:qFormat/>
    <w:rsid w:val="00F63C4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Вершкова Юлия Александровна</dc:creator>
  <cp:keywords/>
  <dc:description/>
  <cp:lastModifiedBy>50 sad</cp:lastModifiedBy>
  <cp:revision>11</cp:revision>
  <cp:lastPrinted>2026-04-03T07:39:00Z</cp:lastPrinted>
  <dcterms:created xsi:type="dcterms:W3CDTF">2026-04-02T11:00:00Z</dcterms:created>
  <dcterms:modified xsi:type="dcterms:W3CDTF">2026-04-07T08:36:00Z</dcterms:modified>
</cp:coreProperties>
</file>